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16853BC" w14:textId="7EBF2B4D" w:rsidR="00630E84" w:rsidRDefault="00E116EC" w:rsidP="00DC0E2D">
                            <w:pPr>
                              <w:jc w:val="center"/>
                              <w:rPr>
                                <w:rFonts w:ascii="Century Gothic" w:hAnsi="Century Gothic" w:cs="Arial"/>
                                <w:b/>
                                <w:color w:val="0000FF"/>
                                <w:sz w:val="28"/>
                              </w:rPr>
                            </w:pPr>
                            <w:r w:rsidRPr="00E116EC">
                              <w:rPr>
                                <w:rFonts w:ascii="Century Gothic" w:hAnsi="Century Gothic" w:cs="Arial"/>
                                <w:b/>
                                <w:color w:val="0000FF"/>
                                <w:sz w:val="28"/>
                              </w:rPr>
                              <w:t>PROYECTO DE VIVIENDA CUALITATIVA EN EL MUNICIPIO DE RURRENABAQUE -FASE(XXVI) 2025- BENI</w:t>
                            </w:r>
                          </w:p>
                          <w:p w14:paraId="06ED2D4D" w14:textId="77777777" w:rsidR="00E116EC" w:rsidRDefault="00E116E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92C8F5E" w14:textId="27E62BAA" w:rsidR="00630E84" w:rsidRDefault="00E116EC" w:rsidP="00DC0E2D">
                            <w:pPr>
                              <w:jc w:val="center"/>
                              <w:rPr>
                                <w:rFonts w:ascii="Century Gothic" w:hAnsi="Century Gothic"/>
                                <w:b/>
                                <w:color w:val="0000FF"/>
                                <w:sz w:val="32"/>
                                <w:lang w:val="es-AR"/>
                              </w:rPr>
                            </w:pPr>
                            <w:r w:rsidRPr="00E116EC">
                              <w:rPr>
                                <w:rFonts w:ascii="Century Gothic" w:hAnsi="Century Gothic"/>
                                <w:b/>
                                <w:color w:val="0000FF"/>
                                <w:sz w:val="32"/>
                                <w:lang w:val="es-AR"/>
                              </w:rPr>
                              <w:t>AEV-BN-DC-007/2025</w:t>
                            </w:r>
                          </w:p>
                          <w:p w14:paraId="4425F37F" w14:textId="77777777" w:rsidR="00E116EC" w:rsidRPr="00EF589C" w:rsidRDefault="00E116EC"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16853BC" w14:textId="7EBF2B4D" w:rsidR="00630E84" w:rsidRDefault="00E116EC" w:rsidP="00DC0E2D">
                      <w:pPr>
                        <w:jc w:val="center"/>
                        <w:rPr>
                          <w:rFonts w:ascii="Century Gothic" w:hAnsi="Century Gothic" w:cs="Arial"/>
                          <w:b/>
                          <w:color w:val="0000FF"/>
                          <w:sz w:val="28"/>
                        </w:rPr>
                      </w:pPr>
                      <w:r w:rsidRPr="00E116EC">
                        <w:rPr>
                          <w:rFonts w:ascii="Century Gothic" w:hAnsi="Century Gothic" w:cs="Arial"/>
                          <w:b/>
                          <w:color w:val="0000FF"/>
                          <w:sz w:val="28"/>
                        </w:rPr>
                        <w:t>PROYECTO DE VIVIENDA CUALITATIVA EN EL MUNICIPIO DE RURRENABAQUE -FASE(XXVI) 2025- BENI</w:t>
                      </w:r>
                    </w:p>
                    <w:p w14:paraId="06ED2D4D" w14:textId="77777777" w:rsidR="00E116EC" w:rsidRDefault="00E116E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92C8F5E" w14:textId="27E62BAA" w:rsidR="00630E84" w:rsidRDefault="00E116EC" w:rsidP="00DC0E2D">
                      <w:pPr>
                        <w:jc w:val="center"/>
                        <w:rPr>
                          <w:rFonts w:ascii="Century Gothic" w:hAnsi="Century Gothic"/>
                          <w:b/>
                          <w:color w:val="0000FF"/>
                          <w:sz w:val="32"/>
                          <w:lang w:val="es-AR"/>
                        </w:rPr>
                      </w:pPr>
                      <w:r w:rsidRPr="00E116EC">
                        <w:rPr>
                          <w:rFonts w:ascii="Century Gothic" w:hAnsi="Century Gothic"/>
                          <w:b/>
                          <w:color w:val="0000FF"/>
                          <w:sz w:val="32"/>
                          <w:lang w:val="es-AR"/>
                        </w:rPr>
                        <w:t>AEV-BN-DC-007/2025</w:t>
                      </w:r>
                    </w:p>
                    <w:p w14:paraId="4425F37F" w14:textId="77777777" w:rsidR="00E116EC" w:rsidRPr="00EF589C" w:rsidRDefault="00E116EC"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03BDCAE2" w14:textId="77777777" w:rsidR="00E116EC" w:rsidRDefault="00E116EC" w:rsidP="00384D92">
      <w:pPr>
        <w:tabs>
          <w:tab w:val="left" w:pos="3750"/>
        </w:tabs>
        <w:ind w:left="576"/>
        <w:jc w:val="both"/>
        <w:rPr>
          <w:rFonts w:ascii="Verdana" w:hAnsi="Verdana" w:cs="Arial"/>
          <w:sz w:val="18"/>
          <w:szCs w:val="18"/>
        </w:rPr>
      </w:pPr>
    </w:p>
    <w:p w14:paraId="5C253630" w14:textId="44261343"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lastRenderedPageBreak/>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lastRenderedPageBreak/>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6"/>
        <w:gridCol w:w="134"/>
        <w:gridCol w:w="134"/>
        <w:gridCol w:w="31"/>
        <w:gridCol w:w="180"/>
        <w:gridCol w:w="39"/>
        <w:gridCol w:w="97"/>
        <w:gridCol w:w="37"/>
        <w:gridCol w:w="1059"/>
        <w:gridCol w:w="257"/>
        <w:gridCol w:w="120"/>
        <w:gridCol w:w="14"/>
        <w:gridCol w:w="887"/>
        <w:gridCol w:w="19"/>
        <w:gridCol w:w="205"/>
        <w:gridCol w:w="27"/>
        <w:gridCol w:w="240"/>
        <w:gridCol w:w="145"/>
        <w:gridCol w:w="134"/>
        <w:gridCol w:w="283"/>
        <w:gridCol w:w="786"/>
        <w:gridCol w:w="710"/>
        <w:gridCol w:w="1793"/>
        <w:gridCol w:w="331"/>
      </w:tblGrid>
      <w:tr w:rsidR="0039128D" w:rsidRPr="00554F80" w14:paraId="645A00BC" w14:textId="77777777" w:rsidTr="0039128D">
        <w:trPr>
          <w:trHeight w:val="20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F34265">
        <w:trPr>
          <w:trHeight w:val="286"/>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25B885D4" w:rsidR="0039128D" w:rsidRPr="00F34265" w:rsidRDefault="00E116EC" w:rsidP="005D02FB">
            <w:pPr>
              <w:ind w:left="142" w:right="243"/>
              <w:jc w:val="both"/>
              <w:rPr>
                <w:rFonts w:ascii="Verdana" w:hAnsi="Verdana" w:cs="Arial"/>
                <w:b/>
                <w:sz w:val="16"/>
                <w:szCs w:val="16"/>
                <w:lang w:val="es-ES_tradnl"/>
              </w:rPr>
            </w:pPr>
            <w:r w:rsidRPr="00E116EC">
              <w:rPr>
                <w:rFonts w:ascii="Verdana" w:hAnsi="Verdana" w:cs="Arial"/>
                <w:b/>
                <w:sz w:val="16"/>
                <w:szCs w:val="16"/>
                <w:lang w:val="es-ES_tradnl"/>
              </w:rPr>
              <w:t>PROYECTO DE VIVIENDA CUALITATIVA EN EL MUNICIPIO DE RURRENABAQUE -FASE(XXVI) 2025- BENI</w:t>
            </w:r>
          </w:p>
        </w:tc>
        <w:tc>
          <w:tcPr>
            <w:tcW w:w="1028"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F34265">
        <w:trPr>
          <w:trHeight w:val="47"/>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F34265">
        <w:trPr>
          <w:trHeight w:val="30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5"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670C9B44" w:rsidR="0039128D" w:rsidRPr="00554F80" w:rsidRDefault="00E116EC" w:rsidP="005D02FB">
            <w:pPr>
              <w:rPr>
                <w:rFonts w:ascii="Arial" w:hAnsi="Arial" w:cs="Arial"/>
                <w:sz w:val="16"/>
                <w:szCs w:val="16"/>
                <w:lang w:val="es-BO"/>
              </w:rPr>
            </w:pPr>
            <w:r w:rsidRPr="00E116EC">
              <w:rPr>
                <w:rFonts w:ascii="Arial" w:hAnsi="Arial" w:cs="Arial"/>
                <w:sz w:val="16"/>
                <w:szCs w:val="16"/>
                <w:lang w:val="es-BO"/>
              </w:rPr>
              <w:t>AEV-BN-DC-007/2025 (PRIMERA CONVOCATORIA)</w:t>
            </w:r>
          </w:p>
        </w:tc>
        <w:tc>
          <w:tcPr>
            <w:tcW w:w="1370" w:type="pct"/>
            <w:gridSpan w:val="3"/>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F34265">
        <w:trPr>
          <w:trHeight w:val="242"/>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5"/>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3ED7213E" w:rsidR="0039128D" w:rsidRPr="00554F80" w:rsidRDefault="00E116EC" w:rsidP="00F34265">
            <w:pPr>
              <w:jc w:val="both"/>
              <w:rPr>
                <w:strike/>
                <w:sz w:val="14"/>
              </w:rPr>
            </w:pPr>
            <w:r w:rsidRPr="00E116EC">
              <w:rPr>
                <w:rFonts w:ascii="Arial" w:hAnsi="Arial" w:cs="Arial"/>
                <w:bCs/>
                <w:sz w:val="16"/>
                <w:szCs w:val="16"/>
                <w:lang w:val="es-BO"/>
              </w:rPr>
              <w:t>El Precio Referencial destinado al Objeto de Contratación es Bs.  Bs.2,009,230.47 (Dos millones nueve mil doscientos treinta con 47/100 bolivianos).  Que contempla los costos de todos los componentes del Proyecto de: Capacitación, Asistencia Técnica y Seguimiento y Provisión/Dotación de Materiales de Construcción.</w:t>
            </w:r>
          </w:p>
        </w:tc>
        <w:tc>
          <w:tcPr>
            <w:tcW w:w="1028"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F34265">
        <w:trPr>
          <w:trHeight w:val="313"/>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4217A4A0" w:rsidR="0039128D" w:rsidRPr="00554F80" w:rsidRDefault="00E116EC" w:rsidP="005D02FB">
            <w:pPr>
              <w:jc w:val="both"/>
              <w:rPr>
                <w:rFonts w:ascii="Arial" w:hAnsi="Arial" w:cs="Arial"/>
                <w:sz w:val="16"/>
                <w:szCs w:val="16"/>
                <w:lang w:val="es-ES_tradnl"/>
              </w:rPr>
            </w:pPr>
            <w:r w:rsidRPr="00E116EC">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E116EC">
              <w:rPr>
                <w:rFonts w:ascii="Arial" w:hAnsi="Arial" w:cs="Arial"/>
                <w:color w:val="FF0000"/>
                <w:sz w:val="16"/>
                <w:szCs w:val="16"/>
                <w:lang w:val="es-ES_tradnl"/>
              </w:rPr>
              <w:t xml:space="preserve">135 (ciento treinta y cinco) </w:t>
            </w:r>
            <w:r w:rsidRPr="00E116EC">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28"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F34265">
        <w:trPr>
          <w:trHeight w:val="53"/>
          <w:jc w:val="center"/>
        </w:trPr>
        <w:tc>
          <w:tcPr>
            <w:tcW w:w="1295"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F34265">
        <w:trPr>
          <w:trHeight w:val="135"/>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7"/>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F34265">
        <w:trPr>
          <w:trHeight w:val="49"/>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5"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2" w:type="pct"/>
            <w:gridSpan w:val="9"/>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F34265">
        <w:trPr>
          <w:trHeight w:val="41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2" w:type="pct"/>
            <w:gridSpan w:val="9"/>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F34265">
        <w:trPr>
          <w:trHeight w:val="21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2" w:type="pct"/>
            <w:gridSpan w:val="9"/>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F34265">
        <w:trPr>
          <w:trHeight w:val="48"/>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F34265">
        <w:trPr>
          <w:trHeight w:val="567"/>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F34265">
        <w:trPr>
          <w:trHeight w:val="482"/>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F34265">
        <w:trPr>
          <w:trHeight w:val="49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F34265">
        <w:trPr>
          <w:trHeight w:val="454"/>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111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0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F34265">
        <w:trPr>
          <w:trHeight w:val="113"/>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111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0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5"/>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F34265">
        <w:trPr>
          <w:jc w:val="center"/>
        </w:trPr>
        <w:tc>
          <w:tcPr>
            <w:tcW w:w="1440"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F34265">
        <w:trPr>
          <w:jc w:val="center"/>
        </w:trPr>
        <w:tc>
          <w:tcPr>
            <w:tcW w:w="1440"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6"/>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F34265">
        <w:trPr>
          <w:jc w:val="center"/>
        </w:trPr>
        <w:tc>
          <w:tcPr>
            <w:tcW w:w="1440"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7" w:type="pct"/>
            <w:gridSpan w:val="4"/>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F34265">
        <w:trPr>
          <w:jc w:val="center"/>
        </w:trPr>
        <w:tc>
          <w:tcPr>
            <w:tcW w:w="1440"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7" w:type="pct"/>
            <w:gridSpan w:val="4"/>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F34265">
        <w:trPr>
          <w:jc w:val="center"/>
        </w:trPr>
        <w:tc>
          <w:tcPr>
            <w:tcW w:w="1440"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F34265">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4"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3"/>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F34265">
        <w:trPr>
          <w:jc w:val="center"/>
        </w:trPr>
        <w:tc>
          <w:tcPr>
            <w:tcW w:w="1440"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818D1F" w14:textId="79237B4E" w:rsidR="008A489B" w:rsidRDefault="008A489B" w:rsidP="008A489B">
      <w:pPr>
        <w:rPr>
          <w:sz w:val="16"/>
          <w:szCs w:val="16"/>
          <w:lang w:val="es-BO"/>
        </w:rPr>
      </w:pPr>
    </w:p>
    <w:p w14:paraId="613E59B1" w14:textId="5E757536" w:rsidR="0039128D" w:rsidRDefault="0039128D" w:rsidP="008A489B">
      <w:pPr>
        <w:rPr>
          <w:sz w:val="16"/>
          <w:szCs w:val="16"/>
          <w:lang w:val="es-BO"/>
        </w:rPr>
      </w:pPr>
    </w:p>
    <w:p w14:paraId="5B1E76F3" w14:textId="77777777" w:rsidR="0094636B" w:rsidRPr="00653C8D" w:rsidRDefault="0094636B" w:rsidP="008A489B">
      <w:pPr>
        <w:rPr>
          <w:sz w:val="16"/>
          <w:szCs w:val="16"/>
          <w:lang w:val="es-BO"/>
        </w:rPr>
      </w:pPr>
    </w:p>
    <w:tbl>
      <w:tblPr>
        <w:tblW w:w="528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90"/>
        <w:gridCol w:w="143"/>
        <w:gridCol w:w="958"/>
        <w:gridCol w:w="143"/>
        <w:gridCol w:w="913"/>
        <w:gridCol w:w="143"/>
        <w:gridCol w:w="753"/>
        <w:gridCol w:w="540"/>
        <w:gridCol w:w="250"/>
        <w:gridCol w:w="2447"/>
        <w:gridCol w:w="694"/>
      </w:tblGrid>
      <w:tr w:rsidR="0039128D" w:rsidRPr="00554F80" w14:paraId="5B246349" w14:textId="77777777" w:rsidTr="0039128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39128D">
        <w:tblPrEx>
          <w:tblCellMar>
            <w:left w:w="57" w:type="dxa"/>
            <w:right w:w="57" w:type="dxa"/>
          </w:tblCellMar>
        </w:tblPrEx>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7"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7"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7"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90"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7"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39128D">
        <w:tblPrEx>
          <w:tblCellMar>
            <w:left w:w="57" w:type="dxa"/>
            <w:right w:w="57" w:type="dxa"/>
          </w:tblCellMar>
        </w:tblPrEx>
        <w:trPr>
          <w:trHeight w:val="190"/>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39128D">
        <w:tblPrEx>
          <w:tblCellMar>
            <w:left w:w="57" w:type="dxa"/>
            <w:right w:w="57" w:type="dxa"/>
          </w:tblCellMar>
        </w:tblPrEx>
        <w:trPr>
          <w:trHeight w:val="249"/>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0" w:type="pct"/>
            <w:tcBorders>
              <w:top w:val="single" w:sz="4" w:space="0" w:color="auto"/>
              <w:left w:val="single" w:sz="4" w:space="0" w:color="auto"/>
              <w:right w:val="single" w:sz="4" w:space="0" w:color="auto"/>
            </w:tcBorders>
            <w:shd w:val="clear" w:color="auto" w:fill="DBE5F1"/>
            <w:vAlign w:val="center"/>
          </w:tcPr>
          <w:p w14:paraId="49B2A0E6" w14:textId="7283D6D7" w:rsidR="0039128D" w:rsidRPr="00554F80" w:rsidRDefault="00365446" w:rsidP="005D02FB">
            <w:pPr>
              <w:jc w:val="center"/>
              <w:rPr>
                <w:rFonts w:ascii="Arial" w:hAnsi="Arial" w:cs="Arial"/>
                <w:sz w:val="14"/>
                <w:szCs w:val="14"/>
                <w:lang w:val="es-BO"/>
              </w:rPr>
            </w:pPr>
            <w:r>
              <w:rPr>
                <w:rFonts w:ascii="Arial" w:hAnsi="Arial" w:cs="Arial"/>
                <w:sz w:val="14"/>
                <w:szCs w:val="14"/>
                <w:lang w:val="es-BO"/>
              </w:rPr>
              <w:t>RESPONSABLE DE CONTRATACION DE PROYECTOS</w:t>
            </w:r>
          </w:p>
        </w:tc>
        <w:tc>
          <w:tcPr>
            <w:tcW w:w="357"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39128D">
        <w:tblPrEx>
          <w:tblCellMar>
            <w:left w:w="57" w:type="dxa"/>
            <w:right w:w="57" w:type="dxa"/>
          </w:tblCellMar>
        </w:tblPrEx>
        <w:trPr>
          <w:trHeight w:val="300"/>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0"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7"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59ACA11F"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E116E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69B3400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03822510" w:rsidR="0039128D"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E116EC">
              <w:rPr>
                <w:rFonts w:ascii="Arial" w:hAnsi="Arial" w:cs="Arial"/>
                <w:sz w:val="16"/>
                <w:szCs w:val="16"/>
                <w:lang w:val="es-BO"/>
              </w:rPr>
              <w:t>9</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1E7408C5"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E116EC">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4D751FC6"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E116EC">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09A3D1BB" w14:textId="77777777" w:rsidR="00624FDC" w:rsidRPr="005E3973" w:rsidRDefault="0039128D" w:rsidP="00624FDC">
            <w:pPr>
              <w:shd w:val="clear" w:color="auto" w:fill="FFFFFF"/>
              <w:rPr>
                <w:rFonts w:ascii="Arial" w:hAnsi="Arial" w:cs="Arial"/>
                <w:color w:val="000000"/>
                <w:sz w:val="16"/>
                <w:szCs w:val="16"/>
                <w:lang w:val="es-BO" w:eastAsia="es-BO"/>
              </w:rPr>
            </w:pPr>
            <w:r w:rsidRPr="008943E7">
              <w:rPr>
                <w:rFonts w:ascii="Arial" w:hAnsi="Arial" w:cs="Arial"/>
                <w:b/>
                <w:color w:val="000000"/>
                <w:sz w:val="16"/>
                <w:szCs w:val="16"/>
              </w:rPr>
              <w:t> </w:t>
            </w:r>
            <w:hyperlink r:id="rId12" w:tgtFrame="_blank" w:history="1">
              <w:r w:rsidR="00624FDC" w:rsidRPr="005E3973">
                <w:rPr>
                  <w:rStyle w:val="Hipervnculo"/>
                  <w:rFonts w:ascii="Arial" w:hAnsi="Arial" w:cs="Arial"/>
                  <w:color w:val="005A95"/>
                  <w:sz w:val="16"/>
                  <w:szCs w:val="16"/>
                </w:rPr>
                <w:t>https://meet.google.com/dmu-dssd-fxj</w:t>
              </w:r>
            </w:hyperlink>
            <w:r w:rsidR="00624FDC" w:rsidRPr="005E3973">
              <w:rPr>
                <w:rFonts w:ascii="Arial" w:hAnsi="Arial" w:cs="Arial"/>
                <w:color w:val="000000"/>
                <w:sz w:val="16"/>
                <w:szCs w:val="16"/>
              </w:rPr>
              <w:t> </w:t>
            </w:r>
          </w:p>
          <w:p w14:paraId="28A7388D" w14:textId="6F37A2A8" w:rsidR="0039128D" w:rsidRPr="00B82E87" w:rsidRDefault="00624FDC" w:rsidP="005D02FB">
            <w:pPr>
              <w:shd w:val="clear" w:color="auto" w:fill="FFFFFF"/>
              <w:rPr>
                <w:rFonts w:ascii="Arial" w:hAnsi="Arial" w:cs="Arial"/>
                <w:color w:val="000000"/>
                <w:sz w:val="16"/>
                <w:szCs w:val="16"/>
              </w:rPr>
            </w:pPr>
            <w:hyperlink r:id="rId13" w:tgtFrame="_blank" w:history="1">
              <w:r w:rsidRPr="005E3973">
                <w:rPr>
                  <w:rStyle w:val="Hipervnculo"/>
                  <w:rFonts w:ascii="Arial" w:hAnsi="Arial" w:cs="Arial"/>
                  <w:color w:val="005A95"/>
                  <w:sz w:val="16"/>
                  <w:szCs w:val="16"/>
                </w:rPr>
                <w:t>https://youtube.com/live/birPSBtbtGI?feature=share</w:t>
              </w:r>
            </w:hyperlink>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1C7CC512"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E116E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2F3F857B" w:rsidR="0039128D" w:rsidRPr="0039128D" w:rsidRDefault="004D46DC" w:rsidP="005D02FB">
            <w:pPr>
              <w:adjustRightInd w:val="0"/>
              <w:snapToGrid w:val="0"/>
              <w:jc w:val="center"/>
              <w:rPr>
                <w:rFonts w:ascii="Arial" w:hAnsi="Arial" w:cs="Arial"/>
                <w:sz w:val="14"/>
                <w:szCs w:val="14"/>
                <w:lang w:val="es-BO"/>
              </w:rPr>
            </w:pPr>
            <w:r>
              <w:rPr>
                <w:rFonts w:ascii="Arial" w:hAnsi="Arial" w:cs="Arial"/>
                <w:sz w:val="14"/>
                <w:szCs w:val="14"/>
                <w:lang w:val="es-BO"/>
              </w:rPr>
              <w:t>2</w:t>
            </w:r>
            <w:r w:rsidR="00E116EC">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50199F90" w:rsidR="0039128D" w:rsidRPr="0039128D" w:rsidRDefault="004D46DC" w:rsidP="005D02FB">
            <w:pPr>
              <w:adjustRightInd w:val="0"/>
              <w:snapToGrid w:val="0"/>
              <w:jc w:val="center"/>
              <w:rPr>
                <w:rFonts w:ascii="Arial" w:hAnsi="Arial" w:cs="Arial"/>
                <w:sz w:val="14"/>
                <w:szCs w:val="14"/>
                <w:lang w:val="es-BO"/>
              </w:rPr>
            </w:pPr>
            <w:r>
              <w:rPr>
                <w:rFonts w:ascii="Arial" w:hAnsi="Arial" w:cs="Arial"/>
                <w:sz w:val="14"/>
                <w:szCs w:val="14"/>
                <w:lang w:val="es-BO"/>
              </w:rPr>
              <w:t>2</w:t>
            </w:r>
            <w:r w:rsidR="00E116EC">
              <w:rPr>
                <w:rFonts w:ascii="Arial" w:hAnsi="Arial" w:cs="Arial"/>
                <w:sz w:val="14"/>
                <w:szCs w:val="14"/>
                <w:lang w:val="es-BO"/>
              </w:rPr>
              <w:t>7</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02CB3272"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E116E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42D54E6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66136741"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E116E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27D9A790"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B82E87" w:rsidRDefault="008A489B" w:rsidP="00085640">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Todos los plazos son de cumplimiento obligatorio.</w:t>
      </w:r>
    </w:p>
    <w:p w14:paraId="0BFFA6C2" w14:textId="1F2226DB" w:rsidR="00AE691F" w:rsidRPr="00B82E87" w:rsidRDefault="008A489B" w:rsidP="00085640">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 xml:space="preserve">Posterior a la presentación y apertura de propuestas, si la actividad fuese </w:t>
      </w:r>
      <w:r w:rsidR="00632123" w:rsidRPr="00B82E87">
        <w:rPr>
          <w:rFonts w:ascii="Verdana" w:hAnsi="Verdana" w:cs="Arial"/>
          <w:b/>
          <w:bCs/>
          <w:sz w:val="18"/>
          <w:szCs w:val="18"/>
        </w:rPr>
        <w:t>realizada</w:t>
      </w:r>
      <w:r w:rsidRPr="00B82E87">
        <w:rPr>
          <w:rFonts w:ascii="Verdana" w:hAnsi="Verdana" w:cs="Arial"/>
          <w:b/>
          <w:bCs/>
          <w:sz w:val="18"/>
          <w:szCs w:val="18"/>
        </w:rPr>
        <w:t xml:space="preserve"> antes del plazo establecido, el proceso deberá continuar</w:t>
      </w:r>
      <w:r w:rsidR="00632123" w:rsidRPr="00B82E87">
        <w:rPr>
          <w:rFonts w:ascii="Verdana" w:hAnsi="Verdana" w:cs="Arial"/>
          <w:b/>
          <w:bCs/>
          <w:sz w:val="18"/>
          <w:szCs w:val="18"/>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t>TÉRMINOS DE REFERENCIA</w:t>
      </w:r>
      <w:bookmarkEnd w:id="23"/>
    </w:p>
    <w:p w14:paraId="2651C00F" w14:textId="77777777" w:rsidR="008C3309" w:rsidRPr="00653C8D" w:rsidRDefault="008C3309" w:rsidP="008C3309"/>
    <w:p w14:paraId="0C085F1E" w14:textId="77777777" w:rsidR="00A2091B" w:rsidRPr="00882269" w:rsidRDefault="00A2091B" w:rsidP="00A2091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835C20A" w14:textId="77777777" w:rsidR="00A2091B" w:rsidRPr="00882269" w:rsidRDefault="00A2091B" w:rsidP="00A2091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2091B" w:rsidRPr="00882269" w14:paraId="1E03BCC6" w14:textId="77777777" w:rsidTr="00FE1075">
        <w:trPr>
          <w:trHeight w:val="615"/>
        </w:trPr>
        <w:tc>
          <w:tcPr>
            <w:tcW w:w="8788" w:type="dxa"/>
            <w:shd w:val="clear" w:color="auto" w:fill="2E74B5" w:themeFill="accent1" w:themeFillShade="BF"/>
            <w:vAlign w:val="center"/>
          </w:tcPr>
          <w:p w14:paraId="0161BFB2" w14:textId="77777777" w:rsidR="00A2091B" w:rsidRPr="00882269" w:rsidRDefault="00A2091B" w:rsidP="00FE1075">
            <w:pPr>
              <w:autoSpaceDE w:val="0"/>
              <w:autoSpaceDN w:val="0"/>
              <w:adjustRightInd w:val="0"/>
              <w:jc w:val="center"/>
              <w:rPr>
                <w:rFonts w:ascii="Tahoma" w:eastAsia="Calibri" w:hAnsi="Tahoma" w:cs="Tahoma"/>
                <w:b/>
                <w:bCs/>
                <w:sz w:val="14"/>
                <w:szCs w:val="14"/>
              </w:rPr>
            </w:pPr>
            <w:r w:rsidRPr="00F13047">
              <w:rPr>
                <w:rFonts w:ascii="Tahoma" w:hAnsi="Tahoma" w:cs="Tahoma"/>
                <w:b/>
                <w:color w:val="FFFFFF" w:themeColor="background1"/>
              </w:rPr>
              <w:t>PROYECTO DE VIVIENDA CUALITATIVA EN EL MUNICIPIO DE RURRENABAQUE -FASE(XXVI) 2025- BENI</w:t>
            </w:r>
          </w:p>
        </w:tc>
      </w:tr>
    </w:tbl>
    <w:p w14:paraId="106DB8BF" w14:textId="77777777" w:rsidR="00A2091B" w:rsidRPr="00882269" w:rsidRDefault="00A2091B" w:rsidP="00A2091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2091B" w:rsidRPr="00882269" w14:paraId="673B16FA" w14:textId="77777777" w:rsidTr="00FE1075">
        <w:tc>
          <w:tcPr>
            <w:tcW w:w="5070" w:type="dxa"/>
            <w:shd w:val="clear" w:color="auto" w:fill="auto"/>
            <w:vAlign w:val="center"/>
          </w:tcPr>
          <w:p w14:paraId="5C553AEF" w14:textId="77777777" w:rsidR="00A2091B" w:rsidRPr="00882269" w:rsidRDefault="00A2091B" w:rsidP="00FE107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CC2C637" w14:textId="77777777" w:rsidR="00A2091B" w:rsidRPr="00882269" w:rsidRDefault="00A2091B" w:rsidP="00FE107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2091B" w:rsidRPr="00882269" w14:paraId="0E3A2723" w14:textId="77777777" w:rsidTr="00FE1075">
        <w:tc>
          <w:tcPr>
            <w:tcW w:w="5070" w:type="dxa"/>
            <w:shd w:val="clear" w:color="auto" w:fill="auto"/>
            <w:vAlign w:val="center"/>
          </w:tcPr>
          <w:p w14:paraId="60ED5D58" w14:textId="77777777" w:rsidR="00A2091B" w:rsidRPr="00882269" w:rsidRDefault="00A2091B" w:rsidP="00FE107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D22E1B9" w14:textId="77777777" w:rsidR="00A2091B" w:rsidRPr="00882269" w:rsidRDefault="00A2091B" w:rsidP="00FE107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2091B" w:rsidRPr="00882269" w14:paraId="2CFB1D20" w14:textId="77777777" w:rsidTr="00FE1075">
        <w:tc>
          <w:tcPr>
            <w:tcW w:w="5070" w:type="dxa"/>
            <w:shd w:val="clear" w:color="auto" w:fill="auto"/>
            <w:vAlign w:val="center"/>
          </w:tcPr>
          <w:p w14:paraId="67FC34A4" w14:textId="77777777" w:rsidR="00A2091B" w:rsidRPr="00882269" w:rsidRDefault="00A2091B" w:rsidP="00FE107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17C69FE" w14:textId="77777777" w:rsidR="00A2091B" w:rsidRPr="00882269" w:rsidRDefault="00A2091B" w:rsidP="00FE1075">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A2091B" w:rsidRPr="00882269" w14:paraId="1488C516" w14:textId="77777777" w:rsidTr="00FE1075">
        <w:tc>
          <w:tcPr>
            <w:tcW w:w="5070" w:type="dxa"/>
            <w:shd w:val="clear" w:color="auto" w:fill="auto"/>
            <w:vAlign w:val="center"/>
          </w:tcPr>
          <w:p w14:paraId="38992506" w14:textId="77777777" w:rsidR="00A2091B" w:rsidRPr="00882269" w:rsidRDefault="00A2091B" w:rsidP="00FE107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62E2D32" w14:textId="77777777" w:rsidR="00A2091B" w:rsidRPr="00882269" w:rsidRDefault="00A2091B" w:rsidP="00FE107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DFDA260" w14:textId="77777777" w:rsidR="00A2091B" w:rsidRPr="00882269" w:rsidRDefault="00A2091B" w:rsidP="00A2091B">
      <w:pPr>
        <w:rPr>
          <w:lang w:val="es-ES_tradnl"/>
        </w:rPr>
      </w:pPr>
    </w:p>
    <w:p w14:paraId="664B1E5B" w14:textId="77777777" w:rsidR="00A2091B" w:rsidRPr="00882269" w:rsidRDefault="00A2091B" w:rsidP="00A2091B">
      <w:pPr>
        <w:rPr>
          <w:lang w:val="es-ES_tradnl"/>
        </w:rPr>
      </w:pPr>
    </w:p>
    <w:p w14:paraId="6AD86EF5" w14:textId="77777777" w:rsidR="00A2091B" w:rsidRPr="00882269" w:rsidRDefault="00A2091B" w:rsidP="00A2091B">
      <w:pPr>
        <w:rPr>
          <w:lang w:val="es-ES_tradnl"/>
        </w:rPr>
      </w:pPr>
    </w:p>
    <w:p w14:paraId="0C25AE69" w14:textId="77777777" w:rsidR="00A2091B" w:rsidRPr="00882269" w:rsidRDefault="00A2091B" w:rsidP="00A2091B">
      <w:pPr>
        <w:rPr>
          <w:lang w:val="es-ES_tradnl"/>
        </w:rPr>
      </w:pPr>
    </w:p>
    <w:p w14:paraId="1CA099EF" w14:textId="77777777" w:rsidR="00A2091B" w:rsidRPr="00882269" w:rsidRDefault="00A2091B" w:rsidP="00A2091B">
      <w:pPr>
        <w:rPr>
          <w:lang w:val="es-ES_tradnl"/>
        </w:rPr>
      </w:pPr>
    </w:p>
    <w:p w14:paraId="583E2A9B" w14:textId="77777777" w:rsidR="00A2091B" w:rsidRPr="00882269" w:rsidRDefault="00A2091B" w:rsidP="00A2091B">
      <w:pPr>
        <w:rPr>
          <w:lang w:val="es-ES_tradnl"/>
        </w:rPr>
      </w:pPr>
    </w:p>
    <w:p w14:paraId="63F572C5" w14:textId="77777777" w:rsidR="00A2091B" w:rsidRPr="00882269" w:rsidRDefault="00A2091B" w:rsidP="00A2091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A40D013"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4"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4"/>
    </w:p>
    <w:p w14:paraId="037B40F2"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A7747CD"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D0A4CAE" w14:textId="77777777" w:rsidR="00A2091B" w:rsidRPr="007F6518" w:rsidRDefault="00A2091B" w:rsidP="00A2091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F2C7472" w14:textId="77777777" w:rsidR="00A2091B" w:rsidRPr="007F6518" w:rsidRDefault="00A2091B" w:rsidP="00A2091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77C0CF5" w14:textId="77777777" w:rsidR="00A2091B" w:rsidRPr="007F6518" w:rsidRDefault="00A2091B" w:rsidP="00A2091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5" w:name="_Toc71811144"/>
      <w:r w:rsidRPr="00F13047">
        <w:rPr>
          <w:rFonts w:ascii="Tahoma" w:hAnsi="Tahoma" w:cs="Tahoma"/>
          <w:b/>
          <w:color w:val="FF0000"/>
        </w:rPr>
        <w:t>PROYECTO DE VIVIENDA CUALITATIVA EN EL MUNICIPIO DE RURRENABAQUE -FASE(XXVI) 2025- BENI</w:t>
      </w:r>
    </w:p>
    <w:p w14:paraId="6D0A0125" w14:textId="77777777" w:rsidR="00A2091B" w:rsidRPr="00882269" w:rsidRDefault="00A2091B" w:rsidP="00A2091B">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5"/>
    </w:p>
    <w:p w14:paraId="33DAE93F"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Rurrenabaque</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032D2A7" w14:textId="77777777" w:rsidR="00A2091B" w:rsidRPr="00882269" w:rsidRDefault="00A2091B" w:rsidP="00A2091B">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8C8366B" w14:textId="77777777" w:rsidR="00A2091B" w:rsidRPr="00882269" w:rsidRDefault="00A2091B" w:rsidP="00A2091B">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3DC9A7C" w14:textId="77777777" w:rsidR="00A2091B" w:rsidRPr="00882269" w:rsidRDefault="00A2091B" w:rsidP="00A2091B">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211F6B4E" w14:textId="77777777" w:rsidR="00A2091B" w:rsidRPr="00882269" w:rsidRDefault="00A2091B" w:rsidP="00A2091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D644429" w14:textId="77777777" w:rsidR="00A2091B" w:rsidRPr="00882269" w:rsidRDefault="00A2091B" w:rsidP="00A2091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A97B4E9" w14:textId="77777777" w:rsidR="00A2091B" w:rsidRPr="00882269" w:rsidRDefault="00A2091B" w:rsidP="00A2091B">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9040438" w14:textId="77777777" w:rsidR="00A2091B" w:rsidRPr="00882269" w:rsidRDefault="00A2091B" w:rsidP="00A2091B">
      <w:pPr>
        <w:keepNext/>
        <w:numPr>
          <w:ilvl w:val="0"/>
          <w:numId w:val="43"/>
        </w:numPr>
        <w:spacing w:after="60"/>
        <w:ind w:left="360" w:hanging="360"/>
        <w:outlineLvl w:val="0"/>
        <w:rPr>
          <w:rFonts w:ascii="Tahoma" w:hAnsi="Tahoma" w:cs="Tahoma"/>
          <w:bCs/>
          <w:color w:val="000000"/>
          <w:kern w:val="32"/>
          <w:sz w:val="32"/>
          <w:szCs w:val="32"/>
          <w:lang w:val="es-ES_tradnl"/>
        </w:rPr>
      </w:pPr>
      <w:bookmarkStart w:id="26"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6"/>
    </w:p>
    <w:p w14:paraId="3A22AD50" w14:textId="77777777" w:rsidR="00A2091B" w:rsidRPr="007F6518" w:rsidRDefault="00A2091B" w:rsidP="00A2091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r w:rsidRPr="00A36FBE">
        <w:rPr>
          <w:rFonts w:ascii="Tahoma" w:hAnsi="Tahoma" w:cs="Tahoma"/>
          <w:b/>
          <w:color w:val="FF0000"/>
          <w:highlight w:val="green"/>
        </w:rPr>
        <w:t>o renovación</w:t>
      </w:r>
      <w:r w:rsidRPr="00A36FBE">
        <w:rPr>
          <w:rFonts w:ascii="Tahoma" w:hAnsi="Tahoma" w:cs="Tahoma"/>
          <w:color w:val="FF0000"/>
          <w:highlight w:val="green"/>
        </w:rPr>
        <w:t>.</w:t>
      </w:r>
    </w:p>
    <w:p w14:paraId="5F5FAF27" w14:textId="77777777" w:rsidR="00A2091B" w:rsidRPr="007F6518" w:rsidRDefault="00A2091B" w:rsidP="00A2091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4CF43E1" w14:textId="77777777" w:rsidR="00A2091B" w:rsidRPr="00882269" w:rsidRDefault="00A2091B" w:rsidP="00A2091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26</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2091B" w:rsidRPr="00882269" w14:paraId="53535178" w14:textId="77777777" w:rsidTr="00FE107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E6C1156" w14:textId="77777777" w:rsidR="00A2091B" w:rsidRPr="00882269" w:rsidRDefault="00A2091B" w:rsidP="00FE107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E20129" w14:textId="77777777" w:rsidR="00A2091B" w:rsidRPr="00882269" w:rsidRDefault="00A2091B" w:rsidP="00FE107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2091B" w:rsidRPr="00882269" w14:paraId="3E95FA7E" w14:textId="77777777" w:rsidTr="00FE107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93EB0" w14:textId="77777777" w:rsidR="00A2091B" w:rsidRPr="001B3278" w:rsidRDefault="00A2091B" w:rsidP="00FE1075">
            <w:pPr>
              <w:rPr>
                <w:rFonts w:ascii="Verdana" w:hAnsi="Verdana" w:cs="Tahoma"/>
                <w:color w:val="000000" w:themeColor="text1"/>
                <w:lang w:eastAsia="es-BO"/>
              </w:rPr>
            </w:pPr>
            <w:r w:rsidRPr="001B3278">
              <w:rPr>
                <w:rFonts w:ascii="Verdana" w:hAnsi="Verdana" w:cs="Tahoma"/>
                <w:color w:val="000000" w:themeColor="text1"/>
                <w:lang w:eastAsia="es-BO"/>
              </w:rPr>
              <w:t>GALERIA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6696B476" w14:textId="77777777" w:rsidR="00A2091B" w:rsidRPr="001B3278" w:rsidRDefault="00A2091B" w:rsidP="00FE1075">
            <w:pPr>
              <w:jc w:val="right"/>
              <w:rPr>
                <w:rFonts w:ascii="Verdana" w:hAnsi="Verdana" w:cs="Tahoma"/>
                <w:color w:val="000000" w:themeColor="text1"/>
                <w:lang w:eastAsia="es-BO"/>
              </w:rPr>
            </w:pPr>
            <w:r w:rsidRPr="001B3278">
              <w:rPr>
                <w:rFonts w:ascii="Verdana" w:hAnsi="Verdana" w:cs="Tahoma"/>
                <w:color w:val="000000" w:themeColor="text1"/>
                <w:lang w:eastAsia="es-BO"/>
              </w:rPr>
              <w:t>1.75</w:t>
            </w:r>
          </w:p>
        </w:tc>
      </w:tr>
      <w:tr w:rsidR="00A2091B" w:rsidRPr="00882269" w14:paraId="2410E872" w14:textId="77777777" w:rsidTr="00FE107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795A2" w14:textId="77777777" w:rsidR="00A2091B" w:rsidRPr="001B3278" w:rsidRDefault="00A2091B" w:rsidP="00FE1075">
            <w:pPr>
              <w:rPr>
                <w:rFonts w:ascii="Verdana" w:hAnsi="Verdana" w:cs="Tahoma"/>
                <w:color w:val="000000" w:themeColor="text1"/>
                <w:lang w:eastAsia="es-BO"/>
              </w:rPr>
            </w:pPr>
            <w:r w:rsidRPr="001B3278">
              <w:rPr>
                <w:rFonts w:ascii="Verdana" w:hAnsi="Verdana" w:cs="Tahoma"/>
                <w:color w:val="000000" w:themeColor="text1"/>
                <w:lang w:eastAsia="es-BO"/>
              </w:rPr>
              <w:t>VESTIBULO</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FF423DF" w14:textId="77777777" w:rsidR="00A2091B" w:rsidRPr="001B3278" w:rsidRDefault="00A2091B" w:rsidP="00FE1075">
            <w:pPr>
              <w:jc w:val="right"/>
              <w:rPr>
                <w:rFonts w:ascii="Verdana" w:hAnsi="Verdana" w:cs="Tahoma"/>
                <w:color w:val="000000" w:themeColor="text1"/>
                <w:lang w:eastAsia="es-BO"/>
              </w:rPr>
            </w:pPr>
            <w:r w:rsidRPr="001B3278">
              <w:rPr>
                <w:rFonts w:ascii="Verdana" w:hAnsi="Verdana" w:cs="Tahoma"/>
                <w:color w:val="000000" w:themeColor="text1"/>
                <w:lang w:eastAsia="es-BO"/>
              </w:rPr>
              <w:t>1.99</w:t>
            </w:r>
          </w:p>
        </w:tc>
      </w:tr>
      <w:tr w:rsidR="00A2091B" w:rsidRPr="00882269" w14:paraId="45BD5257" w14:textId="77777777" w:rsidTr="00FE107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22D5D" w14:textId="77777777" w:rsidR="00A2091B" w:rsidRPr="001B3278" w:rsidRDefault="00A2091B" w:rsidP="00FE1075">
            <w:pPr>
              <w:rPr>
                <w:rFonts w:ascii="Verdana" w:hAnsi="Verdana" w:cs="Tahoma"/>
                <w:color w:val="000000" w:themeColor="text1"/>
                <w:lang w:eastAsia="es-BO"/>
              </w:rPr>
            </w:pPr>
            <w:r w:rsidRPr="001B3278">
              <w:rPr>
                <w:rFonts w:ascii="Verdana" w:hAnsi="Verdana" w:cs="Tahoma"/>
                <w:color w:val="000000" w:themeColor="text1"/>
                <w:lang w:eastAsia="es-BO"/>
              </w:rPr>
              <w:t>SALA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49831B5B" w14:textId="77777777" w:rsidR="00A2091B" w:rsidRPr="001B3278" w:rsidRDefault="00A2091B" w:rsidP="00FE1075">
            <w:pPr>
              <w:jc w:val="right"/>
              <w:rPr>
                <w:rFonts w:ascii="Verdana" w:hAnsi="Verdana" w:cs="Tahoma"/>
                <w:color w:val="000000" w:themeColor="text1"/>
                <w:lang w:eastAsia="es-BO"/>
              </w:rPr>
            </w:pPr>
            <w:r w:rsidRPr="001B3278">
              <w:rPr>
                <w:rFonts w:ascii="Verdana" w:hAnsi="Verdana" w:cs="Tahoma"/>
                <w:color w:val="000000" w:themeColor="text1"/>
                <w:lang w:eastAsia="es-BO"/>
              </w:rPr>
              <w:t>7.64</w:t>
            </w:r>
          </w:p>
        </w:tc>
      </w:tr>
      <w:tr w:rsidR="00A2091B" w:rsidRPr="00882269" w14:paraId="08605889" w14:textId="77777777" w:rsidTr="00FE107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CBD1C" w14:textId="77777777" w:rsidR="00A2091B" w:rsidRPr="001B3278" w:rsidRDefault="00A2091B" w:rsidP="00FE1075">
            <w:pPr>
              <w:rPr>
                <w:rFonts w:ascii="Verdana" w:hAnsi="Verdana" w:cs="Tahoma"/>
                <w:color w:val="000000" w:themeColor="text1"/>
                <w:lang w:eastAsia="es-BO"/>
              </w:rPr>
            </w:pPr>
            <w:r w:rsidRPr="001B3278">
              <w:rPr>
                <w:rFonts w:ascii="Verdana" w:hAnsi="Verdana" w:cs="Tahoma"/>
                <w:color w:val="000000" w:themeColor="text1"/>
                <w:lang w:eastAsia="es-BO"/>
              </w:rPr>
              <w:t>COMEDOR</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02BF8510" w14:textId="77777777" w:rsidR="00A2091B" w:rsidRPr="001B3278" w:rsidRDefault="00A2091B" w:rsidP="00FE1075">
            <w:pPr>
              <w:jc w:val="right"/>
              <w:rPr>
                <w:rFonts w:ascii="Verdana" w:hAnsi="Verdana" w:cs="Tahoma"/>
                <w:color w:val="000000" w:themeColor="text1"/>
                <w:lang w:eastAsia="es-BO"/>
              </w:rPr>
            </w:pPr>
            <w:r w:rsidRPr="001B3278">
              <w:rPr>
                <w:rFonts w:ascii="Verdana" w:hAnsi="Verdana" w:cs="Tahoma"/>
                <w:color w:val="000000" w:themeColor="text1"/>
                <w:lang w:eastAsia="es-BO"/>
              </w:rPr>
              <w:t>10.20</w:t>
            </w:r>
          </w:p>
        </w:tc>
      </w:tr>
      <w:tr w:rsidR="00A2091B" w:rsidRPr="00882269" w14:paraId="5BE2FB59" w14:textId="77777777" w:rsidTr="00FE1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312934" w14:textId="77777777" w:rsidR="00A2091B" w:rsidRPr="001B3278" w:rsidRDefault="00A2091B" w:rsidP="00FE1075">
            <w:pPr>
              <w:rPr>
                <w:rFonts w:ascii="Verdana" w:hAnsi="Verdana" w:cs="Tahoma"/>
                <w:color w:val="000000" w:themeColor="text1"/>
                <w:lang w:eastAsia="es-BO"/>
              </w:rPr>
            </w:pPr>
            <w:r w:rsidRPr="001B3278">
              <w:rPr>
                <w:rFonts w:ascii="Verdana" w:hAnsi="Verdan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006B1E2" w14:textId="77777777" w:rsidR="00A2091B" w:rsidRPr="001B3278" w:rsidRDefault="00A2091B" w:rsidP="00FE1075">
            <w:pPr>
              <w:jc w:val="right"/>
              <w:rPr>
                <w:rFonts w:ascii="Verdana" w:hAnsi="Verdana" w:cs="Tahoma"/>
                <w:color w:val="000000" w:themeColor="text1"/>
                <w:lang w:eastAsia="es-BO"/>
              </w:rPr>
            </w:pPr>
            <w:r w:rsidRPr="001B3278">
              <w:rPr>
                <w:rFonts w:ascii="Verdana" w:hAnsi="Verdana" w:cs="Tahoma"/>
                <w:color w:val="000000" w:themeColor="text1"/>
                <w:lang w:eastAsia="es-BO"/>
              </w:rPr>
              <w:t>6.41</w:t>
            </w:r>
          </w:p>
        </w:tc>
      </w:tr>
      <w:tr w:rsidR="00A2091B" w:rsidRPr="00882269" w14:paraId="35F3825B" w14:textId="77777777" w:rsidTr="00FE1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DD173C7" w14:textId="77777777" w:rsidR="00A2091B" w:rsidRPr="001B3278" w:rsidRDefault="00A2091B" w:rsidP="00FE1075">
            <w:pPr>
              <w:rPr>
                <w:rFonts w:ascii="Verdana" w:hAnsi="Verdana" w:cs="Tahoma"/>
                <w:color w:val="000000" w:themeColor="text1"/>
                <w:lang w:eastAsia="es-BO"/>
              </w:rPr>
            </w:pPr>
            <w:r w:rsidRPr="001B3278">
              <w:rPr>
                <w:rFonts w:ascii="Verdana" w:hAnsi="Verdan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7536917" w14:textId="77777777" w:rsidR="00A2091B" w:rsidRPr="001B3278" w:rsidRDefault="00A2091B" w:rsidP="00FE1075">
            <w:pPr>
              <w:jc w:val="right"/>
              <w:rPr>
                <w:rFonts w:ascii="Verdana" w:hAnsi="Verdana" w:cs="Tahoma"/>
                <w:color w:val="000000" w:themeColor="text1"/>
                <w:lang w:eastAsia="es-BO"/>
              </w:rPr>
            </w:pPr>
            <w:r w:rsidRPr="001B3278">
              <w:rPr>
                <w:rFonts w:ascii="Verdana" w:hAnsi="Verdana" w:cs="Tahoma"/>
                <w:color w:val="000000" w:themeColor="text1"/>
                <w:lang w:eastAsia="es-BO"/>
              </w:rPr>
              <w:t>2.90</w:t>
            </w:r>
          </w:p>
        </w:tc>
      </w:tr>
      <w:tr w:rsidR="00A2091B" w:rsidRPr="00882269" w14:paraId="2BD74003" w14:textId="77777777" w:rsidTr="00FE1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9DC9F38" w14:textId="77777777" w:rsidR="00A2091B" w:rsidRPr="001B3278" w:rsidRDefault="00A2091B" w:rsidP="00FE1075">
            <w:pPr>
              <w:rPr>
                <w:rFonts w:ascii="Verdana" w:hAnsi="Verdana" w:cs="Tahoma"/>
                <w:color w:val="000000" w:themeColor="text1"/>
                <w:lang w:eastAsia="es-BO"/>
              </w:rPr>
            </w:pPr>
            <w:r w:rsidRPr="001B3278">
              <w:rPr>
                <w:rFonts w:ascii="Verdana" w:hAnsi="Verdan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7FD51017" w14:textId="77777777" w:rsidR="00A2091B" w:rsidRPr="001B3278" w:rsidRDefault="00A2091B" w:rsidP="00FE1075">
            <w:pPr>
              <w:jc w:val="right"/>
              <w:rPr>
                <w:rFonts w:ascii="Verdana" w:hAnsi="Verdana" w:cs="Tahoma"/>
                <w:color w:val="000000" w:themeColor="text1"/>
                <w:lang w:eastAsia="es-BO"/>
              </w:rPr>
            </w:pPr>
            <w:r w:rsidRPr="001B3278">
              <w:rPr>
                <w:rFonts w:ascii="Verdana" w:hAnsi="Verdana" w:cs="Tahoma"/>
                <w:color w:val="000000" w:themeColor="text1"/>
                <w:lang w:eastAsia="es-BO"/>
              </w:rPr>
              <w:t>12.23</w:t>
            </w:r>
          </w:p>
        </w:tc>
      </w:tr>
      <w:tr w:rsidR="00A2091B" w:rsidRPr="00882269" w14:paraId="6B620363" w14:textId="77777777" w:rsidTr="00FE1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BF7E17" w14:textId="77777777" w:rsidR="00A2091B" w:rsidRPr="001B3278" w:rsidRDefault="00A2091B" w:rsidP="00FE1075">
            <w:pPr>
              <w:rPr>
                <w:rFonts w:ascii="Verdana" w:hAnsi="Verdana" w:cs="Tahoma"/>
                <w:color w:val="000000" w:themeColor="text1"/>
                <w:lang w:eastAsia="es-BO"/>
              </w:rPr>
            </w:pPr>
            <w:r w:rsidRPr="001B3278">
              <w:rPr>
                <w:rFonts w:ascii="Verdana" w:hAnsi="Verdana" w:cs="Tahoma"/>
                <w:color w:val="000000" w:themeColor="text1"/>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C5531BC" w14:textId="77777777" w:rsidR="00A2091B" w:rsidRPr="001B3278" w:rsidRDefault="00A2091B" w:rsidP="00FE1075">
            <w:pPr>
              <w:jc w:val="right"/>
              <w:rPr>
                <w:rFonts w:ascii="Verdana" w:hAnsi="Verdana" w:cs="Tahoma"/>
                <w:color w:val="000000" w:themeColor="text1"/>
                <w:lang w:eastAsia="es-BO"/>
              </w:rPr>
            </w:pPr>
            <w:r w:rsidRPr="001B3278">
              <w:rPr>
                <w:rFonts w:ascii="Verdana" w:hAnsi="Verdana" w:cs="Tahoma"/>
                <w:color w:val="000000" w:themeColor="text1"/>
                <w:lang w:eastAsia="es-BO"/>
              </w:rPr>
              <w:t>12.23</w:t>
            </w:r>
          </w:p>
        </w:tc>
      </w:tr>
      <w:tr w:rsidR="00A2091B" w:rsidRPr="00882269" w14:paraId="4025BFA1" w14:textId="77777777" w:rsidTr="00FE1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28E42D" w14:textId="77777777" w:rsidR="00A2091B" w:rsidRPr="001B3278" w:rsidRDefault="00A2091B" w:rsidP="00FE1075">
            <w:pPr>
              <w:rPr>
                <w:rFonts w:ascii="Verdana" w:hAnsi="Verdana" w:cs="Tahoma"/>
                <w:color w:val="000000" w:themeColor="text1"/>
                <w:lang w:eastAsia="es-BO"/>
              </w:rPr>
            </w:pPr>
            <w:r w:rsidRPr="001B3278">
              <w:rPr>
                <w:rFonts w:ascii="Verdana" w:hAnsi="Verdana" w:cs="Tahoma"/>
                <w:color w:val="000000" w:themeColor="text1"/>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7DC66BE2" w14:textId="77777777" w:rsidR="00A2091B" w:rsidRPr="001B3278" w:rsidRDefault="00A2091B" w:rsidP="00FE1075">
            <w:pPr>
              <w:jc w:val="right"/>
              <w:rPr>
                <w:rFonts w:ascii="Verdana" w:hAnsi="Verdana" w:cs="Tahoma"/>
                <w:color w:val="000000" w:themeColor="text1"/>
                <w:lang w:eastAsia="es-BO"/>
              </w:rPr>
            </w:pPr>
            <w:r w:rsidRPr="001B3278">
              <w:rPr>
                <w:rFonts w:ascii="Verdana" w:hAnsi="Verdana" w:cs="Tahoma"/>
                <w:color w:val="000000" w:themeColor="text1"/>
                <w:lang w:eastAsia="es-BO"/>
              </w:rPr>
              <w:t>2.26</w:t>
            </w:r>
          </w:p>
        </w:tc>
      </w:tr>
      <w:tr w:rsidR="00A2091B" w:rsidRPr="00882269" w14:paraId="04E36832" w14:textId="77777777" w:rsidTr="00FE1075">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03354727" w14:textId="77777777" w:rsidR="00A2091B" w:rsidRPr="00882269" w:rsidRDefault="00A2091B" w:rsidP="00FE1075">
            <w:pPr>
              <w:rPr>
                <w:rFonts w:ascii="Tahoma" w:hAnsi="Tahoma" w:cs="Tahoma"/>
                <w:b/>
                <w:color w:val="FF0000"/>
                <w:lang w:eastAsia="es-BO"/>
              </w:rPr>
            </w:pPr>
            <w:r>
              <w:rPr>
                <w:rFonts w:ascii="Tahoma" w:hAnsi="Tahom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2DF75778" w14:textId="77777777" w:rsidR="00A2091B" w:rsidRPr="00882269" w:rsidRDefault="00A2091B" w:rsidP="00FE1075">
            <w:pPr>
              <w:jc w:val="right"/>
              <w:rPr>
                <w:rFonts w:ascii="Tahoma" w:hAnsi="Tahoma" w:cs="Tahoma"/>
                <w:b/>
                <w:color w:val="FF0000"/>
                <w:lang w:eastAsia="es-BO"/>
              </w:rPr>
            </w:pPr>
            <w:r>
              <w:rPr>
                <w:rFonts w:ascii="Tahoma" w:hAnsi="Tahoma" w:cs="Tahoma"/>
                <w:b/>
                <w:color w:val="FFFFFF" w:themeColor="background1"/>
                <w:lang w:eastAsia="es-BO"/>
              </w:rPr>
              <w:t>58.61</w:t>
            </w:r>
          </w:p>
        </w:tc>
      </w:tr>
      <w:tr w:rsidR="00A2091B" w:rsidRPr="00882269" w14:paraId="5198ABE6" w14:textId="77777777" w:rsidTr="00FE107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2321093A" w14:textId="77777777" w:rsidR="00A2091B" w:rsidRPr="00882269" w:rsidRDefault="00A2091B" w:rsidP="00FE1075">
            <w:pPr>
              <w:rPr>
                <w:rFonts w:ascii="Tahoma" w:hAnsi="Tahoma" w:cs="Tahoma"/>
                <w:b/>
                <w:color w:val="FFFFFF" w:themeColor="background1"/>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456BBF5A" w14:textId="77777777" w:rsidR="00A2091B" w:rsidRPr="00882269" w:rsidRDefault="00A2091B" w:rsidP="00FE1075">
            <w:pPr>
              <w:jc w:val="right"/>
              <w:rPr>
                <w:rFonts w:ascii="Tahoma" w:hAnsi="Tahoma" w:cs="Tahoma"/>
                <w:b/>
                <w:color w:val="FF0000"/>
                <w:lang w:eastAsia="es-BO"/>
              </w:rPr>
            </w:pPr>
            <w:r w:rsidRPr="00C05E48">
              <w:rPr>
                <w:rFonts w:ascii="Tahoma" w:hAnsi="Tahoma" w:cs="Tahoma"/>
                <w:b/>
                <w:color w:val="FFFFFF" w:themeColor="background1"/>
                <w:lang w:eastAsia="es-BO"/>
              </w:rPr>
              <w:t>63.77</w:t>
            </w:r>
          </w:p>
        </w:tc>
      </w:tr>
    </w:tbl>
    <w:p w14:paraId="690765FA" w14:textId="77777777" w:rsidR="00A2091B" w:rsidRDefault="00A2091B" w:rsidP="00A2091B">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BE01657" w14:textId="77777777" w:rsidR="00A2091B" w:rsidRPr="00581897" w:rsidRDefault="00A2091B" w:rsidP="00A2091B">
      <w:pPr>
        <w:numPr>
          <w:ilvl w:val="0"/>
          <w:numId w:val="74"/>
        </w:numPr>
        <w:ind w:left="284"/>
        <w:jc w:val="both"/>
        <w:rPr>
          <w:rFonts w:ascii="Tahoma" w:hAnsi="Tahoma" w:cs="Tahoma"/>
          <w:szCs w:val="24"/>
          <w:highlight w:val="yellow"/>
          <w:lang w:val="es-ES_tradnl" w:eastAsia="es-ES"/>
        </w:rPr>
      </w:pPr>
      <w:bookmarkStart w:id="27"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52</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3EC5DE5F" w14:textId="77777777" w:rsidR="00A2091B" w:rsidRDefault="00A2091B" w:rsidP="00A2091B">
      <w:pPr>
        <w:pStyle w:val="Prrafodelista"/>
        <w:jc w:val="center"/>
        <w:rPr>
          <w:rFonts w:ascii="Tahoma" w:hAnsi="Tahoma" w:cs="Tahoma"/>
          <w:u w:val="single"/>
        </w:rPr>
      </w:pPr>
    </w:p>
    <w:p w14:paraId="47F0C963" w14:textId="77777777" w:rsidR="00A2091B" w:rsidRPr="008C3C1D" w:rsidRDefault="00A2091B" w:rsidP="00A2091B">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(DE CADA VIVIENDA TIPO)</w:t>
      </w:r>
    </w:p>
    <w:p w14:paraId="7B6AC3DC" w14:textId="77777777" w:rsidR="00A2091B" w:rsidRDefault="00A2091B" w:rsidP="00A2091B">
      <w:pPr>
        <w:jc w:val="center"/>
        <w:rPr>
          <w:rFonts w:ascii="Tahoma" w:hAnsi="Tahoma" w:cs="Tahoma"/>
          <w:u w:val="single"/>
        </w:rPr>
      </w:pPr>
      <w:r w:rsidRPr="007213D4">
        <w:rPr>
          <w:rFonts w:ascii="Tahoma" w:hAnsi="Tahoma" w:cs="Tahoma"/>
          <w:noProof/>
          <w:u w:val="single"/>
          <w:lang w:eastAsia="es-ES"/>
        </w:rPr>
        <w:lastRenderedPageBreak/>
        <w:drawing>
          <wp:inline distT="0" distB="0" distL="0" distR="0" wp14:anchorId="4A89C2A6" wp14:editId="21FD3D70">
            <wp:extent cx="2506907" cy="293370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0019" cy="2937342"/>
                    </a:xfrm>
                    <a:prstGeom prst="rect">
                      <a:avLst/>
                    </a:prstGeom>
                  </pic:spPr>
                </pic:pic>
              </a:graphicData>
            </a:graphic>
          </wp:inline>
        </w:drawing>
      </w:r>
      <w:r w:rsidRPr="00505B2C">
        <w:rPr>
          <w:noProof/>
          <w:lang w:eastAsia="es-ES"/>
        </w:rPr>
        <w:t xml:space="preserve"> </w:t>
      </w:r>
      <w:r w:rsidRPr="00505B2C">
        <w:rPr>
          <w:rFonts w:ascii="Tahoma" w:hAnsi="Tahoma" w:cs="Tahoma"/>
          <w:noProof/>
          <w:u w:val="single"/>
          <w:lang w:eastAsia="es-ES"/>
        </w:rPr>
        <w:drawing>
          <wp:inline distT="0" distB="0" distL="0" distR="0" wp14:anchorId="0B2AB115" wp14:editId="7FD8195D">
            <wp:extent cx="2533650" cy="286719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2658" cy="2888705"/>
                    </a:xfrm>
                    <a:prstGeom prst="rect">
                      <a:avLst/>
                    </a:prstGeom>
                  </pic:spPr>
                </pic:pic>
              </a:graphicData>
            </a:graphic>
          </wp:inline>
        </w:drawing>
      </w:r>
    </w:p>
    <w:p w14:paraId="49E8DA83" w14:textId="77777777" w:rsidR="00A2091B" w:rsidRPr="00882269" w:rsidRDefault="00A2091B" w:rsidP="00A2091B">
      <w:pPr>
        <w:numPr>
          <w:ilvl w:val="0"/>
          <w:numId w:val="46"/>
        </w:numPr>
        <w:autoSpaceDE w:val="0"/>
        <w:autoSpaceDN w:val="0"/>
        <w:adjustRightInd w:val="0"/>
        <w:contextualSpacing/>
        <w:jc w:val="both"/>
        <w:rPr>
          <w:rFonts w:ascii="Tahoma" w:hAnsi="Tahoma" w:cs="Tahoma"/>
          <w:bCs/>
          <w:lang w:val="es-ES_tradnl" w:eastAsia="es-ES_tradnl"/>
        </w:rPr>
      </w:pPr>
      <w:bookmarkStart w:id="28" w:name="_Hlk145576767"/>
      <w:bookmarkStart w:id="2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0513BCB8"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613B8C40" w14:textId="77777777" w:rsidR="00A2091B" w:rsidRDefault="00A2091B" w:rsidP="00A2091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Rurrenabaque</w:t>
      </w:r>
      <w:r w:rsidRPr="00882269">
        <w:rPr>
          <w:rFonts w:ascii="Tahoma" w:hAnsi="Tahoma" w:cs="Tahoma"/>
          <w:lang w:val="es-ES_tradnl"/>
        </w:rPr>
        <w:t xml:space="preserve"> se encuentra en la provincia </w:t>
      </w:r>
      <w:r>
        <w:rPr>
          <w:rFonts w:ascii="Tahoma" w:hAnsi="Tahoma" w:cs="Tahoma"/>
          <w:color w:val="FF0000"/>
          <w:lang w:val="es-ES_tradnl"/>
        </w:rPr>
        <w:t>Jose Ballivian</w:t>
      </w:r>
      <w:r w:rsidRPr="00882269">
        <w:rPr>
          <w:rFonts w:ascii="Tahoma" w:hAnsi="Tahoma" w:cs="Tahoma"/>
          <w:lang w:val="es-ES_tradnl"/>
        </w:rPr>
        <w:t xml:space="preserve">, del departamento de </w:t>
      </w:r>
      <w:r>
        <w:rPr>
          <w:rFonts w:ascii="Tahoma" w:hAnsi="Tahoma" w:cs="Tahoma"/>
          <w:color w:val="FF0000"/>
          <w:lang w:val="es-ES_tradnl"/>
        </w:rPr>
        <w:t xml:space="preserve">Beni </w:t>
      </w:r>
      <w:r w:rsidRPr="00882269">
        <w:rPr>
          <w:rFonts w:ascii="Tahoma" w:hAnsi="Tahoma" w:cs="Tahoma"/>
          <w:lang w:val="es-ES_tradnl"/>
        </w:rPr>
        <w:t xml:space="preserve">limita al norte con </w:t>
      </w:r>
      <w:r>
        <w:rPr>
          <w:rFonts w:ascii="Tahoma" w:hAnsi="Tahoma" w:cs="Tahoma"/>
          <w:color w:val="FF0000"/>
          <w:lang w:val="es-ES_tradnl"/>
        </w:rPr>
        <w:t>el municipio de Reyes</w:t>
      </w:r>
      <w:r w:rsidRPr="00882269">
        <w:rPr>
          <w:rFonts w:ascii="Tahoma" w:hAnsi="Tahoma" w:cs="Tahoma"/>
          <w:lang w:val="es-ES_tradnl"/>
        </w:rPr>
        <w:t xml:space="preserve">, al este con </w:t>
      </w:r>
      <w:r>
        <w:rPr>
          <w:rFonts w:ascii="Tahoma" w:hAnsi="Tahoma" w:cs="Tahoma"/>
          <w:color w:val="FF0000"/>
          <w:lang w:val="es-ES_tradnl"/>
        </w:rPr>
        <w:t>los municipios de Santa Rosa, y San Borja</w:t>
      </w:r>
      <w:r w:rsidRPr="00882269">
        <w:rPr>
          <w:rFonts w:ascii="Tahoma" w:hAnsi="Tahoma" w:cs="Tahoma"/>
          <w:lang w:val="es-ES_tradnl"/>
        </w:rPr>
        <w:t xml:space="preserve">, al oeste con </w:t>
      </w:r>
      <w:r>
        <w:rPr>
          <w:rFonts w:ascii="Tahoma" w:hAnsi="Tahoma" w:cs="Tahoma"/>
          <w:color w:val="FF0000"/>
          <w:lang w:val="es-ES_tradnl"/>
        </w:rPr>
        <w:t>departamento de La Paz</w:t>
      </w:r>
      <w:r w:rsidRPr="00882269">
        <w:rPr>
          <w:rFonts w:ascii="Tahoma" w:hAnsi="Tahoma" w:cs="Tahoma"/>
          <w:color w:val="FF0000"/>
          <w:lang w:val="es-ES_tradnl"/>
        </w:rPr>
        <w:t xml:space="preserve"> </w:t>
      </w:r>
      <w:r>
        <w:rPr>
          <w:rFonts w:ascii="Tahoma" w:hAnsi="Tahoma" w:cs="Tahoma"/>
          <w:lang w:val="es-ES_tradnl"/>
        </w:rPr>
        <w:t>y al suroeste con el municipio de San Borja y al Sur con el departamento de La Paz</w:t>
      </w:r>
      <w:r w:rsidRPr="00882269">
        <w:rPr>
          <w:rFonts w:ascii="Tahoma" w:hAnsi="Tahoma" w:cs="Tahoma"/>
          <w:lang w:val="es-ES_tradnl"/>
        </w:rPr>
        <w:t>.</w:t>
      </w:r>
    </w:p>
    <w:p w14:paraId="44804FF0" w14:textId="77777777" w:rsidR="00A2091B" w:rsidRPr="00882269" w:rsidRDefault="00A2091B" w:rsidP="00A2091B">
      <w:pPr>
        <w:spacing w:line="260" w:lineRule="atLeast"/>
        <w:jc w:val="both"/>
        <w:rPr>
          <w:rFonts w:ascii="Tahoma" w:hAnsi="Tahoma" w:cs="Tahoma"/>
          <w:lang w:val="es-ES_tradnl"/>
        </w:rPr>
      </w:pPr>
    </w:p>
    <w:p w14:paraId="0987781E" w14:textId="77777777" w:rsidR="00A2091B" w:rsidRPr="00882269" w:rsidRDefault="00A2091B" w:rsidP="00A2091B">
      <w:pPr>
        <w:spacing w:line="300" w:lineRule="auto"/>
        <w:jc w:val="center"/>
        <w:rPr>
          <w:rFonts w:ascii="Tahoma" w:hAnsi="Tahoma" w:cs="Tahoma"/>
          <w:b/>
          <w:color w:val="000000"/>
          <w:lang w:val="es-ES_tradnl"/>
        </w:rPr>
      </w:pPr>
      <w:r w:rsidRPr="00882269">
        <w:rPr>
          <w:noProof/>
          <w:lang w:eastAsia="es-ES"/>
        </w:rPr>
        <mc:AlternateContent>
          <mc:Choice Requires="wps">
            <w:drawing>
              <wp:anchor distT="0" distB="0" distL="114300" distR="114300" simplePos="0" relativeHeight="251684864" behindDoc="0" locked="0" layoutInCell="1" allowOverlap="1" wp14:anchorId="20520178" wp14:editId="050F15AA">
                <wp:simplePos x="0" y="0"/>
                <wp:positionH relativeFrom="column">
                  <wp:posOffset>23495</wp:posOffset>
                </wp:positionH>
                <wp:positionV relativeFrom="paragraph">
                  <wp:posOffset>1127760</wp:posOffset>
                </wp:positionV>
                <wp:extent cx="1038225" cy="1000125"/>
                <wp:effectExtent l="0" t="0" r="28575" b="28575"/>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225" cy="1000125"/>
                        </a:xfrm>
                        <a:prstGeom prst="ellipse">
                          <a:avLst/>
                        </a:prstGeom>
                        <a:noFill/>
                        <a:ln w="3175" algn="ctr">
                          <a:solidFill>
                            <a:schemeClr val="tx1"/>
                          </a:solidFill>
                          <a:prstDash val="lg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44DE09" id="6 Elipse" o:spid="_x0000_s1026" style="position:absolute;margin-left:1.85pt;margin-top:88.8pt;width:81.75pt;height:7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" filled="f" strokecolor="black [3213]" strokeweight=".25pt">
                <v:stroke dashstyle="longDash" joinstyle="miter"/>
                <v:path arrowok="t"/>
              </v:oval>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2EBECFA9" wp14:editId="69314302">
                <wp:simplePos x="0" y="0"/>
                <wp:positionH relativeFrom="column">
                  <wp:posOffset>3271520</wp:posOffset>
                </wp:positionH>
                <wp:positionV relativeFrom="paragraph">
                  <wp:posOffset>156845</wp:posOffset>
                </wp:positionV>
                <wp:extent cx="2345690" cy="2276475"/>
                <wp:effectExtent l="0" t="0" r="16510" b="28575"/>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2276475"/>
                        </a:xfrm>
                        <a:prstGeom prst="ellipse">
                          <a:avLst/>
                        </a:prstGeom>
                        <a:noFill/>
                        <a:ln>
                          <a:solidFill>
                            <a:schemeClr val="tx1">
                              <a:lumMod val="95000"/>
                              <a:lumOff val="5000"/>
                            </a:schemeClr>
                          </a:solidFill>
                          <a:prstDash val="dash"/>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344D80" id="6 Elipse" o:spid="_x0000_s1026" style="position:absolute;margin-left:257.6pt;margin-top:12.35pt;width:184.7pt;height:17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" filled="f" strokecolor="#0d0d0d [3069]" strokeweight="1pt">
                <v:stroke dashstyle="dash" joinstyle="miter"/>
                <v:path arrowok="t"/>
              </v:oval>
            </w:pict>
          </mc:Fallback>
        </mc:AlternateContent>
      </w:r>
      <w:r w:rsidRPr="00881265">
        <w:rPr>
          <w:noProof/>
          <w:lang w:eastAsia="es-ES"/>
        </w:rPr>
        <w:t xml:space="preserve"> </w:t>
      </w:r>
      <w:r w:rsidRPr="00881265">
        <w:rPr>
          <w:rFonts w:ascii="Tahoma" w:hAnsi="Tahoma" w:cs="Tahoma"/>
          <w:b/>
          <w:noProof/>
          <w:color w:val="000000"/>
          <w:lang w:eastAsia="es-ES"/>
        </w:rPr>
        <w:drawing>
          <wp:inline distT="0" distB="0" distL="0" distR="0" wp14:anchorId="21E4A1E8" wp14:editId="5B2416A0">
            <wp:extent cx="2902520" cy="2457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7533" cy="2478627"/>
                    </a:xfrm>
                    <a:prstGeom prst="rect">
                      <a:avLst/>
                    </a:prstGeom>
                  </pic:spPr>
                </pic:pic>
              </a:graphicData>
            </a:graphic>
          </wp:inline>
        </w:drawing>
      </w:r>
      <w:r>
        <w:rPr>
          <w:rFonts w:ascii="Tahoma" w:hAnsi="Tahoma" w:cs="Tahoma"/>
          <w:b/>
          <w:color w:val="000000"/>
          <w:lang w:val="es-ES_tradnl"/>
        </w:rPr>
        <w:t xml:space="preserve">   </w:t>
      </w:r>
      <w:r w:rsidRPr="00B847B2">
        <w:rPr>
          <w:rFonts w:ascii="Tahoma" w:hAnsi="Tahoma" w:cs="Tahoma"/>
          <w:b/>
          <w:noProof/>
          <w:color w:val="000000"/>
          <w:lang w:eastAsia="es-ES"/>
        </w:rPr>
        <w:drawing>
          <wp:inline distT="0" distB="0" distL="0" distR="0" wp14:anchorId="1284CDB2" wp14:editId="0BD3E9C7">
            <wp:extent cx="2781300" cy="24666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3264" cy="2486094"/>
                    </a:xfrm>
                    <a:prstGeom prst="rect">
                      <a:avLst/>
                    </a:prstGeom>
                  </pic:spPr>
                </pic:pic>
              </a:graphicData>
            </a:graphic>
          </wp:inline>
        </w:drawing>
      </w:r>
    </w:p>
    <w:p w14:paraId="2D17C6C7" w14:textId="77777777" w:rsidR="00A2091B" w:rsidRPr="005608F8"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2091B" w:rsidRPr="00882269" w14:paraId="4104C55C" w14:textId="77777777" w:rsidTr="00FE1075">
        <w:trPr>
          <w:trHeight w:val="490"/>
          <w:jc w:val="center"/>
        </w:trPr>
        <w:tc>
          <w:tcPr>
            <w:tcW w:w="478" w:type="dxa"/>
            <w:shd w:val="clear" w:color="auto" w:fill="1F4E79"/>
          </w:tcPr>
          <w:p w14:paraId="04319CC2" w14:textId="77777777" w:rsidR="00A2091B" w:rsidRPr="00882269" w:rsidRDefault="00A2091B" w:rsidP="00FE107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E57777E" w14:textId="77777777" w:rsidR="00A2091B" w:rsidRPr="00882269" w:rsidRDefault="00A2091B" w:rsidP="00FE107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7C9025BD" w14:textId="77777777" w:rsidR="00A2091B" w:rsidRPr="00882269" w:rsidRDefault="00A2091B" w:rsidP="00FE107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2091B" w:rsidRPr="00882269" w14:paraId="4A090486" w14:textId="77777777" w:rsidTr="00FE1075">
        <w:trPr>
          <w:trHeight w:val="113"/>
          <w:jc w:val="center"/>
        </w:trPr>
        <w:tc>
          <w:tcPr>
            <w:tcW w:w="478" w:type="dxa"/>
            <w:shd w:val="clear" w:color="auto" w:fill="auto"/>
          </w:tcPr>
          <w:p w14:paraId="6F144471" w14:textId="77777777" w:rsidR="00A2091B" w:rsidRPr="00882269" w:rsidRDefault="00A2091B" w:rsidP="00FE107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792A413" w14:textId="77777777" w:rsidR="00A2091B" w:rsidRPr="00882269" w:rsidRDefault="00A2091B" w:rsidP="00FE1075">
            <w:pPr>
              <w:spacing w:line="276" w:lineRule="auto"/>
              <w:jc w:val="center"/>
              <w:rPr>
                <w:rFonts w:ascii="Tahoma" w:hAnsi="Tahoma" w:cs="Tahoma"/>
                <w:lang w:val="es-ES_tradnl" w:eastAsia="es-BO"/>
              </w:rPr>
            </w:pPr>
            <w:r>
              <w:rPr>
                <w:rFonts w:ascii="Tahoma" w:hAnsi="Tahoma" w:cs="Tahoma"/>
                <w:b/>
                <w:bCs/>
                <w:color w:val="FF0000"/>
                <w:lang w:eastAsia="es-BO"/>
              </w:rPr>
              <w:t>RURRENABAQUE (AREA URBANA)</w:t>
            </w:r>
          </w:p>
        </w:tc>
        <w:tc>
          <w:tcPr>
            <w:tcW w:w="1431" w:type="dxa"/>
            <w:shd w:val="clear" w:color="auto" w:fill="auto"/>
            <w:vAlign w:val="center"/>
          </w:tcPr>
          <w:p w14:paraId="4FAD6503" w14:textId="77777777" w:rsidR="00A2091B" w:rsidRPr="00882269" w:rsidRDefault="00A2091B" w:rsidP="00FE107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26</w:t>
            </w:r>
          </w:p>
        </w:tc>
      </w:tr>
      <w:tr w:rsidR="00A2091B" w:rsidRPr="00882269" w14:paraId="7BE06879" w14:textId="77777777" w:rsidTr="00FE1075">
        <w:trPr>
          <w:jc w:val="center"/>
        </w:trPr>
        <w:tc>
          <w:tcPr>
            <w:tcW w:w="478" w:type="dxa"/>
            <w:shd w:val="clear" w:color="auto" w:fill="1F4E79"/>
          </w:tcPr>
          <w:p w14:paraId="56FF59C0" w14:textId="77777777" w:rsidR="00A2091B" w:rsidRPr="00882269" w:rsidRDefault="00A2091B" w:rsidP="00FE1075">
            <w:pPr>
              <w:jc w:val="center"/>
              <w:rPr>
                <w:rFonts w:ascii="Tahoma" w:hAnsi="Tahoma" w:cs="Tahoma"/>
                <w:b/>
                <w:bCs/>
                <w:color w:val="FFFFFF"/>
                <w:lang w:eastAsia="es-BO"/>
              </w:rPr>
            </w:pPr>
          </w:p>
        </w:tc>
        <w:tc>
          <w:tcPr>
            <w:tcW w:w="4341" w:type="dxa"/>
            <w:shd w:val="clear" w:color="auto" w:fill="1F4E79"/>
          </w:tcPr>
          <w:p w14:paraId="1D23091F" w14:textId="77777777" w:rsidR="00A2091B" w:rsidRPr="00882269" w:rsidRDefault="00A2091B" w:rsidP="00FE107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421B317" w14:textId="77777777" w:rsidR="00A2091B" w:rsidRPr="00882269" w:rsidRDefault="00A2091B" w:rsidP="00FE1075">
            <w:pPr>
              <w:jc w:val="center"/>
              <w:rPr>
                <w:rFonts w:ascii="Tahoma" w:hAnsi="Tahoma" w:cs="Tahoma"/>
                <w:b/>
                <w:bCs/>
                <w:color w:val="FF0000"/>
                <w:lang w:eastAsia="es-BO"/>
              </w:rPr>
            </w:pPr>
            <w:r>
              <w:rPr>
                <w:rFonts w:ascii="Tahoma" w:hAnsi="Tahoma" w:cs="Tahoma"/>
                <w:b/>
                <w:bCs/>
                <w:color w:val="FF0000"/>
                <w:sz w:val="24"/>
                <w:lang w:eastAsia="es-BO"/>
              </w:rPr>
              <w:t>26</w:t>
            </w:r>
          </w:p>
        </w:tc>
      </w:tr>
    </w:tbl>
    <w:p w14:paraId="6B14D21B" w14:textId="77777777" w:rsidR="00A2091B" w:rsidRPr="0038211F" w:rsidRDefault="00A2091B" w:rsidP="00A2091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8CD423C" w14:textId="77777777" w:rsidR="00A2091B" w:rsidRPr="00882269" w:rsidRDefault="00A2091B" w:rsidP="00A2091B">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1" w:name="_Toc71811148"/>
      <w:r w:rsidRPr="00882269">
        <w:rPr>
          <w:rFonts w:ascii="Tahoma" w:hAnsi="Tahoma" w:cs="Tahoma"/>
          <w:b/>
          <w:bCs/>
          <w:color w:val="000000"/>
          <w:kern w:val="32"/>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06"/>
        <w:gridCol w:w="2686"/>
        <w:gridCol w:w="1279"/>
        <w:gridCol w:w="1280"/>
        <w:gridCol w:w="1282"/>
      </w:tblGrid>
      <w:tr w:rsidR="00A2091B" w:rsidRPr="00882269" w14:paraId="4FBD951B" w14:textId="77777777" w:rsidTr="00FE1075">
        <w:trPr>
          <w:trHeight w:val="266"/>
          <w:jc w:val="center"/>
        </w:trPr>
        <w:tc>
          <w:tcPr>
            <w:tcW w:w="240" w:type="pct"/>
            <w:shd w:val="clear" w:color="auto" w:fill="244061"/>
            <w:vAlign w:val="center"/>
            <w:hideMark/>
          </w:tcPr>
          <w:p w14:paraId="1572A4FB" w14:textId="77777777" w:rsidR="00A2091B" w:rsidRPr="00882269" w:rsidRDefault="00A2091B" w:rsidP="00FE107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6A2FF8F6" w14:textId="77777777" w:rsidR="00A2091B" w:rsidRPr="00882269" w:rsidRDefault="00A2091B" w:rsidP="00FE107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4D6EF605" w14:textId="77777777" w:rsidR="00A2091B" w:rsidRPr="00882269" w:rsidRDefault="00A2091B" w:rsidP="00FE107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34E0F2F0" w14:textId="77777777" w:rsidR="00A2091B" w:rsidRPr="00882269" w:rsidRDefault="00A2091B" w:rsidP="00FE107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34D4A1DA" w14:textId="77777777" w:rsidR="00A2091B" w:rsidRPr="00882269" w:rsidRDefault="00A2091B" w:rsidP="00FE107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5C51F8AB" w14:textId="77777777" w:rsidR="00A2091B" w:rsidRPr="00882269" w:rsidRDefault="00A2091B" w:rsidP="00FE107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2091B" w:rsidRPr="00882269" w14:paraId="161A6F6F" w14:textId="77777777" w:rsidTr="00FE1075">
        <w:trPr>
          <w:trHeight w:val="160"/>
          <w:jc w:val="center"/>
        </w:trPr>
        <w:tc>
          <w:tcPr>
            <w:tcW w:w="240" w:type="pct"/>
            <w:shd w:val="clear" w:color="auto" w:fill="auto"/>
            <w:vAlign w:val="center"/>
          </w:tcPr>
          <w:p w14:paraId="370E169C" w14:textId="77777777" w:rsidR="00A2091B" w:rsidRPr="00882269" w:rsidRDefault="00A2091B" w:rsidP="00FE1075">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3286246E" w14:textId="77777777" w:rsidR="00A2091B" w:rsidRPr="00882269" w:rsidRDefault="00A2091B" w:rsidP="00FE1075">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Trinidad</w:t>
            </w:r>
          </w:p>
        </w:tc>
        <w:tc>
          <w:tcPr>
            <w:tcW w:w="1482" w:type="pct"/>
            <w:shd w:val="clear" w:color="auto" w:fill="auto"/>
            <w:noWrap/>
            <w:vAlign w:val="center"/>
          </w:tcPr>
          <w:p w14:paraId="5F306DEB" w14:textId="77777777" w:rsidR="00A2091B" w:rsidRPr="00882269" w:rsidRDefault="00A2091B" w:rsidP="00FE1075">
            <w:pPr>
              <w:rPr>
                <w:rFonts w:ascii="Tahoma" w:hAnsi="Tahoma" w:cs="Tahoma"/>
                <w:color w:val="FF0000"/>
                <w:lang w:eastAsia="es-BO"/>
              </w:rPr>
            </w:pPr>
            <w:r>
              <w:rPr>
                <w:rFonts w:ascii="Tahoma" w:hAnsi="Tahoma" w:cs="Tahoma"/>
                <w:color w:val="FF0000"/>
              </w:rPr>
              <w:t>Rurrenabaque (área Urbana)</w:t>
            </w:r>
          </w:p>
        </w:tc>
        <w:tc>
          <w:tcPr>
            <w:tcW w:w="815" w:type="pct"/>
            <w:vAlign w:val="center"/>
          </w:tcPr>
          <w:p w14:paraId="5FF5C808" w14:textId="77777777" w:rsidR="00A2091B" w:rsidRPr="00882269" w:rsidRDefault="00A2091B" w:rsidP="00FE1075">
            <w:pPr>
              <w:jc w:val="center"/>
              <w:rPr>
                <w:rFonts w:ascii="Tahoma" w:hAnsi="Tahoma" w:cs="Tahoma"/>
                <w:color w:val="FF0000"/>
                <w:lang w:eastAsia="es-BO"/>
              </w:rPr>
            </w:pPr>
            <w:r>
              <w:rPr>
                <w:rFonts w:ascii="Tahoma" w:hAnsi="Tahoma" w:cs="Tahoma"/>
                <w:color w:val="FF0000"/>
                <w:lang w:eastAsia="es-BO"/>
              </w:rPr>
              <w:t>384</w:t>
            </w:r>
            <w:r w:rsidRPr="00882269">
              <w:rPr>
                <w:rFonts w:ascii="Tahoma" w:hAnsi="Tahoma" w:cs="Tahoma"/>
                <w:color w:val="FF0000"/>
                <w:lang w:eastAsia="es-BO"/>
              </w:rPr>
              <w:t xml:space="preserve"> km</w:t>
            </w:r>
          </w:p>
        </w:tc>
        <w:tc>
          <w:tcPr>
            <w:tcW w:w="815" w:type="pct"/>
            <w:vAlign w:val="center"/>
          </w:tcPr>
          <w:p w14:paraId="7307B7D1" w14:textId="77777777" w:rsidR="00A2091B" w:rsidRPr="00882269" w:rsidRDefault="00A2091B" w:rsidP="00FE1075">
            <w:pPr>
              <w:jc w:val="center"/>
              <w:rPr>
                <w:rFonts w:ascii="Tahoma" w:hAnsi="Tahoma" w:cs="Tahoma"/>
                <w:color w:val="FF0000"/>
                <w:lang w:eastAsia="es-BO"/>
              </w:rPr>
            </w:pPr>
            <w:r>
              <w:rPr>
                <w:rFonts w:ascii="Tahoma" w:hAnsi="Tahoma" w:cs="Tahoma"/>
                <w:color w:val="FF0000"/>
                <w:lang w:eastAsia="es-BO"/>
              </w:rPr>
              <w:t>6 h 7 min</w:t>
            </w:r>
          </w:p>
        </w:tc>
        <w:tc>
          <w:tcPr>
            <w:tcW w:w="816" w:type="pct"/>
            <w:vAlign w:val="center"/>
          </w:tcPr>
          <w:p w14:paraId="0A23AFC3" w14:textId="77777777" w:rsidR="00A2091B" w:rsidRPr="00882269" w:rsidRDefault="00A2091B" w:rsidP="00FE1075">
            <w:pPr>
              <w:jc w:val="center"/>
              <w:rPr>
                <w:rFonts w:ascii="Tahoma" w:hAnsi="Tahoma" w:cs="Tahoma"/>
                <w:color w:val="FF0000"/>
                <w:lang w:eastAsia="es-BO"/>
              </w:rPr>
            </w:pPr>
            <w:r w:rsidRPr="00882269">
              <w:rPr>
                <w:rFonts w:ascii="Tahoma" w:hAnsi="Tahoma" w:cs="Tahoma"/>
                <w:color w:val="FF0000"/>
                <w:lang w:eastAsia="es-BO"/>
              </w:rPr>
              <w:t>Asfalto  y Tierra</w:t>
            </w:r>
          </w:p>
        </w:tc>
      </w:tr>
    </w:tbl>
    <w:p w14:paraId="0F31B385" w14:textId="77777777" w:rsidR="00A2091B" w:rsidRPr="0053408B" w:rsidRDefault="00A2091B" w:rsidP="00A2091B">
      <w:pPr>
        <w:pStyle w:val="Prrafodelista"/>
        <w:widowControl w:val="0"/>
        <w:numPr>
          <w:ilvl w:val="0"/>
          <w:numId w:val="46"/>
        </w:numPr>
        <w:autoSpaceDE w:val="0"/>
        <w:autoSpaceDN w:val="0"/>
        <w:rPr>
          <w:rFonts w:ascii="Tahoma" w:hAnsi="Tahoma" w:cs="Tahoma"/>
          <w:bCs/>
          <w:i/>
          <w:iCs/>
        </w:rPr>
      </w:pPr>
      <w:bookmarkStart w:id="32" w:name="_Toc49530406"/>
      <w:bookmarkStart w:id="33" w:name="_Toc49531233"/>
      <w:bookmarkStart w:id="34" w:name="_Toc100250568"/>
      <w:bookmarkStart w:id="35"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00C09FA8" w14:textId="77777777" w:rsidR="00A2091B" w:rsidRPr="00882269" w:rsidRDefault="00A2091B" w:rsidP="00A2091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5"/>
    </w:p>
    <w:p w14:paraId="78B99531" w14:textId="77777777" w:rsidR="00A2091B" w:rsidRPr="00882269" w:rsidRDefault="00A2091B" w:rsidP="00A2091B">
      <w:pPr>
        <w:spacing w:line="260" w:lineRule="atLeast"/>
        <w:jc w:val="both"/>
        <w:rPr>
          <w:rFonts w:ascii="Tahoma" w:hAnsi="Tahoma" w:cs="Tahoma"/>
          <w:b/>
          <w:lang w:val="es-ES_tradnl"/>
        </w:rPr>
      </w:pPr>
      <w:r w:rsidRPr="00882269">
        <w:rPr>
          <w:rFonts w:ascii="Tahoma" w:hAnsi="Tahoma" w:cs="Tahoma"/>
          <w:b/>
          <w:lang w:val="es-ES_tradnl"/>
        </w:rPr>
        <w:t>GENERAL</w:t>
      </w:r>
    </w:p>
    <w:p w14:paraId="029D7C9B" w14:textId="77777777" w:rsidR="00A2091B" w:rsidRPr="007F6518" w:rsidRDefault="00A2091B" w:rsidP="00A2091B">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RURRENABAQUE</w:t>
      </w:r>
      <w:r w:rsidRPr="007F6518">
        <w:rPr>
          <w:rFonts w:ascii="Tahoma" w:hAnsi="Tahoma" w:cs="Tahoma"/>
          <w:b/>
        </w:rPr>
        <w:t>– FASE (</w:t>
      </w:r>
      <w:r>
        <w:rPr>
          <w:rFonts w:ascii="Tahoma" w:hAnsi="Tahoma" w:cs="Tahoma"/>
          <w:b/>
          <w:color w:val="FF0000"/>
        </w:rPr>
        <w:t>XXVI</w:t>
      </w:r>
      <w:r w:rsidRPr="007F6518">
        <w:rPr>
          <w:rFonts w:ascii="Tahoma" w:hAnsi="Tahoma" w:cs="Tahoma"/>
          <w:b/>
        </w:rPr>
        <w:t xml:space="preserve">) </w:t>
      </w:r>
      <w:r>
        <w:rPr>
          <w:rFonts w:ascii="Tahoma" w:hAnsi="Tahoma" w:cs="Tahoma"/>
          <w:b/>
          <w:color w:val="FF0000"/>
        </w:rPr>
        <w:t>2025</w:t>
      </w:r>
      <w:r w:rsidRPr="007F6518">
        <w:rPr>
          <w:rFonts w:ascii="Tahoma" w:hAnsi="Tahoma" w:cs="Tahoma"/>
          <w:b/>
        </w:rPr>
        <w:t xml:space="preserve">– </w:t>
      </w:r>
      <w:r>
        <w:rPr>
          <w:rFonts w:ascii="Tahoma" w:hAnsi="Tahoma" w:cs="Tahoma"/>
          <w:b/>
          <w:color w:val="FF0000"/>
        </w:rPr>
        <w:t>BENI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26</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EC1F270" w14:textId="77777777" w:rsidR="00A2091B" w:rsidRPr="00882269" w:rsidRDefault="00A2091B" w:rsidP="00A2091B">
      <w:pPr>
        <w:spacing w:line="260" w:lineRule="atLeast"/>
        <w:jc w:val="both"/>
        <w:rPr>
          <w:rFonts w:ascii="Tahoma" w:hAnsi="Tahoma" w:cs="Tahoma"/>
          <w:lang w:val="es-ES_tradnl"/>
        </w:rPr>
      </w:pPr>
    </w:p>
    <w:p w14:paraId="217EB25F" w14:textId="77777777" w:rsidR="00A2091B" w:rsidRPr="00882269" w:rsidRDefault="00A2091B" w:rsidP="00A2091B">
      <w:pPr>
        <w:spacing w:line="260" w:lineRule="atLeast"/>
        <w:jc w:val="both"/>
        <w:rPr>
          <w:rFonts w:ascii="Tahoma" w:hAnsi="Tahoma" w:cs="Tahoma"/>
          <w:b/>
          <w:lang w:val="es-ES_tradnl"/>
        </w:rPr>
      </w:pPr>
      <w:r w:rsidRPr="00882269">
        <w:rPr>
          <w:rFonts w:ascii="Tahoma" w:hAnsi="Tahoma" w:cs="Tahoma"/>
          <w:b/>
          <w:lang w:val="es-ES_tradnl"/>
        </w:rPr>
        <w:t>ESPECIFICO</w:t>
      </w:r>
    </w:p>
    <w:p w14:paraId="148D9E7C" w14:textId="77777777" w:rsidR="00A2091B" w:rsidRPr="00882269" w:rsidRDefault="00A2091B" w:rsidP="00A2091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805C8D3" w14:textId="77777777" w:rsidR="00A2091B" w:rsidRPr="00882269" w:rsidRDefault="00A2091B" w:rsidP="00A2091B">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0F60EF6" w14:textId="77777777" w:rsidR="00A2091B" w:rsidRPr="00882269" w:rsidRDefault="00A2091B" w:rsidP="00A2091B">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AA8B1B5" w14:textId="77777777" w:rsidR="00A2091B" w:rsidRPr="00F15D7F" w:rsidRDefault="00A2091B" w:rsidP="00A2091B">
      <w:pPr>
        <w:spacing w:line="260" w:lineRule="atLeast"/>
        <w:contextualSpacing/>
        <w:jc w:val="both"/>
        <w:rPr>
          <w:rFonts w:ascii="Tahoma" w:hAnsi="Tahoma" w:cs="Tahoma"/>
          <w:lang w:val="es-ES_tradnl"/>
        </w:rPr>
      </w:pPr>
      <w:bookmarkStart w:id="36"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52</w:t>
      </w:r>
      <w:r w:rsidRPr="00F15D7F">
        <w:rPr>
          <w:rFonts w:ascii="Tahoma" w:hAnsi="Tahoma" w:cs="Tahoma"/>
          <w:lang w:val="es-ES_tradnl"/>
        </w:rPr>
        <w:t xml:space="preserve"> beneficiarios emitidos por Derechos Reales, correspondientes al presente proyecto.</w:t>
      </w:r>
    </w:p>
    <w:bookmarkEnd w:id="36"/>
    <w:p w14:paraId="64B64B63" w14:textId="77777777" w:rsidR="00A2091B" w:rsidRPr="00F15D7F" w:rsidRDefault="00A2091B" w:rsidP="00A2091B">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4076FE9D" w14:textId="77777777" w:rsidR="00A2091B" w:rsidRPr="00F15D7F"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7" w:name="_Toc71811150"/>
      <w:r w:rsidRPr="00F15D7F">
        <w:rPr>
          <w:rFonts w:ascii="Tahoma" w:hAnsi="Tahoma" w:cs="Tahoma"/>
          <w:b/>
          <w:bCs/>
          <w:color w:val="000000"/>
          <w:kern w:val="32"/>
          <w:lang w:val="es-ES_tradnl"/>
        </w:rPr>
        <w:t>ALCANCE DE LA CONSULTORÍA.</w:t>
      </w:r>
      <w:bookmarkEnd w:id="37"/>
    </w:p>
    <w:p w14:paraId="3012AB39" w14:textId="77777777" w:rsidR="00A2091B" w:rsidRPr="00F15D7F" w:rsidRDefault="00A2091B" w:rsidP="00A2091B">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573F698B" w14:textId="77777777" w:rsidR="00A2091B" w:rsidRPr="00F15D7F" w:rsidRDefault="00A2091B" w:rsidP="00A2091B">
      <w:pPr>
        <w:spacing w:line="260" w:lineRule="atLeast"/>
        <w:jc w:val="both"/>
        <w:rPr>
          <w:rFonts w:ascii="Tahoma" w:hAnsi="Tahoma" w:cs="Tahoma"/>
          <w:sz w:val="18"/>
          <w:szCs w:val="18"/>
          <w:lang w:val="es-ES_tradnl"/>
        </w:rPr>
      </w:pPr>
    </w:p>
    <w:p w14:paraId="36C0F068" w14:textId="77777777" w:rsidR="00A2091B" w:rsidRPr="00F15D7F" w:rsidRDefault="00A2091B" w:rsidP="00A2091B">
      <w:pPr>
        <w:tabs>
          <w:tab w:val="num" w:pos="720"/>
        </w:tabs>
        <w:spacing w:line="260" w:lineRule="atLeast"/>
        <w:contextualSpacing/>
        <w:jc w:val="both"/>
        <w:rPr>
          <w:rFonts w:ascii="Tahoma" w:hAnsi="Tahoma" w:cs="Tahoma"/>
          <w:b/>
          <w:color w:val="000000"/>
          <w:lang w:val="es-ES_tradnl"/>
        </w:rPr>
      </w:pPr>
      <w:bookmarkStart w:id="38" w:name="_Hlk170288552"/>
      <w:r w:rsidRPr="00F15D7F">
        <w:rPr>
          <w:rFonts w:ascii="Tahoma" w:hAnsi="Tahoma" w:cs="Tahoma"/>
          <w:b/>
          <w:color w:val="000000"/>
          <w:lang w:val="es-ES_tradnl"/>
        </w:rPr>
        <w:t>- SELECCIÓN DE BENEFICIARIOS</w:t>
      </w:r>
    </w:p>
    <w:p w14:paraId="22D3A9BD" w14:textId="77777777" w:rsidR="00A2091B" w:rsidRPr="00F15D7F" w:rsidRDefault="00A2091B" w:rsidP="00A2091B">
      <w:pPr>
        <w:numPr>
          <w:ilvl w:val="0"/>
          <w:numId w:val="75"/>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 xml:space="preserve">la selección </w:t>
      </w:r>
      <w:r>
        <w:rPr>
          <w:rFonts w:ascii="Tahoma" w:hAnsi="Tahoma" w:cs="Tahoma"/>
          <w:lang w:val="es-ES_tradnl"/>
        </w:rPr>
        <w:t xml:space="preserve">y evaluación </w:t>
      </w:r>
      <w:r w:rsidRPr="00F15D7F">
        <w:rPr>
          <w:rFonts w:ascii="Tahoma" w:hAnsi="Tahoma" w:cs="Tahoma"/>
          <w:lang w:val="es-ES_tradnl"/>
        </w:rPr>
        <w:t>de postulantes y la Evaluación de beneficiarios, bajo los siguientes plazos:</w:t>
      </w:r>
    </w:p>
    <w:p w14:paraId="2D2376FA" w14:textId="77777777" w:rsidR="00A2091B" w:rsidRPr="0041185F" w:rsidRDefault="00A2091B" w:rsidP="00A2091B">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44981AF4" w14:textId="77777777" w:rsidR="00A2091B" w:rsidRPr="0041185F" w:rsidRDefault="00A2091B" w:rsidP="00A2091B">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1A4EDD15" w14:textId="77777777" w:rsidR="00A2091B" w:rsidRDefault="00A2091B" w:rsidP="00A2091B">
      <w:pPr>
        <w:numPr>
          <w:ilvl w:val="0"/>
          <w:numId w:val="75"/>
        </w:numPr>
        <w:spacing w:line="300" w:lineRule="auto"/>
        <w:ind w:left="284"/>
        <w:jc w:val="both"/>
        <w:rPr>
          <w:rFonts w:ascii="Tahoma" w:hAnsi="Tahoma" w:cs="Tahoma"/>
          <w:highlight w:val="green"/>
          <w:lang w:val="es-ES_tradnl"/>
        </w:rPr>
      </w:pPr>
      <w:bookmarkStart w:id="39"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5E842B52" w14:textId="77777777" w:rsidR="00A2091B" w:rsidRDefault="00A2091B" w:rsidP="00A2091B">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F7EC794" w14:textId="77777777" w:rsidR="00A2091B" w:rsidRPr="00E651DA" w:rsidRDefault="00A2091B" w:rsidP="00A2091B">
      <w:pPr>
        <w:numPr>
          <w:ilvl w:val="0"/>
          <w:numId w:val="75"/>
        </w:numPr>
        <w:spacing w:line="300" w:lineRule="auto"/>
        <w:ind w:left="284"/>
        <w:jc w:val="both"/>
        <w:rPr>
          <w:rFonts w:ascii="Tahoma" w:hAnsi="Tahoma" w:cs="Tahoma"/>
          <w:lang w:val="es-ES_tradnl"/>
        </w:rPr>
      </w:pPr>
      <w:r w:rsidRPr="0041185F">
        <w:rPr>
          <w:rFonts w:ascii="Tahoma" w:hAnsi="Tahoma" w:cs="Tahoma"/>
          <w:lang w:val="es-ES_tradnl"/>
        </w:rPr>
        <w:lastRenderedPageBreak/>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p>
    <w:bookmarkEnd w:id="38"/>
    <w:p w14:paraId="0DBB23A1" w14:textId="77777777" w:rsidR="00A2091B" w:rsidRPr="00882269" w:rsidRDefault="00A2091B" w:rsidP="00A2091B">
      <w:pPr>
        <w:spacing w:line="260" w:lineRule="atLeast"/>
        <w:jc w:val="both"/>
        <w:rPr>
          <w:rFonts w:ascii="Tahoma" w:hAnsi="Tahoma" w:cs="Tahoma"/>
          <w:lang w:val="es-ES_tradnl"/>
        </w:rPr>
      </w:pPr>
    </w:p>
    <w:p w14:paraId="5F528711" w14:textId="77777777" w:rsidR="00A2091B" w:rsidRPr="00882269" w:rsidRDefault="00A2091B" w:rsidP="00A2091B">
      <w:pPr>
        <w:tabs>
          <w:tab w:val="num" w:pos="720"/>
        </w:tabs>
        <w:spacing w:line="260" w:lineRule="atLeast"/>
        <w:contextualSpacing/>
        <w:jc w:val="both"/>
        <w:rPr>
          <w:rFonts w:ascii="Tahoma" w:hAnsi="Tahoma" w:cs="Tahoma"/>
          <w:b/>
          <w:vanish/>
          <w:lang w:val="es-ES_tradnl"/>
        </w:rPr>
      </w:pPr>
    </w:p>
    <w:p w14:paraId="7C147E20" w14:textId="77777777" w:rsidR="00A2091B" w:rsidRPr="00882269" w:rsidRDefault="00A2091B" w:rsidP="00A2091B">
      <w:pPr>
        <w:numPr>
          <w:ilvl w:val="0"/>
          <w:numId w:val="47"/>
        </w:numPr>
        <w:tabs>
          <w:tab w:val="num" w:pos="720"/>
        </w:tabs>
        <w:spacing w:line="260" w:lineRule="atLeast"/>
        <w:ind w:left="0"/>
        <w:contextualSpacing/>
        <w:jc w:val="both"/>
        <w:rPr>
          <w:rFonts w:ascii="Tahoma" w:hAnsi="Tahoma" w:cs="Tahoma"/>
          <w:b/>
          <w:vanish/>
          <w:lang w:val="es-ES_tradnl"/>
        </w:rPr>
      </w:pPr>
    </w:p>
    <w:p w14:paraId="3937817E" w14:textId="77777777" w:rsidR="00A2091B" w:rsidRPr="00F15D7F" w:rsidRDefault="00A2091B" w:rsidP="00A2091B">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216F9FF5" w14:textId="77777777" w:rsidR="00A2091B" w:rsidRPr="00F15D7F" w:rsidRDefault="00A2091B" w:rsidP="00A2091B">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52584408" w14:textId="77777777" w:rsidR="00A2091B" w:rsidRPr="00F15D7F" w:rsidRDefault="00A2091B" w:rsidP="00A2091B">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F36D26E" w14:textId="77777777" w:rsidR="00A2091B" w:rsidRPr="00882269" w:rsidRDefault="00A2091B" w:rsidP="00A2091B">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533928A" w14:textId="77777777" w:rsidR="00A2091B" w:rsidRPr="00882269" w:rsidRDefault="00A2091B" w:rsidP="00A2091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6898408" w14:textId="77777777" w:rsidR="00A2091B" w:rsidRPr="005B4B6D" w:rsidRDefault="00A2091B" w:rsidP="00A2091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49B2730" w14:textId="77777777" w:rsidR="00A2091B" w:rsidRPr="005B4B6D" w:rsidRDefault="00A2091B" w:rsidP="00A2091B">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F3B0EB7" w14:textId="77777777" w:rsidR="00A2091B" w:rsidRPr="00882269" w:rsidRDefault="00A2091B" w:rsidP="00A2091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en Seguimiento Social</w:t>
      </w:r>
      <w:r w:rsidRPr="00882269">
        <w:rPr>
          <w:rFonts w:ascii="Tahoma" w:hAnsi="Tahoma" w:cs="Tahoma"/>
          <w:lang w:val="es-ES_tradnl"/>
        </w:rPr>
        <w:t xml:space="preserve"> asignado por la AEVIVIENDA, y su cumplimento será controlado y monitoreado por la Inspectoría del proyecto. </w:t>
      </w:r>
    </w:p>
    <w:p w14:paraId="37B057C0" w14:textId="77777777" w:rsidR="00A2091B" w:rsidRPr="00882269" w:rsidRDefault="00A2091B" w:rsidP="00A2091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w:t>
      </w:r>
      <w:r>
        <w:rPr>
          <w:rFonts w:ascii="Tahoma" w:hAnsi="Tahoma" w:cs="Tahoma"/>
          <w:lang w:val="es-ES_tradnl"/>
        </w:rPr>
        <w:t>jos menores; mediante charlas y/</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03232F5B" w14:textId="77777777" w:rsidR="00A2091B" w:rsidRPr="00882269" w:rsidRDefault="00A2091B" w:rsidP="00A2091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DC57EC" w14:textId="77777777" w:rsidR="00A2091B" w:rsidRPr="00882269" w:rsidRDefault="00A2091B" w:rsidP="00A2091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B25FCD5" w14:textId="77777777" w:rsidR="00A2091B" w:rsidRPr="00882269" w:rsidRDefault="00A2091B" w:rsidP="00A2091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B617123" w14:textId="77777777" w:rsidR="00A2091B" w:rsidRPr="00882269" w:rsidRDefault="00A2091B" w:rsidP="00A2091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43E2BEC" w14:textId="77777777" w:rsidR="00A2091B" w:rsidRPr="00882269" w:rsidRDefault="00A2091B" w:rsidP="00A2091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027DF44" w14:textId="77777777" w:rsidR="00A2091B" w:rsidRPr="00882269" w:rsidRDefault="00A2091B" w:rsidP="00A2091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4AD0813" w14:textId="77777777" w:rsidR="00A2091B" w:rsidRPr="00882269" w:rsidRDefault="00A2091B" w:rsidP="00A2091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D1B889B" w14:textId="77777777" w:rsidR="00A2091B" w:rsidRPr="005B4B6D" w:rsidRDefault="00A2091B" w:rsidP="00A2091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4549BFE" w14:textId="77777777" w:rsidR="00A2091B" w:rsidRPr="00882269" w:rsidRDefault="00A2091B" w:rsidP="00A2091B">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CF13883" w14:textId="77777777" w:rsidR="00A2091B" w:rsidRPr="00882269" w:rsidRDefault="00A2091B" w:rsidP="00A2091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D11E03D" w14:textId="77777777" w:rsidR="00A2091B" w:rsidRPr="00882269" w:rsidRDefault="00A2091B" w:rsidP="00A2091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11D47E85" w14:textId="77777777" w:rsidR="00A2091B" w:rsidRPr="00882269" w:rsidRDefault="00A2091B" w:rsidP="00A2091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0067F8C" w14:textId="77777777" w:rsidR="00A2091B" w:rsidRPr="00882269" w:rsidRDefault="00A2091B" w:rsidP="00A2091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457DF6C" w14:textId="77777777" w:rsidR="00A2091B" w:rsidRPr="00882269" w:rsidRDefault="00A2091B" w:rsidP="00A2091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A23099A" w14:textId="77777777" w:rsidR="00A2091B" w:rsidRPr="00882269" w:rsidRDefault="00A2091B" w:rsidP="00A2091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D342AD8" w14:textId="77777777" w:rsidR="00A2091B" w:rsidRPr="00F15D7F" w:rsidRDefault="00A2091B" w:rsidP="00A2091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755C6866" w14:textId="77777777" w:rsidR="00A2091B" w:rsidRPr="00F15D7F" w:rsidRDefault="00A2091B" w:rsidP="00A2091B">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751DF947" w14:textId="77777777" w:rsidR="00A2091B" w:rsidRPr="00A21D91" w:rsidRDefault="00A2091B" w:rsidP="00A2091B">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0"/>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1"/>
    </w:p>
    <w:p w14:paraId="19F10C1C" w14:textId="77777777" w:rsidR="00A2091B" w:rsidRPr="00A21D91" w:rsidRDefault="00A2091B" w:rsidP="00A2091B">
      <w:pPr>
        <w:spacing w:line="260" w:lineRule="atLeast"/>
        <w:ind w:left="284"/>
        <w:contextualSpacing/>
        <w:jc w:val="both"/>
        <w:rPr>
          <w:rFonts w:ascii="Tahoma" w:hAnsi="Tahoma" w:cs="Tahoma"/>
          <w:lang w:val="es-ES_tradnl"/>
        </w:rPr>
      </w:pPr>
    </w:p>
    <w:p w14:paraId="4F6A56A0" w14:textId="77777777" w:rsidR="00A2091B" w:rsidRPr="00A21D91" w:rsidRDefault="00A2091B" w:rsidP="00A2091B">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3D8A2AC4" w14:textId="77777777" w:rsidR="00A2091B" w:rsidRPr="00A21D91" w:rsidRDefault="00A2091B" w:rsidP="00A2091B">
      <w:pPr>
        <w:pStyle w:val="Prrafodelista"/>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78977798" w14:textId="77777777" w:rsidR="00A2091B" w:rsidRPr="00A21D91" w:rsidRDefault="00A2091B" w:rsidP="00A2091B">
      <w:pPr>
        <w:pStyle w:val="Prrafodelista"/>
        <w:spacing w:line="260" w:lineRule="atLeast"/>
        <w:ind w:left="284"/>
        <w:contextualSpacing/>
        <w:jc w:val="both"/>
        <w:rPr>
          <w:rFonts w:ascii="Tahoma" w:hAnsi="Tahoma" w:cs="Tahoma"/>
          <w:lang w:val="es-ES_tradnl"/>
        </w:rPr>
      </w:pPr>
      <w:bookmarkStart w:id="42"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A21D91">
        <w:rPr>
          <w:rFonts w:ascii="Tahoma" w:hAnsi="Tahoma" w:cs="Tahoma"/>
          <w:lang w:val="es-ES_tradnl"/>
        </w:rPr>
        <w:t>, mediante visitas al sitio, aprobado por el Inspector</w:t>
      </w:r>
      <w:bookmarkStart w:id="44" w:name="_Hlk113371329"/>
      <w:r w:rsidRPr="00A21D91">
        <w:rPr>
          <w:rFonts w:ascii="Tahoma" w:hAnsi="Tahoma" w:cs="Tahoma"/>
          <w:lang w:val="es-ES_tradnl"/>
        </w:rPr>
        <w:t xml:space="preserve"> y validado por el Fiscal del Proyecto, previo acompañamiento.</w:t>
      </w:r>
      <w:bookmarkEnd w:id="44"/>
    </w:p>
    <w:p w14:paraId="65D3EC9D" w14:textId="77777777" w:rsidR="00A2091B" w:rsidRPr="00A21D91" w:rsidRDefault="00A2091B" w:rsidP="00A2091B">
      <w:pPr>
        <w:pStyle w:val="Prrafodelista"/>
        <w:widowControl w:val="0"/>
        <w:numPr>
          <w:ilvl w:val="0"/>
          <w:numId w:val="49"/>
        </w:numPr>
        <w:autoSpaceDE w:val="0"/>
        <w:autoSpaceDN w:val="0"/>
        <w:ind w:left="284" w:hanging="283"/>
        <w:jc w:val="both"/>
        <w:rPr>
          <w:rFonts w:ascii="Tahoma" w:hAnsi="Tahoma" w:cs="Tahoma"/>
          <w:lang w:val="es-ES_tradnl"/>
        </w:rPr>
      </w:pPr>
      <w:bookmarkStart w:id="45" w:name="_Hlk146287826"/>
      <w:bookmarkStart w:id="46" w:name="_Hlk146287105"/>
      <w:bookmarkEnd w:id="42"/>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0E29408B" w14:textId="77777777" w:rsidR="00A2091B" w:rsidRPr="00A21D91" w:rsidRDefault="00A2091B" w:rsidP="00A2091B">
      <w:pPr>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F9DD17C" w14:textId="77777777" w:rsidR="00A2091B" w:rsidRPr="0026529A" w:rsidRDefault="00A2091B" w:rsidP="00A2091B">
      <w:pPr>
        <w:numPr>
          <w:ilvl w:val="0"/>
          <w:numId w:val="49"/>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52</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47A7CB4" w14:textId="77777777" w:rsidR="00A2091B" w:rsidRPr="009F67B0" w:rsidRDefault="00A2091B" w:rsidP="00A2091B">
      <w:pPr>
        <w:numPr>
          <w:ilvl w:val="0"/>
          <w:numId w:val="49"/>
        </w:numPr>
        <w:spacing w:line="260" w:lineRule="atLeast"/>
        <w:ind w:left="284" w:hanging="283"/>
        <w:contextualSpacing/>
        <w:jc w:val="both"/>
        <w:rPr>
          <w:rFonts w:ascii="Tahoma" w:hAnsi="Tahoma" w:cs="Tahoma"/>
          <w:lang w:val="es-ES_tradnl"/>
        </w:rPr>
      </w:pPr>
      <w:bookmarkStart w:id="47" w:name="_Hlk145489069"/>
      <w:bookmarkStart w:id="48" w:name="_Hlk145577011"/>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86307C">
        <w:rPr>
          <w:rFonts w:ascii="Tahoma" w:hAnsi="Tahoma" w:cs="Tahoma"/>
          <w:highlight w:val="yellow"/>
          <w:lang w:val="es-ES_tradnl"/>
        </w:rPr>
        <w:t>Ingreso – FAI, o Nota de solicitud de FAI, a Área</w:t>
      </w:r>
      <w:r w:rsidRPr="009F67B0">
        <w:rPr>
          <w:rFonts w:ascii="Tahoma" w:hAnsi="Tahoma" w:cs="Tahoma"/>
          <w:lang w:val="es-ES_tradnl"/>
        </w:rPr>
        <w:t>s Protegidas Nacionales o Sub Nacionales (cuando corresponda).</w:t>
      </w:r>
    </w:p>
    <w:p w14:paraId="2A0EEC7E" w14:textId="77777777" w:rsidR="00A2091B" w:rsidRPr="00882269" w:rsidRDefault="00A2091B" w:rsidP="00A2091B">
      <w:pPr>
        <w:numPr>
          <w:ilvl w:val="0"/>
          <w:numId w:val="49"/>
        </w:numPr>
        <w:spacing w:line="260" w:lineRule="atLeast"/>
        <w:ind w:left="284" w:hanging="284"/>
        <w:jc w:val="both"/>
        <w:rPr>
          <w:rFonts w:ascii="Tahoma" w:hAnsi="Tahoma" w:cs="Tahoma"/>
        </w:rPr>
      </w:pPr>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19937538"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90497D8"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04223A4"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45E332E"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CDE3510" w14:textId="77777777" w:rsidR="00A2091B" w:rsidRPr="009F7AC5"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73A6A058" w14:textId="77777777" w:rsidR="00A2091B" w:rsidRPr="009F7AC5" w:rsidRDefault="00A2091B" w:rsidP="00A2091B">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A6241C9"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6829291"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A3D7048"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096F6C"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F043FFA"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1172713"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042D8CD"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F83DC3A" w14:textId="77777777" w:rsidR="00A2091B" w:rsidRPr="00882269"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0A4A045" w14:textId="77777777" w:rsidR="00A2091B" w:rsidRPr="00F15D7F" w:rsidRDefault="00A2091B" w:rsidP="00A2091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lastRenderedPageBreak/>
        <w:t>formulario este por debajo de lo establecido en el mercado será de plena responsabilidad de la Entidad Ejecutora asumir la pérdida).</w:t>
      </w:r>
    </w:p>
    <w:p w14:paraId="36A55301" w14:textId="77777777" w:rsidR="00A2091B" w:rsidRPr="00F15D7F" w:rsidRDefault="00A2091B" w:rsidP="00A2091B">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7F6E2254" w14:textId="77777777" w:rsidR="00A2091B" w:rsidRPr="00F15D7F" w:rsidRDefault="00A2091B" w:rsidP="00A2091B">
      <w:pPr>
        <w:spacing w:line="260" w:lineRule="atLeast"/>
        <w:contextualSpacing/>
        <w:jc w:val="both"/>
        <w:rPr>
          <w:rFonts w:ascii="Tahoma" w:hAnsi="Tahoma" w:cs="Tahoma"/>
          <w:color w:val="000000"/>
          <w:lang w:val="es-ES_tradnl"/>
        </w:rPr>
      </w:pPr>
    </w:p>
    <w:p w14:paraId="3F27EFF8" w14:textId="77777777" w:rsidR="00A2091B" w:rsidRPr="00F15D7F" w:rsidRDefault="00A2091B" w:rsidP="00A2091B">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7A2DD5E1" w14:textId="77777777" w:rsidR="00A2091B" w:rsidRPr="00F15D7F" w:rsidRDefault="00A2091B" w:rsidP="00A2091B">
      <w:pPr>
        <w:numPr>
          <w:ilvl w:val="0"/>
          <w:numId w:val="77"/>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B73224E" w14:textId="77777777" w:rsidR="00A2091B" w:rsidRPr="00F15D7F" w:rsidRDefault="00A2091B" w:rsidP="00A2091B">
      <w:pPr>
        <w:numPr>
          <w:ilvl w:val="0"/>
          <w:numId w:val="50"/>
        </w:numPr>
        <w:spacing w:line="260" w:lineRule="atLeast"/>
        <w:ind w:left="284" w:hanging="284"/>
        <w:contextualSpacing/>
        <w:jc w:val="both"/>
        <w:rPr>
          <w:lang w:val="es-ES_tradnl"/>
        </w:rPr>
      </w:pPr>
      <w:r w:rsidRPr="00F15D7F">
        <w:rPr>
          <w:rFonts w:ascii="Tahoma" w:hAnsi="Tahoma" w:cs="Tahoma"/>
          <w:lang w:val="es-ES_tradnl"/>
        </w:rPr>
        <w:t xml:space="preserve">El educador social de </w:t>
      </w:r>
      <w:r>
        <w:rPr>
          <w:rFonts w:ascii="Tahoma" w:hAnsi="Tahoma" w:cs="Tahoma"/>
          <w:lang w:val="es-ES_tradnl"/>
        </w:rPr>
        <w:t xml:space="preserve">la </w:t>
      </w:r>
      <w:r w:rsidRPr="00F15D7F">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AF7F70F" w14:textId="77777777" w:rsidR="00A2091B" w:rsidRPr="0038211F" w:rsidRDefault="00A2091B" w:rsidP="00A2091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5CDC36E" w14:textId="77777777" w:rsidR="00A2091B" w:rsidRPr="0038211F" w:rsidRDefault="00A2091B" w:rsidP="00A2091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1CF29A7" w14:textId="77777777" w:rsidR="00A2091B" w:rsidRPr="0038211F" w:rsidRDefault="00A2091B" w:rsidP="00A2091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737DCB93" w14:textId="77777777" w:rsidR="00A2091B" w:rsidRPr="0038211F" w:rsidRDefault="00A2091B" w:rsidP="00A2091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BF7B36C" w14:textId="77777777" w:rsidR="00A2091B" w:rsidRPr="0038211F" w:rsidRDefault="00A2091B" w:rsidP="00A2091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8AB1B2A" w14:textId="77777777" w:rsidR="00A2091B" w:rsidRPr="0038211F" w:rsidRDefault="00A2091B" w:rsidP="00A2091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73DE76F" w14:textId="77777777" w:rsidR="00A2091B" w:rsidRPr="0038211F" w:rsidRDefault="00A2091B" w:rsidP="00A2091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2CE46A9D" w14:textId="77777777" w:rsidR="00A2091B" w:rsidRPr="00882269" w:rsidRDefault="00A2091B" w:rsidP="00A2091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DAC1FB" w14:textId="77777777" w:rsidR="00A2091B" w:rsidRPr="00882269" w:rsidRDefault="00A2091B" w:rsidP="00A2091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05095D2" w14:textId="77777777" w:rsidR="00A2091B" w:rsidRPr="00882269" w:rsidRDefault="00A2091B" w:rsidP="00A2091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E9078C0" w14:textId="77777777" w:rsidR="00A2091B" w:rsidRPr="00882269" w:rsidRDefault="00A2091B" w:rsidP="00A2091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77520F6" w14:textId="77777777" w:rsidR="00A2091B" w:rsidRPr="00882269" w:rsidRDefault="00A2091B" w:rsidP="00A2091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37E5495" w14:textId="77777777" w:rsidR="00A2091B" w:rsidRPr="00882269" w:rsidRDefault="00A2091B" w:rsidP="00A2091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07FC274" w14:textId="77777777" w:rsidR="00A2091B" w:rsidRPr="00882269" w:rsidRDefault="00A2091B" w:rsidP="00A2091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053AC63" w14:textId="77777777" w:rsidR="00A2091B" w:rsidRPr="00882269" w:rsidRDefault="00A2091B" w:rsidP="00A2091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5094069" w14:textId="77777777" w:rsidR="00A2091B" w:rsidRPr="00882269" w:rsidRDefault="00A2091B" w:rsidP="00A2091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EF8CBF2" w14:textId="77777777" w:rsidR="00A2091B" w:rsidRPr="00882269" w:rsidRDefault="00A2091B" w:rsidP="00A2091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9B4C78C" w14:textId="77777777" w:rsidR="00A2091B" w:rsidRPr="00882269" w:rsidRDefault="00A2091B" w:rsidP="00A2091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7582E62" w14:textId="77777777" w:rsidR="00A2091B" w:rsidRPr="00882269" w:rsidRDefault="00A2091B" w:rsidP="00A2091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6CF84E59" w14:textId="77777777" w:rsidR="00A2091B" w:rsidRPr="00882269" w:rsidRDefault="00A2091B" w:rsidP="00A2091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CE2A9FD" w14:textId="77777777" w:rsidR="00A2091B" w:rsidRPr="00882269" w:rsidRDefault="00A2091B" w:rsidP="00A2091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w:t>
      </w:r>
      <w:r>
        <w:rPr>
          <w:rFonts w:ascii="Tahoma" w:hAnsi="Tahoma" w:cs="Tahoma"/>
          <w:color w:val="000000"/>
          <w:lang w:val="es-ES_tradnl"/>
        </w:rPr>
        <w:t>es</w:t>
      </w:r>
      <w:r w:rsidRPr="00882269">
        <w:rPr>
          <w:rFonts w:ascii="Tahoma" w:hAnsi="Tahoma" w:cs="Tahoma"/>
          <w:color w:val="000000"/>
          <w:lang w:val="es-ES_tradnl"/>
        </w:rPr>
        <w:t xml:space="preserve"> es de seguimiento y monitoreo de la ejecución del proyecto (ej. manejo de almacenes, dotación de materiales de construcción, seguimiento al avance físico etc.)</w:t>
      </w:r>
    </w:p>
    <w:p w14:paraId="6EA019E9" w14:textId="77777777" w:rsidR="00A2091B" w:rsidRPr="00882269" w:rsidRDefault="00A2091B" w:rsidP="00A2091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F0EF908" w14:textId="77777777" w:rsidR="00A2091B" w:rsidRPr="00882269" w:rsidRDefault="00A2091B" w:rsidP="00A2091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C746546" w14:textId="77777777" w:rsidR="00A2091B" w:rsidRPr="00882269" w:rsidRDefault="00A2091B" w:rsidP="00A2091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85DFF34" w14:textId="77777777" w:rsidR="00A2091B" w:rsidRPr="00882269" w:rsidRDefault="00A2091B" w:rsidP="00A2091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9144063" w14:textId="77777777" w:rsidR="00A2091B" w:rsidRPr="00882269" w:rsidRDefault="00A2091B" w:rsidP="00A2091B">
      <w:pPr>
        <w:spacing w:line="260" w:lineRule="atLeast"/>
        <w:contextualSpacing/>
        <w:jc w:val="both"/>
        <w:rPr>
          <w:rFonts w:ascii="Tahoma" w:hAnsi="Tahoma" w:cs="Tahoma"/>
          <w:lang w:val="es-ES_tradnl"/>
        </w:rPr>
      </w:pPr>
    </w:p>
    <w:p w14:paraId="58F6EF47" w14:textId="77777777" w:rsidR="00A2091B" w:rsidRPr="00882269" w:rsidRDefault="00A2091B" w:rsidP="00A2091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446646B" w14:textId="77777777" w:rsidR="00A2091B" w:rsidRPr="00882269" w:rsidRDefault="00A2091B" w:rsidP="00A2091B">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B870661" w14:textId="77777777" w:rsidR="00A2091B" w:rsidRPr="00882269" w:rsidRDefault="00A2091B" w:rsidP="00A2091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60CA935" w14:textId="77777777" w:rsidR="00A2091B" w:rsidRPr="00882269" w:rsidRDefault="00A2091B" w:rsidP="00A2091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EC4145F" w14:textId="77777777" w:rsidR="00A2091B" w:rsidRPr="00882269" w:rsidRDefault="00A2091B" w:rsidP="00A2091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634E4A3D"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4D82FC2C" w14:textId="77777777" w:rsidR="00A2091B" w:rsidRPr="00882269" w:rsidRDefault="00A2091B" w:rsidP="00A2091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511010C" w14:textId="77777777" w:rsidR="00A2091B" w:rsidRPr="00882269" w:rsidRDefault="00A2091B" w:rsidP="00A2091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BBC2F0A" wp14:editId="5D6571D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4FF5A5" w14:textId="77777777" w:rsidR="00A2091B" w:rsidRPr="00845632" w:rsidRDefault="00A2091B" w:rsidP="00A2091B">
                            <w:pPr>
                              <w:jc w:val="center"/>
                              <w:rPr>
                                <w:rFonts w:ascii="Tahoma" w:hAnsi="Tahoma" w:cs="Tahoma"/>
                                <w:b/>
                                <w:color w:val="FFFFFF"/>
                              </w:rPr>
                            </w:pPr>
                            <w:r w:rsidRPr="00845632">
                              <w:rPr>
                                <w:rFonts w:ascii="Tahoma" w:hAnsi="Tahoma" w:cs="Tahoma"/>
                                <w:b/>
                                <w:color w:val="FFFFFF"/>
                              </w:rPr>
                              <w:t>FASE 1</w:t>
                            </w:r>
                          </w:p>
                          <w:p w14:paraId="6C8F9ED2" w14:textId="77777777" w:rsidR="00A2091B" w:rsidRPr="00845632" w:rsidRDefault="00A2091B" w:rsidP="00A2091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BC2F0A"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E4FF5A5" w14:textId="77777777" w:rsidR="00A2091B" w:rsidRPr="00845632" w:rsidRDefault="00A2091B" w:rsidP="00A2091B">
                      <w:pPr>
                        <w:jc w:val="center"/>
                        <w:rPr>
                          <w:rFonts w:ascii="Tahoma" w:hAnsi="Tahoma" w:cs="Tahoma"/>
                          <w:b/>
                          <w:color w:val="FFFFFF"/>
                        </w:rPr>
                      </w:pPr>
                      <w:r w:rsidRPr="00845632">
                        <w:rPr>
                          <w:rFonts w:ascii="Tahoma" w:hAnsi="Tahoma" w:cs="Tahoma"/>
                          <w:b/>
                          <w:color w:val="FFFFFF"/>
                        </w:rPr>
                        <w:t>FASE 1</w:t>
                      </w:r>
                    </w:p>
                    <w:p w14:paraId="6C8F9ED2" w14:textId="77777777" w:rsidR="00A2091B" w:rsidRPr="00845632" w:rsidRDefault="00A2091B" w:rsidP="00A2091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7CE2652" wp14:editId="5AA0D50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CCBCFF" w14:textId="77777777" w:rsidR="00A2091B" w:rsidRPr="00845632" w:rsidRDefault="00A2091B" w:rsidP="00A2091B">
                            <w:pPr>
                              <w:jc w:val="center"/>
                              <w:rPr>
                                <w:rFonts w:ascii="Tahoma" w:hAnsi="Tahoma" w:cs="Tahoma"/>
                                <w:b/>
                                <w:color w:val="FFFFFF"/>
                              </w:rPr>
                            </w:pPr>
                            <w:r w:rsidRPr="00845632">
                              <w:rPr>
                                <w:rFonts w:ascii="Tahoma" w:hAnsi="Tahoma" w:cs="Tahoma"/>
                                <w:b/>
                                <w:color w:val="FFFFFF"/>
                              </w:rPr>
                              <w:t>FASE 2</w:t>
                            </w:r>
                          </w:p>
                          <w:p w14:paraId="357B7341" w14:textId="77777777" w:rsidR="00A2091B" w:rsidRPr="00845632" w:rsidRDefault="00A2091B" w:rsidP="00A2091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CE2652"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5CCCBCFF" w14:textId="77777777" w:rsidR="00A2091B" w:rsidRPr="00845632" w:rsidRDefault="00A2091B" w:rsidP="00A2091B">
                      <w:pPr>
                        <w:jc w:val="center"/>
                        <w:rPr>
                          <w:rFonts w:ascii="Tahoma" w:hAnsi="Tahoma" w:cs="Tahoma"/>
                          <w:b/>
                          <w:color w:val="FFFFFF"/>
                        </w:rPr>
                      </w:pPr>
                      <w:r w:rsidRPr="00845632">
                        <w:rPr>
                          <w:rFonts w:ascii="Tahoma" w:hAnsi="Tahoma" w:cs="Tahoma"/>
                          <w:b/>
                          <w:color w:val="FFFFFF"/>
                        </w:rPr>
                        <w:t>FASE 2</w:t>
                      </w:r>
                    </w:p>
                    <w:p w14:paraId="357B7341" w14:textId="77777777" w:rsidR="00A2091B" w:rsidRPr="00845632" w:rsidRDefault="00A2091B" w:rsidP="00A2091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718708F" wp14:editId="2FA31F0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017B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861F3C3" w14:textId="77777777" w:rsidR="00A2091B" w:rsidRPr="00882269" w:rsidRDefault="00A2091B" w:rsidP="00A2091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1FEB0E4A" wp14:editId="178FFB3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7E6F04"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09A40CCC" wp14:editId="758BB5F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015EAD" w14:textId="77777777" w:rsidR="00A2091B" w:rsidRPr="00845632" w:rsidRDefault="00A2091B" w:rsidP="00A2091B">
                            <w:pPr>
                              <w:jc w:val="center"/>
                              <w:rPr>
                                <w:rFonts w:ascii="Tahoma" w:hAnsi="Tahoma" w:cs="Tahoma"/>
                                <w:b/>
                                <w:color w:val="FFFFFF"/>
                              </w:rPr>
                            </w:pPr>
                            <w:r w:rsidRPr="00845632">
                              <w:rPr>
                                <w:rFonts w:ascii="Tahoma" w:hAnsi="Tahoma" w:cs="Tahoma"/>
                                <w:b/>
                                <w:color w:val="FFFFFF"/>
                              </w:rPr>
                              <w:t>FASE 3</w:t>
                            </w:r>
                          </w:p>
                          <w:p w14:paraId="3B99F96D" w14:textId="77777777" w:rsidR="00A2091B" w:rsidRPr="00845632" w:rsidRDefault="00A2091B" w:rsidP="00A2091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A40CCC"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C015EAD" w14:textId="77777777" w:rsidR="00A2091B" w:rsidRPr="00845632" w:rsidRDefault="00A2091B" w:rsidP="00A2091B">
                      <w:pPr>
                        <w:jc w:val="center"/>
                        <w:rPr>
                          <w:rFonts w:ascii="Tahoma" w:hAnsi="Tahoma" w:cs="Tahoma"/>
                          <w:b/>
                          <w:color w:val="FFFFFF"/>
                        </w:rPr>
                      </w:pPr>
                      <w:r w:rsidRPr="00845632">
                        <w:rPr>
                          <w:rFonts w:ascii="Tahoma" w:hAnsi="Tahoma" w:cs="Tahoma"/>
                          <w:b/>
                          <w:color w:val="FFFFFF"/>
                        </w:rPr>
                        <w:t>FASE 3</w:t>
                      </w:r>
                    </w:p>
                    <w:p w14:paraId="3B99F96D" w14:textId="77777777" w:rsidR="00A2091B" w:rsidRPr="00845632" w:rsidRDefault="00A2091B" w:rsidP="00A2091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0D167D8" w14:textId="77777777" w:rsidR="00A2091B" w:rsidRPr="00882269" w:rsidRDefault="00A2091B" w:rsidP="00A2091B">
      <w:pPr>
        <w:spacing w:line="260" w:lineRule="atLeast"/>
        <w:jc w:val="both"/>
        <w:rPr>
          <w:rFonts w:ascii="Tahoma" w:hAnsi="Tahoma" w:cs="Tahoma"/>
        </w:rPr>
      </w:pPr>
    </w:p>
    <w:p w14:paraId="4C898171" w14:textId="77777777" w:rsidR="00A2091B" w:rsidRPr="00882269" w:rsidRDefault="00A2091B" w:rsidP="00A2091B">
      <w:pPr>
        <w:spacing w:line="260" w:lineRule="atLeast"/>
        <w:jc w:val="both"/>
        <w:rPr>
          <w:rFonts w:ascii="Tahoma" w:hAnsi="Tahoma" w:cs="Tahoma"/>
        </w:rPr>
      </w:pPr>
    </w:p>
    <w:p w14:paraId="523799D3" w14:textId="77777777" w:rsidR="00A2091B" w:rsidRPr="00882269" w:rsidRDefault="00A2091B" w:rsidP="00A2091B">
      <w:pPr>
        <w:spacing w:line="260" w:lineRule="atLeast"/>
        <w:jc w:val="both"/>
        <w:rPr>
          <w:rFonts w:ascii="Tahoma" w:hAnsi="Tahoma" w:cs="Tahoma"/>
        </w:rPr>
      </w:pPr>
    </w:p>
    <w:p w14:paraId="3A152252" w14:textId="77777777" w:rsidR="00A2091B" w:rsidRPr="00882269" w:rsidRDefault="00A2091B" w:rsidP="00A2091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7D2887E" w14:textId="77777777" w:rsidR="00A2091B" w:rsidRPr="00882269" w:rsidRDefault="00A2091B" w:rsidP="00A2091B">
      <w:pPr>
        <w:spacing w:line="260" w:lineRule="atLeast"/>
        <w:jc w:val="both"/>
        <w:rPr>
          <w:rFonts w:ascii="Tahoma" w:hAnsi="Tahoma" w:cs="Tahoma"/>
        </w:rPr>
      </w:pPr>
    </w:p>
    <w:p w14:paraId="42CB2868" w14:textId="77777777" w:rsidR="00A2091B" w:rsidRPr="00882269" w:rsidRDefault="00A2091B" w:rsidP="00A2091B">
      <w:pPr>
        <w:spacing w:line="260" w:lineRule="atLeast"/>
        <w:jc w:val="both"/>
        <w:rPr>
          <w:rFonts w:ascii="Tahoma" w:hAnsi="Tahoma" w:cs="Tahoma"/>
          <w:b/>
        </w:rPr>
      </w:pPr>
      <w:r w:rsidRPr="00882269">
        <w:rPr>
          <w:rFonts w:ascii="Tahoma" w:hAnsi="Tahoma" w:cs="Tahoma"/>
          <w:b/>
        </w:rPr>
        <w:t xml:space="preserve">FASE 1 - ACTIVIDADES PRELIMINARES: </w:t>
      </w:r>
    </w:p>
    <w:p w14:paraId="06DA076F" w14:textId="77777777" w:rsidR="00A2091B" w:rsidRPr="00882269" w:rsidRDefault="00A2091B" w:rsidP="00A2091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55BE525" w14:textId="77777777" w:rsidR="00A2091B" w:rsidRPr="00882269" w:rsidRDefault="00A2091B" w:rsidP="00A2091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172A2A4" w14:textId="77777777" w:rsidR="00A2091B" w:rsidRPr="00F15D7F" w:rsidRDefault="00A2091B" w:rsidP="00A2091B">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5D6647E" w14:textId="77777777" w:rsidR="00A2091B" w:rsidRPr="00F15D7F" w:rsidRDefault="00A2091B" w:rsidP="00A2091B">
      <w:pPr>
        <w:spacing w:line="260" w:lineRule="atLeast"/>
        <w:jc w:val="both"/>
        <w:rPr>
          <w:rFonts w:ascii="Tahoma" w:hAnsi="Tahoma" w:cs="Tahoma"/>
        </w:rPr>
      </w:pPr>
    </w:p>
    <w:p w14:paraId="0CD9F35E" w14:textId="77777777" w:rsidR="00A2091B" w:rsidRPr="00F15D7F" w:rsidRDefault="00A2091B" w:rsidP="00A2091B">
      <w:pPr>
        <w:spacing w:line="260" w:lineRule="atLeast"/>
        <w:jc w:val="both"/>
        <w:rPr>
          <w:rFonts w:ascii="Tahoma" w:hAnsi="Tahoma" w:cs="Tahoma"/>
          <w:b/>
        </w:rPr>
      </w:pPr>
      <w:r w:rsidRPr="00F15D7F">
        <w:rPr>
          <w:rFonts w:ascii="Tahoma" w:hAnsi="Tahoma" w:cs="Tahoma"/>
          <w:b/>
        </w:rPr>
        <w:t>Resultados principales de la FASE 1:</w:t>
      </w:r>
    </w:p>
    <w:p w14:paraId="205A1C77" w14:textId="77777777" w:rsidR="00A2091B" w:rsidRPr="00F15D7F" w:rsidRDefault="00A2091B" w:rsidP="00A2091B">
      <w:pPr>
        <w:numPr>
          <w:ilvl w:val="0"/>
          <w:numId w:val="51"/>
        </w:numPr>
        <w:spacing w:line="260" w:lineRule="atLeast"/>
        <w:ind w:left="284" w:hanging="284"/>
        <w:contextualSpacing/>
        <w:jc w:val="both"/>
        <w:rPr>
          <w:rFonts w:ascii="Tahoma" w:hAnsi="Tahoma" w:cs="Tahoma"/>
        </w:rPr>
      </w:pPr>
      <w:bookmarkStart w:id="55" w:name="_Hlk164185315"/>
      <w:r w:rsidRPr="00F15D7F">
        <w:rPr>
          <w:rFonts w:ascii="Tahoma" w:hAnsi="Tahoma" w:cs="Tahoma"/>
        </w:rPr>
        <w:t>Gestión y presentación de los Certificados de no Propiedad a nivel nacional de los beneficiarios del proyecto.</w:t>
      </w:r>
    </w:p>
    <w:bookmarkEnd w:id="55"/>
    <w:p w14:paraId="3C02C75D" w14:textId="77777777" w:rsidR="00A2091B" w:rsidRPr="00F15D7F" w:rsidRDefault="00A2091B" w:rsidP="00A2091B">
      <w:pPr>
        <w:numPr>
          <w:ilvl w:val="0"/>
          <w:numId w:val="51"/>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51A71539" w14:textId="77777777" w:rsidR="00A2091B" w:rsidRPr="00882269" w:rsidRDefault="00A2091B" w:rsidP="00A2091B">
      <w:pPr>
        <w:numPr>
          <w:ilvl w:val="0"/>
          <w:numId w:val="51"/>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11E60EC4" w14:textId="77777777" w:rsidR="00A2091B" w:rsidRPr="00757EF6" w:rsidRDefault="00A2091B" w:rsidP="00A2091B">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1D12DA0" w14:textId="77777777" w:rsidR="00A2091B" w:rsidRPr="00882269" w:rsidRDefault="00A2091B" w:rsidP="00A2091B">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0D0245A" w14:textId="77777777" w:rsidR="00A2091B" w:rsidRPr="00882269" w:rsidRDefault="00A2091B" w:rsidP="00A2091B">
      <w:pPr>
        <w:spacing w:line="260" w:lineRule="atLeast"/>
        <w:ind w:left="284"/>
        <w:contextualSpacing/>
        <w:jc w:val="both"/>
        <w:rPr>
          <w:rFonts w:ascii="Tahoma" w:hAnsi="Tahoma" w:cs="Tahoma"/>
        </w:rPr>
      </w:pPr>
    </w:p>
    <w:p w14:paraId="1C0F4047" w14:textId="77777777" w:rsidR="00A2091B" w:rsidRPr="00882269" w:rsidRDefault="00A2091B" w:rsidP="00A2091B">
      <w:pPr>
        <w:spacing w:line="260" w:lineRule="atLeast"/>
        <w:jc w:val="both"/>
        <w:rPr>
          <w:rFonts w:ascii="Tahoma" w:hAnsi="Tahoma" w:cs="Tahoma"/>
          <w:b/>
        </w:rPr>
      </w:pPr>
      <w:r w:rsidRPr="00882269">
        <w:rPr>
          <w:rFonts w:ascii="Tahoma" w:hAnsi="Tahoma" w:cs="Tahoma"/>
          <w:b/>
        </w:rPr>
        <w:t>FASE 2 - EJECUCIÓN FÍSICA DEL PROYECTO:</w:t>
      </w:r>
    </w:p>
    <w:p w14:paraId="1021A462" w14:textId="77777777" w:rsidR="00A2091B" w:rsidRPr="00882269" w:rsidRDefault="00A2091B" w:rsidP="00A2091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5AC0D1A" w14:textId="77777777" w:rsidR="00A2091B" w:rsidRPr="00882269" w:rsidRDefault="00A2091B" w:rsidP="00A2091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47FA5EA" w14:textId="77777777" w:rsidR="00A2091B" w:rsidRPr="00882269" w:rsidRDefault="00A2091B" w:rsidP="00A2091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00CEB6F" w14:textId="77777777" w:rsidR="00A2091B" w:rsidRPr="00882269" w:rsidRDefault="00A2091B" w:rsidP="00A2091B">
      <w:pPr>
        <w:spacing w:line="260" w:lineRule="atLeast"/>
        <w:jc w:val="both"/>
        <w:rPr>
          <w:rFonts w:ascii="Tahoma" w:hAnsi="Tahoma" w:cs="Tahoma"/>
        </w:rPr>
      </w:pPr>
    </w:p>
    <w:p w14:paraId="5AB0CA9A" w14:textId="77777777" w:rsidR="00A2091B" w:rsidRPr="00882269" w:rsidRDefault="00A2091B" w:rsidP="00A2091B">
      <w:pPr>
        <w:spacing w:line="260" w:lineRule="atLeast"/>
        <w:jc w:val="both"/>
        <w:rPr>
          <w:rFonts w:ascii="Tahoma" w:hAnsi="Tahoma" w:cs="Tahoma"/>
          <w:b/>
        </w:rPr>
      </w:pPr>
      <w:r w:rsidRPr="00882269">
        <w:rPr>
          <w:rFonts w:ascii="Tahoma" w:hAnsi="Tahoma" w:cs="Tahoma"/>
          <w:b/>
        </w:rPr>
        <w:t>Resultados principales de la FASE 2:</w:t>
      </w:r>
    </w:p>
    <w:p w14:paraId="4B596883" w14:textId="77777777" w:rsidR="00A2091B" w:rsidRPr="00DF74B4" w:rsidRDefault="00A2091B" w:rsidP="00A2091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00B3904" w14:textId="77777777" w:rsidR="00A2091B" w:rsidRPr="00DF74B4" w:rsidRDefault="00A2091B" w:rsidP="00A2091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997169D" w14:textId="77777777" w:rsidR="00A2091B" w:rsidRPr="00DF74B4" w:rsidRDefault="00A2091B" w:rsidP="00A2091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44B3571" w14:textId="77777777" w:rsidR="00A2091B" w:rsidRPr="00DF74B4" w:rsidRDefault="00A2091B" w:rsidP="00A2091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44DF090" w14:textId="77777777" w:rsidR="00A2091B" w:rsidRPr="00DF74B4" w:rsidRDefault="00A2091B" w:rsidP="00A2091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D12AD36" w14:textId="77777777" w:rsidR="00A2091B" w:rsidRPr="00DF74B4" w:rsidRDefault="00A2091B" w:rsidP="00A2091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08BD5D8" w14:textId="77777777" w:rsidR="00A2091B" w:rsidRPr="00DF74B4" w:rsidRDefault="00A2091B" w:rsidP="00A2091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F97A884" w14:textId="77777777" w:rsidR="00A2091B" w:rsidRPr="00DF74B4" w:rsidRDefault="00A2091B" w:rsidP="00A2091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2828C31F" w14:textId="77777777" w:rsidR="00A2091B" w:rsidRPr="00882269" w:rsidRDefault="00A2091B" w:rsidP="00A2091B">
      <w:pPr>
        <w:spacing w:line="260" w:lineRule="atLeast"/>
        <w:jc w:val="both"/>
        <w:rPr>
          <w:rFonts w:ascii="Tahoma" w:hAnsi="Tahoma" w:cs="Tahoma"/>
        </w:rPr>
      </w:pPr>
    </w:p>
    <w:p w14:paraId="3ED236C8" w14:textId="77777777" w:rsidR="00A2091B" w:rsidRPr="00882269" w:rsidRDefault="00A2091B" w:rsidP="00A2091B">
      <w:pPr>
        <w:spacing w:line="260" w:lineRule="atLeast"/>
        <w:jc w:val="both"/>
        <w:rPr>
          <w:rFonts w:ascii="Tahoma" w:hAnsi="Tahoma" w:cs="Tahoma"/>
        </w:rPr>
      </w:pPr>
      <w:r w:rsidRPr="00882269">
        <w:rPr>
          <w:rFonts w:ascii="Tahoma" w:hAnsi="Tahoma" w:cs="Tahoma"/>
          <w:b/>
        </w:rPr>
        <w:t>FASE 3 - CIERRE ADMINISTRATIVO DEL PROYECTO:</w:t>
      </w:r>
    </w:p>
    <w:p w14:paraId="218C6B2D" w14:textId="77777777" w:rsidR="00A2091B" w:rsidRPr="00882269" w:rsidRDefault="00A2091B" w:rsidP="00A2091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2F872FE" w14:textId="77777777" w:rsidR="00A2091B" w:rsidRPr="00882269" w:rsidRDefault="00A2091B" w:rsidP="00A2091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060455A" w14:textId="77777777" w:rsidR="00A2091B" w:rsidRPr="00882269" w:rsidRDefault="00A2091B" w:rsidP="00A2091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5167AE" w14:textId="77777777" w:rsidR="00A2091B" w:rsidRPr="00882269" w:rsidRDefault="00A2091B" w:rsidP="00A2091B">
      <w:pPr>
        <w:spacing w:line="260" w:lineRule="atLeast"/>
        <w:jc w:val="both"/>
        <w:rPr>
          <w:rFonts w:ascii="Tahoma" w:hAnsi="Tahoma" w:cs="Tahoma"/>
          <w:b/>
        </w:rPr>
      </w:pPr>
      <w:r w:rsidRPr="00882269">
        <w:rPr>
          <w:rFonts w:ascii="Tahoma" w:hAnsi="Tahoma" w:cs="Tahoma"/>
          <w:b/>
        </w:rPr>
        <w:t xml:space="preserve">Resultados principales de la FASE 3: </w:t>
      </w:r>
    </w:p>
    <w:p w14:paraId="6603842E" w14:textId="77777777" w:rsidR="00A2091B" w:rsidRPr="00882269" w:rsidRDefault="00A2091B" w:rsidP="00A2091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 xml:space="preserve">Entrega definitiva </w:t>
      </w:r>
      <w:r w:rsidRPr="00882269">
        <w:rPr>
          <w:rFonts w:ascii="Tahoma" w:hAnsi="Tahoma" w:cs="Tahoma"/>
        </w:rPr>
        <w:t>(definitivo) a los beneficiarios del proyecto.</w:t>
      </w:r>
    </w:p>
    <w:p w14:paraId="2FF2D039" w14:textId="77777777" w:rsidR="00A2091B" w:rsidRPr="00882269" w:rsidRDefault="00A2091B" w:rsidP="00A2091B">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12AE9AF" w14:textId="77777777" w:rsidR="00A2091B" w:rsidRPr="00882269" w:rsidRDefault="00A2091B" w:rsidP="00A2091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653A349" w14:textId="77777777" w:rsidR="00A2091B" w:rsidRPr="00882269" w:rsidRDefault="00A2091B" w:rsidP="00A2091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1ABF0A6" w14:textId="77777777" w:rsidR="00A2091B" w:rsidRPr="00882269" w:rsidRDefault="00A2091B" w:rsidP="00A2091B">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w:t>
      </w:r>
      <w:r>
        <w:rPr>
          <w:rFonts w:ascii="Tahoma" w:hAnsi="Tahoma" w:cs="Tahoma"/>
        </w:rPr>
        <w:t>Recepción</w:t>
      </w:r>
      <w:r w:rsidRPr="00882269">
        <w:rPr>
          <w:rFonts w:ascii="Tahoma" w:hAnsi="Tahoma" w:cs="Tahoma"/>
        </w:rPr>
        <w:t xml:space="preserve"> Definitiva del Proyecto.</w:t>
      </w:r>
    </w:p>
    <w:p w14:paraId="7C3BF4EE" w14:textId="77777777" w:rsidR="00A2091B" w:rsidRPr="00882269" w:rsidRDefault="00A2091B" w:rsidP="00A2091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3304C7E" w14:textId="77777777" w:rsidR="00A2091B" w:rsidRPr="00882269" w:rsidRDefault="00A2091B" w:rsidP="00A2091B">
      <w:pPr>
        <w:spacing w:line="260" w:lineRule="atLeast"/>
        <w:ind w:left="284"/>
        <w:contextualSpacing/>
        <w:jc w:val="both"/>
        <w:rPr>
          <w:rFonts w:ascii="Tahoma" w:hAnsi="Tahoma" w:cs="Tahoma"/>
        </w:rPr>
      </w:pPr>
    </w:p>
    <w:p w14:paraId="0EF34555" w14:textId="77777777" w:rsidR="00A2091B" w:rsidRPr="00882269" w:rsidRDefault="00A2091B" w:rsidP="00A2091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5B79344"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0E9952D3" w14:textId="77777777" w:rsidR="00A2091B" w:rsidRPr="00882269" w:rsidRDefault="00A2091B" w:rsidP="00A2091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C2576B">
        <w:rPr>
          <w:rFonts w:ascii="Tahoma" w:hAnsi="Tahoma" w:cs="Tahoma"/>
          <w:b/>
          <w:color w:val="FF0000"/>
        </w:rPr>
        <w:t xml:space="preserve">135 (ciento treinta y cinco)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B0B2831"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6611BAD6" w14:textId="77777777" w:rsidR="00A2091B" w:rsidRDefault="00A2091B" w:rsidP="00A2091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5139982E" w14:textId="77777777" w:rsidR="00A2091B" w:rsidRPr="00882269" w:rsidRDefault="00A2091B" w:rsidP="00A2091B">
      <w:pPr>
        <w:spacing w:line="260" w:lineRule="atLeast"/>
        <w:jc w:val="both"/>
        <w:rPr>
          <w:rFonts w:ascii="Tahoma" w:hAnsi="Tahoma" w:cs="Tahoma"/>
          <w:szCs w:val="16"/>
        </w:rPr>
      </w:pPr>
      <w:bookmarkStart w:id="58"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299000E4" w14:textId="77777777" w:rsidR="00A2091B" w:rsidRDefault="00A2091B" w:rsidP="00A2091B">
      <w:pPr>
        <w:spacing w:line="260" w:lineRule="atLeast"/>
        <w:jc w:val="both"/>
        <w:rPr>
          <w:rFonts w:ascii="Tahoma" w:hAnsi="Tahoma" w:cs="Tahoma"/>
          <w:szCs w:val="16"/>
        </w:rPr>
      </w:pPr>
    </w:p>
    <w:p w14:paraId="147EFF0D" w14:textId="77777777" w:rsidR="00A2091B" w:rsidRPr="00882269" w:rsidRDefault="00A2091B" w:rsidP="00A2091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2091B" w:rsidRPr="00882269" w14:paraId="1D61F2E5" w14:textId="77777777" w:rsidTr="00FE1075">
        <w:trPr>
          <w:trHeight w:val="961"/>
          <w:jc w:val="center"/>
        </w:trPr>
        <w:tc>
          <w:tcPr>
            <w:tcW w:w="287" w:type="pct"/>
            <w:shd w:val="clear" w:color="auto" w:fill="D9E2F3" w:themeFill="accent5" w:themeFillTint="33"/>
            <w:vAlign w:val="center"/>
          </w:tcPr>
          <w:p w14:paraId="670B4F7E" w14:textId="77777777" w:rsidR="00A2091B" w:rsidRPr="00882269" w:rsidRDefault="00A2091B" w:rsidP="00FE1075">
            <w:pPr>
              <w:jc w:val="center"/>
              <w:rPr>
                <w:rFonts w:ascii="Tahoma" w:hAnsi="Tahoma" w:cs="Tahoma"/>
                <w:b/>
                <w:bCs/>
                <w:sz w:val="18"/>
                <w:szCs w:val="18"/>
                <w:lang w:eastAsia="es-BO"/>
              </w:rPr>
            </w:pPr>
            <w:bookmarkStart w:id="59"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7F57056" w14:textId="77777777" w:rsidR="00A2091B" w:rsidRPr="00882269" w:rsidRDefault="00A2091B" w:rsidP="00FE107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DE36BBB" w14:textId="77777777" w:rsidR="00A2091B" w:rsidRPr="00882269" w:rsidRDefault="00A2091B" w:rsidP="00FE107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8A8D2A0" w14:textId="77777777" w:rsidR="00A2091B" w:rsidRPr="00882269" w:rsidRDefault="00A2091B" w:rsidP="00FE107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FA54154" w14:textId="77777777" w:rsidR="00A2091B" w:rsidRPr="00882269" w:rsidRDefault="00A2091B" w:rsidP="00FE1075">
            <w:pPr>
              <w:spacing w:line="320" w:lineRule="exact"/>
              <w:jc w:val="center"/>
              <w:rPr>
                <w:rFonts w:ascii="Tahoma" w:hAnsi="Tahoma" w:cs="Tahoma"/>
                <w:b/>
                <w:sz w:val="18"/>
                <w:szCs w:val="18"/>
              </w:rPr>
            </w:pPr>
          </w:p>
          <w:p w14:paraId="01C82171" w14:textId="77777777" w:rsidR="00A2091B" w:rsidRPr="00882269" w:rsidRDefault="00A2091B" w:rsidP="00FE107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5B78B25" w14:textId="77777777" w:rsidR="00A2091B" w:rsidRPr="00882269" w:rsidRDefault="00A2091B" w:rsidP="00FE1075">
            <w:pPr>
              <w:spacing w:line="320" w:lineRule="exact"/>
              <w:jc w:val="center"/>
              <w:rPr>
                <w:rFonts w:ascii="Tahoma" w:hAnsi="Tahoma" w:cs="Tahoma"/>
                <w:b/>
                <w:sz w:val="18"/>
                <w:szCs w:val="18"/>
              </w:rPr>
            </w:pPr>
          </w:p>
        </w:tc>
      </w:tr>
      <w:tr w:rsidR="00A2091B" w:rsidRPr="00882269" w14:paraId="04F94012" w14:textId="77777777" w:rsidTr="00FE1075">
        <w:trPr>
          <w:trHeight w:val="942"/>
          <w:jc w:val="center"/>
        </w:trPr>
        <w:tc>
          <w:tcPr>
            <w:tcW w:w="287" w:type="pct"/>
            <w:vMerge w:val="restart"/>
            <w:shd w:val="clear" w:color="auto" w:fill="auto"/>
            <w:noWrap/>
            <w:vAlign w:val="center"/>
          </w:tcPr>
          <w:p w14:paraId="51B00DB0" w14:textId="77777777" w:rsidR="00A2091B" w:rsidRPr="00882269" w:rsidRDefault="00A2091B" w:rsidP="00FE107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A09F240" w14:textId="77777777" w:rsidR="00A2091B" w:rsidRPr="00882269" w:rsidRDefault="00A2091B" w:rsidP="00FE107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1A9F6EDF" w14:textId="77777777" w:rsidR="00A2091B" w:rsidRPr="00A36FBE" w:rsidRDefault="00A2091B" w:rsidP="00FE1075">
            <w:pPr>
              <w:spacing w:line="200" w:lineRule="exact"/>
              <w:jc w:val="center"/>
              <w:rPr>
                <w:rFonts w:ascii="Tahoma" w:hAnsi="Tahoma" w:cs="Tahoma"/>
                <w:color w:val="FF0000"/>
                <w:sz w:val="18"/>
                <w:szCs w:val="18"/>
                <w:highlight w:val="green"/>
              </w:rPr>
            </w:pPr>
            <w:r>
              <w:rPr>
                <w:rFonts w:ascii="Tahoma" w:hAnsi="Tahoma" w:cs="Tahoma"/>
                <w:color w:val="FF0000"/>
                <w:highlight w:val="yellow"/>
              </w:rPr>
              <w:t>20</w:t>
            </w:r>
            <w:r w:rsidRPr="002278FD">
              <w:rPr>
                <w:rFonts w:ascii="Tahoma" w:hAnsi="Tahoma" w:cs="Tahoma"/>
                <w:color w:val="FF0000"/>
                <w:sz w:val="18"/>
                <w:szCs w:val="18"/>
                <w:highlight w:val="yellow"/>
              </w:rPr>
              <w:t xml:space="preserve"> </w:t>
            </w:r>
          </w:p>
        </w:tc>
        <w:tc>
          <w:tcPr>
            <w:tcW w:w="2683" w:type="pct"/>
            <w:vMerge w:val="restart"/>
          </w:tcPr>
          <w:p w14:paraId="716D30E2" w14:textId="77777777" w:rsidR="00A2091B" w:rsidRPr="00882269" w:rsidRDefault="00A2091B" w:rsidP="00FE1075">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6128" behindDoc="0" locked="0" layoutInCell="1" allowOverlap="1" wp14:anchorId="0BD0A5FE" wp14:editId="5E7CAC0E">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5B0D0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6FE18A6C" wp14:editId="3A883C4F">
                      <wp:simplePos x="0" y="0"/>
                      <wp:positionH relativeFrom="column">
                        <wp:posOffset>1905</wp:posOffset>
                      </wp:positionH>
                      <wp:positionV relativeFrom="paragraph">
                        <wp:posOffset>349250</wp:posOffset>
                      </wp:positionV>
                      <wp:extent cx="612000" cy="162560"/>
                      <wp:effectExtent l="19050" t="19050" r="36195" b="6604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ACE0F4"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Y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V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VTOY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A2091B" w:rsidRPr="00882269" w14:paraId="5F69EA5C" w14:textId="77777777" w:rsidTr="00FE1075">
        <w:trPr>
          <w:trHeight w:hRule="exact" w:val="720"/>
          <w:jc w:val="center"/>
        </w:trPr>
        <w:tc>
          <w:tcPr>
            <w:tcW w:w="287" w:type="pct"/>
            <w:vMerge/>
            <w:shd w:val="clear" w:color="auto" w:fill="auto"/>
            <w:noWrap/>
            <w:vAlign w:val="center"/>
          </w:tcPr>
          <w:p w14:paraId="691BB0A7" w14:textId="77777777" w:rsidR="00A2091B" w:rsidRPr="00882269" w:rsidRDefault="00A2091B" w:rsidP="00FE1075">
            <w:pPr>
              <w:spacing w:line="300" w:lineRule="auto"/>
              <w:jc w:val="both"/>
              <w:rPr>
                <w:rFonts w:ascii="Tahoma" w:hAnsi="Tahoma" w:cs="Tahoma"/>
              </w:rPr>
            </w:pPr>
          </w:p>
        </w:tc>
        <w:tc>
          <w:tcPr>
            <w:tcW w:w="1232" w:type="pct"/>
            <w:vMerge/>
            <w:shd w:val="clear" w:color="auto" w:fill="auto"/>
            <w:noWrap/>
            <w:vAlign w:val="center"/>
          </w:tcPr>
          <w:p w14:paraId="6654E6C2" w14:textId="77777777" w:rsidR="00A2091B" w:rsidRPr="00882269" w:rsidRDefault="00A2091B" w:rsidP="00FE1075">
            <w:pPr>
              <w:spacing w:line="300" w:lineRule="auto"/>
              <w:rPr>
                <w:rFonts w:ascii="Tahoma" w:hAnsi="Tahoma" w:cs="Tahoma"/>
                <w:b/>
                <w:sz w:val="18"/>
                <w:szCs w:val="18"/>
              </w:rPr>
            </w:pPr>
          </w:p>
        </w:tc>
        <w:tc>
          <w:tcPr>
            <w:tcW w:w="798" w:type="pct"/>
            <w:vAlign w:val="center"/>
          </w:tcPr>
          <w:p w14:paraId="6225967D" w14:textId="77777777" w:rsidR="00A2091B" w:rsidRPr="00A36FBE" w:rsidRDefault="00A2091B" w:rsidP="00FE1075">
            <w:pPr>
              <w:spacing w:line="200" w:lineRule="exact"/>
              <w:jc w:val="center"/>
              <w:rPr>
                <w:rFonts w:ascii="Tahoma" w:hAnsi="Tahoma" w:cs="Tahoma"/>
                <w:color w:val="FF0000"/>
                <w:highlight w:val="green"/>
              </w:rPr>
            </w:pPr>
            <w:r>
              <w:rPr>
                <w:rFonts w:ascii="Tahoma" w:hAnsi="Tahoma" w:cs="Tahoma"/>
                <w:color w:val="FF0000"/>
                <w:highlight w:val="green"/>
              </w:rPr>
              <w:t>15</w:t>
            </w:r>
          </w:p>
        </w:tc>
        <w:tc>
          <w:tcPr>
            <w:tcW w:w="2683" w:type="pct"/>
            <w:vMerge/>
          </w:tcPr>
          <w:p w14:paraId="570B1678" w14:textId="77777777" w:rsidR="00A2091B" w:rsidRPr="00882269" w:rsidRDefault="00A2091B" w:rsidP="00FE1075">
            <w:pPr>
              <w:spacing w:line="300" w:lineRule="auto"/>
              <w:jc w:val="both"/>
              <w:rPr>
                <w:noProof/>
                <w:lang w:eastAsia="es-BO"/>
              </w:rPr>
            </w:pPr>
          </w:p>
        </w:tc>
      </w:tr>
      <w:tr w:rsidR="00A2091B" w:rsidRPr="00882269" w14:paraId="468E9A07" w14:textId="77777777" w:rsidTr="00FE1075">
        <w:trPr>
          <w:trHeight w:hRule="exact" w:val="859"/>
          <w:jc w:val="center"/>
        </w:trPr>
        <w:tc>
          <w:tcPr>
            <w:tcW w:w="287" w:type="pct"/>
            <w:vMerge w:val="restart"/>
            <w:shd w:val="clear" w:color="auto" w:fill="auto"/>
            <w:noWrap/>
            <w:vAlign w:val="center"/>
          </w:tcPr>
          <w:p w14:paraId="7D50B36B" w14:textId="77777777" w:rsidR="00A2091B" w:rsidRPr="0041185F" w:rsidRDefault="00A2091B" w:rsidP="00FE1075">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1C001492" w14:textId="77777777" w:rsidR="00A2091B" w:rsidRPr="0041185F" w:rsidRDefault="00A2091B" w:rsidP="00FE1075">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4A21F2E4" w14:textId="77777777" w:rsidR="00A2091B" w:rsidRPr="00882269" w:rsidRDefault="00A2091B" w:rsidP="00FE1075">
            <w:pPr>
              <w:spacing w:line="200" w:lineRule="exact"/>
              <w:jc w:val="center"/>
              <w:rPr>
                <w:rFonts w:ascii="Tahoma" w:hAnsi="Tahoma" w:cs="Tahoma"/>
                <w:color w:val="FF0000"/>
                <w:sz w:val="18"/>
                <w:szCs w:val="18"/>
              </w:rPr>
            </w:pPr>
            <w:r>
              <w:rPr>
                <w:rFonts w:ascii="Tahoma" w:hAnsi="Tahoma" w:cs="Tahoma"/>
                <w:color w:val="FF0000"/>
              </w:rPr>
              <w:t>50</w:t>
            </w:r>
            <w:r w:rsidRPr="00882269">
              <w:rPr>
                <w:rFonts w:ascii="Tahoma" w:hAnsi="Tahoma" w:cs="Tahoma"/>
                <w:color w:val="FF0000"/>
              </w:rPr>
              <w:t xml:space="preserve"> </w:t>
            </w:r>
          </w:p>
        </w:tc>
        <w:tc>
          <w:tcPr>
            <w:tcW w:w="2683" w:type="pct"/>
          </w:tcPr>
          <w:p w14:paraId="136FE41B" w14:textId="77777777" w:rsidR="00A2091B" w:rsidRPr="00882269" w:rsidRDefault="00A2091B" w:rsidP="00FE1075">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177E6BE8" wp14:editId="67FE6883">
                      <wp:simplePos x="0" y="0"/>
                      <wp:positionH relativeFrom="column">
                        <wp:posOffset>1413246</wp:posOffset>
                      </wp:positionH>
                      <wp:positionV relativeFrom="paragraph">
                        <wp:posOffset>335915</wp:posOffset>
                      </wp:positionV>
                      <wp:extent cx="1270" cy="471805"/>
                      <wp:effectExtent l="95250" t="19050" r="74930" b="4254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30F981"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FDaduT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25FC6380" wp14:editId="5E81ED48">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D0297A0" w14:textId="77777777" w:rsidR="00A2091B" w:rsidRDefault="00A2091B" w:rsidP="00A209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C6380" id="Rectángulo redondeado 8" o:spid="_x0000_s1031"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1D0297A0" w14:textId="77777777" w:rsidR="00A2091B" w:rsidRDefault="00A2091B" w:rsidP="00A2091B"/>
                        </w:txbxContent>
                      </v:textbox>
                    </v:roundrect>
                  </w:pict>
                </mc:Fallback>
              </mc:AlternateContent>
            </w:r>
          </w:p>
        </w:tc>
      </w:tr>
      <w:tr w:rsidR="00A2091B" w:rsidRPr="00882269" w14:paraId="7C15712A" w14:textId="77777777" w:rsidTr="00FE1075">
        <w:trPr>
          <w:trHeight w:val="1122"/>
          <w:jc w:val="center"/>
        </w:trPr>
        <w:tc>
          <w:tcPr>
            <w:tcW w:w="287" w:type="pct"/>
            <w:vMerge/>
            <w:shd w:val="clear" w:color="auto" w:fill="auto"/>
            <w:noWrap/>
            <w:vAlign w:val="center"/>
          </w:tcPr>
          <w:p w14:paraId="67B7DD8D" w14:textId="77777777" w:rsidR="00A2091B" w:rsidRPr="0041185F" w:rsidRDefault="00A2091B" w:rsidP="00FE1075">
            <w:pPr>
              <w:spacing w:line="300" w:lineRule="auto"/>
              <w:jc w:val="both"/>
              <w:rPr>
                <w:rFonts w:ascii="Tahoma" w:hAnsi="Tahoma" w:cs="Tahoma"/>
              </w:rPr>
            </w:pPr>
          </w:p>
        </w:tc>
        <w:tc>
          <w:tcPr>
            <w:tcW w:w="1232" w:type="pct"/>
            <w:shd w:val="clear" w:color="auto" w:fill="auto"/>
            <w:noWrap/>
            <w:vAlign w:val="center"/>
          </w:tcPr>
          <w:p w14:paraId="13BB505A" w14:textId="77777777" w:rsidR="00A2091B" w:rsidRPr="0041185F" w:rsidRDefault="00A2091B" w:rsidP="00FE1075">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4065647" w14:textId="77777777" w:rsidR="00A2091B" w:rsidRPr="00882269" w:rsidRDefault="00A2091B" w:rsidP="00FE1075">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5228A381" w14:textId="77777777" w:rsidR="00A2091B" w:rsidRPr="00882269" w:rsidRDefault="00A2091B" w:rsidP="00FE107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3978BD72" wp14:editId="68089388">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65F34"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A2091B" w:rsidRPr="00882269" w14:paraId="109D9989" w14:textId="77777777" w:rsidTr="00FE1075">
        <w:trPr>
          <w:trHeight w:hRule="exact" w:val="761"/>
          <w:jc w:val="center"/>
        </w:trPr>
        <w:tc>
          <w:tcPr>
            <w:tcW w:w="287" w:type="pct"/>
            <w:vMerge/>
            <w:shd w:val="clear" w:color="auto" w:fill="auto"/>
            <w:noWrap/>
            <w:vAlign w:val="center"/>
          </w:tcPr>
          <w:p w14:paraId="5DA34846" w14:textId="77777777" w:rsidR="00A2091B" w:rsidRPr="0041185F" w:rsidRDefault="00A2091B" w:rsidP="00FE1075">
            <w:pPr>
              <w:spacing w:line="300" w:lineRule="auto"/>
              <w:jc w:val="both"/>
              <w:rPr>
                <w:rFonts w:ascii="Tahoma" w:hAnsi="Tahoma" w:cs="Tahoma"/>
              </w:rPr>
            </w:pPr>
          </w:p>
        </w:tc>
        <w:tc>
          <w:tcPr>
            <w:tcW w:w="1232" w:type="pct"/>
            <w:shd w:val="clear" w:color="auto" w:fill="auto"/>
            <w:noWrap/>
            <w:vAlign w:val="center"/>
          </w:tcPr>
          <w:p w14:paraId="5C18948C" w14:textId="77777777" w:rsidR="00A2091B" w:rsidRPr="0041185F" w:rsidRDefault="00A2091B" w:rsidP="00FE1075">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607A703" w14:textId="77777777" w:rsidR="00A2091B" w:rsidRPr="00882269" w:rsidRDefault="00A2091B" w:rsidP="00FE1075">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35</w:t>
            </w:r>
            <w:r w:rsidRPr="00882269">
              <w:rPr>
                <w:rFonts w:ascii="Tahoma" w:hAnsi="Tahoma" w:cs="Tahoma"/>
                <w:color w:val="FF0000"/>
                <w:sz w:val="14"/>
                <w:szCs w:val="18"/>
              </w:rPr>
              <w:t xml:space="preserve"> </w:t>
            </w:r>
          </w:p>
        </w:tc>
        <w:tc>
          <w:tcPr>
            <w:tcW w:w="2683" w:type="pct"/>
          </w:tcPr>
          <w:p w14:paraId="5E9EE3FF" w14:textId="77777777" w:rsidR="00A2091B" w:rsidRPr="00882269" w:rsidRDefault="00A2091B" w:rsidP="00FE107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2C10AF6F" wp14:editId="172705C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77FA47A" w14:textId="77777777" w:rsidR="00A2091B" w:rsidRDefault="00A2091B" w:rsidP="00A2091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0AF6F"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Pa4v02AgAAYAQAAA4AAAAAAAAA&#10;AAAAAAAALgIAAGRycy9lMm9Eb2MueG1sUEsBAi0AFAAGAAgAAAAhAITTrVrhAAAACQEAAA8AAAAA&#10;AAAAAAAAAAAAkAQAAGRycy9kb3ducmV2LnhtbFBLBQYAAAAABAAEAPMAAACeBQAAAAA=&#10;" filled="f" stroked="f" strokeweight=".5pt">
                      <v:textbox>
                        <w:txbxContent>
                          <w:p w14:paraId="077FA47A" w14:textId="77777777" w:rsidR="00A2091B" w:rsidRDefault="00A2091B" w:rsidP="00A2091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4F164018" wp14:editId="23A5C28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04DA01"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A2091B" w:rsidRPr="00882269" w14:paraId="3079B247" w14:textId="77777777" w:rsidTr="00FE1075">
        <w:trPr>
          <w:trHeight w:val="760"/>
          <w:jc w:val="center"/>
        </w:trPr>
        <w:tc>
          <w:tcPr>
            <w:tcW w:w="287" w:type="pct"/>
            <w:vMerge w:val="restart"/>
            <w:shd w:val="clear" w:color="auto" w:fill="auto"/>
            <w:noWrap/>
            <w:vAlign w:val="center"/>
          </w:tcPr>
          <w:p w14:paraId="0917E5D4" w14:textId="77777777" w:rsidR="00A2091B" w:rsidRPr="0041185F" w:rsidRDefault="00A2091B" w:rsidP="00FE1075">
            <w:pPr>
              <w:spacing w:line="300" w:lineRule="auto"/>
              <w:jc w:val="both"/>
              <w:rPr>
                <w:rFonts w:ascii="Tahoma" w:hAnsi="Tahoma" w:cs="Tahoma"/>
              </w:rPr>
            </w:pPr>
            <w:r w:rsidRPr="0041185F">
              <w:rPr>
                <w:rFonts w:ascii="Tahoma" w:hAnsi="Tahoma" w:cs="Tahoma"/>
              </w:rPr>
              <w:lastRenderedPageBreak/>
              <w:t>3</w:t>
            </w:r>
          </w:p>
          <w:p w14:paraId="74D8AD4F" w14:textId="77777777" w:rsidR="00A2091B" w:rsidRPr="0041185F" w:rsidRDefault="00A2091B" w:rsidP="00FE1075">
            <w:pPr>
              <w:spacing w:line="300" w:lineRule="auto"/>
              <w:jc w:val="both"/>
              <w:rPr>
                <w:rFonts w:ascii="Tahoma" w:hAnsi="Tahoma" w:cs="Tahoma"/>
              </w:rPr>
            </w:pPr>
          </w:p>
        </w:tc>
        <w:tc>
          <w:tcPr>
            <w:tcW w:w="1232" w:type="pct"/>
            <w:shd w:val="clear" w:color="auto" w:fill="auto"/>
            <w:noWrap/>
            <w:vAlign w:val="center"/>
          </w:tcPr>
          <w:p w14:paraId="377DB1DA" w14:textId="77777777" w:rsidR="00A2091B" w:rsidRPr="0041185F" w:rsidRDefault="00A2091B" w:rsidP="00FE1075">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6C1CBF4D" w14:textId="77777777" w:rsidR="00A2091B" w:rsidRPr="00882269" w:rsidRDefault="00A2091B" w:rsidP="00FE1075">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15</w:t>
            </w:r>
            <w:r w:rsidRPr="00104ED0">
              <w:rPr>
                <w:rFonts w:ascii="Tahoma" w:hAnsi="Tahoma" w:cs="Tahoma"/>
                <w:color w:val="FF0000"/>
              </w:rPr>
              <w:t xml:space="preserve"> </w:t>
            </w:r>
          </w:p>
        </w:tc>
        <w:tc>
          <w:tcPr>
            <w:tcW w:w="2683" w:type="pct"/>
          </w:tcPr>
          <w:p w14:paraId="25E3D546" w14:textId="77777777" w:rsidR="00A2091B" w:rsidRPr="00882269" w:rsidRDefault="00A2091B" w:rsidP="00FE1075">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4080" behindDoc="0" locked="0" layoutInCell="1" allowOverlap="1" wp14:anchorId="29242E14" wp14:editId="6C086CDC">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2B10DE"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1A452B96" wp14:editId="6AA5D01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22BB3"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2091B" w:rsidRPr="00882269" w14:paraId="454F5071" w14:textId="77777777" w:rsidTr="00FE1075">
        <w:trPr>
          <w:trHeight w:hRule="exact" w:val="708"/>
          <w:jc w:val="center"/>
        </w:trPr>
        <w:tc>
          <w:tcPr>
            <w:tcW w:w="287" w:type="pct"/>
            <w:vMerge/>
            <w:shd w:val="clear" w:color="auto" w:fill="auto"/>
            <w:noWrap/>
            <w:vAlign w:val="center"/>
          </w:tcPr>
          <w:p w14:paraId="47B90B16" w14:textId="77777777" w:rsidR="00A2091B" w:rsidRPr="00882269" w:rsidRDefault="00A2091B" w:rsidP="00FE1075">
            <w:pPr>
              <w:spacing w:line="300" w:lineRule="auto"/>
              <w:jc w:val="both"/>
              <w:rPr>
                <w:rFonts w:ascii="Tahoma" w:hAnsi="Tahoma" w:cs="Tahoma"/>
              </w:rPr>
            </w:pPr>
          </w:p>
        </w:tc>
        <w:tc>
          <w:tcPr>
            <w:tcW w:w="1232" w:type="pct"/>
            <w:shd w:val="clear" w:color="auto" w:fill="auto"/>
            <w:noWrap/>
            <w:vAlign w:val="center"/>
          </w:tcPr>
          <w:p w14:paraId="20EB14CC" w14:textId="77777777" w:rsidR="00A2091B" w:rsidRPr="00882269" w:rsidRDefault="00A2091B" w:rsidP="00FE107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589ACB9" w14:textId="77777777" w:rsidR="00A2091B" w:rsidRPr="00882269" w:rsidRDefault="00A2091B" w:rsidP="00FE1075">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r w:rsidRPr="00882269">
              <w:rPr>
                <w:rFonts w:ascii="Tahoma" w:hAnsi="Tahoma" w:cs="Tahoma"/>
                <w:color w:val="FF0000"/>
                <w:sz w:val="14"/>
                <w:szCs w:val="18"/>
              </w:rPr>
              <w:t xml:space="preserve"> </w:t>
            </w:r>
          </w:p>
        </w:tc>
        <w:tc>
          <w:tcPr>
            <w:tcW w:w="2683" w:type="pct"/>
          </w:tcPr>
          <w:p w14:paraId="3DB43483" w14:textId="77777777" w:rsidR="00A2091B" w:rsidRPr="00882269" w:rsidRDefault="00A2091B" w:rsidP="00FE1075">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2032" behindDoc="0" locked="0" layoutInCell="1" allowOverlap="1" wp14:anchorId="762DD255" wp14:editId="56EAF30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D59D82" w14:textId="77777777" w:rsidR="00A2091B" w:rsidRDefault="00A2091B" w:rsidP="00A2091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D255" id="Cuadro de texto 37" o:spid="_x0000_s1033"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Yi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ST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U4dYiOAIAAGAEAAAOAAAAAAAA&#10;AAAAAAAAAC4CAABkcnMvZTJvRG9jLnhtbFBLAQItABQABgAIAAAAIQAfcO5G4AAAAAkBAAAPAAAA&#10;AAAAAAAAAAAAAJIEAABkcnMvZG93bnJldi54bWxQSwUGAAAAAAQABADzAAAAnwUAAAAA&#10;" filled="f" stroked="f" strokeweight=".5pt">
                      <v:textbox>
                        <w:txbxContent>
                          <w:p w14:paraId="46D59D82" w14:textId="77777777" w:rsidR="00A2091B" w:rsidRDefault="00A2091B" w:rsidP="00A2091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E79250A" wp14:editId="588EA289">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978A81"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59"/>
    </w:tbl>
    <w:p w14:paraId="0ECDEA80" w14:textId="77777777" w:rsidR="00A2091B" w:rsidRDefault="00A2091B" w:rsidP="00A2091B">
      <w:pPr>
        <w:spacing w:line="260" w:lineRule="atLeast"/>
        <w:jc w:val="both"/>
        <w:rPr>
          <w:rFonts w:ascii="Tahoma" w:hAnsi="Tahoma" w:cs="Tahoma"/>
          <w:szCs w:val="16"/>
        </w:rPr>
      </w:pPr>
    </w:p>
    <w:p w14:paraId="0CA9F61D" w14:textId="77777777" w:rsidR="00A2091B" w:rsidRPr="00882269" w:rsidRDefault="00A2091B" w:rsidP="00A2091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F536031" w14:textId="77777777" w:rsidR="00A2091B" w:rsidRPr="00882269" w:rsidRDefault="00A2091B" w:rsidP="00A2091B">
      <w:pPr>
        <w:numPr>
          <w:ilvl w:val="1"/>
          <w:numId w:val="58"/>
        </w:numPr>
        <w:spacing w:line="240" w:lineRule="atLeast"/>
        <w:ind w:left="426"/>
        <w:jc w:val="both"/>
        <w:rPr>
          <w:rFonts w:ascii="Tahoma" w:hAnsi="Tahoma" w:cs="Tahoma"/>
          <w:lang w:val="es-ES_tradnl"/>
        </w:rPr>
      </w:pPr>
      <w:bookmarkStart w:id="60" w:name="_Hlk179541326"/>
      <w:r w:rsidRPr="00882269">
        <w:rPr>
          <w:rFonts w:ascii="Tahoma" w:hAnsi="Tahoma" w:cs="Tahoma"/>
          <w:lang w:val="es-ES_tradnl"/>
        </w:rPr>
        <w:t>El método de la ruta crítica (CPM) programa los alcances de la consultoría basado en:</w:t>
      </w:r>
    </w:p>
    <w:p w14:paraId="6C9E37B3" w14:textId="77777777" w:rsidR="00A2091B" w:rsidRPr="00882269" w:rsidRDefault="00A2091B" w:rsidP="00A2091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CCBD0A1" w14:textId="77777777" w:rsidR="00A2091B" w:rsidRPr="00882269" w:rsidRDefault="00A2091B" w:rsidP="00A2091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20F7B0C" w14:textId="77777777" w:rsidR="00A2091B" w:rsidRPr="00882269" w:rsidRDefault="00A2091B" w:rsidP="00A2091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6F02492" w14:textId="77777777" w:rsidR="00A2091B" w:rsidRPr="00F15D7F" w:rsidRDefault="00A2091B" w:rsidP="00A2091B">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5B7CB22" w14:textId="77777777" w:rsidR="00A2091B" w:rsidRPr="002C6E66" w:rsidRDefault="00A2091B" w:rsidP="00A2091B">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 xml:space="preserve">Este proceso también determina qué actividades son "críticas" (es decir, pueden alargar la ruta del </w:t>
      </w:r>
      <w:r w:rsidRPr="002C6E66">
        <w:rPr>
          <w:rFonts w:ascii="Tahoma" w:hAnsi="Tahoma" w:cs="Tahoma"/>
          <w:lang w:val="es-ES_tradnl"/>
        </w:rPr>
        <w:t>proyecto).</w:t>
      </w:r>
    </w:p>
    <w:p w14:paraId="56F8BCE1" w14:textId="77777777" w:rsidR="00A2091B" w:rsidRPr="002C6E66" w:rsidRDefault="00A2091B" w:rsidP="00A2091B">
      <w:pPr>
        <w:numPr>
          <w:ilvl w:val="1"/>
          <w:numId w:val="58"/>
        </w:numPr>
        <w:spacing w:line="240" w:lineRule="atLeast"/>
        <w:ind w:left="426"/>
        <w:jc w:val="both"/>
        <w:rPr>
          <w:rFonts w:ascii="Tahoma" w:hAnsi="Tahoma" w:cs="Tahoma"/>
          <w:lang w:val="es-ES_tradnl"/>
        </w:rPr>
      </w:pPr>
      <w:bookmarkStart w:id="61" w:name="_Hlk170197918"/>
      <w:bookmarkStart w:id="62" w:name="_Hlk164185058"/>
      <w:r w:rsidRPr="002C6E66">
        <w:rPr>
          <w:rFonts w:ascii="Tahoma" w:hAnsi="Tahoma" w:cs="Tahoma"/>
          <w:lang w:val="es-ES_tradnl"/>
        </w:rPr>
        <w:t>La Entidad Ejecutora tendrá hasta 5 días hábiles como máximo para presentar el inicio de las gestiones correspondientes a la emisión de los Certificados</w:t>
      </w:r>
    </w:p>
    <w:p w14:paraId="1F72E24D" w14:textId="77777777" w:rsidR="00A2091B" w:rsidRPr="002C6E66" w:rsidRDefault="00A2091B" w:rsidP="00A2091B">
      <w:pPr>
        <w:numPr>
          <w:ilvl w:val="1"/>
          <w:numId w:val="58"/>
        </w:numPr>
        <w:spacing w:line="240" w:lineRule="atLeast"/>
        <w:ind w:left="426"/>
        <w:jc w:val="both"/>
        <w:rPr>
          <w:rFonts w:ascii="Tahoma" w:hAnsi="Tahoma" w:cs="Tahoma"/>
          <w:lang w:val="es-ES_tradnl"/>
        </w:rPr>
      </w:pPr>
      <w:r w:rsidRPr="002C6E66">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se da en la emisión de los Certificados de no Propiedad que son emitidos por Derechos Reales, el Fiscal de Proyecto analizará la posible </w:t>
      </w:r>
      <w:r w:rsidRPr="002C6E66">
        <w:rPr>
          <w:rFonts w:ascii="Tahoma" w:hAnsi="Tahoma" w:cs="Tahoma"/>
          <w:color w:val="3333FF"/>
          <w:lang w:val="es-ES_tradnl"/>
        </w:rPr>
        <w:t>ampliación de plazo o suspensión de actividades</w:t>
      </w:r>
      <w:r w:rsidRPr="002C6E66">
        <w:rPr>
          <w:rFonts w:ascii="Tahoma" w:hAnsi="Tahoma" w:cs="Tahoma"/>
          <w:lang w:val="es-ES_tradnl"/>
        </w:rPr>
        <w:t xml:space="preserve"> del proyecto a cuyo efecto, el Inspector preparará la respectiva Orden de Cambio.</w:t>
      </w:r>
    </w:p>
    <w:p w14:paraId="1560604B" w14:textId="77777777" w:rsidR="00A2091B" w:rsidRPr="00F15D7F" w:rsidRDefault="00A2091B" w:rsidP="00A2091B">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0"/>
    <w:bookmarkEnd w:id="61"/>
    <w:p w14:paraId="2D5AD931" w14:textId="77777777" w:rsidR="00A2091B" w:rsidRPr="00581897" w:rsidRDefault="00A2091B" w:rsidP="00A2091B">
      <w:pPr>
        <w:spacing w:line="240" w:lineRule="atLeast"/>
        <w:ind w:left="66"/>
        <w:jc w:val="both"/>
        <w:rPr>
          <w:rFonts w:ascii="Tahoma" w:hAnsi="Tahoma" w:cs="Tahoma"/>
          <w:highlight w:val="yellow"/>
          <w:lang w:val="es-ES_tradnl"/>
        </w:rPr>
      </w:pPr>
    </w:p>
    <w:p w14:paraId="114AEC45" w14:textId="77777777" w:rsidR="00A2091B" w:rsidRPr="00882269" w:rsidRDefault="00A2091B" w:rsidP="00A2091B">
      <w:pPr>
        <w:spacing w:line="300" w:lineRule="auto"/>
        <w:jc w:val="both"/>
        <w:rPr>
          <w:rFonts w:ascii="Tahoma" w:hAnsi="Tahoma" w:cs="Tahoma"/>
          <w:lang w:val="es-ES_tradnl"/>
        </w:rPr>
      </w:pPr>
      <w:bookmarkStart w:id="63" w:name="_Hlk179541991"/>
      <w:bookmarkEnd w:id="62"/>
      <w:r w:rsidRPr="00882269">
        <w:rPr>
          <w:rFonts w:ascii="Tahoma" w:hAnsi="Tahoma" w:cs="Tahoma"/>
          <w:b/>
          <w:lang w:val="es-ES_tradnl"/>
        </w:rPr>
        <w:t>(*)</w:t>
      </w:r>
      <w:r w:rsidRPr="00882269">
        <w:rPr>
          <w:rFonts w:ascii="Tahoma" w:hAnsi="Tahoma" w:cs="Tahoma"/>
          <w:lang w:val="es-ES_tradnl"/>
        </w:rPr>
        <w:t xml:space="preserve"> Periodo constructivo de la obra.</w:t>
      </w:r>
    </w:p>
    <w:p w14:paraId="0256C0C7" w14:textId="77777777" w:rsidR="00A2091B" w:rsidRPr="00882269" w:rsidRDefault="00A2091B" w:rsidP="00A2091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52E3E20" w14:textId="77777777" w:rsidR="00A2091B" w:rsidRPr="00882269" w:rsidRDefault="00A2091B" w:rsidP="00A2091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A12356E" w14:textId="77777777" w:rsidR="00A2091B" w:rsidRPr="00D44F87" w:rsidRDefault="00A2091B" w:rsidP="00A2091B">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bookmarkEnd w:id="64"/>
    <w:p w14:paraId="5798ABB4"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17000411" w14:textId="77777777" w:rsidR="00A2091B" w:rsidRPr="00882269" w:rsidRDefault="00A2091B" w:rsidP="00A2091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921A19">
        <w:rPr>
          <w:rFonts w:ascii="Tahoma" w:hAnsi="Tahoma" w:cs="Tahoma"/>
          <w:b/>
          <w:color w:val="FF0000"/>
        </w:rPr>
        <w:t>2</w:t>
      </w:r>
      <w:r>
        <w:rPr>
          <w:rFonts w:ascii="Tahoma" w:hAnsi="Tahoma" w:cs="Tahoma"/>
          <w:b/>
          <w:color w:val="FF0000"/>
        </w:rPr>
        <w:t>.</w:t>
      </w:r>
      <w:r w:rsidRPr="00921A19">
        <w:rPr>
          <w:rFonts w:ascii="Tahoma" w:hAnsi="Tahoma" w:cs="Tahoma"/>
          <w:b/>
          <w:color w:val="FF0000"/>
        </w:rPr>
        <w:t>009</w:t>
      </w:r>
      <w:r>
        <w:rPr>
          <w:rFonts w:ascii="Tahoma" w:hAnsi="Tahoma" w:cs="Tahoma"/>
          <w:b/>
          <w:color w:val="FF0000"/>
        </w:rPr>
        <w:t>.</w:t>
      </w:r>
      <w:r w:rsidRPr="00921A19">
        <w:rPr>
          <w:rFonts w:ascii="Tahoma" w:hAnsi="Tahoma" w:cs="Tahoma"/>
          <w:b/>
          <w:color w:val="FF0000"/>
        </w:rPr>
        <w:t>230,47</w:t>
      </w:r>
      <w:r w:rsidRPr="00882269">
        <w:rPr>
          <w:rFonts w:ascii="Tahoma" w:hAnsi="Tahoma" w:cs="Tahoma"/>
          <w:b/>
          <w:color w:val="FF0000"/>
        </w:rPr>
        <w:t xml:space="preserve"> (</w:t>
      </w:r>
      <w:r w:rsidRPr="00711CD4">
        <w:rPr>
          <w:rFonts w:ascii="Tahoma" w:hAnsi="Tahoma" w:cs="Tahoma"/>
          <w:b/>
          <w:color w:val="FF0000"/>
        </w:rPr>
        <w:t>Dos Millones Nueve Mil Doscientos Treinta 47/100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6A8B453"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411ABE2D" w14:textId="77777777" w:rsidR="00A2091B" w:rsidRDefault="00A2091B" w:rsidP="00A2091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39FE9F16" w14:textId="77777777" w:rsidR="00A2091B" w:rsidRDefault="00A2091B" w:rsidP="00A2091B">
      <w:pPr>
        <w:spacing w:line="300" w:lineRule="auto"/>
        <w:jc w:val="both"/>
        <w:rPr>
          <w:rFonts w:ascii="Tahoma" w:hAnsi="Tahoma" w:cs="Tahoma"/>
          <w:lang w:val="es-ES_tradnl"/>
        </w:rPr>
      </w:pPr>
    </w:p>
    <w:tbl>
      <w:tblPr>
        <w:tblW w:w="9620" w:type="dxa"/>
        <w:tblInd w:w="-5" w:type="dxa"/>
        <w:tblCellMar>
          <w:left w:w="70" w:type="dxa"/>
          <w:right w:w="70" w:type="dxa"/>
        </w:tblCellMar>
        <w:tblLook w:val="04A0" w:firstRow="1" w:lastRow="0" w:firstColumn="1" w:lastColumn="0" w:noHBand="0" w:noVBand="1"/>
      </w:tblPr>
      <w:tblGrid>
        <w:gridCol w:w="680"/>
        <w:gridCol w:w="1021"/>
        <w:gridCol w:w="1056"/>
        <w:gridCol w:w="8"/>
        <w:gridCol w:w="1215"/>
        <w:gridCol w:w="1261"/>
        <w:gridCol w:w="8"/>
        <w:gridCol w:w="1203"/>
        <w:gridCol w:w="8"/>
        <w:gridCol w:w="3152"/>
        <w:gridCol w:w="8"/>
      </w:tblGrid>
      <w:tr w:rsidR="00A2091B" w:rsidRPr="00921A19" w14:paraId="11F41415" w14:textId="77777777" w:rsidTr="00FE1075">
        <w:trPr>
          <w:trHeight w:val="450"/>
        </w:trPr>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29E78E"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 xml:space="preserve">N° de </w:t>
            </w:r>
            <w:r w:rsidRPr="00921A19">
              <w:rPr>
                <w:rFonts w:ascii="Calibri" w:hAnsi="Calibri" w:cs="Calibri"/>
                <w:b/>
                <w:bCs/>
                <w:color w:val="000000"/>
                <w:szCs w:val="16"/>
                <w:lang w:eastAsia="es-ES"/>
              </w:rPr>
              <w:br/>
              <w:t xml:space="preserve"> Pago</w:t>
            </w:r>
          </w:p>
        </w:tc>
        <w:tc>
          <w:tcPr>
            <w:tcW w:w="4569"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A5273F"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Componentes de Financiamiento</w:t>
            </w:r>
          </w:p>
        </w:tc>
        <w:tc>
          <w:tcPr>
            <w:tcW w:w="121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DF950C"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TOTAL</w:t>
            </w:r>
          </w:p>
        </w:tc>
        <w:tc>
          <w:tcPr>
            <w:tcW w:w="3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65BC43"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 xml:space="preserve">Requisito para proceder con el pago </w:t>
            </w:r>
            <w:r w:rsidRPr="00921A19">
              <w:rPr>
                <w:rFonts w:ascii="Calibri" w:hAnsi="Calibri" w:cs="Calibri"/>
                <w:b/>
                <w:bCs/>
                <w:color w:val="000000"/>
                <w:szCs w:val="16"/>
                <w:lang w:eastAsia="es-ES"/>
              </w:rPr>
              <w:br/>
              <w:t>(*)</w:t>
            </w:r>
          </w:p>
        </w:tc>
      </w:tr>
      <w:tr w:rsidR="00A2091B" w:rsidRPr="00921A19" w14:paraId="2F4655AD" w14:textId="77777777" w:rsidTr="00FE1075">
        <w:trPr>
          <w:trHeight w:val="450"/>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5BB336E1" w14:textId="77777777" w:rsidR="00A2091B" w:rsidRPr="00921A19" w:rsidRDefault="00A2091B" w:rsidP="00FE1075">
            <w:pPr>
              <w:rPr>
                <w:rFonts w:ascii="Calibri" w:hAnsi="Calibri" w:cs="Calibri"/>
                <w:b/>
                <w:bCs/>
                <w:color w:val="000000"/>
                <w:szCs w:val="16"/>
                <w:lang w:eastAsia="es-ES"/>
              </w:rPr>
            </w:pPr>
          </w:p>
        </w:tc>
        <w:tc>
          <w:tcPr>
            <w:tcW w:w="4569" w:type="dxa"/>
            <w:gridSpan w:val="6"/>
            <w:vMerge/>
            <w:tcBorders>
              <w:top w:val="single" w:sz="4" w:space="0" w:color="000000"/>
              <w:left w:val="single" w:sz="4" w:space="0" w:color="000000"/>
              <w:bottom w:val="single" w:sz="4" w:space="0" w:color="000000"/>
              <w:right w:val="single" w:sz="4" w:space="0" w:color="000000"/>
            </w:tcBorders>
            <w:vAlign w:val="center"/>
            <w:hideMark/>
          </w:tcPr>
          <w:p w14:paraId="054D39FF" w14:textId="77777777" w:rsidR="00A2091B" w:rsidRPr="00921A19" w:rsidRDefault="00A2091B" w:rsidP="00FE1075">
            <w:pPr>
              <w:rPr>
                <w:rFonts w:ascii="Calibri" w:hAnsi="Calibri" w:cs="Calibri"/>
                <w:b/>
                <w:bCs/>
                <w:color w:val="000000"/>
                <w:szCs w:val="16"/>
                <w:lang w:eastAsia="es-ES"/>
              </w:rPr>
            </w:pPr>
          </w:p>
        </w:tc>
        <w:tc>
          <w:tcPr>
            <w:tcW w:w="1211" w:type="dxa"/>
            <w:gridSpan w:val="2"/>
            <w:vMerge/>
            <w:tcBorders>
              <w:top w:val="single" w:sz="4" w:space="0" w:color="000000"/>
              <w:left w:val="single" w:sz="4" w:space="0" w:color="000000"/>
              <w:bottom w:val="single" w:sz="4" w:space="0" w:color="000000"/>
              <w:right w:val="single" w:sz="4" w:space="0" w:color="000000"/>
            </w:tcBorders>
            <w:vAlign w:val="center"/>
            <w:hideMark/>
          </w:tcPr>
          <w:p w14:paraId="7EB6A075" w14:textId="77777777" w:rsidR="00A2091B" w:rsidRPr="00921A19" w:rsidRDefault="00A2091B" w:rsidP="00FE1075">
            <w:pPr>
              <w:rPr>
                <w:rFonts w:ascii="Calibri" w:hAnsi="Calibri" w:cs="Calibri"/>
                <w:b/>
                <w:bCs/>
                <w:color w:val="000000"/>
                <w:szCs w:val="16"/>
                <w:lang w:eastAsia="es-ES"/>
              </w:rPr>
            </w:pPr>
          </w:p>
        </w:tc>
        <w:tc>
          <w:tcPr>
            <w:tcW w:w="3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F36AAE1" w14:textId="77777777" w:rsidR="00A2091B" w:rsidRPr="00921A19" w:rsidRDefault="00A2091B" w:rsidP="00FE1075">
            <w:pPr>
              <w:rPr>
                <w:rFonts w:ascii="Calibri" w:hAnsi="Calibri" w:cs="Calibri"/>
                <w:b/>
                <w:bCs/>
                <w:color w:val="000000"/>
                <w:szCs w:val="16"/>
                <w:lang w:eastAsia="es-ES"/>
              </w:rPr>
            </w:pPr>
          </w:p>
        </w:tc>
      </w:tr>
      <w:tr w:rsidR="00A2091B" w:rsidRPr="00921A19" w14:paraId="3FC27606" w14:textId="77777777" w:rsidTr="00FE1075">
        <w:trPr>
          <w:trHeight w:val="450"/>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3851A2D1" w14:textId="77777777" w:rsidR="00A2091B" w:rsidRPr="00921A19" w:rsidRDefault="00A2091B" w:rsidP="00FE1075">
            <w:pPr>
              <w:rPr>
                <w:rFonts w:ascii="Calibri" w:hAnsi="Calibri" w:cs="Calibri"/>
                <w:b/>
                <w:bCs/>
                <w:color w:val="000000"/>
                <w:szCs w:val="16"/>
                <w:lang w:eastAsia="es-ES"/>
              </w:rPr>
            </w:pPr>
          </w:p>
        </w:tc>
        <w:tc>
          <w:tcPr>
            <w:tcW w:w="208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E00504"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 xml:space="preserve">Capacitación, Asistencia </w:t>
            </w:r>
            <w:r w:rsidRPr="00921A19">
              <w:rPr>
                <w:rFonts w:ascii="Calibri" w:hAnsi="Calibri" w:cs="Calibri"/>
                <w:b/>
                <w:bCs/>
                <w:color w:val="000000"/>
                <w:szCs w:val="16"/>
                <w:lang w:eastAsia="es-ES"/>
              </w:rPr>
              <w:br/>
              <w:t xml:space="preserve"> Técnica, Seguimiento</w:t>
            </w:r>
          </w:p>
        </w:tc>
        <w:tc>
          <w:tcPr>
            <w:tcW w:w="248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2D432B"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 xml:space="preserve">Provisión/dotación de </w:t>
            </w:r>
            <w:r w:rsidRPr="00921A19">
              <w:rPr>
                <w:rFonts w:ascii="Calibri" w:hAnsi="Calibri" w:cs="Calibri"/>
                <w:b/>
                <w:bCs/>
                <w:color w:val="000000"/>
                <w:szCs w:val="16"/>
                <w:lang w:eastAsia="es-ES"/>
              </w:rPr>
              <w:br/>
              <w:t xml:space="preserve"> Materiales de </w:t>
            </w:r>
            <w:r w:rsidRPr="00921A19">
              <w:rPr>
                <w:rFonts w:ascii="Calibri" w:hAnsi="Calibri" w:cs="Calibri"/>
                <w:b/>
                <w:bCs/>
                <w:color w:val="000000"/>
                <w:szCs w:val="16"/>
                <w:lang w:eastAsia="es-ES"/>
              </w:rPr>
              <w:br/>
              <w:t xml:space="preserve"> Construcción </w:t>
            </w:r>
            <w:r w:rsidRPr="00921A19">
              <w:rPr>
                <w:rFonts w:ascii="Calibri" w:hAnsi="Calibri" w:cs="Calibri"/>
                <w:b/>
                <w:bCs/>
                <w:color w:val="000000"/>
                <w:szCs w:val="16"/>
                <w:lang w:eastAsia="es-ES"/>
              </w:rPr>
              <w:br/>
              <w:t xml:space="preserve"> (referencial) **</w:t>
            </w:r>
          </w:p>
        </w:tc>
        <w:tc>
          <w:tcPr>
            <w:tcW w:w="1211" w:type="dxa"/>
            <w:gridSpan w:val="2"/>
            <w:vMerge/>
            <w:tcBorders>
              <w:top w:val="single" w:sz="4" w:space="0" w:color="000000"/>
              <w:left w:val="single" w:sz="4" w:space="0" w:color="000000"/>
              <w:bottom w:val="single" w:sz="4" w:space="0" w:color="000000"/>
              <w:right w:val="single" w:sz="4" w:space="0" w:color="000000"/>
            </w:tcBorders>
            <w:vAlign w:val="center"/>
            <w:hideMark/>
          </w:tcPr>
          <w:p w14:paraId="5A76A4DB" w14:textId="77777777" w:rsidR="00A2091B" w:rsidRPr="00921A19" w:rsidRDefault="00A2091B" w:rsidP="00FE1075">
            <w:pPr>
              <w:rPr>
                <w:rFonts w:ascii="Calibri" w:hAnsi="Calibri" w:cs="Calibri"/>
                <w:b/>
                <w:bCs/>
                <w:color w:val="000000"/>
                <w:szCs w:val="16"/>
                <w:lang w:eastAsia="es-ES"/>
              </w:rPr>
            </w:pPr>
          </w:p>
        </w:tc>
        <w:tc>
          <w:tcPr>
            <w:tcW w:w="3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49F5667" w14:textId="77777777" w:rsidR="00A2091B" w:rsidRPr="00921A19" w:rsidRDefault="00A2091B" w:rsidP="00FE1075">
            <w:pPr>
              <w:rPr>
                <w:rFonts w:ascii="Calibri" w:hAnsi="Calibri" w:cs="Calibri"/>
                <w:b/>
                <w:bCs/>
                <w:color w:val="000000"/>
                <w:szCs w:val="16"/>
                <w:lang w:eastAsia="es-ES"/>
              </w:rPr>
            </w:pPr>
          </w:p>
        </w:tc>
      </w:tr>
      <w:tr w:rsidR="00A2091B" w:rsidRPr="00921A19" w14:paraId="3C5D3A2B" w14:textId="77777777" w:rsidTr="00FE1075">
        <w:trPr>
          <w:trHeight w:val="450"/>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22369E65" w14:textId="77777777" w:rsidR="00A2091B" w:rsidRPr="00921A19" w:rsidRDefault="00A2091B" w:rsidP="00FE1075">
            <w:pPr>
              <w:rPr>
                <w:rFonts w:ascii="Calibri" w:hAnsi="Calibri" w:cs="Calibri"/>
                <w:b/>
                <w:bCs/>
                <w:color w:val="000000"/>
                <w:szCs w:val="16"/>
                <w:lang w:eastAsia="es-ES"/>
              </w:rPr>
            </w:pPr>
          </w:p>
        </w:tc>
        <w:tc>
          <w:tcPr>
            <w:tcW w:w="2085" w:type="dxa"/>
            <w:gridSpan w:val="3"/>
            <w:vMerge/>
            <w:tcBorders>
              <w:top w:val="single" w:sz="4" w:space="0" w:color="000000"/>
              <w:left w:val="single" w:sz="4" w:space="0" w:color="000000"/>
              <w:bottom w:val="single" w:sz="4" w:space="0" w:color="000000"/>
              <w:right w:val="single" w:sz="4" w:space="0" w:color="000000"/>
            </w:tcBorders>
            <w:vAlign w:val="center"/>
            <w:hideMark/>
          </w:tcPr>
          <w:p w14:paraId="246756D8" w14:textId="77777777" w:rsidR="00A2091B" w:rsidRPr="00921A19" w:rsidRDefault="00A2091B" w:rsidP="00FE1075">
            <w:pPr>
              <w:rPr>
                <w:rFonts w:ascii="Calibri" w:hAnsi="Calibri" w:cs="Calibri"/>
                <w:b/>
                <w:bCs/>
                <w:color w:val="000000"/>
                <w:szCs w:val="16"/>
                <w:lang w:eastAsia="es-ES"/>
              </w:rPr>
            </w:pPr>
          </w:p>
        </w:tc>
        <w:tc>
          <w:tcPr>
            <w:tcW w:w="2484" w:type="dxa"/>
            <w:gridSpan w:val="3"/>
            <w:vMerge/>
            <w:tcBorders>
              <w:top w:val="single" w:sz="4" w:space="0" w:color="000000"/>
              <w:left w:val="single" w:sz="4" w:space="0" w:color="000000"/>
              <w:bottom w:val="single" w:sz="4" w:space="0" w:color="000000"/>
              <w:right w:val="single" w:sz="4" w:space="0" w:color="000000"/>
            </w:tcBorders>
            <w:vAlign w:val="center"/>
            <w:hideMark/>
          </w:tcPr>
          <w:p w14:paraId="2B7B6141" w14:textId="77777777" w:rsidR="00A2091B" w:rsidRPr="00921A19" w:rsidRDefault="00A2091B" w:rsidP="00FE1075">
            <w:pPr>
              <w:rPr>
                <w:rFonts w:ascii="Calibri" w:hAnsi="Calibri" w:cs="Calibri"/>
                <w:b/>
                <w:bCs/>
                <w:color w:val="000000"/>
                <w:szCs w:val="16"/>
                <w:lang w:eastAsia="es-ES"/>
              </w:rPr>
            </w:pPr>
          </w:p>
        </w:tc>
        <w:tc>
          <w:tcPr>
            <w:tcW w:w="1211" w:type="dxa"/>
            <w:gridSpan w:val="2"/>
            <w:vMerge/>
            <w:tcBorders>
              <w:top w:val="single" w:sz="4" w:space="0" w:color="000000"/>
              <w:left w:val="single" w:sz="4" w:space="0" w:color="000000"/>
              <w:bottom w:val="single" w:sz="4" w:space="0" w:color="000000"/>
              <w:right w:val="single" w:sz="4" w:space="0" w:color="000000"/>
            </w:tcBorders>
            <w:vAlign w:val="center"/>
            <w:hideMark/>
          </w:tcPr>
          <w:p w14:paraId="374ECAB6" w14:textId="77777777" w:rsidR="00A2091B" w:rsidRPr="00921A19" w:rsidRDefault="00A2091B" w:rsidP="00FE1075">
            <w:pPr>
              <w:rPr>
                <w:rFonts w:ascii="Calibri" w:hAnsi="Calibri" w:cs="Calibri"/>
                <w:b/>
                <w:bCs/>
                <w:color w:val="000000"/>
                <w:szCs w:val="16"/>
                <w:lang w:eastAsia="es-ES"/>
              </w:rPr>
            </w:pPr>
          </w:p>
        </w:tc>
        <w:tc>
          <w:tcPr>
            <w:tcW w:w="3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4C3889F" w14:textId="77777777" w:rsidR="00A2091B" w:rsidRPr="00921A19" w:rsidRDefault="00A2091B" w:rsidP="00FE1075">
            <w:pPr>
              <w:rPr>
                <w:rFonts w:ascii="Calibri" w:hAnsi="Calibri" w:cs="Calibri"/>
                <w:b/>
                <w:bCs/>
                <w:color w:val="000000"/>
                <w:szCs w:val="16"/>
                <w:lang w:eastAsia="es-ES"/>
              </w:rPr>
            </w:pPr>
          </w:p>
        </w:tc>
      </w:tr>
      <w:tr w:rsidR="00A2091B" w:rsidRPr="00921A19" w14:paraId="64FC2B65" w14:textId="77777777" w:rsidTr="00FE1075">
        <w:trPr>
          <w:gridAfter w:val="1"/>
          <w:wAfter w:w="8" w:type="dxa"/>
          <w:trHeight w:val="225"/>
        </w:trPr>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5F8D4781" w14:textId="77777777" w:rsidR="00A2091B" w:rsidRPr="00921A19" w:rsidRDefault="00A2091B" w:rsidP="00FE1075">
            <w:pPr>
              <w:rPr>
                <w:rFonts w:ascii="Calibri" w:hAnsi="Calibri" w:cs="Calibri"/>
                <w:b/>
                <w:bCs/>
                <w:color w:val="000000"/>
                <w:szCs w:val="16"/>
                <w:lang w:eastAsia="es-ES"/>
              </w:rPr>
            </w:pPr>
          </w:p>
        </w:tc>
        <w:tc>
          <w:tcPr>
            <w:tcW w:w="1021" w:type="dxa"/>
            <w:tcBorders>
              <w:top w:val="nil"/>
              <w:left w:val="nil"/>
              <w:bottom w:val="single" w:sz="4" w:space="0" w:color="000000"/>
              <w:right w:val="single" w:sz="4" w:space="0" w:color="000000"/>
            </w:tcBorders>
            <w:shd w:val="clear" w:color="auto" w:fill="auto"/>
            <w:noWrap/>
            <w:vAlign w:val="bottom"/>
            <w:hideMark/>
          </w:tcPr>
          <w:p w14:paraId="49FD0F6E"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w:t>
            </w:r>
          </w:p>
        </w:tc>
        <w:tc>
          <w:tcPr>
            <w:tcW w:w="1056" w:type="dxa"/>
            <w:tcBorders>
              <w:top w:val="nil"/>
              <w:left w:val="nil"/>
              <w:bottom w:val="single" w:sz="4" w:space="0" w:color="000000"/>
              <w:right w:val="single" w:sz="4" w:space="0" w:color="000000"/>
            </w:tcBorders>
            <w:shd w:val="clear" w:color="auto" w:fill="auto"/>
            <w:noWrap/>
            <w:vAlign w:val="bottom"/>
            <w:hideMark/>
          </w:tcPr>
          <w:p w14:paraId="0C45DA90"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Bs.</w:t>
            </w:r>
          </w:p>
        </w:tc>
        <w:tc>
          <w:tcPr>
            <w:tcW w:w="1223" w:type="dxa"/>
            <w:gridSpan w:val="2"/>
            <w:tcBorders>
              <w:top w:val="nil"/>
              <w:left w:val="nil"/>
              <w:bottom w:val="single" w:sz="4" w:space="0" w:color="000000"/>
              <w:right w:val="single" w:sz="4" w:space="0" w:color="000000"/>
            </w:tcBorders>
            <w:shd w:val="clear" w:color="auto" w:fill="auto"/>
            <w:noWrap/>
            <w:vAlign w:val="bottom"/>
            <w:hideMark/>
          </w:tcPr>
          <w:p w14:paraId="6EDE737E"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w:t>
            </w:r>
          </w:p>
        </w:tc>
        <w:tc>
          <w:tcPr>
            <w:tcW w:w="1261" w:type="dxa"/>
            <w:tcBorders>
              <w:top w:val="nil"/>
              <w:left w:val="nil"/>
              <w:bottom w:val="single" w:sz="4" w:space="0" w:color="000000"/>
              <w:right w:val="single" w:sz="4" w:space="0" w:color="000000"/>
            </w:tcBorders>
            <w:shd w:val="clear" w:color="auto" w:fill="auto"/>
            <w:noWrap/>
            <w:vAlign w:val="bottom"/>
            <w:hideMark/>
          </w:tcPr>
          <w:p w14:paraId="670196EA"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Bs.</w:t>
            </w:r>
          </w:p>
        </w:tc>
        <w:tc>
          <w:tcPr>
            <w:tcW w:w="1211" w:type="dxa"/>
            <w:gridSpan w:val="2"/>
            <w:tcBorders>
              <w:top w:val="nil"/>
              <w:left w:val="nil"/>
              <w:bottom w:val="single" w:sz="4" w:space="0" w:color="000000"/>
              <w:right w:val="single" w:sz="4" w:space="0" w:color="000000"/>
            </w:tcBorders>
            <w:shd w:val="clear" w:color="auto" w:fill="auto"/>
            <w:noWrap/>
            <w:vAlign w:val="bottom"/>
            <w:hideMark/>
          </w:tcPr>
          <w:p w14:paraId="43078FCF"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Bs.</w:t>
            </w:r>
          </w:p>
        </w:tc>
        <w:tc>
          <w:tcPr>
            <w:tcW w:w="3160" w:type="dxa"/>
            <w:gridSpan w:val="2"/>
            <w:tcBorders>
              <w:top w:val="single" w:sz="4" w:space="0" w:color="000000"/>
              <w:left w:val="single" w:sz="4" w:space="0" w:color="000000"/>
              <w:bottom w:val="single" w:sz="4" w:space="0" w:color="000000"/>
              <w:right w:val="single" w:sz="4" w:space="0" w:color="000000"/>
            </w:tcBorders>
            <w:vAlign w:val="center"/>
            <w:hideMark/>
          </w:tcPr>
          <w:p w14:paraId="1424DB42" w14:textId="77777777" w:rsidR="00A2091B" w:rsidRPr="00921A19" w:rsidRDefault="00A2091B" w:rsidP="00FE1075">
            <w:pPr>
              <w:rPr>
                <w:rFonts w:ascii="Calibri" w:hAnsi="Calibri" w:cs="Calibri"/>
                <w:b/>
                <w:bCs/>
                <w:color w:val="000000"/>
                <w:szCs w:val="16"/>
                <w:lang w:eastAsia="es-ES"/>
              </w:rPr>
            </w:pPr>
          </w:p>
        </w:tc>
      </w:tr>
      <w:tr w:rsidR="00A2091B" w:rsidRPr="00921A19" w14:paraId="63581208" w14:textId="77777777" w:rsidTr="00FE1075">
        <w:trPr>
          <w:gridAfter w:val="1"/>
          <w:wAfter w:w="8" w:type="dxa"/>
          <w:trHeight w:val="225"/>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19B947" w14:textId="77777777" w:rsidR="00A2091B" w:rsidRPr="00921A19" w:rsidRDefault="00A2091B" w:rsidP="00FE1075">
            <w:pPr>
              <w:jc w:val="right"/>
              <w:rPr>
                <w:rFonts w:ascii="Calibri" w:hAnsi="Calibri" w:cs="Calibri"/>
                <w:color w:val="000000"/>
                <w:szCs w:val="16"/>
                <w:lang w:eastAsia="es-ES"/>
              </w:rPr>
            </w:pPr>
            <w:r w:rsidRPr="00921A19">
              <w:rPr>
                <w:rFonts w:ascii="Calibri" w:hAnsi="Calibri" w:cs="Calibri"/>
                <w:color w:val="000000"/>
                <w:szCs w:val="16"/>
                <w:lang w:eastAsia="es-ES"/>
              </w:rPr>
              <w:lastRenderedPageBreak/>
              <w:t>1</w:t>
            </w:r>
          </w:p>
        </w:tc>
        <w:tc>
          <w:tcPr>
            <w:tcW w:w="10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E5AEBD" w14:textId="77777777" w:rsidR="00A2091B" w:rsidRPr="00921A19" w:rsidRDefault="00A2091B" w:rsidP="00FE1075">
            <w:pPr>
              <w:jc w:val="right"/>
              <w:rPr>
                <w:rFonts w:ascii="Calibri" w:hAnsi="Calibri" w:cs="Calibri"/>
                <w:b/>
                <w:bCs/>
                <w:color w:val="000000"/>
                <w:szCs w:val="16"/>
                <w:lang w:eastAsia="es-ES"/>
              </w:rPr>
            </w:pPr>
            <w:r w:rsidRPr="00921A19">
              <w:rPr>
                <w:rFonts w:ascii="Calibri" w:hAnsi="Calibri" w:cs="Calibri"/>
                <w:b/>
                <w:bCs/>
                <w:color w:val="000000"/>
                <w:szCs w:val="16"/>
                <w:lang w:eastAsia="es-ES"/>
              </w:rPr>
              <w:t>10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6D4940"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27.160,28</w:t>
            </w:r>
          </w:p>
        </w:tc>
        <w:tc>
          <w:tcPr>
            <w:tcW w:w="1223" w:type="dxa"/>
            <w:gridSpan w:val="2"/>
            <w:tcBorders>
              <w:top w:val="nil"/>
              <w:left w:val="nil"/>
              <w:bottom w:val="single" w:sz="4" w:space="0" w:color="000000"/>
              <w:right w:val="single" w:sz="4" w:space="0" w:color="000000"/>
            </w:tcBorders>
            <w:shd w:val="clear" w:color="auto" w:fill="auto"/>
            <w:vAlign w:val="bottom"/>
            <w:hideMark/>
          </w:tcPr>
          <w:p w14:paraId="239FE5C2"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Hasta</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3DFE38"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868.813,83</w:t>
            </w:r>
          </w:p>
        </w:tc>
        <w:tc>
          <w:tcPr>
            <w:tcW w:w="1211"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0D4E93C5"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895.974,11</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1A87B5D9"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Aprobación del informe Inicial</w:t>
            </w:r>
          </w:p>
        </w:tc>
      </w:tr>
      <w:tr w:rsidR="00A2091B" w:rsidRPr="00921A19" w14:paraId="587E6F55" w14:textId="77777777" w:rsidTr="00FE1075">
        <w:trPr>
          <w:gridAfter w:val="1"/>
          <w:wAfter w:w="8" w:type="dxa"/>
          <w:trHeight w:val="225"/>
        </w:trPr>
        <w:tc>
          <w:tcPr>
            <w:tcW w:w="680" w:type="dxa"/>
            <w:vMerge/>
            <w:tcBorders>
              <w:top w:val="nil"/>
              <w:left w:val="single" w:sz="4" w:space="0" w:color="000000"/>
              <w:bottom w:val="single" w:sz="4" w:space="0" w:color="000000"/>
              <w:right w:val="single" w:sz="4" w:space="0" w:color="000000"/>
            </w:tcBorders>
            <w:vAlign w:val="center"/>
            <w:hideMark/>
          </w:tcPr>
          <w:p w14:paraId="44B8B2B2" w14:textId="77777777" w:rsidR="00A2091B" w:rsidRPr="00921A19" w:rsidRDefault="00A2091B" w:rsidP="00FE1075">
            <w:pPr>
              <w:rPr>
                <w:rFonts w:ascii="Calibri" w:hAnsi="Calibri" w:cs="Calibri"/>
                <w:color w:val="000000"/>
                <w:szCs w:val="16"/>
                <w:lang w:eastAsia="es-ES"/>
              </w:rPr>
            </w:pPr>
          </w:p>
        </w:tc>
        <w:tc>
          <w:tcPr>
            <w:tcW w:w="1021" w:type="dxa"/>
            <w:vMerge/>
            <w:tcBorders>
              <w:top w:val="nil"/>
              <w:left w:val="single" w:sz="4" w:space="0" w:color="000000"/>
              <w:bottom w:val="single" w:sz="4" w:space="0" w:color="000000"/>
              <w:right w:val="single" w:sz="4" w:space="0" w:color="000000"/>
            </w:tcBorders>
            <w:vAlign w:val="center"/>
            <w:hideMark/>
          </w:tcPr>
          <w:p w14:paraId="7CAC1ED1" w14:textId="77777777" w:rsidR="00A2091B" w:rsidRPr="00921A19" w:rsidRDefault="00A2091B" w:rsidP="00FE1075">
            <w:pPr>
              <w:rPr>
                <w:rFonts w:ascii="Calibri" w:hAnsi="Calibri" w:cs="Calibri"/>
                <w:b/>
                <w:bCs/>
                <w:color w:val="000000"/>
                <w:szCs w:val="16"/>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7227350E" w14:textId="77777777" w:rsidR="00A2091B" w:rsidRPr="00921A19" w:rsidRDefault="00A2091B" w:rsidP="00FE1075">
            <w:pPr>
              <w:rPr>
                <w:rFonts w:ascii="Calibri" w:hAnsi="Calibri" w:cs="Calibri"/>
                <w:color w:val="000000"/>
                <w:szCs w:val="16"/>
                <w:lang w:eastAsia="es-ES"/>
              </w:rPr>
            </w:pPr>
          </w:p>
        </w:tc>
        <w:tc>
          <w:tcPr>
            <w:tcW w:w="1223" w:type="dxa"/>
            <w:gridSpan w:val="2"/>
            <w:tcBorders>
              <w:top w:val="nil"/>
              <w:left w:val="nil"/>
              <w:bottom w:val="single" w:sz="4" w:space="0" w:color="000000"/>
              <w:right w:val="single" w:sz="4" w:space="0" w:color="000000"/>
            </w:tcBorders>
            <w:shd w:val="clear" w:color="auto" w:fill="auto"/>
            <w:noWrap/>
            <w:vAlign w:val="bottom"/>
            <w:hideMark/>
          </w:tcPr>
          <w:p w14:paraId="652B411C"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50%</w:t>
            </w:r>
          </w:p>
        </w:tc>
        <w:tc>
          <w:tcPr>
            <w:tcW w:w="1261" w:type="dxa"/>
            <w:vMerge/>
            <w:tcBorders>
              <w:top w:val="nil"/>
              <w:left w:val="single" w:sz="4" w:space="0" w:color="000000"/>
              <w:bottom w:val="single" w:sz="4" w:space="0" w:color="000000"/>
              <w:right w:val="single" w:sz="4" w:space="0" w:color="000000"/>
            </w:tcBorders>
            <w:vAlign w:val="center"/>
            <w:hideMark/>
          </w:tcPr>
          <w:p w14:paraId="476DC615" w14:textId="77777777" w:rsidR="00A2091B" w:rsidRPr="00921A19" w:rsidRDefault="00A2091B" w:rsidP="00FE1075">
            <w:pPr>
              <w:rPr>
                <w:rFonts w:ascii="Calibri" w:hAnsi="Calibri" w:cs="Calibri"/>
                <w:color w:val="000000"/>
                <w:szCs w:val="16"/>
                <w:lang w:eastAsia="es-ES"/>
              </w:rPr>
            </w:pPr>
          </w:p>
        </w:tc>
        <w:tc>
          <w:tcPr>
            <w:tcW w:w="1211" w:type="dxa"/>
            <w:gridSpan w:val="2"/>
            <w:vMerge/>
            <w:tcBorders>
              <w:top w:val="nil"/>
              <w:left w:val="single" w:sz="4" w:space="0" w:color="000000"/>
              <w:bottom w:val="single" w:sz="4" w:space="0" w:color="000000"/>
              <w:right w:val="single" w:sz="4" w:space="0" w:color="000000"/>
            </w:tcBorders>
            <w:vAlign w:val="center"/>
            <w:hideMark/>
          </w:tcPr>
          <w:p w14:paraId="5954F795" w14:textId="77777777" w:rsidR="00A2091B" w:rsidRPr="00921A19" w:rsidRDefault="00A2091B" w:rsidP="00FE1075">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2BAAF4CF" w14:textId="77777777" w:rsidR="00A2091B" w:rsidRPr="00921A19" w:rsidRDefault="00A2091B" w:rsidP="00FE1075">
            <w:pPr>
              <w:rPr>
                <w:rFonts w:ascii="Calibri" w:hAnsi="Calibri" w:cs="Calibri"/>
                <w:color w:val="000000"/>
                <w:szCs w:val="16"/>
                <w:lang w:eastAsia="es-ES"/>
              </w:rPr>
            </w:pPr>
          </w:p>
        </w:tc>
      </w:tr>
      <w:tr w:rsidR="00A2091B" w:rsidRPr="00921A19" w14:paraId="113B48A1" w14:textId="77777777" w:rsidTr="00FE1075">
        <w:trPr>
          <w:gridAfter w:val="1"/>
          <w:wAfter w:w="8" w:type="dxa"/>
          <w:trHeight w:val="225"/>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81EA52" w14:textId="77777777" w:rsidR="00A2091B" w:rsidRPr="00921A19" w:rsidRDefault="00A2091B" w:rsidP="00FE1075">
            <w:pPr>
              <w:jc w:val="right"/>
              <w:rPr>
                <w:rFonts w:ascii="Calibri" w:hAnsi="Calibri" w:cs="Calibri"/>
                <w:color w:val="000000"/>
                <w:szCs w:val="16"/>
                <w:lang w:eastAsia="es-ES"/>
              </w:rPr>
            </w:pPr>
            <w:r w:rsidRPr="00921A19">
              <w:rPr>
                <w:rFonts w:ascii="Calibri" w:hAnsi="Calibri" w:cs="Calibri"/>
                <w:color w:val="000000"/>
                <w:szCs w:val="16"/>
                <w:lang w:eastAsia="es-ES"/>
              </w:rPr>
              <w:t>2</w:t>
            </w:r>
          </w:p>
        </w:tc>
        <w:tc>
          <w:tcPr>
            <w:tcW w:w="10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07087B" w14:textId="77777777" w:rsidR="00A2091B" w:rsidRPr="00921A19" w:rsidRDefault="00A2091B" w:rsidP="00FE1075">
            <w:pPr>
              <w:jc w:val="right"/>
              <w:rPr>
                <w:rFonts w:ascii="Calibri" w:hAnsi="Calibri" w:cs="Calibri"/>
                <w:b/>
                <w:bCs/>
                <w:color w:val="000000"/>
                <w:szCs w:val="16"/>
                <w:lang w:eastAsia="es-ES"/>
              </w:rPr>
            </w:pPr>
            <w:r w:rsidRPr="00921A19">
              <w:rPr>
                <w:rFonts w:ascii="Calibri" w:hAnsi="Calibri" w:cs="Calibri"/>
                <w:b/>
                <w:bCs/>
                <w:color w:val="000000"/>
                <w:szCs w:val="16"/>
                <w:lang w:eastAsia="es-ES"/>
              </w:rPr>
              <w:t>20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DD3577"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54.320,56</w:t>
            </w:r>
          </w:p>
        </w:tc>
        <w:tc>
          <w:tcPr>
            <w:tcW w:w="1223" w:type="dxa"/>
            <w:gridSpan w:val="2"/>
            <w:tcBorders>
              <w:top w:val="nil"/>
              <w:left w:val="nil"/>
              <w:bottom w:val="single" w:sz="4" w:space="0" w:color="000000"/>
              <w:right w:val="single" w:sz="4" w:space="0" w:color="000000"/>
            </w:tcBorders>
            <w:shd w:val="clear" w:color="auto" w:fill="auto"/>
            <w:vAlign w:val="bottom"/>
            <w:hideMark/>
          </w:tcPr>
          <w:p w14:paraId="4D590DD1"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Hasta</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73E0DE"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868.813,83</w:t>
            </w:r>
          </w:p>
        </w:tc>
        <w:tc>
          <w:tcPr>
            <w:tcW w:w="1211"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34868B9A"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923.134,39</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28A65C9A"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Aprobación del informe de avance al 50%</w:t>
            </w:r>
          </w:p>
        </w:tc>
      </w:tr>
      <w:tr w:rsidR="00A2091B" w:rsidRPr="00921A19" w14:paraId="21881B81" w14:textId="77777777" w:rsidTr="00FE1075">
        <w:trPr>
          <w:gridAfter w:val="1"/>
          <w:wAfter w:w="8" w:type="dxa"/>
          <w:trHeight w:val="225"/>
        </w:trPr>
        <w:tc>
          <w:tcPr>
            <w:tcW w:w="680" w:type="dxa"/>
            <w:vMerge/>
            <w:tcBorders>
              <w:top w:val="nil"/>
              <w:left w:val="single" w:sz="4" w:space="0" w:color="000000"/>
              <w:bottom w:val="single" w:sz="4" w:space="0" w:color="000000"/>
              <w:right w:val="single" w:sz="4" w:space="0" w:color="000000"/>
            </w:tcBorders>
            <w:vAlign w:val="center"/>
            <w:hideMark/>
          </w:tcPr>
          <w:p w14:paraId="2A5E034F" w14:textId="77777777" w:rsidR="00A2091B" w:rsidRPr="00921A19" w:rsidRDefault="00A2091B" w:rsidP="00FE1075">
            <w:pPr>
              <w:rPr>
                <w:rFonts w:ascii="Calibri" w:hAnsi="Calibri" w:cs="Calibri"/>
                <w:color w:val="000000"/>
                <w:szCs w:val="16"/>
                <w:lang w:eastAsia="es-ES"/>
              </w:rPr>
            </w:pPr>
          </w:p>
        </w:tc>
        <w:tc>
          <w:tcPr>
            <w:tcW w:w="1021" w:type="dxa"/>
            <w:vMerge/>
            <w:tcBorders>
              <w:top w:val="nil"/>
              <w:left w:val="single" w:sz="4" w:space="0" w:color="000000"/>
              <w:bottom w:val="single" w:sz="4" w:space="0" w:color="000000"/>
              <w:right w:val="single" w:sz="4" w:space="0" w:color="000000"/>
            </w:tcBorders>
            <w:vAlign w:val="center"/>
            <w:hideMark/>
          </w:tcPr>
          <w:p w14:paraId="73B1B7BA" w14:textId="77777777" w:rsidR="00A2091B" w:rsidRPr="00921A19" w:rsidRDefault="00A2091B" w:rsidP="00FE1075">
            <w:pPr>
              <w:rPr>
                <w:rFonts w:ascii="Calibri" w:hAnsi="Calibri" w:cs="Calibri"/>
                <w:b/>
                <w:bCs/>
                <w:color w:val="000000"/>
                <w:szCs w:val="16"/>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03E24619" w14:textId="77777777" w:rsidR="00A2091B" w:rsidRPr="00921A19" w:rsidRDefault="00A2091B" w:rsidP="00FE1075">
            <w:pPr>
              <w:rPr>
                <w:rFonts w:ascii="Calibri" w:hAnsi="Calibri" w:cs="Calibri"/>
                <w:color w:val="000000"/>
                <w:szCs w:val="16"/>
                <w:lang w:eastAsia="es-ES"/>
              </w:rPr>
            </w:pPr>
          </w:p>
        </w:tc>
        <w:tc>
          <w:tcPr>
            <w:tcW w:w="1223" w:type="dxa"/>
            <w:gridSpan w:val="2"/>
            <w:tcBorders>
              <w:top w:val="nil"/>
              <w:left w:val="nil"/>
              <w:bottom w:val="single" w:sz="4" w:space="0" w:color="000000"/>
              <w:right w:val="single" w:sz="4" w:space="0" w:color="000000"/>
            </w:tcBorders>
            <w:shd w:val="clear" w:color="auto" w:fill="auto"/>
            <w:noWrap/>
            <w:vAlign w:val="bottom"/>
            <w:hideMark/>
          </w:tcPr>
          <w:p w14:paraId="1AA7D35F"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50%</w:t>
            </w:r>
          </w:p>
        </w:tc>
        <w:tc>
          <w:tcPr>
            <w:tcW w:w="1261" w:type="dxa"/>
            <w:vMerge/>
            <w:tcBorders>
              <w:top w:val="nil"/>
              <w:left w:val="single" w:sz="4" w:space="0" w:color="000000"/>
              <w:bottom w:val="single" w:sz="4" w:space="0" w:color="000000"/>
              <w:right w:val="single" w:sz="4" w:space="0" w:color="000000"/>
            </w:tcBorders>
            <w:vAlign w:val="center"/>
            <w:hideMark/>
          </w:tcPr>
          <w:p w14:paraId="3364B662" w14:textId="77777777" w:rsidR="00A2091B" w:rsidRPr="00921A19" w:rsidRDefault="00A2091B" w:rsidP="00FE1075">
            <w:pPr>
              <w:rPr>
                <w:rFonts w:ascii="Calibri" w:hAnsi="Calibri" w:cs="Calibri"/>
                <w:color w:val="000000"/>
                <w:szCs w:val="16"/>
                <w:lang w:eastAsia="es-ES"/>
              </w:rPr>
            </w:pPr>
          </w:p>
        </w:tc>
        <w:tc>
          <w:tcPr>
            <w:tcW w:w="1211" w:type="dxa"/>
            <w:gridSpan w:val="2"/>
            <w:vMerge/>
            <w:tcBorders>
              <w:top w:val="nil"/>
              <w:left w:val="single" w:sz="4" w:space="0" w:color="000000"/>
              <w:bottom w:val="single" w:sz="4" w:space="0" w:color="000000"/>
              <w:right w:val="single" w:sz="4" w:space="0" w:color="000000"/>
            </w:tcBorders>
            <w:vAlign w:val="center"/>
            <w:hideMark/>
          </w:tcPr>
          <w:p w14:paraId="39B5A365" w14:textId="77777777" w:rsidR="00A2091B" w:rsidRPr="00921A19" w:rsidRDefault="00A2091B" w:rsidP="00FE1075">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084A32B6" w14:textId="77777777" w:rsidR="00A2091B" w:rsidRPr="00921A19" w:rsidRDefault="00A2091B" w:rsidP="00FE1075">
            <w:pPr>
              <w:rPr>
                <w:rFonts w:ascii="Calibri" w:hAnsi="Calibri" w:cs="Calibri"/>
                <w:color w:val="000000"/>
                <w:szCs w:val="16"/>
                <w:lang w:eastAsia="es-ES"/>
              </w:rPr>
            </w:pPr>
          </w:p>
        </w:tc>
      </w:tr>
      <w:tr w:rsidR="00A2091B" w:rsidRPr="00921A19" w14:paraId="1A0521A7" w14:textId="77777777" w:rsidTr="00FE1075">
        <w:trPr>
          <w:gridAfter w:val="1"/>
          <w:wAfter w:w="8" w:type="dxa"/>
          <w:trHeight w:val="450"/>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93DDDB" w14:textId="77777777" w:rsidR="00A2091B" w:rsidRPr="00921A19" w:rsidRDefault="00A2091B" w:rsidP="00FE1075">
            <w:pPr>
              <w:jc w:val="right"/>
              <w:rPr>
                <w:rFonts w:ascii="Calibri" w:hAnsi="Calibri" w:cs="Calibri"/>
                <w:color w:val="000000"/>
                <w:szCs w:val="16"/>
                <w:lang w:eastAsia="es-ES"/>
              </w:rPr>
            </w:pPr>
            <w:r w:rsidRPr="00921A19">
              <w:rPr>
                <w:rFonts w:ascii="Calibri" w:hAnsi="Calibri" w:cs="Calibri"/>
                <w:color w:val="000000"/>
                <w:szCs w:val="16"/>
                <w:lang w:eastAsia="es-ES"/>
              </w:rPr>
              <w:t>3</w:t>
            </w:r>
          </w:p>
        </w:tc>
        <w:tc>
          <w:tcPr>
            <w:tcW w:w="10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B30B07" w14:textId="77777777" w:rsidR="00A2091B" w:rsidRPr="00921A19" w:rsidRDefault="00A2091B" w:rsidP="00FE1075">
            <w:pPr>
              <w:jc w:val="right"/>
              <w:rPr>
                <w:rFonts w:ascii="Calibri" w:hAnsi="Calibri" w:cs="Calibri"/>
                <w:b/>
                <w:bCs/>
                <w:color w:val="000000"/>
                <w:szCs w:val="16"/>
                <w:lang w:eastAsia="es-ES"/>
              </w:rPr>
            </w:pPr>
            <w:r w:rsidRPr="00921A19">
              <w:rPr>
                <w:rFonts w:ascii="Calibri" w:hAnsi="Calibri" w:cs="Calibri"/>
                <w:b/>
                <w:bCs/>
                <w:color w:val="000000"/>
                <w:szCs w:val="16"/>
                <w:lang w:eastAsia="es-ES"/>
              </w:rPr>
              <w:t>20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BAD7BE"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54.320,56</w:t>
            </w:r>
          </w:p>
        </w:tc>
        <w:tc>
          <w:tcPr>
            <w:tcW w:w="1223"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79F389CF"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FAB8B9"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0,00</w:t>
            </w:r>
          </w:p>
        </w:tc>
        <w:tc>
          <w:tcPr>
            <w:tcW w:w="1211"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438D41B0"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54.320,56</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1D1DC46C"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 xml:space="preserve">Aprobación del informe de avance al </w:t>
            </w:r>
            <w:r w:rsidRPr="00921A19">
              <w:rPr>
                <w:rFonts w:ascii="Calibri" w:hAnsi="Calibri" w:cs="Calibri"/>
                <w:color w:val="000000"/>
                <w:szCs w:val="16"/>
                <w:lang w:eastAsia="es-ES"/>
              </w:rPr>
              <w:br/>
              <w:t>100%</w:t>
            </w:r>
          </w:p>
        </w:tc>
      </w:tr>
      <w:tr w:rsidR="00A2091B" w:rsidRPr="00921A19" w14:paraId="5C3B6576" w14:textId="77777777" w:rsidTr="00FE1075">
        <w:trPr>
          <w:gridAfter w:val="1"/>
          <w:wAfter w:w="8" w:type="dxa"/>
          <w:trHeight w:val="450"/>
        </w:trPr>
        <w:tc>
          <w:tcPr>
            <w:tcW w:w="680" w:type="dxa"/>
            <w:vMerge/>
            <w:tcBorders>
              <w:top w:val="nil"/>
              <w:left w:val="single" w:sz="4" w:space="0" w:color="000000"/>
              <w:bottom w:val="single" w:sz="4" w:space="0" w:color="000000"/>
              <w:right w:val="single" w:sz="4" w:space="0" w:color="000000"/>
            </w:tcBorders>
            <w:vAlign w:val="center"/>
            <w:hideMark/>
          </w:tcPr>
          <w:p w14:paraId="51E8C2E8" w14:textId="77777777" w:rsidR="00A2091B" w:rsidRPr="00921A19" w:rsidRDefault="00A2091B" w:rsidP="00FE1075">
            <w:pPr>
              <w:rPr>
                <w:rFonts w:ascii="Calibri" w:hAnsi="Calibri" w:cs="Calibri"/>
                <w:color w:val="000000"/>
                <w:szCs w:val="16"/>
                <w:lang w:eastAsia="es-ES"/>
              </w:rPr>
            </w:pPr>
          </w:p>
        </w:tc>
        <w:tc>
          <w:tcPr>
            <w:tcW w:w="1021" w:type="dxa"/>
            <w:vMerge/>
            <w:tcBorders>
              <w:top w:val="nil"/>
              <w:left w:val="single" w:sz="4" w:space="0" w:color="000000"/>
              <w:bottom w:val="single" w:sz="4" w:space="0" w:color="000000"/>
              <w:right w:val="single" w:sz="4" w:space="0" w:color="000000"/>
            </w:tcBorders>
            <w:vAlign w:val="center"/>
            <w:hideMark/>
          </w:tcPr>
          <w:p w14:paraId="698A23CF" w14:textId="77777777" w:rsidR="00A2091B" w:rsidRPr="00921A19" w:rsidRDefault="00A2091B" w:rsidP="00FE1075">
            <w:pPr>
              <w:rPr>
                <w:rFonts w:ascii="Calibri" w:hAnsi="Calibri" w:cs="Calibri"/>
                <w:b/>
                <w:bCs/>
                <w:color w:val="000000"/>
                <w:szCs w:val="16"/>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738C9AC2" w14:textId="77777777" w:rsidR="00A2091B" w:rsidRPr="00921A19" w:rsidRDefault="00A2091B" w:rsidP="00FE1075">
            <w:pPr>
              <w:rPr>
                <w:rFonts w:ascii="Calibri" w:hAnsi="Calibri" w:cs="Calibri"/>
                <w:color w:val="000000"/>
                <w:szCs w:val="16"/>
                <w:lang w:eastAsia="es-ES"/>
              </w:rPr>
            </w:pPr>
          </w:p>
        </w:tc>
        <w:tc>
          <w:tcPr>
            <w:tcW w:w="1223" w:type="dxa"/>
            <w:gridSpan w:val="2"/>
            <w:vMerge/>
            <w:tcBorders>
              <w:top w:val="nil"/>
              <w:left w:val="single" w:sz="4" w:space="0" w:color="000000"/>
              <w:bottom w:val="single" w:sz="4" w:space="0" w:color="000000"/>
              <w:right w:val="single" w:sz="4" w:space="0" w:color="000000"/>
            </w:tcBorders>
            <w:vAlign w:val="center"/>
            <w:hideMark/>
          </w:tcPr>
          <w:p w14:paraId="7419E727" w14:textId="77777777" w:rsidR="00A2091B" w:rsidRPr="00921A19" w:rsidRDefault="00A2091B" w:rsidP="00FE1075">
            <w:pPr>
              <w:rPr>
                <w:rFonts w:ascii="Calibri" w:hAnsi="Calibri" w:cs="Calibri"/>
                <w:b/>
                <w:bCs/>
                <w:color w:val="000000"/>
                <w:szCs w:val="16"/>
                <w:lang w:eastAsia="es-ES"/>
              </w:rPr>
            </w:pPr>
          </w:p>
        </w:tc>
        <w:tc>
          <w:tcPr>
            <w:tcW w:w="1261" w:type="dxa"/>
            <w:vMerge/>
            <w:tcBorders>
              <w:top w:val="nil"/>
              <w:left w:val="single" w:sz="4" w:space="0" w:color="000000"/>
              <w:bottom w:val="single" w:sz="4" w:space="0" w:color="000000"/>
              <w:right w:val="single" w:sz="4" w:space="0" w:color="000000"/>
            </w:tcBorders>
            <w:vAlign w:val="center"/>
            <w:hideMark/>
          </w:tcPr>
          <w:p w14:paraId="20C5CBEA" w14:textId="77777777" w:rsidR="00A2091B" w:rsidRPr="00921A19" w:rsidRDefault="00A2091B" w:rsidP="00FE1075">
            <w:pPr>
              <w:rPr>
                <w:rFonts w:ascii="Calibri" w:hAnsi="Calibri" w:cs="Calibri"/>
                <w:color w:val="000000"/>
                <w:szCs w:val="16"/>
                <w:lang w:eastAsia="es-ES"/>
              </w:rPr>
            </w:pPr>
          </w:p>
        </w:tc>
        <w:tc>
          <w:tcPr>
            <w:tcW w:w="1211" w:type="dxa"/>
            <w:gridSpan w:val="2"/>
            <w:vMerge/>
            <w:tcBorders>
              <w:top w:val="nil"/>
              <w:left w:val="single" w:sz="4" w:space="0" w:color="000000"/>
              <w:bottom w:val="single" w:sz="4" w:space="0" w:color="000000"/>
              <w:right w:val="single" w:sz="4" w:space="0" w:color="000000"/>
            </w:tcBorders>
            <w:vAlign w:val="center"/>
            <w:hideMark/>
          </w:tcPr>
          <w:p w14:paraId="5F2C9684" w14:textId="77777777" w:rsidR="00A2091B" w:rsidRPr="00921A19" w:rsidRDefault="00A2091B" w:rsidP="00FE1075">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4C971CDF" w14:textId="77777777" w:rsidR="00A2091B" w:rsidRPr="00921A19" w:rsidRDefault="00A2091B" w:rsidP="00FE1075">
            <w:pPr>
              <w:rPr>
                <w:rFonts w:ascii="Calibri" w:hAnsi="Calibri" w:cs="Calibri"/>
                <w:color w:val="000000"/>
                <w:szCs w:val="16"/>
                <w:lang w:eastAsia="es-ES"/>
              </w:rPr>
            </w:pPr>
          </w:p>
        </w:tc>
      </w:tr>
      <w:tr w:rsidR="00A2091B" w:rsidRPr="00921A19" w14:paraId="09AC7F2A" w14:textId="77777777" w:rsidTr="00FE1075">
        <w:trPr>
          <w:gridAfter w:val="1"/>
          <w:wAfter w:w="8" w:type="dxa"/>
          <w:trHeight w:val="450"/>
        </w:trPr>
        <w:tc>
          <w:tcPr>
            <w:tcW w:w="6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B04086" w14:textId="77777777" w:rsidR="00A2091B" w:rsidRPr="00921A19" w:rsidRDefault="00A2091B" w:rsidP="00FE1075">
            <w:pPr>
              <w:jc w:val="right"/>
              <w:rPr>
                <w:rFonts w:ascii="Calibri" w:hAnsi="Calibri" w:cs="Calibri"/>
                <w:color w:val="000000"/>
                <w:szCs w:val="16"/>
                <w:lang w:eastAsia="es-ES"/>
              </w:rPr>
            </w:pPr>
            <w:r w:rsidRPr="00921A19">
              <w:rPr>
                <w:rFonts w:ascii="Calibri" w:hAnsi="Calibri" w:cs="Calibri"/>
                <w:color w:val="000000"/>
                <w:szCs w:val="16"/>
                <w:lang w:eastAsia="es-ES"/>
              </w:rPr>
              <w:t>4</w:t>
            </w:r>
          </w:p>
        </w:tc>
        <w:tc>
          <w:tcPr>
            <w:tcW w:w="10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A83AA9" w14:textId="77777777" w:rsidR="00A2091B" w:rsidRPr="00921A19" w:rsidRDefault="00A2091B" w:rsidP="00FE1075">
            <w:pPr>
              <w:jc w:val="right"/>
              <w:rPr>
                <w:rFonts w:ascii="Calibri" w:hAnsi="Calibri" w:cs="Calibri"/>
                <w:b/>
                <w:bCs/>
                <w:color w:val="000000"/>
                <w:szCs w:val="16"/>
                <w:lang w:eastAsia="es-ES"/>
              </w:rPr>
            </w:pPr>
            <w:r w:rsidRPr="00921A19">
              <w:rPr>
                <w:rFonts w:ascii="Calibri" w:hAnsi="Calibri" w:cs="Calibri"/>
                <w:b/>
                <w:bCs/>
                <w:color w:val="000000"/>
                <w:szCs w:val="16"/>
                <w:lang w:eastAsia="es-ES"/>
              </w:rPr>
              <w:t>50</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DF211C"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135.801,41</w:t>
            </w:r>
          </w:p>
        </w:tc>
        <w:tc>
          <w:tcPr>
            <w:tcW w:w="1223"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60062675"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FE36EF"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0,00</w:t>
            </w:r>
          </w:p>
        </w:tc>
        <w:tc>
          <w:tcPr>
            <w:tcW w:w="1211"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418E6643"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135.801,41</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0EF5E059"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Aprobación del informe de Producto final</w:t>
            </w:r>
          </w:p>
        </w:tc>
      </w:tr>
      <w:tr w:rsidR="00A2091B" w:rsidRPr="00921A19" w14:paraId="7CC3BA5C" w14:textId="77777777" w:rsidTr="00FE1075">
        <w:trPr>
          <w:gridAfter w:val="1"/>
          <w:wAfter w:w="8" w:type="dxa"/>
          <w:trHeight w:val="450"/>
        </w:trPr>
        <w:tc>
          <w:tcPr>
            <w:tcW w:w="680" w:type="dxa"/>
            <w:vMerge/>
            <w:tcBorders>
              <w:top w:val="nil"/>
              <w:left w:val="single" w:sz="4" w:space="0" w:color="000000"/>
              <w:bottom w:val="single" w:sz="4" w:space="0" w:color="000000"/>
              <w:right w:val="single" w:sz="4" w:space="0" w:color="000000"/>
            </w:tcBorders>
            <w:vAlign w:val="center"/>
            <w:hideMark/>
          </w:tcPr>
          <w:p w14:paraId="39973704" w14:textId="77777777" w:rsidR="00A2091B" w:rsidRPr="00921A19" w:rsidRDefault="00A2091B" w:rsidP="00FE1075">
            <w:pPr>
              <w:rPr>
                <w:rFonts w:ascii="Calibri" w:hAnsi="Calibri" w:cs="Calibri"/>
                <w:color w:val="000000"/>
                <w:szCs w:val="16"/>
                <w:lang w:eastAsia="es-ES"/>
              </w:rPr>
            </w:pPr>
          </w:p>
        </w:tc>
        <w:tc>
          <w:tcPr>
            <w:tcW w:w="1021" w:type="dxa"/>
            <w:vMerge/>
            <w:tcBorders>
              <w:top w:val="nil"/>
              <w:left w:val="single" w:sz="4" w:space="0" w:color="000000"/>
              <w:bottom w:val="single" w:sz="4" w:space="0" w:color="000000"/>
              <w:right w:val="single" w:sz="4" w:space="0" w:color="000000"/>
            </w:tcBorders>
            <w:vAlign w:val="center"/>
            <w:hideMark/>
          </w:tcPr>
          <w:p w14:paraId="7926563D" w14:textId="77777777" w:rsidR="00A2091B" w:rsidRPr="00921A19" w:rsidRDefault="00A2091B" w:rsidP="00FE1075">
            <w:pPr>
              <w:rPr>
                <w:rFonts w:ascii="Calibri" w:hAnsi="Calibri" w:cs="Calibri"/>
                <w:b/>
                <w:bCs/>
                <w:color w:val="000000"/>
                <w:szCs w:val="16"/>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4EC74E6E" w14:textId="77777777" w:rsidR="00A2091B" w:rsidRPr="00921A19" w:rsidRDefault="00A2091B" w:rsidP="00FE1075">
            <w:pPr>
              <w:rPr>
                <w:rFonts w:ascii="Calibri" w:hAnsi="Calibri" w:cs="Calibri"/>
                <w:color w:val="000000"/>
                <w:szCs w:val="16"/>
                <w:lang w:eastAsia="es-ES"/>
              </w:rPr>
            </w:pPr>
          </w:p>
        </w:tc>
        <w:tc>
          <w:tcPr>
            <w:tcW w:w="1223" w:type="dxa"/>
            <w:gridSpan w:val="2"/>
            <w:vMerge/>
            <w:tcBorders>
              <w:top w:val="nil"/>
              <w:left w:val="single" w:sz="4" w:space="0" w:color="000000"/>
              <w:bottom w:val="single" w:sz="4" w:space="0" w:color="000000"/>
              <w:right w:val="single" w:sz="4" w:space="0" w:color="000000"/>
            </w:tcBorders>
            <w:vAlign w:val="center"/>
            <w:hideMark/>
          </w:tcPr>
          <w:p w14:paraId="4F18BDEF" w14:textId="77777777" w:rsidR="00A2091B" w:rsidRPr="00921A19" w:rsidRDefault="00A2091B" w:rsidP="00FE1075">
            <w:pPr>
              <w:rPr>
                <w:rFonts w:ascii="Calibri" w:hAnsi="Calibri" w:cs="Calibri"/>
                <w:b/>
                <w:bCs/>
                <w:color w:val="000000"/>
                <w:szCs w:val="16"/>
                <w:lang w:eastAsia="es-ES"/>
              </w:rPr>
            </w:pPr>
          </w:p>
        </w:tc>
        <w:tc>
          <w:tcPr>
            <w:tcW w:w="1261" w:type="dxa"/>
            <w:vMerge/>
            <w:tcBorders>
              <w:top w:val="nil"/>
              <w:left w:val="single" w:sz="4" w:space="0" w:color="000000"/>
              <w:bottom w:val="single" w:sz="4" w:space="0" w:color="000000"/>
              <w:right w:val="single" w:sz="4" w:space="0" w:color="000000"/>
            </w:tcBorders>
            <w:vAlign w:val="center"/>
            <w:hideMark/>
          </w:tcPr>
          <w:p w14:paraId="033B49DA" w14:textId="77777777" w:rsidR="00A2091B" w:rsidRPr="00921A19" w:rsidRDefault="00A2091B" w:rsidP="00FE1075">
            <w:pPr>
              <w:rPr>
                <w:rFonts w:ascii="Calibri" w:hAnsi="Calibri" w:cs="Calibri"/>
                <w:color w:val="000000"/>
                <w:szCs w:val="16"/>
                <w:lang w:eastAsia="es-ES"/>
              </w:rPr>
            </w:pPr>
          </w:p>
        </w:tc>
        <w:tc>
          <w:tcPr>
            <w:tcW w:w="1211" w:type="dxa"/>
            <w:gridSpan w:val="2"/>
            <w:vMerge/>
            <w:tcBorders>
              <w:top w:val="nil"/>
              <w:left w:val="single" w:sz="4" w:space="0" w:color="000000"/>
              <w:bottom w:val="single" w:sz="4" w:space="0" w:color="000000"/>
              <w:right w:val="single" w:sz="4" w:space="0" w:color="000000"/>
            </w:tcBorders>
            <w:vAlign w:val="center"/>
            <w:hideMark/>
          </w:tcPr>
          <w:p w14:paraId="148CE360" w14:textId="77777777" w:rsidR="00A2091B" w:rsidRPr="00921A19" w:rsidRDefault="00A2091B" w:rsidP="00FE1075">
            <w:pPr>
              <w:rPr>
                <w:rFonts w:ascii="Calibri" w:hAnsi="Calibri" w:cs="Calibri"/>
                <w:b/>
                <w:bCs/>
                <w:color w:val="000000"/>
                <w:szCs w:val="16"/>
                <w:lang w:eastAsia="es-ES"/>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7BFB8FAC" w14:textId="77777777" w:rsidR="00A2091B" w:rsidRPr="00921A19" w:rsidRDefault="00A2091B" w:rsidP="00FE1075">
            <w:pPr>
              <w:rPr>
                <w:rFonts w:ascii="Calibri" w:hAnsi="Calibri" w:cs="Calibri"/>
                <w:color w:val="000000"/>
                <w:szCs w:val="16"/>
                <w:lang w:eastAsia="es-ES"/>
              </w:rPr>
            </w:pPr>
          </w:p>
        </w:tc>
      </w:tr>
      <w:tr w:rsidR="00A2091B" w:rsidRPr="00921A19" w14:paraId="75076D30" w14:textId="77777777" w:rsidTr="00FE1075">
        <w:trPr>
          <w:gridAfter w:val="1"/>
          <w:wAfter w:w="8" w:type="dxa"/>
          <w:trHeight w:val="225"/>
        </w:trPr>
        <w:tc>
          <w:tcPr>
            <w:tcW w:w="680" w:type="dxa"/>
            <w:tcBorders>
              <w:top w:val="nil"/>
              <w:left w:val="single" w:sz="4" w:space="0" w:color="000000"/>
              <w:bottom w:val="single" w:sz="4" w:space="0" w:color="000000"/>
              <w:right w:val="single" w:sz="4" w:space="0" w:color="000000"/>
            </w:tcBorders>
            <w:shd w:val="clear" w:color="auto" w:fill="auto"/>
            <w:noWrap/>
            <w:vAlign w:val="bottom"/>
            <w:hideMark/>
          </w:tcPr>
          <w:p w14:paraId="7BD14571"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TOTAL</w:t>
            </w:r>
          </w:p>
        </w:tc>
        <w:tc>
          <w:tcPr>
            <w:tcW w:w="1021" w:type="dxa"/>
            <w:tcBorders>
              <w:top w:val="nil"/>
              <w:left w:val="nil"/>
              <w:bottom w:val="single" w:sz="4" w:space="0" w:color="000000"/>
              <w:right w:val="single" w:sz="4" w:space="0" w:color="000000"/>
            </w:tcBorders>
            <w:shd w:val="clear" w:color="auto" w:fill="auto"/>
            <w:noWrap/>
            <w:vAlign w:val="bottom"/>
            <w:hideMark/>
          </w:tcPr>
          <w:p w14:paraId="26620127"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100%</w:t>
            </w:r>
          </w:p>
        </w:tc>
        <w:tc>
          <w:tcPr>
            <w:tcW w:w="1056" w:type="dxa"/>
            <w:tcBorders>
              <w:top w:val="nil"/>
              <w:left w:val="nil"/>
              <w:bottom w:val="single" w:sz="4" w:space="0" w:color="000000"/>
              <w:right w:val="single" w:sz="4" w:space="0" w:color="000000"/>
            </w:tcBorders>
            <w:shd w:val="clear" w:color="auto" w:fill="auto"/>
            <w:noWrap/>
            <w:vAlign w:val="bottom"/>
            <w:hideMark/>
          </w:tcPr>
          <w:p w14:paraId="18D30DD0"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271.602,81</w:t>
            </w:r>
          </w:p>
        </w:tc>
        <w:tc>
          <w:tcPr>
            <w:tcW w:w="1223" w:type="dxa"/>
            <w:gridSpan w:val="2"/>
            <w:tcBorders>
              <w:top w:val="nil"/>
              <w:left w:val="nil"/>
              <w:bottom w:val="single" w:sz="4" w:space="0" w:color="000000"/>
              <w:right w:val="single" w:sz="4" w:space="0" w:color="000000"/>
            </w:tcBorders>
            <w:shd w:val="clear" w:color="auto" w:fill="auto"/>
            <w:noWrap/>
            <w:vAlign w:val="bottom"/>
            <w:hideMark/>
          </w:tcPr>
          <w:p w14:paraId="73C59377"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100%</w:t>
            </w:r>
          </w:p>
        </w:tc>
        <w:tc>
          <w:tcPr>
            <w:tcW w:w="1261" w:type="dxa"/>
            <w:tcBorders>
              <w:top w:val="nil"/>
              <w:left w:val="nil"/>
              <w:bottom w:val="single" w:sz="4" w:space="0" w:color="000000"/>
              <w:right w:val="single" w:sz="4" w:space="0" w:color="000000"/>
            </w:tcBorders>
            <w:shd w:val="clear" w:color="auto" w:fill="auto"/>
            <w:noWrap/>
            <w:vAlign w:val="bottom"/>
            <w:hideMark/>
          </w:tcPr>
          <w:p w14:paraId="7DB73131"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1.737.627,66</w:t>
            </w:r>
          </w:p>
        </w:tc>
        <w:tc>
          <w:tcPr>
            <w:tcW w:w="1211" w:type="dxa"/>
            <w:gridSpan w:val="2"/>
            <w:tcBorders>
              <w:top w:val="nil"/>
              <w:left w:val="nil"/>
              <w:bottom w:val="single" w:sz="4" w:space="0" w:color="000000"/>
              <w:right w:val="single" w:sz="4" w:space="0" w:color="000000"/>
            </w:tcBorders>
            <w:shd w:val="clear" w:color="auto" w:fill="auto"/>
            <w:noWrap/>
            <w:vAlign w:val="bottom"/>
            <w:hideMark/>
          </w:tcPr>
          <w:p w14:paraId="77E71377" w14:textId="77777777" w:rsidR="00A2091B" w:rsidRPr="00921A19" w:rsidRDefault="00A2091B" w:rsidP="00FE1075">
            <w:pPr>
              <w:rPr>
                <w:rFonts w:ascii="Calibri" w:hAnsi="Calibri" w:cs="Calibri"/>
                <w:b/>
                <w:bCs/>
                <w:color w:val="000000"/>
                <w:szCs w:val="16"/>
                <w:lang w:eastAsia="es-ES"/>
              </w:rPr>
            </w:pPr>
            <w:r w:rsidRPr="00921A19">
              <w:rPr>
                <w:rFonts w:ascii="Calibri" w:hAnsi="Calibri" w:cs="Calibri"/>
                <w:b/>
                <w:bCs/>
                <w:color w:val="000000"/>
                <w:szCs w:val="16"/>
                <w:lang w:eastAsia="es-ES"/>
              </w:rPr>
              <w:t>2.009.230,47</w:t>
            </w:r>
          </w:p>
        </w:tc>
        <w:tc>
          <w:tcPr>
            <w:tcW w:w="3160" w:type="dxa"/>
            <w:gridSpan w:val="2"/>
            <w:tcBorders>
              <w:top w:val="nil"/>
              <w:left w:val="nil"/>
              <w:bottom w:val="single" w:sz="4" w:space="0" w:color="000000"/>
              <w:right w:val="single" w:sz="4" w:space="0" w:color="000000"/>
            </w:tcBorders>
            <w:shd w:val="clear" w:color="auto" w:fill="auto"/>
            <w:noWrap/>
            <w:vAlign w:val="bottom"/>
            <w:hideMark/>
          </w:tcPr>
          <w:p w14:paraId="76E2C75F" w14:textId="77777777" w:rsidR="00A2091B" w:rsidRPr="00921A19" w:rsidRDefault="00A2091B" w:rsidP="00FE1075">
            <w:pPr>
              <w:rPr>
                <w:rFonts w:ascii="Calibri" w:hAnsi="Calibri" w:cs="Calibri"/>
                <w:color w:val="000000"/>
                <w:szCs w:val="16"/>
                <w:lang w:eastAsia="es-ES"/>
              </w:rPr>
            </w:pPr>
            <w:r w:rsidRPr="00921A19">
              <w:rPr>
                <w:rFonts w:ascii="Calibri" w:hAnsi="Calibri" w:cs="Calibri"/>
                <w:color w:val="000000"/>
                <w:szCs w:val="16"/>
                <w:lang w:eastAsia="es-ES"/>
              </w:rPr>
              <w:t> </w:t>
            </w:r>
          </w:p>
        </w:tc>
      </w:tr>
    </w:tbl>
    <w:p w14:paraId="38F4B702" w14:textId="77777777" w:rsidR="00A2091B" w:rsidRPr="00882269" w:rsidRDefault="00A2091B" w:rsidP="00A2091B">
      <w:pPr>
        <w:spacing w:line="300" w:lineRule="auto"/>
        <w:jc w:val="both"/>
        <w:rPr>
          <w:rFonts w:ascii="Tahoma" w:hAnsi="Tahoma" w:cs="Tahoma"/>
          <w:lang w:val="es-ES_tradnl"/>
        </w:rPr>
      </w:pPr>
    </w:p>
    <w:p w14:paraId="1F1DA936" w14:textId="77777777" w:rsidR="00A2091B" w:rsidRPr="00882269" w:rsidRDefault="00A2091B" w:rsidP="00A2091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FF13C28" w14:textId="77777777" w:rsidR="00A2091B" w:rsidRPr="00882269" w:rsidRDefault="00A2091B" w:rsidP="00A2091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49DA591" w14:textId="77777777" w:rsidR="00A2091B" w:rsidRPr="00882269" w:rsidRDefault="00A2091B" w:rsidP="00A2091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EE5A01D" w14:textId="77777777" w:rsidR="00A2091B" w:rsidRPr="00882269" w:rsidRDefault="00A2091B" w:rsidP="00A2091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A3C5CDE" w14:textId="77777777" w:rsidR="00A2091B" w:rsidRPr="00882269" w:rsidRDefault="00A2091B" w:rsidP="00A2091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8C36C70"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14:paraId="2C2402F1" w14:textId="77777777" w:rsidR="00A2091B" w:rsidRPr="00882269" w:rsidRDefault="00A2091B" w:rsidP="00A2091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C91B3DC" w14:textId="77777777" w:rsidR="00A2091B" w:rsidRPr="00882269" w:rsidRDefault="00A2091B" w:rsidP="00A2091B">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CADF6BB" w14:textId="77777777" w:rsidR="00A2091B" w:rsidRPr="00882269" w:rsidRDefault="00A2091B" w:rsidP="00A2091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8DF4EDB" w14:textId="77777777" w:rsidR="00A2091B" w:rsidRPr="00882269" w:rsidRDefault="00A2091B" w:rsidP="00A2091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9E10930" w14:textId="77777777" w:rsidR="00A2091B" w:rsidRPr="00882269" w:rsidRDefault="00A2091B" w:rsidP="00A2091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792A6A46"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14:paraId="6B3BF896"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6BC87C1"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t>APORTES AL SISTEMA INTEGRADO DE PENSIONES</w:t>
      </w:r>
      <w:bookmarkEnd w:id="70"/>
    </w:p>
    <w:p w14:paraId="39B0DB4B" w14:textId="77777777" w:rsidR="00A2091B" w:rsidRPr="00A21D91" w:rsidRDefault="00A2091B" w:rsidP="00A2091B">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50D9A08A" w14:textId="77777777" w:rsidR="00A2091B" w:rsidRPr="00A21D91"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A21D91">
        <w:rPr>
          <w:rFonts w:ascii="Tahoma" w:hAnsi="Tahoma" w:cs="Tahoma"/>
          <w:b/>
          <w:bCs/>
          <w:color w:val="000000"/>
          <w:kern w:val="32"/>
          <w:lang w:val="es-ES_tradnl"/>
        </w:rPr>
        <w:t>GARANTÍAS</w:t>
      </w:r>
    </w:p>
    <w:p w14:paraId="47F0B53C" w14:textId="77777777" w:rsidR="00A2091B" w:rsidRPr="00A21D91" w:rsidRDefault="00A2091B" w:rsidP="00A2091B">
      <w:pPr>
        <w:jc w:val="both"/>
        <w:rPr>
          <w:rFonts w:ascii="Tahoma" w:hAnsi="Tahoma" w:cs="Tahoma"/>
          <w:lang w:val="es-ES_tradnl"/>
        </w:rPr>
      </w:pPr>
      <w:bookmarkStart w:id="72" w:name="_Toc81229595"/>
      <w:bookmarkStart w:id="73" w:name="_Toc81314437"/>
      <w:bookmarkStart w:id="74" w:name="_Hlk179541408"/>
      <w:bookmarkEnd w:id="71"/>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A21D91">
        <w:rPr>
          <w:rFonts w:ascii="Tahoma" w:hAnsi="Tahoma" w:cs="Tahoma"/>
          <w:lang w:eastAsia="es-BO"/>
        </w:rPr>
        <w:lastRenderedPageBreak/>
        <w:t xml:space="preserve">Estatales de Vivienda, </w:t>
      </w:r>
      <w:bookmarkStart w:id="75" w:name="_Hlk127960441"/>
      <w:r w:rsidRPr="00A21D91">
        <w:rPr>
          <w:rFonts w:ascii="Tahoma" w:hAnsi="Tahoma" w:cs="Tahoma"/>
          <w:lang w:eastAsia="es-BO"/>
        </w:rPr>
        <w:t xml:space="preserve">se establece las </w:t>
      </w:r>
      <w:bookmarkEnd w:id="72"/>
      <w:bookmarkEnd w:id="73"/>
      <w:bookmarkEnd w:id="75"/>
      <w:r w:rsidRPr="00A21D91">
        <w:rPr>
          <w:rFonts w:ascii="Tahoma" w:hAnsi="Tahoma" w:cs="Tahoma"/>
          <w:lang w:eastAsia="es-BO"/>
        </w:rPr>
        <w:t>garantías según el objeto, las cuales deberán ser presentadas de acuerdo a lo solicitado en el DCD.</w:t>
      </w:r>
    </w:p>
    <w:p w14:paraId="7865963C" w14:textId="77777777" w:rsidR="00A2091B" w:rsidRPr="00A21D91" w:rsidRDefault="00A2091B" w:rsidP="00A2091B">
      <w:pPr>
        <w:rPr>
          <w:rFonts w:ascii="Tahoma" w:hAnsi="Tahoma" w:cs="Tahoma"/>
          <w:b/>
          <w:lang w:val="es-ES_tradnl"/>
        </w:rPr>
      </w:pPr>
      <w:bookmarkStart w:id="76" w:name="_Toc81314438"/>
      <w:bookmarkStart w:id="77" w:name="_Toc100250575"/>
      <w:bookmarkEnd w:id="74"/>
      <w:r w:rsidRPr="00A21D91">
        <w:rPr>
          <w:rFonts w:ascii="Tahoma" w:hAnsi="Tahoma" w:cs="Tahoma"/>
          <w:b/>
          <w:lang w:val="es-ES_tradnl"/>
        </w:rPr>
        <w:t>GARANTÍA DE SERIEDAD DE PROPUESTA:</w:t>
      </w:r>
      <w:bookmarkEnd w:id="76"/>
      <w:bookmarkEnd w:id="77"/>
      <w:r>
        <w:rPr>
          <w:rFonts w:ascii="Tahoma" w:hAnsi="Tahoma" w:cs="Tahoma"/>
          <w:b/>
          <w:lang w:val="es-ES_tradnl"/>
        </w:rPr>
        <w:tab/>
      </w:r>
    </w:p>
    <w:p w14:paraId="6C417B06" w14:textId="77777777" w:rsidR="00A2091B" w:rsidRPr="00A21D91" w:rsidRDefault="00A2091B" w:rsidP="00A2091B">
      <w:pPr>
        <w:spacing w:line="260" w:lineRule="atLeast"/>
        <w:jc w:val="both"/>
        <w:rPr>
          <w:rFonts w:ascii="Tahoma" w:hAnsi="Tahoma" w:cs="Tahoma"/>
          <w:lang w:eastAsia="es-BO"/>
        </w:rPr>
      </w:pPr>
      <w:bookmarkStart w:id="78" w:name="_Toc81229597"/>
      <w:bookmarkStart w:id="79"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A21D91">
        <w:rPr>
          <w:rFonts w:ascii="Tahoma" w:hAnsi="Tahoma" w:cs="Tahoma"/>
          <w:lang w:eastAsia="es-BO"/>
        </w:rPr>
        <w:t xml:space="preserve">cero punto </w:t>
      </w:r>
      <w:r>
        <w:rPr>
          <w:rFonts w:ascii="Tahoma" w:hAnsi="Tahoma" w:cs="Tahoma"/>
          <w:lang w:eastAsia="es-BO"/>
        </w:rPr>
        <w:t>veinti</w:t>
      </w:r>
      <w:r w:rsidRPr="00A21D91">
        <w:rPr>
          <w:rFonts w:ascii="Tahoma" w:hAnsi="Tahoma" w:cs="Tahoma"/>
          <w:lang w:eastAsia="es-BO"/>
        </w:rPr>
        <w:t>cinco por ciento (0.</w:t>
      </w:r>
      <w:r>
        <w:rPr>
          <w:rFonts w:ascii="Tahoma" w:hAnsi="Tahoma" w:cs="Tahoma"/>
          <w:lang w:eastAsia="es-BO"/>
        </w:rPr>
        <w:t>2</w:t>
      </w:r>
      <w:r w:rsidRPr="00A21D91">
        <w:rPr>
          <w:rFonts w:ascii="Tahoma" w:hAnsi="Tahoma" w:cs="Tahoma"/>
          <w:lang w:eastAsia="es-BO"/>
        </w:rPr>
        <w:t xml:space="preserve">5%) </w:t>
      </w:r>
      <w:bookmarkEnd w:id="80"/>
      <w:r w:rsidRPr="00A21D91">
        <w:rPr>
          <w:rFonts w:ascii="Tahoma" w:hAnsi="Tahoma" w:cs="Tahoma"/>
          <w:lang w:eastAsia="es-BO"/>
        </w:rPr>
        <w:t xml:space="preserve">del precio referencial de la contratación.  </w:t>
      </w:r>
    </w:p>
    <w:p w14:paraId="27197F81" w14:textId="77777777" w:rsidR="00A2091B" w:rsidRPr="00A21D91" w:rsidRDefault="00A2091B" w:rsidP="00A2091B">
      <w:pPr>
        <w:spacing w:line="260" w:lineRule="atLeast"/>
        <w:jc w:val="both"/>
        <w:rPr>
          <w:rFonts w:ascii="Tahoma" w:hAnsi="Tahoma" w:cs="Tahoma"/>
          <w:lang w:eastAsia="es-BO"/>
        </w:rPr>
      </w:pPr>
      <w:bookmarkStart w:id="81" w:name="_Toc81229598"/>
      <w:bookmarkStart w:id="82" w:name="_Toc81314440"/>
      <w:bookmarkEnd w:id="78"/>
      <w:bookmarkEnd w:id="79"/>
      <w:r w:rsidRPr="00A21D91">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183D481D" w14:textId="77777777" w:rsidR="00A2091B" w:rsidRPr="00A21D91" w:rsidRDefault="00A2091B" w:rsidP="00A2091B">
      <w:pPr>
        <w:spacing w:line="260" w:lineRule="atLeast"/>
        <w:jc w:val="both"/>
        <w:rPr>
          <w:rFonts w:ascii="Tahoma" w:hAnsi="Tahoma" w:cs="Tahoma"/>
          <w:lang w:eastAsia="es-BO"/>
        </w:rPr>
      </w:pPr>
      <w:bookmarkStart w:id="83" w:name="_Toc81229599"/>
      <w:bookmarkStart w:id="84" w:name="_Toc81314441"/>
      <w:r w:rsidRPr="00A21D91">
        <w:rPr>
          <w:rFonts w:ascii="Tahoma" w:hAnsi="Tahoma" w:cs="Tahoma"/>
          <w:lang w:eastAsia="es-BO"/>
        </w:rPr>
        <w:t>La Garantía de Seriedad de Propuesta será devuelta conforme a lo establecido en el DCD.</w:t>
      </w:r>
      <w:bookmarkEnd w:id="83"/>
      <w:bookmarkEnd w:id="84"/>
    </w:p>
    <w:p w14:paraId="0204489F" w14:textId="77777777" w:rsidR="00A2091B" w:rsidRPr="00A21D91" w:rsidRDefault="00A2091B" w:rsidP="00A2091B">
      <w:pPr>
        <w:spacing w:line="260" w:lineRule="atLeast"/>
        <w:jc w:val="both"/>
        <w:rPr>
          <w:rFonts w:ascii="Tahoma" w:hAnsi="Tahoma" w:cs="Tahoma"/>
          <w:lang w:eastAsia="es-BO"/>
        </w:rPr>
      </w:pPr>
    </w:p>
    <w:p w14:paraId="7962A532" w14:textId="77777777" w:rsidR="00A2091B" w:rsidRPr="00A21D91" w:rsidRDefault="00A2091B" w:rsidP="00A2091B">
      <w:pPr>
        <w:rPr>
          <w:rFonts w:ascii="Tahoma" w:hAnsi="Tahoma" w:cs="Tahoma"/>
          <w:b/>
          <w:bCs/>
          <w:color w:val="000000"/>
          <w:kern w:val="32"/>
          <w:lang w:val="es-ES_tradnl"/>
        </w:rPr>
      </w:pPr>
      <w:bookmarkStart w:id="85" w:name="_Toc71811161"/>
      <w:r w:rsidRPr="00A21D91">
        <w:rPr>
          <w:rFonts w:ascii="Tahoma" w:hAnsi="Tahoma" w:cs="Tahoma"/>
          <w:b/>
          <w:bCs/>
          <w:color w:val="000000"/>
          <w:kern w:val="32"/>
          <w:lang w:val="es-ES_tradnl"/>
        </w:rPr>
        <w:t>GARANTÍA DE CUMPLIMIENTO DE CONTRATO</w:t>
      </w:r>
      <w:bookmarkEnd w:id="85"/>
    </w:p>
    <w:p w14:paraId="58685A2A" w14:textId="77777777" w:rsidR="00A2091B" w:rsidRPr="00A21D91" w:rsidRDefault="00A2091B" w:rsidP="00A2091B">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657D680" w14:textId="77777777" w:rsidR="00A2091B" w:rsidRPr="00A21D91" w:rsidRDefault="00A2091B" w:rsidP="00A2091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2CCACC9" w14:textId="77777777" w:rsidR="00A2091B" w:rsidRPr="00A21D91" w:rsidRDefault="00A2091B" w:rsidP="00A2091B">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610D9560" w14:textId="77777777" w:rsidR="00A2091B" w:rsidRPr="00A21D91" w:rsidRDefault="00A2091B" w:rsidP="00A2091B">
      <w:pPr>
        <w:autoSpaceDE w:val="0"/>
        <w:autoSpaceDN w:val="0"/>
        <w:adjustRightInd w:val="0"/>
        <w:spacing w:line="260" w:lineRule="atLeast"/>
        <w:jc w:val="both"/>
        <w:rPr>
          <w:rFonts w:ascii="Tahoma" w:eastAsia="Calibri" w:hAnsi="Tahoma" w:cs="Tahoma"/>
          <w:lang w:eastAsia="es-BO"/>
        </w:rPr>
      </w:pPr>
    </w:p>
    <w:p w14:paraId="61287577" w14:textId="77777777" w:rsidR="00A2091B" w:rsidRPr="00A21D91" w:rsidRDefault="00A2091B" w:rsidP="00A2091B">
      <w:pPr>
        <w:autoSpaceDE w:val="0"/>
        <w:autoSpaceDN w:val="0"/>
        <w:adjustRightInd w:val="0"/>
        <w:jc w:val="both"/>
        <w:rPr>
          <w:rFonts w:ascii="Tahoma" w:hAnsi="Tahoma" w:cs="Tahoma"/>
          <w:b/>
          <w:lang w:val="es-ES_tradnl"/>
        </w:rPr>
      </w:pPr>
      <w:bookmarkStart w:id="87" w:name="_Hlk179535873"/>
      <w:r w:rsidRPr="00A21D91">
        <w:rPr>
          <w:rFonts w:ascii="Tahoma" w:hAnsi="Tahoma" w:cs="Tahoma"/>
          <w:b/>
          <w:lang w:val="es-ES_tradnl"/>
        </w:rPr>
        <w:t>GARANTÍA ADICIONAL A LA GARANTÍA DE CUMPLIMIENTO DE CONTRATO DE OBRAS.</w:t>
      </w:r>
    </w:p>
    <w:p w14:paraId="682F3E27" w14:textId="77777777" w:rsidR="00A2091B" w:rsidRPr="00A21D91" w:rsidRDefault="00A2091B" w:rsidP="00A2091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77705BE5" w14:textId="77777777" w:rsidR="00A2091B" w:rsidRPr="00A21D91" w:rsidRDefault="00A2091B" w:rsidP="00A2091B">
      <w:pPr>
        <w:autoSpaceDE w:val="0"/>
        <w:autoSpaceDN w:val="0"/>
        <w:adjustRightInd w:val="0"/>
        <w:jc w:val="both"/>
        <w:rPr>
          <w:rFonts w:ascii="Tahoma" w:eastAsia="Calibri" w:hAnsi="Tahoma" w:cs="Tahoma"/>
          <w:lang w:eastAsia="es-BO"/>
        </w:rPr>
      </w:pPr>
    </w:p>
    <w:p w14:paraId="2C825874" w14:textId="77777777" w:rsidR="00A2091B" w:rsidRPr="00A21D91" w:rsidRDefault="00A2091B" w:rsidP="00A2091B">
      <w:pPr>
        <w:jc w:val="both"/>
        <w:rPr>
          <w:rFonts w:ascii="Tahoma" w:hAnsi="Tahoma" w:cs="Tahoma"/>
          <w:b/>
          <w:bCs/>
          <w:color w:val="000000"/>
          <w:kern w:val="32"/>
          <w:lang w:val="es-ES_tradnl"/>
        </w:rPr>
      </w:pPr>
      <w:bookmarkStart w:id="88"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8"/>
    </w:p>
    <w:p w14:paraId="1F882226" w14:textId="77777777" w:rsidR="00A2091B" w:rsidRPr="00882269" w:rsidRDefault="00A2091B" w:rsidP="00A2091B">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4492D4A3" w14:textId="77777777" w:rsidR="00A2091B" w:rsidRPr="00882269" w:rsidRDefault="00A2091B" w:rsidP="00A2091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FF439F8" w14:textId="77777777" w:rsidR="00A2091B" w:rsidRPr="00882269" w:rsidRDefault="00A2091B" w:rsidP="00A2091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760C73E" w14:textId="77777777" w:rsidR="00A2091B" w:rsidRPr="00882269" w:rsidRDefault="00A2091B" w:rsidP="00A2091B">
      <w:pPr>
        <w:autoSpaceDE w:val="0"/>
        <w:autoSpaceDN w:val="0"/>
        <w:adjustRightInd w:val="0"/>
        <w:spacing w:line="260" w:lineRule="atLeast"/>
        <w:jc w:val="both"/>
        <w:rPr>
          <w:rFonts w:ascii="Tahoma" w:hAnsi="Tahoma" w:cs="Tahoma"/>
          <w:lang w:eastAsia="es-BO"/>
        </w:rPr>
      </w:pPr>
      <w:bookmarkStart w:id="8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882269">
        <w:rPr>
          <w:rFonts w:ascii="Tahoma" w:hAnsi="Tahoma" w:cs="Tahoma"/>
          <w:lang w:eastAsia="es-BO"/>
        </w:rPr>
        <w:t>.</w:t>
      </w:r>
    </w:p>
    <w:p w14:paraId="06C881CC" w14:textId="77777777" w:rsidR="00A2091B" w:rsidRPr="00882269" w:rsidRDefault="00A2091B" w:rsidP="00A2091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52834A4" w14:textId="77777777" w:rsidR="00A2091B" w:rsidRPr="00882269" w:rsidRDefault="00A2091B" w:rsidP="00A2091B">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02786700" w14:textId="77777777" w:rsidR="00A2091B" w:rsidRPr="00882269" w:rsidRDefault="00A2091B" w:rsidP="00A2091B">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14224C" w14:textId="77777777" w:rsidR="00A2091B" w:rsidRPr="00882269" w:rsidRDefault="00A2091B" w:rsidP="00A2091B">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F749965" w14:textId="77777777" w:rsidR="00A2091B" w:rsidRPr="00882269" w:rsidRDefault="00A2091B" w:rsidP="00A2091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72DBC17"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0" w:name="_Toc71811160"/>
      <w:r w:rsidRPr="00882269">
        <w:rPr>
          <w:rFonts w:ascii="Tahoma" w:hAnsi="Tahoma" w:cs="Tahoma"/>
          <w:b/>
          <w:bCs/>
          <w:color w:val="000000"/>
          <w:kern w:val="32"/>
          <w:lang w:val="es-ES_tradnl"/>
        </w:rPr>
        <w:t>LIBERACIÓN DE GARANTÍA DE ANTICIPO</w:t>
      </w:r>
      <w:bookmarkEnd w:id="90"/>
    </w:p>
    <w:p w14:paraId="709596B1" w14:textId="77777777" w:rsidR="00A2091B" w:rsidRPr="00882269" w:rsidRDefault="00A2091B" w:rsidP="00A2091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5C30A6C"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2"/>
      <w:r w:rsidRPr="00882269">
        <w:rPr>
          <w:rFonts w:ascii="Tahoma" w:hAnsi="Tahoma" w:cs="Tahoma"/>
          <w:b/>
          <w:bCs/>
          <w:color w:val="000000"/>
          <w:kern w:val="32"/>
          <w:lang w:val="es-ES_tradnl"/>
        </w:rPr>
        <w:t>MULTAS</w:t>
      </w:r>
      <w:bookmarkEnd w:id="91"/>
      <w:r w:rsidRPr="00882269">
        <w:rPr>
          <w:rFonts w:ascii="Tahoma" w:hAnsi="Tahoma" w:cs="Tahoma"/>
          <w:b/>
          <w:bCs/>
          <w:color w:val="000000"/>
          <w:kern w:val="32"/>
          <w:lang w:val="es-ES_tradnl"/>
        </w:rPr>
        <w:t xml:space="preserve"> Y SANCIONES</w:t>
      </w:r>
    </w:p>
    <w:p w14:paraId="1673B079" w14:textId="77777777" w:rsidR="00A2091B" w:rsidRPr="00882269" w:rsidRDefault="00A2091B" w:rsidP="00A2091B">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F45C043" w14:textId="77777777" w:rsidR="00A2091B" w:rsidRPr="00F15D7F" w:rsidRDefault="00A2091B" w:rsidP="00A2091B">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61EDADEB" w14:textId="77777777" w:rsidR="00A2091B" w:rsidRPr="00F15D7F" w:rsidRDefault="00A2091B" w:rsidP="00A2091B">
      <w:pPr>
        <w:numPr>
          <w:ilvl w:val="0"/>
          <w:numId w:val="44"/>
        </w:numPr>
        <w:spacing w:line="260" w:lineRule="atLeast"/>
        <w:ind w:left="567" w:hanging="283"/>
        <w:jc w:val="both"/>
        <w:rPr>
          <w:rFonts w:ascii="Tahoma" w:hAnsi="Tahoma" w:cs="Tahoma"/>
          <w:lang w:val="es-ES_tradnl"/>
        </w:rPr>
      </w:pPr>
      <w:bookmarkStart w:id="92" w:name="_Hlk118649982"/>
      <w:r w:rsidRPr="00F15D7F">
        <w:rPr>
          <w:rFonts w:ascii="Tahoma" w:hAnsi="Tahoma" w:cs="Tahoma"/>
          <w:lang w:val="es-ES_tradnl"/>
        </w:rPr>
        <w:t>Cuando la Entidad Ejecutora, no cumpla con la entrega de los productos en los plazos establecidos.</w:t>
      </w:r>
    </w:p>
    <w:p w14:paraId="7635F9A4" w14:textId="77777777" w:rsidR="00A2091B" w:rsidRPr="00F15D7F" w:rsidRDefault="00A2091B" w:rsidP="00A2091B">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B710A7" w14:textId="77777777" w:rsidR="00A2091B" w:rsidRPr="00F15D7F" w:rsidRDefault="00A2091B" w:rsidP="00A2091B">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2"/>
    <w:p w14:paraId="7D0684BF" w14:textId="77777777" w:rsidR="00A2091B" w:rsidRPr="00F15D7F" w:rsidRDefault="00A2091B" w:rsidP="00A2091B">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E1F886C" w14:textId="77777777" w:rsidR="00A2091B" w:rsidRPr="00F15D7F" w:rsidRDefault="00A2091B" w:rsidP="00A2091B">
      <w:pPr>
        <w:numPr>
          <w:ilvl w:val="0"/>
          <w:numId w:val="44"/>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F15D7F">
        <w:rPr>
          <w:rFonts w:ascii="Tahoma" w:hAnsi="Tahoma" w:cs="Tahoma"/>
          <w:lang w:val="es-ES_tradnl"/>
        </w:rPr>
        <w:t xml:space="preserve">Cuando la Entidad Ejecutora contratada, retrase, incumpla o </w:t>
      </w:r>
      <w:bookmarkStart w:id="95" w:name="_Hlk144979071"/>
      <w:r w:rsidRPr="00F15D7F">
        <w:rPr>
          <w:rFonts w:ascii="Tahoma" w:hAnsi="Tahoma" w:cs="Tahoma"/>
          <w:lang w:val="es-ES_tradnl"/>
        </w:rPr>
        <w:t xml:space="preserve">no se encuentre en obra </w:t>
      </w:r>
      <w:bookmarkEnd w:id="95"/>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1AC18CF3" w14:textId="77777777" w:rsidR="00A2091B" w:rsidRPr="00F15D7F" w:rsidRDefault="00A2091B" w:rsidP="00A2091B">
      <w:pPr>
        <w:spacing w:line="260" w:lineRule="atLeast"/>
        <w:ind w:left="567"/>
        <w:jc w:val="both"/>
        <w:rPr>
          <w:rFonts w:ascii="Tahoma" w:hAnsi="Tahoma" w:cs="Tahoma"/>
          <w:strike/>
          <w:color w:val="000000" w:themeColor="text1"/>
          <w:lang w:val="es-ES_tradnl"/>
        </w:rPr>
      </w:pPr>
    </w:p>
    <w:p w14:paraId="0E49078B" w14:textId="77777777" w:rsidR="00A2091B" w:rsidRPr="0041185F" w:rsidRDefault="00A2091B" w:rsidP="00A2091B">
      <w:pPr>
        <w:numPr>
          <w:ilvl w:val="1"/>
          <w:numId w:val="55"/>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8A7DA9">
        <w:rPr>
          <w:rFonts w:ascii="Tahoma" w:hAnsi="Tahoma" w:cs="Tahoma"/>
          <w:b/>
          <w:bCs/>
        </w:rPr>
        <w:t>1</w:t>
      </w:r>
      <w:r w:rsidRPr="008A7DA9">
        <w:rPr>
          <w:rFonts w:ascii="Tahoma" w:hAnsi="Tahoma" w:cs="Tahoma"/>
          <w:b/>
          <w:bCs/>
          <w:lang w:eastAsia="es-BO"/>
        </w:rPr>
        <w:t xml:space="preserve"> </w:t>
      </w:r>
      <w:r w:rsidRPr="008A7DA9">
        <w:rPr>
          <w:rFonts w:ascii="Tahoma" w:hAnsi="Tahoma" w:cs="Tahoma"/>
          <w:b/>
          <w:bCs/>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22B31AFE" w14:textId="77777777" w:rsidR="00A2091B" w:rsidRPr="00882269" w:rsidRDefault="00A2091B" w:rsidP="00A2091B">
      <w:pPr>
        <w:ind w:left="720"/>
        <w:rPr>
          <w:rFonts w:ascii="Tahoma" w:hAnsi="Tahoma" w:cs="Tahoma"/>
        </w:rPr>
      </w:pPr>
    </w:p>
    <w:p w14:paraId="4C1F3E4A" w14:textId="77777777" w:rsidR="00A2091B" w:rsidRPr="00F911FC" w:rsidRDefault="00A2091B" w:rsidP="00A2091B">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5A589AD" w14:textId="77777777" w:rsidR="00A2091B" w:rsidRPr="0023464D" w:rsidRDefault="00A2091B" w:rsidP="00A2091B">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A9FA829" w14:textId="77777777" w:rsidR="00A2091B" w:rsidRPr="00AB44C6" w:rsidRDefault="00A2091B" w:rsidP="00A2091B">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4"/>
    <w:p w14:paraId="7A02FF76" w14:textId="77777777" w:rsidR="00A2091B" w:rsidRPr="00A4750B" w:rsidRDefault="00A2091B" w:rsidP="00A2091B">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600F5883" w14:textId="77777777" w:rsidR="00A2091B" w:rsidRPr="00A4750B" w:rsidRDefault="00A2091B" w:rsidP="00A2091B">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47C3832A" w14:textId="77777777" w:rsidR="00A2091B" w:rsidRPr="00882269" w:rsidRDefault="00A2091B" w:rsidP="00A2091B">
      <w:pPr>
        <w:spacing w:line="260" w:lineRule="atLeast"/>
        <w:jc w:val="both"/>
        <w:rPr>
          <w:rFonts w:ascii="Tahoma" w:hAnsi="Tahoma" w:cs="Tahoma"/>
          <w:i/>
        </w:rPr>
      </w:pPr>
      <w:r w:rsidRPr="00882269">
        <w:rPr>
          <w:rFonts w:ascii="Tahoma" w:hAnsi="Tahoma" w:cs="Tahoma"/>
          <w:i/>
        </w:rPr>
        <w:t xml:space="preserve">Nota: </w:t>
      </w:r>
    </w:p>
    <w:p w14:paraId="328BB97A" w14:textId="77777777" w:rsidR="00A2091B" w:rsidRPr="00882269" w:rsidRDefault="00A2091B" w:rsidP="00A2091B">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35574148" w14:textId="77777777" w:rsidR="00A2091B" w:rsidRDefault="00A2091B" w:rsidP="00A2091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F703754" w14:textId="77777777" w:rsidR="00A2091B" w:rsidRPr="00882269" w:rsidRDefault="00A2091B" w:rsidP="00A2091B">
      <w:pPr>
        <w:spacing w:line="260" w:lineRule="atLeast"/>
        <w:jc w:val="both"/>
        <w:rPr>
          <w:rFonts w:ascii="Tahoma" w:hAnsi="Tahoma" w:cs="Tahoma"/>
          <w:i/>
        </w:rPr>
      </w:pPr>
    </w:p>
    <w:p w14:paraId="3F0778FE" w14:textId="77777777" w:rsidR="00A2091B" w:rsidRPr="00882269" w:rsidRDefault="00A2091B" w:rsidP="00A2091B">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CB97C45" w14:textId="77777777" w:rsidR="00A2091B" w:rsidRPr="00882269" w:rsidRDefault="00A2091B" w:rsidP="00A2091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2E12E4C" w14:textId="77777777" w:rsidR="00A2091B" w:rsidRPr="00882269" w:rsidRDefault="00A2091B" w:rsidP="00A2091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3B9DB2B" w14:textId="77777777" w:rsidR="00A2091B" w:rsidRPr="00F15D7F" w:rsidRDefault="00A2091B" w:rsidP="00A2091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6C19FE59" w14:textId="77777777" w:rsidR="00A2091B" w:rsidRPr="00F15D7F" w:rsidRDefault="00A2091B" w:rsidP="00A2091B">
      <w:pPr>
        <w:widowControl w:val="0"/>
        <w:numPr>
          <w:ilvl w:val="0"/>
          <w:numId w:val="45"/>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3C3F9498" w14:textId="77777777" w:rsidR="00A2091B" w:rsidRPr="00F15D7F" w:rsidRDefault="00A2091B" w:rsidP="00A2091B">
      <w:pPr>
        <w:widowControl w:val="0"/>
        <w:numPr>
          <w:ilvl w:val="0"/>
          <w:numId w:val="45"/>
        </w:numPr>
        <w:spacing w:line="260" w:lineRule="atLeast"/>
        <w:ind w:left="567" w:hanging="284"/>
        <w:contextualSpacing/>
        <w:jc w:val="both"/>
        <w:rPr>
          <w:rFonts w:ascii="Tahoma" w:hAnsi="Tahoma" w:cs="Tahoma"/>
          <w:iCs/>
        </w:rPr>
      </w:pPr>
      <w:bookmarkStart w:id="96"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6E345339" w14:textId="77777777" w:rsidR="00A2091B" w:rsidRPr="00882269" w:rsidRDefault="00A2091B" w:rsidP="00A2091B">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6869A0E6" w14:textId="77777777" w:rsidR="00A2091B" w:rsidRPr="00882269" w:rsidRDefault="00A2091B" w:rsidP="00A2091B">
      <w:pPr>
        <w:spacing w:line="260" w:lineRule="atLeast"/>
        <w:jc w:val="both"/>
        <w:rPr>
          <w:rFonts w:ascii="Tahoma" w:hAnsi="Tahoma" w:cs="Tahoma"/>
          <w:i/>
        </w:rPr>
      </w:pPr>
      <w:bookmarkStart w:id="97" w:name="_Hlk144979166"/>
    </w:p>
    <w:p w14:paraId="374E86AD" w14:textId="77777777" w:rsidR="00A2091B" w:rsidRPr="00882269" w:rsidRDefault="00A2091B" w:rsidP="00A2091B">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5A915CA2" w14:textId="77777777" w:rsidR="00A2091B" w:rsidRPr="00882269" w:rsidRDefault="00A2091B" w:rsidP="00A2091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59B9F20" w14:textId="77777777" w:rsidR="00A2091B" w:rsidRPr="00882269" w:rsidRDefault="00A2091B" w:rsidP="00A2091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E345429" w14:textId="77777777" w:rsidR="00A2091B" w:rsidRPr="00882269" w:rsidRDefault="00A2091B" w:rsidP="00A2091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88D71F4" w14:textId="77777777" w:rsidR="00A2091B" w:rsidRPr="00882269" w:rsidRDefault="00A2091B" w:rsidP="00A2091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55954F0" w14:textId="77777777" w:rsidR="00A2091B" w:rsidRPr="00845632" w:rsidRDefault="00A2091B" w:rsidP="00A2091B">
      <w:pPr>
        <w:keepNext/>
        <w:numPr>
          <w:ilvl w:val="0"/>
          <w:numId w:val="43"/>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3F1C56FA" w14:textId="77777777" w:rsidR="00A2091B" w:rsidRPr="00845632" w:rsidRDefault="00A2091B" w:rsidP="00A2091B">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D417BDA" w14:textId="77777777" w:rsidR="00A2091B" w:rsidRPr="00845632" w:rsidRDefault="00A2091B" w:rsidP="00A2091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4393B88" w14:textId="77777777" w:rsidR="00A2091B" w:rsidRPr="00845632" w:rsidRDefault="00A2091B" w:rsidP="00A2091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2AD8202" w14:textId="77777777" w:rsidR="00A2091B" w:rsidRPr="00845632" w:rsidRDefault="00A2091B" w:rsidP="00A2091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616A03" w14:textId="77777777" w:rsidR="00A2091B" w:rsidRPr="00845632" w:rsidRDefault="00A2091B" w:rsidP="00A2091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52C9C22" w14:textId="77777777" w:rsidR="00A2091B" w:rsidRPr="00845632" w:rsidRDefault="00A2091B" w:rsidP="00A2091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B6E69D1" w14:textId="77777777" w:rsidR="00A2091B" w:rsidRDefault="00A2091B" w:rsidP="00A2091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5DE49DE" w14:textId="77777777" w:rsidR="00A2091B" w:rsidRPr="00882269" w:rsidRDefault="00A2091B" w:rsidP="00A2091B">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6BC4CCC5" w14:textId="77777777" w:rsidR="00A2091B" w:rsidRPr="00845632" w:rsidRDefault="00A2091B" w:rsidP="00A2091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w:t>
      </w:r>
      <w:r w:rsidRPr="00845632">
        <w:rPr>
          <w:rFonts w:ascii="Tahoma" w:hAnsi="Tahoma" w:cs="Tahoma"/>
          <w:color w:val="000000"/>
        </w:rPr>
        <w:lastRenderedPageBreak/>
        <w:t xml:space="preserve">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7F09CF8" w14:textId="77777777" w:rsidR="00A2091B" w:rsidRPr="00882269" w:rsidRDefault="00A2091B" w:rsidP="00A2091B">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4C2DC97" w14:textId="77777777" w:rsidR="00A2091B" w:rsidRPr="00882269" w:rsidRDefault="00A2091B" w:rsidP="00A2091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295687F" w14:textId="77777777" w:rsidR="00A2091B" w:rsidRPr="00882269" w:rsidRDefault="00A2091B" w:rsidP="00A2091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8D6893B" w14:textId="77777777" w:rsidR="00A2091B" w:rsidRDefault="00A2091B" w:rsidP="00A2091B">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95B8602"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0730D1F2" w14:textId="77777777" w:rsidR="00A2091B" w:rsidRPr="00882269" w:rsidRDefault="00A2091B" w:rsidP="00A2091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6F2F4DF" w14:textId="77777777" w:rsidR="00A2091B" w:rsidRPr="00882269" w:rsidRDefault="00A2091B" w:rsidP="00A2091B">
      <w:pPr>
        <w:spacing w:line="260" w:lineRule="atLeast"/>
        <w:jc w:val="both"/>
        <w:rPr>
          <w:rFonts w:ascii="Tahoma" w:hAnsi="Tahoma" w:cs="Tahoma"/>
          <w:color w:val="0000FF"/>
          <w:lang w:val="es-ES_tradnl"/>
        </w:rPr>
      </w:pPr>
    </w:p>
    <w:p w14:paraId="61A9058C" w14:textId="77777777" w:rsidR="00A2091B" w:rsidRPr="00882269" w:rsidRDefault="00A2091B" w:rsidP="00A2091B">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C46B37D" w14:textId="77777777" w:rsidR="00A2091B" w:rsidRPr="00882269" w:rsidRDefault="00A2091B" w:rsidP="00A2091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2F607DE8" w14:textId="77777777" w:rsidR="00A2091B" w:rsidRPr="00882269" w:rsidRDefault="00A2091B" w:rsidP="00A2091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653DE1">
        <w:rPr>
          <w:rFonts w:ascii="Tahoma" w:hAnsi="Tahoma" w:cs="Tahoma"/>
          <w:color w:val="3333FF"/>
          <w:highlight w:val="cyan"/>
        </w:rPr>
        <w:t xml:space="preserve"> </w:t>
      </w:r>
      <w:r w:rsidRPr="00653DE1">
        <w:rPr>
          <w:rFonts w:ascii="Tahoma" w:hAnsi="Tahoma" w:cs="Tahoma"/>
          <w:color w:val="3333FF"/>
          <w:sz w:val="18"/>
          <w:highlight w:val="cyan"/>
        </w:rPr>
        <w:t>asimismo se incluye el incumplimiento del beneficiario, los días festivos (locales y/o nacionales), calendario agrícola</w:t>
      </w:r>
      <w:r w:rsidRPr="00653DE1">
        <w:rPr>
          <w:rFonts w:ascii="Tahoma" w:hAnsi="Tahoma" w:cs="Tahoma"/>
          <w:color w:val="000000"/>
          <w:sz w:val="18"/>
        </w:rPr>
        <w:t xml:space="preserve"> </w:t>
      </w:r>
      <w:r w:rsidRPr="00F15D7F">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23CAE94D" w14:textId="77777777" w:rsidR="00A2091B" w:rsidRPr="00882269" w:rsidRDefault="00A2091B" w:rsidP="00A2091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A64F568" w14:textId="77777777" w:rsidR="00A2091B" w:rsidRPr="00882269" w:rsidRDefault="00A2091B" w:rsidP="00A2091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E2766BB" w14:textId="77777777" w:rsidR="00A2091B" w:rsidRPr="00882269" w:rsidRDefault="00A2091B" w:rsidP="00A2091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89CE681" w14:textId="77777777" w:rsidR="00A2091B" w:rsidRPr="00882269" w:rsidRDefault="00A2091B" w:rsidP="00A2091B">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643C326" w14:textId="77777777" w:rsidR="00A2091B" w:rsidRPr="00882269" w:rsidRDefault="00A2091B" w:rsidP="00A2091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0A24BF1"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t>INFORMES / PRODUCTOS ESPERADOS:</w:t>
      </w:r>
      <w:bookmarkEnd w:id="103"/>
    </w:p>
    <w:p w14:paraId="2D482CCD" w14:textId="77777777" w:rsidR="00A2091B" w:rsidRPr="00882269" w:rsidRDefault="00A2091B" w:rsidP="00A2091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2091B" w:rsidRPr="00882269" w14:paraId="0158519A" w14:textId="77777777" w:rsidTr="00FE1075">
        <w:trPr>
          <w:trHeight w:val="362"/>
          <w:jc w:val="center"/>
        </w:trPr>
        <w:tc>
          <w:tcPr>
            <w:tcW w:w="459" w:type="pct"/>
            <w:shd w:val="clear" w:color="auto" w:fill="D9E2F3" w:themeFill="accent5" w:themeFillTint="33"/>
            <w:vAlign w:val="center"/>
            <w:hideMark/>
          </w:tcPr>
          <w:p w14:paraId="44EB7C8E" w14:textId="77777777" w:rsidR="00A2091B" w:rsidRPr="00882269" w:rsidRDefault="00A2091B" w:rsidP="00FE107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9162363" w14:textId="77777777" w:rsidR="00A2091B" w:rsidRPr="00882269" w:rsidRDefault="00A2091B" w:rsidP="00FE1075">
            <w:pPr>
              <w:spacing w:line="300" w:lineRule="auto"/>
              <w:jc w:val="center"/>
              <w:rPr>
                <w:rFonts w:ascii="Tahoma" w:hAnsi="Tahoma" w:cs="Tahoma"/>
                <w:b/>
                <w:bCs/>
              </w:rPr>
            </w:pPr>
            <w:r w:rsidRPr="00882269">
              <w:rPr>
                <w:rFonts w:ascii="Tahoma" w:hAnsi="Tahoma" w:cs="Tahoma"/>
                <w:b/>
                <w:bCs/>
              </w:rPr>
              <w:t>INFORMES/ PRODUCTOS</w:t>
            </w:r>
          </w:p>
        </w:tc>
      </w:tr>
      <w:tr w:rsidR="00A2091B" w:rsidRPr="00882269" w14:paraId="2BA58FBE" w14:textId="77777777" w:rsidTr="00FE1075">
        <w:trPr>
          <w:trHeight w:val="216"/>
          <w:jc w:val="center"/>
        </w:trPr>
        <w:tc>
          <w:tcPr>
            <w:tcW w:w="459" w:type="pct"/>
            <w:shd w:val="clear" w:color="auto" w:fill="auto"/>
            <w:noWrap/>
            <w:vAlign w:val="center"/>
          </w:tcPr>
          <w:p w14:paraId="343F431C" w14:textId="77777777" w:rsidR="00A2091B" w:rsidRPr="00882269" w:rsidRDefault="00A2091B" w:rsidP="00FE107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9FE4B8E" w14:textId="77777777" w:rsidR="00A2091B" w:rsidRPr="00882269" w:rsidRDefault="00A2091B" w:rsidP="00FE107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2091B" w:rsidRPr="00882269" w14:paraId="01BDBC9E" w14:textId="77777777" w:rsidTr="00FE1075">
        <w:trPr>
          <w:trHeight w:val="216"/>
          <w:jc w:val="center"/>
        </w:trPr>
        <w:tc>
          <w:tcPr>
            <w:tcW w:w="459" w:type="pct"/>
            <w:shd w:val="clear" w:color="auto" w:fill="auto"/>
            <w:noWrap/>
            <w:vAlign w:val="center"/>
          </w:tcPr>
          <w:p w14:paraId="098845B7" w14:textId="77777777" w:rsidR="00A2091B" w:rsidRPr="00882269" w:rsidRDefault="00A2091B" w:rsidP="00FE107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BE74137" w14:textId="77777777" w:rsidR="00A2091B" w:rsidRPr="00882269" w:rsidRDefault="00A2091B" w:rsidP="00FE107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2091B" w:rsidRPr="00882269" w14:paraId="4C3C7FCB" w14:textId="77777777" w:rsidTr="00FE1075">
        <w:trPr>
          <w:trHeight w:val="216"/>
          <w:jc w:val="center"/>
        </w:trPr>
        <w:tc>
          <w:tcPr>
            <w:tcW w:w="459" w:type="pct"/>
            <w:shd w:val="clear" w:color="auto" w:fill="auto"/>
            <w:noWrap/>
            <w:vAlign w:val="center"/>
          </w:tcPr>
          <w:p w14:paraId="66F9A082" w14:textId="77777777" w:rsidR="00A2091B" w:rsidRPr="00882269" w:rsidRDefault="00A2091B" w:rsidP="00FE107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18F9464" w14:textId="77777777" w:rsidR="00A2091B" w:rsidRPr="00882269" w:rsidRDefault="00A2091B" w:rsidP="00FE107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2091B" w:rsidRPr="00882269" w14:paraId="38508F11" w14:textId="77777777" w:rsidTr="00FE1075">
        <w:trPr>
          <w:trHeight w:val="216"/>
          <w:jc w:val="center"/>
        </w:trPr>
        <w:tc>
          <w:tcPr>
            <w:tcW w:w="459" w:type="pct"/>
            <w:shd w:val="clear" w:color="auto" w:fill="auto"/>
            <w:noWrap/>
            <w:vAlign w:val="center"/>
          </w:tcPr>
          <w:p w14:paraId="47FF62D1" w14:textId="77777777" w:rsidR="00A2091B" w:rsidRPr="00882269" w:rsidRDefault="00A2091B" w:rsidP="00FE107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B7EBE20" w14:textId="77777777" w:rsidR="00A2091B" w:rsidRPr="00882269" w:rsidRDefault="00A2091B" w:rsidP="00FE107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58D56EC" w14:textId="77777777" w:rsidR="00A2091B" w:rsidRDefault="00A2091B" w:rsidP="00A2091B">
      <w:pPr>
        <w:spacing w:line="260" w:lineRule="atLeast"/>
        <w:jc w:val="both"/>
        <w:rPr>
          <w:rFonts w:ascii="Tahoma" w:hAnsi="Tahoma" w:cs="Tahoma"/>
        </w:rPr>
      </w:pPr>
    </w:p>
    <w:p w14:paraId="1A4C43C0" w14:textId="77777777" w:rsidR="00A2091B" w:rsidRPr="00882269" w:rsidRDefault="00A2091B" w:rsidP="00A2091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ACFD013" w14:textId="77777777" w:rsidR="00A2091B" w:rsidRPr="00882269" w:rsidRDefault="00A2091B" w:rsidP="00A2091B">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16E5301" w14:textId="77777777" w:rsidR="00A2091B" w:rsidRPr="00882269" w:rsidRDefault="00A2091B" w:rsidP="00A2091B">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07308A2" w14:textId="77777777" w:rsidR="00A2091B" w:rsidRPr="00882269" w:rsidRDefault="00A2091B" w:rsidP="00A2091B">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81EFC53" w14:textId="77777777" w:rsidR="00A2091B" w:rsidRPr="00882269" w:rsidRDefault="00A2091B" w:rsidP="00A2091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7C2F551" w14:textId="77777777" w:rsidR="00A2091B" w:rsidRPr="00882269" w:rsidRDefault="00A2091B" w:rsidP="00A2091B">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D49CCE3" w14:textId="77777777" w:rsidR="00A2091B" w:rsidRPr="00882269" w:rsidRDefault="00A2091B" w:rsidP="00A2091B">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345FD99" w14:textId="77777777" w:rsidR="00A2091B" w:rsidRPr="00882269" w:rsidRDefault="00A2091B" w:rsidP="00A2091B">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 xml:space="preserve">este deberá notificar tal situación </w:t>
      </w:r>
      <w:r w:rsidRPr="00882269">
        <w:rPr>
          <w:rFonts w:ascii="Tahoma" w:hAnsi="Tahoma" w:cs="Tahoma"/>
        </w:rPr>
        <w:lastRenderedPageBreak/>
        <w:t>y sancionar al Inspector y a la Entidad Ejecutora, según lo señalado en el punto MULTAS Y SANCIONES.</w:t>
      </w:r>
    </w:p>
    <w:p w14:paraId="5F1ECE51" w14:textId="77777777" w:rsidR="00A2091B" w:rsidRPr="00882269" w:rsidRDefault="00A2091B" w:rsidP="00A2091B">
      <w:pPr>
        <w:spacing w:line="260" w:lineRule="atLeast"/>
        <w:ind w:left="720"/>
        <w:jc w:val="both"/>
        <w:rPr>
          <w:rFonts w:ascii="Tahoma" w:hAnsi="Tahoma" w:cs="Tahoma"/>
        </w:rPr>
      </w:pPr>
    </w:p>
    <w:p w14:paraId="3BDDDD75" w14:textId="77777777" w:rsidR="00A2091B" w:rsidRPr="00882269" w:rsidRDefault="00A2091B" w:rsidP="00A2091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98597C9" w14:textId="77777777" w:rsidR="00A2091B" w:rsidRPr="00882269" w:rsidRDefault="00A2091B" w:rsidP="00A2091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51CE266" w14:textId="77777777" w:rsidR="00A2091B" w:rsidRPr="00882269" w:rsidRDefault="00A2091B" w:rsidP="00A2091B">
      <w:pPr>
        <w:spacing w:line="260" w:lineRule="atLeast"/>
        <w:jc w:val="both"/>
        <w:rPr>
          <w:rFonts w:ascii="Tahoma" w:hAnsi="Tahoma" w:cs="Tahoma"/>
        </w:rPr>
      </w:pPr>
    </w:p>
    <w:p w14:paraId="60261781" w14:textId="77777777" w:rsidR="00A2091B" w:rsidRPr="00882269" w:rsidRDefault="00A2091B" w:rsidP="00A2091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0608F66" w14:textId="77777777" w:rsidR="00A2091B" w:rsidRPr="00F15D7F" w:rsidRDefault="00A2091B" w:rsidP="00A2091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036A063D" w14:textId="77777777" w:rsidR="00A2091B" w:rsidRPr="00F15D7F" w:rsidRDefault="00A2091B" w:rsidP="00A2091B">
      <w:pPr>
        <w:numPr>
          <w:ilvl w:val="0"/>
          <w:numId w:val="53"/>
        </w:numPr>
        <w:spacing w:line="260" w:lineRule="atLeast"/>
        <w:ind w:left="426" w:hanging="425"/>
        <w:jc w:val="both"/>
        <w:rPr>
          <w:rFonts w:ascii="Tahoma" w:hAnsi="Tahoma" w:cs="Tahoma"/>
          <w:lang w:val="es-ES_tradnl"/>
        </w:rPr>
      </w:pPr>
      <w:bookmarkStart w:id="104"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157DFEE5" w14:textId="77777777" w:rsidR="00A2091B" w:rsidRDefault="00A2091B" w:rsidP="00A2091B">
      <w:pPr>
        <w:numPr>
          <w:ilvl w:val="0"/>
          <w:numId w:val="53"/>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A85B87" w14:textId="77777777" w:rsidR="00A2091B" w:rsidRPr="00D65E51" w:rsidRDefault="00A2091B" w:rsidP="00A2091B">
      <w:pPr>
        <w:numPr>
          <w:ilvl w:val="0"/>
          <w:numId w:val="53"/>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5ECC16B1" w14:textId="77777777" w:rsidR="00A2091B" w:rsidRPr="00882269" w:rsidRDefault="00A2091B" w:rsidP="00A2091B">
      <w:pPr>
        <w:numPr>
          <w:ilvl w:val="0"/>
          <w:numId w:val="53"/>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568F7D89" w14:textId="77777777" w:rsidR="00A2091B" w:rsidRPr="00882269" w:rsidRDefault="00A2091B" w:rsidP="00A2091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9CFC690" w14:textId="77777777" w:rsidR="00A2091B" w:rsidRPr="00882269" w:rsidRDefault="00A2091B" w:rsidP="00A2091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3015B55" w14:textId="77777777" w:rsidR="00A2091B" w:rsidRPr="00882269" w:rsidRDefault="00A2091B" w:rsidP="00A2091B">
      <w:pPr>
        <w:numPr>
          <w:ilvl w:val="0"/>
          <w:numId w:val="53"/>
        </w:numPr>
        <w:spacing w:line="260" w:lineRule="atLeast"/>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w:t>
      </w:r>
      <w:r w:rsidRPr="00E11AA1">
        <w:rPr>
          <w:rFonts w:ascii="Tahoma" w:hAnsi="Tahoma" w:cs="Tahoma"/>
          <w:lang w:val="es-ES_tradnl"/>
        </w:rPr>
        <w:t xml:space="preserve"> Sub nacional, adjuntar el Formulario de Autorización de Ingreso – FAI, o Nota de solicitud de FAI, al Parque Nacional o al Parque Sub Nacional, debidamente sellado por la oficina pertinente (si corresponde).</w:t>
      </w:r>
    </w:p>
    <w:p w14:paraId="36197743" w14:textId="77777777" w:rsidR="00A2091B" w:rsidRPr="00882269" w:rsidRDefault="00A2091B" w:rsidP="00A2091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A0125B4" w14:textId="77777777" w:rsidR="00A2091B" w:rsidRPr="00882269" w:rsidRDefault="00A2091B" w:rsidP="00A2091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9100E21" w14:textId="77777777" w:rsidR="00A2091B" w:rsidRPr="00882269" w:rsidRDefault="00A2091B" w:rsidP="00A2091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7FAFA7B" w14:textId="77777777" w:rsidR="00A2091B" w:rsidRPr="00882269" w:rsidRDefault="00A2091B" w:rsidP="00A2091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2680923" w14:textId="77777777" w:rsidR="00A2091B" w:rsidRPr="00882269" w:rsidRDefault="00A2091B" w:rsidP="00A2091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4C33765B" w14:textId="77777777" w:rsidR="00A2091B" w:rsidRPr="00882269" w:rsidRDefault="00A2091B" w:rsidP="00A2091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D505773" w14:textId="77777777" w:rsidR="00A2091B" w:rsidRPr="00F15D7F" w:rsidRDefault="00A2091B" w:rsidP="00A2091B">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3E37C12D" w14:textId="77777777" w:rsidR="00A2091B" w:rsidRPr="00F15D7F" w:rsidRDefault="00A2091B" w:rsidP="00A2091B">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7BFAB27C" w14:textId="77777777" w:rsidR="00A2091B" w:rsidRPr="00882269" w:rsidRDefault="00A2091B" w:rsidP="00A2091B">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5B9E48C4"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5A5BA5" w14:textId="77777777" w:rsidR="00A2091B" w:rsidRPr="00882269" w:rsidRDefault="00A2091B" w:rsidP="00A2091B">
      <w:pPr>
        <w:spacing w:line="260" w:lineRule="atLeast"/>
        <w:jc w:val="both"/>
        <w:rPr>
          <w:rFonts w:ascii="Tahoma" w:hAnsi="Tahoma" w:cs="Tahoma"/>
          <w:lang w:val="es-ES_tradnl"/>
        </w:rPr>
      </w:pPr>
    </w:p>
    <w:p w14:paraId="3F7ABDFB" w14:textId="77777777" w:rsidR="00A2091B" w:rsidRPr="00882269" w:rsidRDefault="00A2091B" w:rsidP="00A2091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2D71562" w14:textId="77777777" w:rsidR="00A2091B" w:rsidRPr="00882269" w:rsidRDefault="00A2091B" w:rsidP="00A2091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5C2A37" w14:textId="77777777" w:rsidR="00A2091B" w:rsidRPr="00882269" w:rsidRDefault="00A2091B" w:rsidP="00A2091B">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ACC631D" w14:textId="77777777" w:rsidR="00A2091B" w:rsidRPr="00882269" w:rsidRDefault="00A2091B" w:rsidP="00A2091B">
      <w:pPr>
        <w:numPr>
          <w:ilvl w:val="0"/>
          <w:numId w:val="71"/>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E030F00" w14:textId="77777777" w:rsidR="00A2091B" w:rsidRPr="00882269" w:rsidRDefault="00A2091B" w:rsidP="00A2091B">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6634712" w14:textId="77777777" w:rsidR="00A2091B" w:rsidRPr="00882269" w:rsidRDefault="00A2091B" w:rsidP="00A2091B">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9AA4FBC" w14:textId="77777777" w:rsidR="00A2091B" w:rsidRPr="00882269" w:rsidRDefault="00A2091B" w:rsidP="00A2091B">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5C1C31A" w14:textId="77777777" w:rsidR="00A2091B" w:rsidRPr="00882269" w:rsidRDefault="00A2091B" w:rsidP="00A2091B">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5669430" w14:textId="77777777" w:rsidR="00A2091B" w:rsidRPr="00882269" w:rsidRDefault="00A2091B" w:rsidP="00A2091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B4FC3D0" w14:textId="77777777" w:rsidR="00A2091B" w:rsidRPr="00882269" w:rsidRDefault="00A2091B" w:rsidP="00A2091B">
      <w:pPr>
        <w:spacing w:line="260" w:lineRule="atLeast"/>
        <w:contextualSpacing/>
        <w:jc w:val="both"/>
        <w:rPr>
          <w:rFonts w:ascii="Tahoma" w:hAnsi="Tahoma" w:cs="Tahoma"/>
          <w:lang w:val="es-ES_tradnl"/>
        </w:rPr>
      </w:pPr>
    </w:p>
    <w:p w14:paraId="7E17DC40" w14:textId="77777777" w:rsidR="00A2091B" w:rsidRPr="00882269" w:rsidRDefault="00A2091B" w:rsidP="00A2091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4696D58"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0B94D0F8" w14:textId="77777777" w:rsidR="00A2091B" w:rsidRPr="00882269" w:rsidRDefault="00A2091B" w:rsidP="00A2091B">
      <w:pPr>
        <w:spacing w:line="260" w:lineRule="atLeast"/>
        <w:jc w:val="both"/>
        <w:rPr>
          <w:rFonts w:ascii="Tahoma" w:hAnsi="Tahoma" w:cs="Tahoma"/>
          <w:lang w:val="es-ES_tradnl"/>
        </w:rPr>
      </w:pPr>
    </w:p>
    <w:p w14:paraId="67216147" w14:textId="77777777" w:rsidR="00A2091B" w:rsidRDefault="00A2091B" w:rsidP="00A2091B">
      <w:pPr>
        <w:jc w:val="both"/>
        <w:rPr>
          <w:rFonts w:ascii="Tahoma" w:hAnsi="Tahoma" w:cs="Tahoma"/>
          <w:lang w:eastAsia="es-ES"/>
        </w:rPr>
      </w:pPr>
      <w:bookmarkStart w:id="110" w:name="_Hlk158993206"/>
      <w:bookmarkStart w:id="111"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837"/>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0"/>
    <w:bookmarkEnd w:id="111"/>
    <w:p w14:paraId="069DE0ED" w14:textId="77777777" w:rsidR="00A2091B" w:rsidRPr="00882269" w:rsidRDefault="00A2091B" w:rsidP="00A2091B">
      <w:pPr>
        <w:spacing w:line="260" w:lineRule="atLeast"/>
        <w:jc w:val="both"/>
        <w:rPr>
          <w:rFonts w:ascii="Tahoma" w:hAnsi="Tahoma" w:cs="Tahoma"/>
          <w:szCs w:val="16"/>
        </w:rPr>
      </w:pPr>
    </w:p>
    <w:p w14:paraId="71CA886F" w14:textId="77777777" w:rsidR="00A2091B" w:rsidRPr="00882269" w:rsidRDefault="00A2091B" w:rsidP="00A2091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1E10E34" w14:textId="77777777" w:rsidR="00A2091B" w:rsidRPr="00882269" w:rsidRDefault="00A2091B" w:rsidP="00A2091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1EA8861" w14:textId="77777777" w:rsidR="00A2091B" w:rsidRPr="00882269" w:rsidRDefault="00A2091B" w:rsidP="00A2091B">
      <w:pPr>
        <w:spacing w:line="260" w:lineRule="atLeast"/>
        <w:jc w:val="both"/>
        <w:rPr>
          <w:rFonts w:ascii="Tahoma" w:hAnsi="Tahoma" w:cs="Tahoma"/>
          <w:szCs w:val="16"/>
          <w:lang w:val="es-ES_tradnl"/>
        </w:rPr>
      </w:pPr>
    </w:p>
    <w:p w14:paraId="0D7EC085" w14:textId="77777777" w:rsidR="00A2091B" w:rsidRPr="00882269" w:rsidRDefault="00A2091B" w:rsidP="00A2091B">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52AC592D" w14:textId="77777777" w:rsidR="00A2091B" w:rsidRPr="008A09D6" w:rsidRDefault="00A2091B" w:rsidP="00A2091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8E5E94B" w14:textId="77777777" w:rsidR="00A2091B" w:rsidRPr="008A09D6" w:rsidRDefault="00A2091B" w:rsidP="00A2091B">
      <w:pPr>
        <w:tabs>
          <w:tab w:val="num" w:pos="360"/>
          <w:tab w:val="num" w:pos="1260"/>
        </w:tabs>
        <w:spacing w:line="260" w:lineRule="atLeast"/>
        <w:jc w:val="both"/>
        <w:rPr>
          <w:rFonts w:ascii="Tahoma" w:hAnsi="Tahoma" w:cs="Tahoma"/>
          <w:lang w:val="es-ES_tradnl"/>
        </w:rPr>
      </w:pPr>
    </w:p>
    <w:p w14:paraId="6733A2D5" w14:textId="77777777" w:rsidR="00A2091B" w:rsidRPr="008A09D6" w:rsidRDefault="00A2091B" w:rsidP="00A2091B">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2FAB53F" w14:textId="77777777" w:rsidR="00A2091B" w:rsidRPr="0035538D" w:rsidRDefault="00A2091B" w:rsidP="00A2091B">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70812FF" w14:textId="77777777" w:rsidR="00A2091B" w:rsidRPr="00F041F4" w:rsidRDefault="00A2091B" w:rsidP="00A2091B">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BCD83B2" w14:textId="77777777" w:rsidR="00A2091B" w:rsidRPr="008A09D6" w:rsidRDefault="00A2091B" w:rsidP="00A2091B">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642334F" w14:textId="77777777" w:rsidR="00A2091B" w:rsidRPr="008A09D6" w:rsidRDefault="00A2091B" w:rsidP="00A2091B">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4B72A0E" w14:textId="77777777" w:rsidR="00A2091B" w:rsidRPr="008A09D6" w:rsidRDefault="00A2091B" w:rsidP="00A2091B">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1D51216" w14:textId="77777777" w:rsidR="00A2091B" w:rsidRPr="008A09D6" w:rsidRDefault="00A2091B" w:rsidP="00A2091B">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62395E7" w14:textId="77777777" w:rsidR="00A2091B" w:rsidRPr="008A09D6" w:rsidRDefault="00A2091B" w:rsidP="00A2091B">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E3ABCCC" w14:textId="77777777" w:rsidR="00A2091B" w:rsidRPr="008A09D6" w:rsidRDefault="00A2091B" w:rsidP="00A2091B">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E69D4F2" w14:textId="77777777" w:rsidR="00A2091B" w:rsidRPr="008A09D6" w:rsidRDefault="00A2091B" w:rsidP="00A2091B">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D1B250D" w14:textId="77777777" w:rsidR="00A2091B" w:rsidRPr="008A09D6" w:rsidRDefault="00A2091B" w:rsidP="00A2091B">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5693519" w14:textId="77777777" w:rsidR="00A2091B" w:rsidRPr="00D44F87" w:rsidRDefault="00A2091B" w:rsidP="00A2091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026BD99" w14:textId="77777777" w:rsidR="00A2091B" w:rsidRPr="00882269" w:rsidRDefault="00A2091B" w:rsidP="00A2091B">
      <w:pPr>
        <w:spacing w:line="260" w:lineRule="atLeast"/>
        <w:ind w:left="1"/>
        <w:contextualSpacing/>
        <w:jc w:val="both"/>
        <w:rPr>
          <w:rFonts w:ascii="Tahoma" w:hAnsi="Tahoma" w:cs="Tahoma"/>
          <w:lang w:val="es-ES_tradnl"/>
        </w:rPr>
      </w:pPr>
      <w:bookmarkStart w:id="114" w:name="_Hlk146908551"/>
      <w:r w:rsidRPr="00D44F87">
        <w:rPr>
          <w:rFonts w:ascii="Tahoma" w:hAnsi="Tahoma" w:cs="Tahoma"/>
        </w:rPr>
        <w:t>Se debe mencionar que, una vez entregado el penúltimo producto se dará inicio al periodo contractual del plazo para el ultimo producto.</w:t>
      </w:r>
    </w:p>
    <w:bookmarkEnd w:id="114"/>
    <w:p w14:paraId="5944754A" w14:textId="77777777" w:rsidR="00A2091B" w:rsidRPr="00882269" w:rsidRDefault="00A2091B" w:rsidP="00A2091B">
      <w:pPr>
        <w:spacing w:line="260" w:lineRule="atLeast"/>
        <w:ind w:left="426"/>
        <w:rPr>
          <w:rFonts w:ascii="Tahoma" w:hAnsi="Tahoma" w:cs="Tahoma"/>
          <w:lang w:val="es-ES_tradnl"/>
        </w:rPr>
      </w:pPr>
    </w:p>
    <w:p w14:paraId="32548880" w14:textId="77777777" w:rsidR="00A2091B" w:rsidRPr="00882269" w:rsidRDefault="00A2091B" w:rsidP="00A2091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0057090"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BC2AE4" w14:textId="77777777" w:rsidR="00A2091B" w:rsidRPr="00882269" w:rsidRDefault="00A2091B" w:rsidP="00A2091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CC639EF" w14:textId="77777777" w:rsidR="00A2091B" w:rsidRPr="00882269" w:rsidRDefault="00A2091B" w:rsidP="00A2091B">
      <w:pPr>
        <w:spacing w:line="260" w:lineRule="atLeast"/>
        <w:jc w:val="both"/>
        <w:rPr>
          <w:rFonts w:ascii="Tahoma" w:hAnsi="Tahoma" w:cs="Tahoma"/>
          <w:szCs w:val="16"/>
          <w:lang w:val="es-ES_tradnl"/>
        </w:rPr>
      </w:pPr>
    </w:p>
    <w:p w14:paraId="7BA935C6" w14:textId="77777777" w:rsidR="00A2091B" w:rsidRDefault="00A2091B" w:rsidP="00A2091B">
      <w:pPr>
        <w:jc w:val="both"/>
        <w:rPr>
          <w:rFonts w:ascii="Tahoma" w:hAnsi="Tahoma" w:cs="Tahoma"/>
          <w:lang w:eastAsia="es-ES"/>
        </w:rPr>
      </w:pPr>
      <w:bookmarkStart w:id="115"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bookmarkStart w:id="11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989"/>
      <w:bookmarkEnd w:id="116"/>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5"/>
    <w:p w14:paraId="2580F6BA" w14:textId="77777777" w:rsidR="00A2091B" w:rsidRPr="00DD04E4" w:rsidRDefault="00A2091B" w:rsidP="00A2091B">
      <w:pPr>
        <w:spacing w:line="260" w:lineRule="atLeast"/>
        <w:jc w:val="both"/>
        <w:rPr>
          <w:rFonts w:ascii="Tahoma" w:hAnsi="Tahoma" w:cs="Tahoma"/>
          <w:color w:val="000000"/>
          <w:szCs w:val="16"/>
        </w:rPr>
      </w:pPr>
    </w:p>
    <w:p w14:paraId="5F85F28B" w14:textId="77777777" w:rsidR="00A2091B" w:rsidRPr="00882269" w:rsidRDefault="00A2091B" w:rsidP="00A2091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0B6A872" w14:textId="77777777" w:rsidR="00A2091B" w:rsidRPr="00882269" w:rsidRDefault="00A2091B" w:rsidP="00A2091B">
      <w:pPr>
        <w:spacing w:line="260" w:lineRule="atLeast"/>
        <w:jc w:val="both"/>
        <w:rPr>
          <w:rFonts w:ascii="Tahoma" w:hAnsi="Tahoma" w:cs="Tahoma"/>
          <w:szCs w:val="16"/>
          <w:lang w:val="es-ES_tradnl"/>
        </w:rPr>
      </w:pPr>
    </w:p>
    <w:p w14:paraId="6A68F11B" w14:textId="77777777" w:rsidR="00A2091B" w:rsidRPr="00882269" w:rsidRDefault="00A2091B" w:rsidP="00A2091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6F694E4" w14:textId="77777777" w:rsidR="00A2091B" w:rsidRPr="00882269" w:rsidRDefault="00A2091B" w:rsidP="00A2091B">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CBAC0E0" w14:textId="77777777" w:rsidR="00A2091B" w:rsidRPr="00882269" w:rsidRDefault="00A2091B" w:rsidP="00A2091B">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386273E" w14:textId="77777777" w:rsidR="00A2091B" w:rsidRPr="00882269" w:rsidRDefault="00A2091B" w:rsidP="00A2091B">
      <w:pPr>
        <w:numPr>
          <w:ilvl w:val="0"/>
          <w:numId w:val="73"/>
        </w:numPr>
        <w:spacing w:line="260" w:lineRule="atLeast"/>
        <w:ind w:left="426" w:hanging="426"/>
        <w:jc w:val="both"/>
        <w:rPr>
          <w:rFonts w:ascii="Tahoma" w:hAnsi="Tahoma" w:cs="Tahoma"/>
          <w:lang w:val="es-ES_tradnl"/>
        </w:rPr>
      </w:pPr>
      <w:bookmarkStart w:id="11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3C9C5582" w14:textId="77777777" w:rsidR="00A2091B" w:rsidRPr="00882269" w:rsidRDefault="00A2091B" w:rsidP="00A2091B">
      <w:pPr>
        <w:numPr>
          <w:ilvl w:val="0"/>
          <w:numId w:val="73"/>
        </w:numPr>
        <w:spacing w:line="260" w:lineRule="atLeast"/>
        <w:ind w:left="426" w:hanging="426"/>
        <w:jc w:val="both"/>
        <w:rPr>
          <w:rFonts w:ascii="Tahoma" w:hAnsi="Tahoma" w:cs="Tahoma"/>
          <w:szCs w:val="16"/>
          <w:lang w:val="es-ES_tradnl"/>
        </w:rPr>
      </w:pPr>
      <w:bookmarkStart w:id="119" w:name="_Hlk117853529"/>
      <w:bookmarkEnd w:id="11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548929DA" w14:textId="77777777" w:rsidR="00A2091B" w:rsidRPr="00882269" w:rsidRDefault="00A2091B" w:rsidP="00A2091B">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D1770EE" w14:textId="77777777" w:rsidR="00A2091B" w:rsidRPr="00882269" w:rsidRDefault="00A2091B" w:rsidP="00A2091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754210A" w14:textId="77777777" w:rsidR="00A2091B" w:rsidRPr="00882269" w:rsidRDefault="00A2091B" w:rsidP="00A2091B">
      <w:pPr>
        <w:numPr>
          <w:ilvl w:val="0"/>
          <w:numId w:val="73"/>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718480E1" w14:textId="77777777" w:rsidR="00A2091B" w:rsidRPr="00882269" w:rsidRDefault="00A2091B" w:rsidP="00A2091B">
      <w:pPr>
        <w:tabs>
          <w:tab w:val="left" w:pos="1260"/>
        </w:tabs>
        <w:spacing w:line="260" w:lineRule="atLeast"/>
        <w:jc w:val="both"/>
        <w:rPr>
          <w:rFonts w:ascii="Tahoma" w:hAnsi="Tahoma" w:cs="Tahoma"/>
          <w:i/>
          <w:color w:val="FF0000"/>
        </w:rPr>
      </w:pPr>
    </w:p>
    <w:p w14:paraId="03512882" w14:textId="77777777" w:rsidR="00A2091B" w:rsidRPr="00882269" w:rsidRDefault="00A2091B" w:rsidP="00A2091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B8BC4F0" w14:textId="77777777" w:rsidR="00A2091B" w:rsidRPr="00882269" w:rsidRDefault="00A2091B" w:rsidP="00A2091B">
      <w:pPr>
        <w:spacing w:line="260" w:lineRule="atLeast"/>
        <w:rPr>
          <w:rFonts w:ascii="Tahoma" w:hAnsi="Tahoma" w:cs="Tahoma"/>
          <w:b/>
          <w:sz w:val="24"/>
          <w:u w:val="single"/>
          <w:lang w:val="es-ES_tradnl"/>
        </w:rPr>
      </w:pPr>
    </w:p>
    <w:p w14:paraId="1C0F107F" w14:textId="77777777" w:rsidR="00A2091B" w:rsidRPr="00882269" w:rsidRDefault="00A2091B" w:rsidP="00A2091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8F8926F" w14:textId="77777777" w:rsidR="00A2091B" w:rsidRPr="00882269" w:rsidRDefault="00A2091B" w:rsidP="00A2091B">
      <w:pPr>
        <w:keepNext/>
        <w:numPr>
          <w:ilvl w:val="0"/>
          <w:numId w:val="43"/>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t>PERFIL DEL PROPONENTE</w:t>
      </w:r>
      <w:bookmarkEnd w:id="120"/>
      <w:bookmarkEnd w:id="121"/>
    </w:p>
    <w:p w14:paraId="43166BF0" w14:textId="77777777" w:rsidR="00A2091B" w:rsidRPr="00882269" w:rsidRDefault="00A2091B" w:rsidP="00A2091B">
      <w:pPr>
        <w:ind w:firstLine="360"/>
        <w:jc w:val="both"/>
        <w:rPr>
          <w:rFonts w:ascii="Tahoma" w:hAnsi="Tahoma" w:cs="Tahoma"/>
          <w:b/>
          <w:lang w:val="es-ES_tradnl"/>
        </w:rPr>
      </w:pPr>
    </w:p>
    <w:p w14:paraId="4E37B831" w14:textId="77777777" w:rsidR="00A2091B" w:rsidRPr="00882269" w:rsidRDefault="00A2091B" w:rsidP="00A2091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AA2201E" w14:textId="77777777" w:rsidR="00A2091B" w:rsidRPr="00882269" w:rsidRDefault="00A2091B" w:rsidP="00A2091B">
      <w:pPr>
        <w:ind w:firstLine="426"/>
        <w:jc w:val="both"/>
        <w:rPr>
          <w:rFonts w:ascii="Tahoma" w:hAnsi="Tahoma" w:cs="Tahoma"/>
          <w:b/>
          <w:lang w:val="es-ES_tradnl"/>
        </w:rPr>
      </w:pPr>
    </w:p>
    <w:p w14:paraId="48B70374" w14:textId="77777777" w:rsidR="00A2091B" w:rsidRPr="00882269" w:rsidRDefault="00A2091B" w:rsidP="00A2091B">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00C49D7" w14:textId="77777777" w:rsidR="00A2091B" w:rsidRPr="00F84996" w:rsidRDefault="00A2091B" w:rsidP="00A2091B">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627988A2" w14:textId="77777777" w:rsidR="00A2091B" w:rsidRPr="00F84996" w:rsidRDefault="00A2091B" w:rsidP="00A2091B">
      <w:pPr>
        <w:spacing w:line="260" w:lineRule="atLeast"/>
        <w:ind w:left="426"/>
        <w:jc w:val="both"/>
        <w:rPr>
          <w:rFonts w:ascii="Tahoma" w:hAnsi="Tahoma" w:cs="Tahoma"/>
          <w:color w:val="FF0000"/>
        </w:rPr>
      </w:pPr>
    </w:p>
    <w:p w14:paraId="6B7B8C49" w14:textId="77777777" w:rsidR="00A2091B" w:rsidRPr="00F84996" w:rsidRDefault="00A2091B" w:rsidP="00A2091B">
      <w:pPr>
        <w:numPr>
          <w:ilvl w:val="3"/>
          <w:numId w:val="59"/>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C1B9C3" w14:textId="77777777" w:rsidR="00A2091B" w:rsidRDefault="00A2091B" w:rsidP="00A2091B">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0C0067C0" w14:textId="77777777" w:rsidR="00A2091B" w:rsidRPr="00882269" w:rsidRDefault="00A2091B" w:rsidP="00A2091B">
      <w:pPr>
        <w:spacing w:line="260" w:lineRule="atLeast"/>
        <w:ind w:left="426"/>
        <w:jc w:val="both"/>
        <w:rPr>
          <w:rFonts w:ascii="Tahoma" w:hAnsi="Tahoma" w:cs="Tahoma"/>
        </w:rPr>
      </w:pPr>
    </w:p>
    <w:p w14:paraId="0698F89C" w14:textId="77777777" w:rsidR="00A2091B" w:rsidRPr="00967138" w:rsidRDefault="00A2091B" w:rsidP="00A2091B">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35863391" w14:textId="77777777" w:rsidR="00A2091B" w:rsidRPr="00967138" w:rsidRDefault="00A2091B" w:rsidP="00A2091B">
      <w:pPr>
        <w:spacing w:line="260" w:lineRule="atLeast"/>
        <w:ind w:left="426"/>
        <w:jc w:val="both"/>
        <w:rPr>
          <w:rFonts w:ascii="Tahoma" w:hAnsi="Tahoma" w:cs="Tahoma"/>
        </w:rPr>
      </w:pPr>
    </w:p>
    <w:p w14:paraId="787512AC" w14:textId="77777777" w:rsidR="00A2091B" w:rsidRPr="00967138" w:rsidRDefault="00A2091B" w:rsidP="00A2091B">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A2091B" w:rsidRPr="00967138" w14:paraId="0694ED41" w14:textId="77777777" w:rsidTr="00FE1075">
        <w:trPr>
          <w:trHeight w:val="250"/>
          <w:jc w:val="center"/>
        </w:trPr>
        <w:tc>
          <w:tcPr>
            <w:tcW w:w="4063" w:type="dxa"/>
            <w:shd w:val="clear" w:color="auto" w:fill="BFBFBF" w:themeFill="background1" w:themeFillShade="BF"/>
            <w:vAlign w:val="center"/>
          </w:tcPr>
          <w:p w14:paraId="3E5A37E3" w14:textId="77777777" w:rsidR="00A2091B" w:rsidRPr="00967138" w:rsidRDefault="00A2091B" w:rsidP="00FE1075">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61ECC6B" w14:textId="77777777" w:rsidR="00A2091B" w:rsidRPr="00967138" w:rsidRDefault="00A2091B" w:rsidP="00FE1075">
            <w:pPr>
              <w:spacing w:line="260" w:lineRule="atLeast"/>
              <w:jc w:val="center"/>
              <w:rPr>
                <w:rFonts w:ascii="Tahoma" w:hAnsi="Tahoma" w:cs="Tahoma"/>
                <w:b/>
                <w:bCs/>
              </w:rPr>
            </w:pPr>
            <w:r w:rsidRPr="00967138">
              <w:rPr>
                <w:rFonts w:ascii="Tahoma" w:hAnsi="Tahoma" w:cs="Tahoma"/>
                <w:b/>
                <w:bCs/>
              </w:rPr>
              <w:t>Porcentaje considerado por sector:</w:t>
            </w:r>
          </w:p>
        </w:tc>
      </w:tr>
      <w:tr w:rsidR="00A2091B" w:rsidRPr="00967138" w14:paraId="55A165E9" w14:textId="77777777" w:rsidTr="00FE1075">
        <w:trPr>
          <w:trHeight w:val="422"/>
          <w:jc w:val="center"/>
        </w:trPr>
        <w:tc>
          <w:tcPr>
            <w:tcW w:w="4063" w:type="dxa"/>
            <w:vAlign w:val="center"/>
          </w:tcPr>
          <w:p w14:paraId="1A5E9BED" w14:textId="77777777" w:rsidR="00A2091B" w:rsidRPr="00967138" w:rsidRDefault="00A2091B" w:rsidP="00FE1075">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A908740" w14:textId="77777777" w:rsidR="00A2091B" w:rsidRPr="00967138" w:rsidRDefault="00A2091B" w:rsidP="00FE1075">
            <w:pPr>
              <w:spacing w:line="260" w:lineRule="atLeast"/>
              <w:jc w:val="center"/>
              <w:rPr>
                <w:rFonts w:ascii="Tahoma" w:hAnsi="Tahoma" w:cs="Tahoma"/>
              </w:rPr>
            </w:pPr>
            <w:r w:rsidRPr="00967138">
              <w:rPr>
                <w:rFonts w:ascii="Tahoma" w:hAnsi="Tahoma" w:cs="Tahoma"/>
              </w:rPr>
              <w:t>Publico 100%</w:t>
            </w:r>
          </w:p>
        </w:tc>
      </w:tr>
    </w:tbl>
    <w:p w14:paraId="2BCF764F" w14:textId="77777777" w:rsidR="00A2091B" w:rsidRDefault="00A2091B" w:rsidP="00A2091B">
      <w:pPr>
        <w:spacing w:line="260" w:lineRule="atLeast"/>
        <w:ind w:left="426"/>
        <w:jc w:val="both"/>
        <w:rPr>
          <w:rFonts w:ascii="Tahoma" w:hAnsi="Tahoma" w:cs="Tahoma"/>
        </w:rPr>
      </w:pPr>
    </w:p>
    <w:p w14:paraId="50FA864C" w14:textId="77777777" w:rsidR="00A2091B" w:rsidRPr="00967138" w:rsidRDefault="00A2091B" w:rsidP="00A2091B">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A2091B" w:rsidRPr="00967138" w14:paraId="33615DFE" w14:textId="77777777" w:rsidTr="00FE1075">
        <w:trPr>
          <w:trHeight w:val="155"/>
          <w:jc w:val="center"/>
        </w:trPr>
        <w:tc>
          <w:tcPr>
            <w:tcW w:w="4063" w:type="dxa"/>
            <w:shd w:val="clear" w:color="auto" w:fill="BFBFBF" w:themeFill="background1" w:themeFillShade="BF"/>
            <w:vAlign w:val="center"/>
          </w:tcPr>
          <w:p w14:paraId="35FEE408" w14:textId="77777777" w:rsidR="00A2091B" w:rsidRPr="00967138" w:rsidRDefault="00A2091B" w:rsidP="00FE1075">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E7ED941" w14:textId="77777777" w:rsidR="00A2091B" w:rsidRPr="00967138" w:rsidRDefault="00A2091B" w:rsidP="00FE1075">
            <w:pPr>
              <w:spacing w:line="260" w:lineRule="atLeast"/>
              <w:jc w:val="center"/>
              <w:rPr>
                <w:rFonts w:ascii="Tahoma" w:hAnsi="Tahoma" w:cs="Tahoma"/>
                <w:b/>
                <w:bCs/>
              </w:rPr>
            </w:pPr>
            <w:r w:rsidRPr="00967138">
              <w:rPr>
                <w:rFonts w:ascii="Tahoma" w:hAnsi="Tahoma" w:cs="Tahoma"/>
                <w:b/>
                <w:bCs/>
              </w:rPr>
              <w:t>Porcentaje considerado por sector:</w:t>
            </w:r>
          </w:p>
        </w:tc>
      </w:tr>
      <w:tr w:rsidR="00A2091B" w:rsidRPr="00967138" w14:paraId="4AE282BB" w14:textId="77777777" w:rsidTr="00FE1075">
        <w:trPr>
          <w:trHeight w:val="147"/>
          <w:jc w:val="center"/>
        </w:trPr>
        <w:tc>
          <w:tcPr>
            <w:tcW w:w="4063" w:type="dxa"/>
            <w:vMerge w:val="restart"/>
            <w:vAlign w:val="center"/>
          </w:tcPr>
          <w:p w14:paraId="395FA8C6" w14:textId="77777777" w:rsidR="00A2091B" w:rsidRPr="00967138" w:rsidRDefault="00A2091B" w:rsidP="00FE1075">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5DA830E" w14:textId="77777777" w:rsidR="00A2091B" w:rsidRPr="00967138" w:rsidRDefault="00A2091B" w:rsidP="00FE1075">
            <w:pPr>
              <w:spacing w:line="260" w:lineRule="atLeast"/>
              <w:jc w:val="center"/>
              <w:rPr>
                <w:rFonts w:ascii="Tahoma" w:hAnsi="Tahoma" w:cs="Tahoma"/>
              </w:rPr>
            </w:pPr>
            <w:r w:rsidRPr="00967138">
              <w:rPr>
                <w:rFonts w:ascii="Tahoma" w:hAnsi="Tahoma" w:cs="Tahoma"/>
              </w:rPr>
              <w:t>Publico 50% (mínimo)</w:t>
            </w:r>
          </w:p>
        </w:tc>
      </w:tr>
      <w:tr w:rsidR="00A2091B" w14:paraId="561401D6" w14:textId="77777777" w:rsidTr="00FE1075">
        <w:trPr>
          <w:trHeight w:val="147"/>
          <w:jc w:val="center"/>
        </w:trPr>
        <w:tc>
          <w:tcPr>
            <w:tcW w:w="4063" w:type="dxa"/>
            <w:vMerge/>
            <w:vAlign w:val="center"/>
          </w:tcPr>
          <w:p w14:paraId="6EBE272F" w14:textId="77777777" w:rsidR="00A2091B" w:rsidRPr="00967138" w:rsidRDefault="00A2091B" w:rsidP="00FE1075">
            <w:pPr>
              <w:spacing w:line="260" w:lineRule="atLeast"/>
              <w:jc w:val="center"/>
              <w:rPr>
                <w:rFonts w:ascii="Tahoma" w:hAnsi="Tahoma" w:cs="Tahoma"/>
              </w:rPr>
            </w:pPr>
          </w:p>
        </w:tc>
        <w:tc>
          <w:tcPr>
            <w:tcW w:w="4063" w:type="dxa"/>
            <w:vAlign w:val="center"/>
          </w:tcPr>
          <w:p w14:paraId="0FF21B75" w14:textId="77777777" w:rsidR="00A2091B" w:rsidRDefault="00A2091B" w:rsidP="00FE1075">
            <w:pPr>
              <w:spacing w:line="260" w:lineRule="atLeast"/>
              <w:jc w:val="center"/>
              <w:rPr>
                <w:rFonts w:ascii="Tahoma" w:hAnsi="Tahoma" w:cs="Tahoma"/>
              </w:rPr>
            </w:pPr>
            <w:r w:rsidRPr="00967138">
              <w:rPr>
                <w:rFonts w:ascii="Tahoma" w:hAnsi="Tahoma" w:cs="Tahoma"/>
              </w:rPr>
              <w:t>Privado 50% (máximo)</w:t>
            </w:r>
          </w:p>
        </w:tc>
      </w:tr>
    </w:tbl>
    <w:p w14:paraId="589760A2" w14:textId="77777777" w:rsidR="00A2091B" w:rsidRPr="00882269" w:rsidRDefault="00A2091B" w:rsidP="00A2091B">
      <w:pPr>
        <w:spacing w:line="260" w:lineRule="atLeast"/>
        <w:ind w:left="426"/>
        <w:jc w:val="both"/>
        <w:rPr>
          <w:rFonts w:ascii="Tahoma" w:hAnsi="Tahoma" w:cs="Tahoma"/>
          <w:b/>
          <w:i/>
        </w:rPr>
      </w:pPr>
    </w:p>
    <w:p w14:paraId="4263044A" w14:textId="77777777" w:rsidR="00A2091B" w:rsidRPr="00882269" w:rsidRDefault="00A2091B" w:rsidP="00A2091B">
      <w:pPr>
        <w:spacing w:line="260" w:lineRule="atLeast"/>
        <w:ind w:left="426"/>
        <w:jc w:val="both"/>
        <w:rPr>
          <w:rFonts w:ascii="Tahoma" w:hAnsi="Tahoma" w:cs="Tahoma"/>
          <w:b/>
          <w:i/>
        </w:rPr>
      </w:pPr>
      <w:r w:rsidRPr="00882269">
        <w:rPr>
          <w:rFonts w:ascii="Tahoma" w:hAnsi="Tahoma" w:cs="Tahoma"/>
          <w:b/>
          <w:i/>
        </w:rPr>
        <w:t>Nota:</w:t>
      </w:r>
    </w:p>
    <w:p w14:paraId="6BA851C3" w14:textId="77777777" w:rsidR="00A2091B" w:rsidRPr="00882269" w:rsidRDefault="00A2091B" w:rsidP="00A2091B">
      <w:pPr>
        <w:spacing w:line="260" w:lineRule="atLeast"/>
        <w:ind w:left="426"/>
        <w:jc w:val="both"/>
        <w:rPr>
          <w:rFonts w:ascii="Tahoma" w:hAnsi="Tahoma" w:cs="Tahoma"/>
        </w:rPr>
      </w:pPr>
      <w:r w:rsidRPr="00882269">
        <w:rPr>
          <w:rFonts w:ascii="Tahoma" w:hAnsi="Tahoma" w:cs="Tahoma"/>
        </w:rPr>
        <w:t>OBRAS SIMILARES: Se tienen las siguientes:</w:t>
      </w:r>
    </w:p>
    <w:p w14:paraId="33559F99" w14:textId="77777777" w:rsidR="00A2091B" w:rsidRPr="00882269" w:rsidRDefault="00A2091B" w:rsidP="00A2091B">
      <w:pPr>
        <w:numPr>
          <w:ilvl w:val="0"/>
          <w:numId w:val="65"/>
        </w:numPr>
        <w:spacing w:line="260" w:lineRule="atLeast"/>
        <w:jc w:val="both"/>
        <w:rPr>
          <w:rFonts w:ascii="Tahoma" w:hAnsi="Tahoma" w:cs="Tahoma"/>
        </w:rPr>
      </w:pPr>
      <w:r w:rsidRPr="00882269">
        <w:rPr>
          <w:rFonts w:ascii="Tahoma" w:hAnsi="Tahoma" w:cs="Tahoma"/>
        </w:rPr>
        <w:t>POR SU SIMILITUD</w:t>
      </w:r>
    </w:p>
    <w:p w14:paraId="76D890DD" w14:textId="77777777" w:rsidR="00A2091B" w:rsidRPr="00882269" w:rsidRDefault="00A2091B" w:rsidP="00A2091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D3A57C8" w14:textId="77777777" w:rsidR="00A2091B" w:rsidRPr="00882269" w:rsidRDefault="00A2091B" w:rsidP="00A2091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2468A44" w14:textId="77777777" w:rsidR="00A2091B" w:rsidRPr="00882269" w:rsidRDefault="00A2091B" w:rsidP="00A2091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733413A" w14:textId="77777777" w:rsidR="00A2091B" w:rsidRPr="00882269" w:rsidRDefault="00A2091B" w:rsidP="00A2091B">
      <w:pPr>
        <w:spacing w:line="260" w:lineRule="atLeast"/>
        <w:ind w:left="426"/>
        <w:jc w:val="both"/>
        <w:rPr>
          <w:rFonts w:ascii="Tahoma" w:hAnsi="Tahoma" w:cs="Tahoma"/>
        </w:rPr>
      </w:pPr>
      <w:r w:rsidRPr="00882269">
        <w:rPr>
          <w:rFonts w:ascii="Tahoma" w:hAnsi="Tahoma" w:cs="Tahoma"/>
        </w:rPr>
        <w:t>Obras Viales: Accesos, Puentes, Viaductos.</w:t>
      </w:r>
    </w:p>
    <w:p w14:paraId="2459FE8D" w14:textId="77777777" w:rsidR="00A2091B" w:rsidRDefault="00A2091B" w:rsidP="00A2091B">
      <w:pPr>
        <w:spacing w:line="260" w:lineRule="atLeast"/>
        <w:jc w:val="both"/>
        <w:rPr>
          <w:rFonts w:ascii="Tahoma" w:hAnsi="Tahoma" w:cs="Tahoma"/>
        </w:rPr>
      </w:pPr>
    </w:p>
    <w:p w14:paraId="2B872EB5" w14:textId="77777777" w:rsidR="00A2091B" w:rsidRPr="00250D00" w:rsidRDefault="00A2091B" w:rsidP="00A2091B">
      <w:pPr>
        <w:spacing w:line="260" w:lineRule="atLeast"/>
        <w:jc w:val="both"/>
        <w:rPr>
          <w:rFonts w:ascii="Tahoma" w:hAnsi="Tahoma" w:cs="Tahoma"/>
        </w:rPr>
      </w:pPr>
      <w:bookmarkStart w:id="122" w:name="_Toc536520831"/>
      <w:bookmarkStart w:id="123"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C17942A" w14:textId="77777777" w:rsidR="00A2091B" w:rsidRPr="00250D00" w:rsidRDefault="00A2091B" w:rsidP="00A2091B">
      <w:pPr>
        <w:spacing w:line="260" w:lineRule="atLeast"/>
        <w:jc w:val="both"/>
        <w:rPr>
          <w:rFonts w:ascii="Tahoma" w:hAnsi="Tahoma" w:cs="Tahoma"/>
        </w:rPr>
      </w:pPr>
    </w:p>
    <w:p w14:paraId="2F9C1B3A" w14:textId="77777777" w:rsidR="00A2091B" w:rsidRPr="00250D00" w:rsidRDefault="00A2091B" w:rsidP="00A2091B">
      <w:pPr>
        <w:pStyle w:val="Prrafodelista"/>
        <w:widowControl w:val="0"/>
        <w:numPr>
          <w:ilvl w:val="0"/>
          <w:numId w:val="79"/>
        </w:numPr>
        <w:autoSpaceDE w:val="0"/>
        <w:autoSpaceDN w:val="0"/>
        <w:spacing w:line="260" w:lineRule="atLeast"/>
        <w:jc w:val="both"/>
        <w:rPr>
          <w:rFonts w:ascii="Tahoma" w:hAnsi="Tahoma" w:cs="Tahoma"/>
        </w:rPr>
      </w:pPr>
      <w:bookmarkStart w:id="12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2CD3F3D" w14:textId="77777777" w:rsidR="00A2091B" w:rsidRPr="00250D00" w:rsidRDefault="00A2091B" w:rsidP="00A2091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4"/>
    <w:p w14:paraId="66FFBF5B" w14:textId="77777777" w:rsidR="00A2091B" w:rsidRPr="00F041F4"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2"/>
      <w:bookmarkEnd w:id="123"/>
    </w:p>
    <w:p w14:paraId="7C5CE8BC" w14:textId="77777777" w:rsidR="00A2091B" w:rsidRPr="00882269" w:rsidRDefault="00A2091B" w:rsidP="00A2091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3597CF8" w14:textId="77777777" w:rsidR="00A2091B" w:rsidRPr="00882269" w:rsidRDefault="00A2091B" w:rsidP="00A2091B">
      <w:pPr>
        <w:spacing w:line="260" w:lineRule="atLeast"/>
        <w:jc w:val="both"/>
        <w:rPr>
          <w:rFonts w:ascii="Tahoma" w:hAnsi="Tahoma" w:cs="Tahoma"/>
        </w:rPr>
      </w:pPr>
      <w:bookmarkStart w:id="125" w:name="_Hlk144979420"/>
    </w:p>
    <w:p w14:paraId="6B1BF58E" w14:textId="77777777" w:rsidR="00A2091B" w:rsidRPr="00882269" w:rsidRDefault="00A2091B" w:rsidP="00A2091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2091B" w:rsidRPr="00882269" w14:paraId="63D9EE14" w14:textId="77777777" w:rsidTr="00FE1075">
        <w:trPr>
          <w:trHeight w:val="267"/>
        </w:trPr>
        <w:tc>
          <w:tcPr>
            <w:tcW w:w="1029" w:type="pct"/>
            <w:vMerge w:val="restart"/>
            <w:shd w:val="clear" w:color="auto" w:fill="D9E2F3" w:themeFill="accent5" w:themeFillTint="33"/>
            <w:vAlign w:val="center"/>
          </w:tcPr>
          <w:p w14:paraId="2AA84305"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41FE92A"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740BBA3" w14:textId="77777777" w:rsidR="00A2091B" w:rsidRPr="00882269" w:rsidRDefault="00A2091B" w:rsidP="00FE1075">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96B2BB6"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F78DA9B"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A673EF4" w14:textId="77777777" w:rsidR="00A2091B" w:rsidRPr="00882269" w:rsidRDefault="00A2091B" w:rsidP="00FE1075">
            <w:pPr>
              <w:jc w:val="center"/>
              <w:rPr>
                <w:rFonts w:ascii="Tahoma" w:hAnsi="Tahoma" w:cs="Tahoma"/>
                <w:b/>
              </w:rPr>
            </w:pPr>
          </w:p>
          <w:p w14:paraId="65E6FDE4" w14:textId="77777777" w:rsidR="00A2091B" w:rsidRPr="00882269" w:rsidRDefault="00A2091B" w:rsidP="00FE1075">
            <w:pPr>
              <w:jc w:val="center"/>
              <w:rPr>
                <w:rFonts w:ascii="Tahoma" w:hAnsi="Tahoma" w:cs="Tahoma"/>
                <w:b/>
              </w:rPr>
            </w:pPr>
          </w:p>
          <w:p w14:paraId="69A6F95B"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Tiempo de participación en este Proyecto</w:t>
            </w:r>
          </w:p>
          <w:p w14:paraId="45B8F69E" w14:textId="77777777" w:rsidR="00A2091B" w:rsidRPr="00882269" w:rsidRDefault="00A2091B" w:rsidP="00FE107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2091B" w:rsidRPr="00882269" w14:paraId="02D47EFA" w14:textId="77777777" w:rsidTr="00FE1075">
        <w:trPr>
          <w:trHeight w:val="854"/>
        </w:trPr>
        <w:tc>
          <w:tcPr>
            <w:tcW w:w="1029" w:type="pct"/>
            <w:vMerge/>
            <w:shd w:val="clear" w:color="auto" w:fill="DBE5F1"/>
            <w:vAlign w:val="center"/>
          </w:tcPr>
          <w:p w14:paraId="3A8F5792" w14:textId="77777777" w:rsidR="00A2091B" w:rsidRPr="00882269" w:rsidRDefault="00A2091B" w:rsidP="00FE1075">
            <w:pPr>
              <w:jc w:val="both"/>
              <w:rPr>
                <w:rFonts w:ascii="Tahoma" w:hAnsi="Tahoma" w:cs="Tahoma"/>
                <w:sz w:val="18"/>
                <w:szCs w:val="18"/>
              </w:rPr>
            </w:pPr>
          </w:p>
        </w:tc>
        <w:tc>
          <w:tcPr>
            <w:tcW w:w="806" w:type="pct"/>
            <w:vMerge/>
            <w:shd w:val="clear" w:color="auto" w:fill="DBE5F1"/>
            <w:vAlign w:val="center"/>
          </w:tcPr>
          <w:p w14:paraId="281F61DE" w14:textId="77777777" w:rsidR="00A2091B" w:rsidRPr="00882269" w:rsidRDefault="00A2091B" w:rsidP="00FE1075">
            <w:pPr>
              <w:jc w:val="both"/>
              <w:rPr>
                <w:rFonts w:ascii="Tahoma" w:hAnsi="Tahoma" w:cs="Tahoma"/>
                <w:sz w:val="18"/>
                <w:szCs w:val="18"/>
              </w:rPr>
            </w:pPr>
          </w:p>
        </w:tc>
        <w:tc>
          <w:tcPr>
            <w:tcW w:w="367" w:type="pct"/>
            <w:vMerge/>
            <w:shd w:val="clear" w:color="auto" w:fill="DBE5F1"/>
            <w:vAlign w:val="center"/>
          </w:tcPr>
          <w:p w14:paraId="56FA55B8" w14:textId="77777777" w:rsidR="00A2091B" w:rsidRPr="00882269" w:rsidRDefault="00A2091B" w:rsidP="00FE1075">
            <w:pPr>
              <w:jc w:val="both"/>
              <w:rPr>
                <w:rFonts w:ascii="Tahoma" w:hAnsi="Tahoma" w:cs="Tahoma"/>
                <w:b/>
                <w:sz w:val="18"/>
                <w:szCs w:val="18"/>
              </w:rPr>
            </w:pPr>
          </w:p>
        </w:tc>
        <w:tc>
          <w:tcPr>
            <w:tcW w:w="1177" w:type="pct"/>
            <w:vMerge/>
            <w:shd w:val="clear" w:color="auto" w:fill="DBE5F1"/>
            <w:vAlign w:val="center"/>
          </w:tcPr>
          <w:p w14:paraId="5CB7460A" w14:textId="77777777" w:rsidR="00A2091B" w:rsidRPr="00882269" w:rsidRDefault="00A2091B" w:rsidP="00FE1075">
            <w:pPr>
              <w:jc w:val="center"/>
              <w:rPr>
                <w:rFonts w:ascii="Tahoma" w:hAnsi="Tahoma" w:cs="Tahoma"/>
                <w:b/>
                <w:sz w:val="18"/>
                <w:szCs w:val="18"/>
              </w:rPr>
            </w:pPr>
          </w:p>
        </w:tc>
        <w:tc>
          <w:tcPr>
            <w:tcW w:w="588" w:type="pct"/>
            <w:shd w:val="clear" w:color="auto" w:fill="D9E2F3" w:themeFill="accent5" w:themeFillTint="33"/>
          </w:tcPr>
          <w:p w14:paraId="7E06D16F" w14:textId="77777777" w:rsidR="00A2091B" w:rsidRPr="00882269" w:rsidRDefault="00A2091B" w:rsidP="00FE1075">
            <w:pPr>
              <w:jc w:val="center"/>
              <w:rPr>
                <w:rFonts w:ascii="Tahoma" w:hAnsi="Tahoma" w:cs="Tahoma"/>
                <w:b/>
                <w:sz w:val="18"/>
                <w:szCs w:val="18"/>
              </w:rPr>
            </w:pPr>
          </w:p>
          <w:p w14:paraId="669D8D6D" w14:textId="77777777" w:rsidR="00A2091B" w:rsidRPr="00882269" w:rsidRDefault="00A2091B" w:rsidP="00FE1075">
            <w:pPr>
              <w:jc w:val="center"/>
              <w:rPr>
                <w:rFonts w:ascii="Tahoma" w:hAnsi="Tahoma" w:cs="Tahoma"/>
                <w:b/>
                <w:sz w:val="18"/>
                <w:szCs w:val="18"/>
              </w:rPr>
            </w:pPr>
          </w:p>
          <w:p w14:paraId="45478369"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 xml:space="preserve">Experiencia </w:t>
            </w:r>
          </w:p>
          <w:p w14:paraId="638933CD"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1952574"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1CA8EC8" w14:textId="77777777" w:rsidR="00A2091B" w:rsidRPr="00882269" w:rsidRDefault="00A2091B" w:rsidP="00FE1075">
            <w:pPr>
              <w:jc w:val="center"/>
              <w:rPr>
                <w:rFonts w:ascii="Tahoma" w:hAnsi="Tahoma" w:cs="Tahoma"/>
                <w:b/>
                <w:sz w:val="18"/>
                <w:szCs w:val="18"/>
              </w:rPr>
            </w:pPr>
          </w:p>
        </w:tc>
      </w:tr>
      <w:tr w:rsidR="00A2091B" w:rsidRPr="00882269" w14:paraId="529AE360" w14:textId="77777777" w:rsidTr="00FE1075">
        <w:trPr>
          <w:trHeight w:val="1633"/>
        </w:trPr>
        <w:tc>
          <w:tcPr>
            <w:tcW w:w="1029" w:type="pct"/>
            <w:shd w:val="clear" w:color="auto" w:fill="auto"/>
            <w:vAlign w:val="center"/>
          </w:tcPr>
          <w:p w14:paraId="2D17FB16" w14:textId="77777777" w:rsidR="00A2091B" w:rsidRPr="00882269" w:rsidRDefault="00A2091B" w:rsidP="00FE1075">
            <w:pPr>
              <w:jc w:val="both"/>
              <w:rPr>
                <w:rFonts w:ascii="Tahoma" w:hAnsi="Tahoma" w:cs="Tahoma"/>
                <w:sz w:val="18"/>
                <w:szCs w:val="18"/>
              </w:rPr>
            </w:pPr>
          </w:p>
          <w:p w14:paraId="0C0852AA"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657FBCE" w14:textId="77777777" w:rsidR="00A2091B" w:rsidRPr="00882269" w:rsidRDefault="00A2091B" w:rsidP="00FE107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863E294" w14:textId="77777777" w:rsidR="00A2091B" w:rsidRPr="00882269" w:rsidRDefault="00A2091B" w:rsidP="00FE107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AF83250" w14:textId="77777777" w:rsidR="00A2091B" w:rsidRPr="00882269" w:rsidRDefault="00A2091B" w:rsidP="00FE1075">
            <w:pPr>
              <w:spacing w:line="300" w:lineRule="auto"/>
              <w:rPr>
                <w:rFonts w:ascii="Tahoma" w:hAnsi="Tahoma" w:cs="Tahoma"/>
                <w:sz w:val="18"/>
                <w:szCs w:val="18"/>
              </w:rPr>
            </w:pPr>
            <w:r w:rsidRPr="00882269">
              <w:rPr>
                <w:rFonts w:ascii="Tahoma" w:hAnsi="Tahoma" w:cs="Tahoma"/>
                <w:sz w:val="18"/>
                <w:szCs w:val="18"/>
              </w:rPr>
              <w:t>Supervisión, Fiscalización,</w:t>
            </w:r>
          </w:p>
          <w:p w14:paraId="7EAF0C23" w14:textId="77777777" w:rsidR="00A2091B" w:rsidRPr="00882269" w:rsidRDefault="00A2091B" w:rsidP="00FE107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C719C32" w14:textId="77777777" w:rsidR="00A2091B" w:rsidRPr="00D77C67" w:rsidRDefault="00A2091B" w:rsidP="00FE1075">
            <w:pPr>
              <w:jc w:val="both"/>
              <w:rPr>
                <w:rFonts w:ascii="Tahoma" w:hAnsi="Tahoma" w:cs="Tahoma"/>
                <w:b/>
                <w:sz w:val="18"/>
                <w:szCs w:val="18"/>
              </w:rPr>
            </w:pPr>
          </w:p>
          <w:p w14:paraId="4D81D8D8" w14:textId="77777777" w:rsidR="00A2091B" w:rsidRPr="00D77C67" w:rsidRDefault="00A2091B" w:rsidP="00FE1075">
            <w:pPr>
              <w:jc w:val="both"/>
              <w:rPr>
                <w:rFonts w:ascii="Tahoma" w:hAnsi="Tahoma" w:cs="Tahoma"/>
                <w:b/>
                <w:sz w:val="18"/>
                <w:szCs w:val="18"/>
              </w:rPr>
            </w:pPr>
          </w:p>
          <w:p w14:paraId="0968B688" w14:textId="77777777" w:rsidR="00A2091B" w:rsidRPr="00D77C67" w:rsidRDefault="00A2091B" w:rsidP="00FE1075">
            <w:pPr>
              <w:jc w:val="both"/>
              <w:rPr>
                <w:rFonts w:ascii="Tahoma" w:hAnsi="Tahoma" w:cs="Tahoma"/>
                <w:b/>
                <w:sz w:val="18"/>
                <w:szCs w:val="18"/>
              </w:rPr>
            </w:pPr>
          </w:p>
          <w:p w14:paraId="112F2DA4" w14:textId="77777777" w:rsidR="00A2091B" w:rsidRPr="00D77C67" w:rsidRDefault="00A2091B" w:rsidP="00FE1075">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59F6A2D3" w14:textId="77777777" w:rsidR="00A2091B" w:rsidRPr="00D77C67" w:rsidRDefault="00A2091B" w:rsidP="00FE1075">
            <w:pPr>
              <w:jc w:val="both"/>
              <w:rPr>
                <w:rFonts w:ascii="Tahoma" w:hAnsi="Tahoma" w:cs="Tahoma"/>
                <w:b/>
                <w:sz w:val="18"/>
                <w:szCs w:val="18"/>
              </w:rPr>
            </w:pPr>
            <w:r w:rsidRPr="00D77C67">
              <w:rPr>
                <w:rFonts w:ascii="Tahoma" w:hAnsi="Tahoma" w:cs="Tahoma"/>
                <w:b/>
                <w:sz w:val="18"/>
                <w:szCs w:val="18"/>
              </w:rPr>
              <w:t>36 meses</w:t>
            </w:r>
          </w:p>
          <w:p w14:paraId="65D165F9" w14:textId="77777777" w:rsidR="00A2091B" w:rsidRPr="00D77C67" w:rsidRDefault="00A2091B" w:rsidP="00FE1075">
            <w:pPr>
              <w:jc w:val="both"/>
              <w:rPr>
                <w:rFonts w:ascii="Tahoma" w:hAnsi="Tahoma" w:cs="Tahoma"/>
                <w:b/>
                <w:sz w:val="18"/>
                <w:szCs w:val="18"/>
              </w:rPr>
            </w:pPr>
          </w:p>
        </w:tc>
        <w:tc>
          <w:tcPr>
            <w:tcW w:w="496" w:type="pct"/>
            <w:vAlign w:val="center"/>
          </w:tcPr>
          <w:p w14:paraId="2D41DBD2" w14:textId="77777777" w:rsidR="00A2091B" w:rsidRPr="00882269" w:rsidRDefault="00A2091B" w:rsidP="00FE107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2091B" w:rsidRPr="00882269" w14:paraId="038A6185" w14:textId="77777777" w:rsidTr="00FE1075">
        <w:trPr>
          <w:trHeight w:val="2016"/>
        </w:trPr>
        <w:tc>
          <w:tcPr>
            <w:tcW w:w="1029" w:type="pct"/>
            <w:shd w:val="clear" w:color="auto" w:fill="auto"/>
            <w:vAlign w:val="center"/>
          </w:tcPr>
          <w:p w14:paraId="1B11BCC8"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2841582" w14:textId="77777777" w:rsidR="00A2091B" w:rsidRPr="00882269" w:rsidRDefault="00A2091B" w:rsidP="00FE107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039CF53" w14:textId="77777777" w:rsidR="00A2091B" w:rsidRPr="00882269" w:rsidRDefault="00A2091B" w:rsidP="00FE1075">
            <w:pPr>
              <w:jc w:val="center"/>
              <w:rPr>
                <w:rFonts w:ascii="Tahoma" w:hAnsi="Tahoma" w:cs="Tahoma"/>
                <w:b/>
                <w:color w:val="0000FF"/>
                <w:sz w:val="18"/>
                <w:szCs w:val="18"/>
              </w:rPr>
            </w:pPr>
          </w:p>
        </w:tc>
        <w:tc>
          <w:tcPr>
            <w:tcW w:w="367" w:type="pct"/>
            <w:shd w:val="clear" w:color="auto" w:fill="auto"/>
            <w:vAlign w:val="center"/>
          </w:tcPr>
          <w:p w14:paraId="74D39EB5" w14:textId="77777777" w:rsidR="00A2091B" w:rsidRPr="00882269" w:rsidRDefault="00A2091B" w:rsidP="00FE107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57C73D2"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274390C" w14:textId="77777777" w:rsidR="00A2091B" w:rsidRPr="00D77C67" w:rsidRDefault="00A2091B" w:rsidP="00FE1075">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7FBD61A3" w14:textId="77777777" w:rsidR="00A2091B" w:rsidRPr="00D77C67" w:rsidRDefault="00A2091B" w:rsidP="00FE1075">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1F57BA14" w14:textId="77777777" w:rsidR="00A2091B" w:rsidRPr="00882269" w:rsidRDefault="00A2091B" w:rsidP="00FE107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2091B" w:rsidRPr="00882269" w14:paraId="4A7F060C" w14:textId="77777777" w:rsidTr="00FE1075">
        <w:trPr>
          <w:trHeight w:val="511"/>
        </w:trPr>
        <w:tc>
          <w:tcPr>
            <w:tcW w:w="1029" w:type="pct"/>
            <w:shd w:val="clear" w:color="auto" w:fill="auto"/>
            <w:vAlign w:val="center"/>
          </w:tcPr>
          <w:p w14:paraId="6ECBCD08"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B85A212" w14:textId="77777777" w:rsidR="00A2091B" w:rsidRPr="00882269" w:rsidRDefault="00A2091B" w:rsidP="00FE107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0A7513F" w14:textId="77777777" w:rsidR="00A2091B" w:rsidRPr="00882269" w:rsidRDefault="00A2091B" w:rsidP="00FE1075">
            <w:pPr>
              <w:jc w:val="center"/>
              <w:rPr>
                <w:rFonts w:ascii="Tahoma" w:hAnsi="Tahoma" w:cs="Tahoma"/>
                <w:b/>
                <w:color w:val="0000FF"/>
                <w:sz w:val="18"/>
                <w:szCs w:val="18"/>
              </w:rPr>
            </w:pPr>
          </w:p>
        </w:tc>
        <w:tc>
          <w:tcPr>
            <w:tcW w:w="367" w:type="pct"/>
            <w:vAlign w:val="center"/>
          </w:tcPr>
          <w:p w14:paraId="5DE4CD61" w14:textId="77777777" w:rsidR="00A2091B" w:rsidRPr="00882269" w:rsidRDefault="00A2091B" w:rsidP="00FE107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DA7E6DE"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D50AA51" w14:textId="77777777" w:rsidR="00A2091B" w:rsidRPr="00882269" w:rsidRDefault="00A2091B" w:rsidP="00FE107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AA2ACD5" w14:textId="77777777" w:rsidR="00A2091B" w:rsidRPr="00882269" w:rsidRDefault="00A2091B" w:rsidP="00FE107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DCD4531" w14:textId="77777777" w:rsidR="00A2091B" w:rsidRDefault="00A2091B" w:rsidP="00FE1075">
            <w:pPr>
              <w:jc w:val="right"/>
              <w:rPr>
                <w:rFonts w:ascii="Tahoma" w:hAnsi="Tahoma" w:cs="Tahoma"/>
                <w:color w:val="FF0000"/>
                <w:sz w:val="18"/>
                <w:szCs w:val="18"/>
              </w:rPr>
            </w:pPr>
          </w:p>
          <w:p w14:paraId="16E42C2A" w14:textId="77777777" w:rsidR="00A2091B" w:rsidRPr="00882269" w:rsidRDefault="00A2091B" w:rsidP="00FE107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0617DC72" w14:textId="77777777" w:rsidR="00A2091B" w:rsidRDefault="00A2091B" w:rsidP="00A2091B">
      <w:pPr>
        <w:jc w:val="both"/>
        <w:rPr>
          <w:rFonts w:ascii="Tahoma" w:hAnsi="Tahoma" w:cs="Tahoma"/>
          <w:i/>
          <w:iCs/>
          <w:sz w:val="18"/>
          <w:szCs w:val="18"/>
        </w:rPr>
      </w:pPr>
    </w:p>
    <w:p w14:paraId="5C70ABF9" w14:textId="77777777" w:rsidR="00A2091B" w:rsidRPr="004703B7" w:rsidRDefault="00A2091B" w:rsidP="00A2091B">
      <w:pPr>
        <w:jc w:val="both"/>
        <w:rPr>
          <w:rFonts w:ascii="Tahoma" w:hAnsi="Tahoma" w:cs="Tahoma"/>
          <w:i/>
          <w:iCs/>
          <w:sz w:val="18"/>
          <w:szCs w:val="18"/>
          <w:highlight w:val="green"/>
        </w:rPr>
      </w:pPr>
      <w:bookmarkStart w:id="126" w:name="_Hlk179481936"/>
      <w:r w:rsidRPr="004703B7">
        <w:rPr>
          <w:rFonts w:ascii="Tahoma" w:hAnsi="Tahoma" w:cs="Tahoma"/>
          <w:i/>
          <w:iCs/>
          <w:sz w:val="18"/>
          <w:szCs w:val="18"/>
          <w:highlight w:val="green"/>
        </w:rPr>
        <w:lastRenderedPageBreak/>
        <w:t xml:space="preserve">La experiencia del personal será computada considerando el conjunto de contratos en los cuales el profesional ha </w:t>
      </w:r>
      <w:bookmarkStart w:id="127" w:name="_Hlk179909354"/>
      <w:r w:rsidRPr="004703B7">
        <w:rPr>
          <w:rFonts w:ascii="Tahoma" w:hAnsi="Tahoma" w:cs="Tahoma"/>
          <w:i/>
          <w:iCs/>
          <w:sz w:val="18"/>
          <w:szCs w:val="18"/>
          <w:highlight w:val="green"/>
        </w:rPr>
        <w:t>desempeñado cargos similares o superiores al requerido por la AEVIVIENDA, que deberán ser acreditados con:</w:t>
      </w:r>
    </w:p>
    <w:p w14:paraId="69824FE3" w14:textId="77777777" w:rsidR="00A2091B" w:rsidRPr="004703B7" w:rsidRDefault="00A2091B" w:rsidP="00A2091B">
      <w:pPr>
        <w:jc w:val="both"/>
        <w:rPr>
          <w:rFonts w:ascii="Tahoma" w:hAnsi="Tahoma" w:cs="Tahoma"/>
          <w:i/>
          <w:iCs/>
          <w:sz w:val="18"/>
          <w:szCs w:val="18"/>
          <w:highlight w:val="green"/>
        </w:rPr>
      </w:pPr>
    </w:p>
    <w:p w14:paraId="473FAEE7" w14:textId="77777777" w:rsidR="00A2091B" w:rsidRPr="004703B7" w:rsidRDefault="00A2091B" w:rsidP="00A2091B">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71259BEC" w14:textId="77777777" w:rsidR="00A2091B" w:rsidRPr="004703B7" w:rsidRDefault="00A2091B" w:rsidP="00A2091B">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6"/>
    <w:bookmarkEnd w:id="127"/>
    <w:p w14:paraId="4ADB9BED" w14:textId="77777777" w:rsidR="00A2091B" w:rsidRDefault="00A2091B" w:rsidP="00A2091B">
      <w:pPr>
        <w:jc w:val="both"/>
        <w:rPr>
          <w:rFonts w:ascii="Tahoma" w:hAnsi="Tahoma" w:cs="Tahoma"/>
          <w:b/>
        </w:rPr>
      </w:pPr>
    </w:p>
    <w:p w14:paraId="65F9C237" w14:textId="77777777" w:rsidR="00A2091B" w:rsidRPr="00882269" w:rsidRDefault="00A2091B" w:rsidP="00A2091B">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8"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2091B" w:rsidRPr="00882269" w14:paraId="712D4354" w14:textId="77777777" w:rsidTr="00FE1075">
        <w:trPr>
          <w:trHeight w:val="261"/>
        </w:trPr>
        <w:tc>
          <w:tcPr>
            <w:tcW w:w="1018" w:type="pct"/>
            <w:vMerge w:val="restart"/>
            <w:shd w:val="clear" w:color="auto" w:fill="D9E2F3" w:themeFill="accent5" w:themeFillTint="33"/>
            <w:vAlign w:val="center"/>
          </w:tcPr>
          <w:bookmarkEnd w:id="128"/>
          <w:p w14:paraId="399CA022"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8B7FE42"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5A215DF"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62DFB6E"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D13889E"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Tiempo de participación en este Proyecto</w:t>
            </w:r>
          </w:p>
          <w:p w14:paraId="216D178D" w14:textId="77777777" w:rsidR="00A2091B" w:rsidRPr="00882269" w:rsidRDefault="00A2091B" w:rsidP="00FE107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2091B" w:rsidRPr="00882269" w14:paraId="58AE0091" w14:textId="77777777" w:rsidTr="00FE1075">
        <w:trPr>
          <w:trHeight w:val="836"/>
        </w:trPr>
        <w:tc>
          <w:tcPr>
            <w:tcW w:w="1018" w:type="pct"/>
            <w:vMerge/>
            <w:shd w:val="clear" w:color="auto" w:fill="DBE5F1"/>
            <w:vAlign w:val="center"/>
          </w:tcPr>
          <w:p w14:paraId="707CD5D0" w14:textId="77777777" w:rsidR="00A2091B" w:rsidRPr="00882269" w:rsidRDefault="00A2091B" w:rsidP="00FE1075">
            <w:pPr>
              <w:jc w:val="both"/>
              <w:rPr>
                <w:rFonts w:ascii="Tahoma" w:hAnsi="Tahoma" w:cs="Tahoma"/>
                <w:sz w:val="18"/>
                <w:szCs w:val="18"/>
              </w:rPr>
            </w:pPr>
          </w:p>
        </w:tc>
        <w:tc>
          <w:tcPr>
            <w:tcW w:w="1178" w:type="pct"/>
            <w:vMerge/>
            <w:shd w:val="clear" w:color="auto" w:fill="DBE5F1"/>
            <w:vAlign w:val="center"/>
          </w:tcPr>
          <w:p w14:paraId="002386C6" w14:textId="77777777" w:rsidR="00A2091B" w:rsidRPr="00882269" w:rsidRDefault="00A2091B" w:rsidP="00FE1075">
            <w:pPr>
              <w:jc w:val="both"/>
              <w:rPr>
                <w:rFonts w:ascii="Tahoma" w:hAnsi="Tahoma" w:cs="Tahoma"/>
                <w:sz w:val="18"/>
                <w:szCs w:val="18"/>
              </w:rPr>
            </w:pPr>
          </w:p>
        </w:tc>
        <w:tc>
          <w:tcPr>
            <w:tcW w:w="368" w:type="pct"/>
            <w:vMerge/>
            <w:shd w:val="clear" w:color="auto" w:fill="DBE5F1"/>
            <w:vAlign w:val="center"/>
          </w:tcPr>
          <w:p w14:paraId="6DF6174B" w14:textId="77777777" w:rsidR="00A2091B" w:rsidRPr="00882269" w:rsidRDefault="00A2091B" w:rsidP="00FE1075">
            <w:pPr>
              <w:jc w:val="center"/>
              <w:rPr>
                <w:rFonts w:ascii="Tahoma" w:hAnsi="Tahoma" w:cs="Tahoma"/>
                <w:b/>
                <w:sz w:val="18"/>
                <w:szCs w:val="18"/>
              </w:rPr>
            </w:pPr>
          </w:p>
        </w:tc>
        <w:tc>
          <w:tcPr>
            <w:tcW w:w="1777" w:type="pct"/>
            <w:vMerge/>
            <w:shd w:val="clear" w:color="auto" w:fill="DBE5F1"/>
            <w:vAlign w:val="center"/>
          </w:tcPr>
          <w:p w14:paraId="14E88F63" w14:textId="77777777" w:rsidR="00A2091B" w:rsidRPr="00882269" w:rsidRDefault="00A2091B" w:rsidP="00FE1075">
            <w:pPr>
              <w:jc w:val="center"/>
              <w:rPr>
                <w:rFonts w:ascii="Tahoma" w:hAnsi="Tahoma" w:cs="Tahoma"/>
                <w:b/>
                <w:sz w:val="18"/>
                <w:szCs w:val="18"/>
              </w:rPr>
            </w:pPr>
          </w:p>
        </w:tc>
        <w:tc>
          <w:tcPr>
            <w:tcW w:w="659" w:type="pct"/>
            <w:vMerge/>
            <w:shd w:val="clear" w:color="auto" w:fill="DBE5F1"/>
            <w:vAlign w:val="center"/>
          </w:tcPr>
          <w:p w14:paraId="38D1837C" w14:textId="77777777" w:rsidR="00A2091B" w:rsidRPr="00882269" w:rsidRDefault="00A2091B" w:rsidP="00FE1075">
            <w:pPr>
              <w:jc w:val="center"/>
              <w:rPr>
                <w:rFonts w:ascii="Tahoma" w:hAnsi="Tahoma" w:cs="Tahoma"/>
                <w:b/>
                <w:sz w:val="18"/>
                <w:szCs w:val="18"/>
              </w:rPr>
            </w:pPr>
          </w:p>
        </w:tc>
      </w:tr>
      <w:tr w:rsidR="00A2091B" w:rsidRPr="00882269" w14:paraId="09C7C073" w14:textId="77777777" w:rsidTr="00FE1075">
        <w:trPr>
          <w:trHeight w:val="874"/>
        </w:trPr>
        <w:tc>
          <w:tcPr>
            <w:tcW w:w="1018" w:type="pct"/>
            <w:shd w:val="clear" w:color="auto" w:fill="auto"/>
            <w:vAlign w:val="center"/>
          </w:tcPr>
          <w:p w14:paraId="26589052"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EA564DE" w14:textId="77777777" w:rsidR="00A2091B" w:rsidRPr="00882269" w:rsidRDefault="00A2091B" w:rsidP="00FE1075">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A1B72A4" w14:textId="77777777" w:rsidR="00A2091B" w:rsidRPr="00882269" w:rsidRDefault="00A2091B" w:rsidP="00FE107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A09B6D3" w14:textId="77777777" w:rsidR="00A2091B" w:rsidRPr="00882269" w:rsidRDefault="00A2091B" w:rsidP="00FE107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1B78DCD" w14:textId="77777777" w:rsidR="00A2091B" w:rsidRPr="00882269" w:rsidRDefault="00A2091B" w:rsidP="00FE107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A2091B" w:rsidRPr="00882269" w14:paraId="3A6EF90D" w14:textId="77777777" w:rsidTr="00FE1075">
        <w:trPr>
          <w:trHeight w:val="785"/>
        </w:trPr>
        <w:tc>
          <w:tcPr>
            <w:tcW w:w="1018" w:type="pct"/>
            <w:shd w:val="clear" w:color="auto" w:fill="auto"/>
          </w:tcPr>
          <w:p w14:paraId="4F2EC07C" w14:textId="77777777" w:rsidR="00A2091B" w:rsidRPr="00882269" w:rsidRDefault="00A2091B" w:rsidP="00FE1075">
            <w:pPr>
              <w:rPr>
                <w:rFonts w:ascii="Tahoma" w:hAnsi="Tahoma" w:cs="Tahoma"/>
                <w:sz w:val="18"/>
                <w:szCs w:val="18"/>
              </w:rPr>
            </w:pPr>
          </w:p>
          <w:p w14:paraId="4F9B448A" w14:textId="77777777" w:rsidR="00A2091B" w:rsidRPr="00882269" w:rsidRDefault="00A2091B" w:rsidP="00FE107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2A146C4" w14:textId="77777777" w:rsidR="00A2091B" w:rsidRPr="00882269" w:rsidRDefault="00A2091B" w:rsidP="00FE107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0247E81" w14:textId="77777777" w:rsidR="00A2091B" w:rsidRPr="00882269" w:rsidRDefault="00A2091B" w:rsidP="00FE1075">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31608A3" w14:textId="77777777" w:rsidR="00A2091B" w:rsidRPr="00882269" w:rsidRDefault="00A2091B" w:rsidP="00FE107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F560CAA"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330991E" w14:textId="77777777" w:rsidR="00A2091B" w:rsidRPr="00882269" w:rsidRDefault="00A2091B" w:rsidP="00FE107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A2091B" w:rsidRPr="00882269" w14:paraId="4A26004C" w14:textId="77777777" w:rsidTr="00FE1075">
        <w:trPr>
          <w:trHeight w:val="959"/>
        </w:trPr>
        <w:tc>
          <w:tcPr>
            <w:tcW w:w="1018" w:type="pct"/>
            <w:shd w:val="clear" w:color="auto" w:fill="auto"/>
          </w:tcPr>
          <w:p w14:paraId="4E5549CE" w14:textId="77777777" w:rsidR="00A2091B" w:rsidRPr="00882269" w:rsidRDefault="00A2091B" w:rsidP="00FE1075">
            <w:pPr>
              <w:rPr>
                <w:rFonts w:ascii="Tahoma" w:hAnsi="Tahoma" w:cs="Tahoma"/>
                <w:sz w:val="18"/>
                <w:szCs w:val="18"/>
              </w:rPr>
            </w:pPr>
            <w:r w:rsidRPr="00882269">
              <w:rPr>
                <w:rFonts w:ascii="Tahoma" w:hAnsi="Tahoma" w:cs="Tahoma"/>
                <w:sz w:val="18"/>
                <w:szCs w:val="18"/>
              </w:rPr>
              <w:t>Formación no excluyente</w:t>
            </w:r>
          </w:p>
          <w:p w14:paraId="38FD34C2" w14:textId="77777777" w:rsidR="00A2091B" w:rsidRPr="00882269" w:rsidRDefault="00A2091B" w:rsidP="00FE107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4DDD6E8" w14:textId="77777777" w:rsidR="00A2091B" w:rsidRPr="00882269" w:rsidRDefault="00A2091B" w:rsidP="00FE107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D8A79B8" w14:textId="77777777" w:rsidR="00A2091B" w:rsidRPr="00882269" w:rsidRDefault="00A2091B" w:rsidP="00FE107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46C4FDA"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A402707" w14:textId="77777777" w:rsidR="00A2091B" w:rsidRPr="00882269" w:rsidRDefault="00A2091B" w:rsidP="00FE107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A2091B" w:rsidRPr="00882269" w14:paraId="3AE94E46" w14:textId="77777777" w:rsidTr="00FE1075">
        <w:trPr>
          <w:trHeight w:val="1098"/>
        </w:trPr>
        <w:tc>
          <w:tcPr>
            <w:tcW w:w="1018" w:type="pct"/>
            <w:shd w:val="clear" w:color="auto" w:fill="auto"/>
          </w:tcPr>
          <w:p w14:paraId="2EE64BC3" w14:textId="77777777" w:rsidR="00A2091B" w:rsidRPr="00882269" w:rsidRDefault="00A2091B" w:rsidP="00FE1075">
            <w:pPr>
              <w:rPr>
                <w:rFonts w:ascii="Tahoma" w:hAnsi="Tahoma" w:cs="Tahoma"/>
                <w:sz w:val="18"/>
                <w:szCs w:val="18"/>
              </w:rPr>
            </w:pPr>
            <w:r w:rsidRPr="00882269">
              <w:rPr>
                <w:rFonts w:ascii="Tahoma" w:hAnsi="Tahoma" w:cs="Tahoma"/>
                <w:sz w:val="18"/>
                <w:szCs w:val="18"/>
              </w:rPr>
              <w:t>Formación no excluyente</w:t>
            </w:r>
          </w:p>
          <w:p w14:paraId="53F53DBF" w14:textId="77777777" w:rsidR="00A2091B" w:rsidRPr="00882269" w:rsidRDefault="00A2091B" w:rsidP="00FE107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24EB44A" w14:textId="77777777" w:rsidR="00A2091B" w:rsidRPr="00882269" w:rsidRDefault="00A2091B" w:rsidP="00FE107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0671D94" w14:textId="77777777" w:rsidR="00A2091B" w:rsidRPr="00882269" w:rsidRDefault="00A2091B" w:rsidP="00FE107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EE66E11"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9194E9A" w14:textId="77777777" w:rsidR="00A2091B" w:rsidRPr="00882269" w:rsidRDefault="00A2091B" w:rsidP="00FE107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A2091B" w:rsidRPr="00882269" w14:paraId="26740C80" w14:textId="77777777" w:rsidTr="00FE1075">
        <w:trPr>
          <w:trHeight w:val="1102"/>
        </w:trPr>
        <w:tc>
          <w:tcPr>
            <w:tcW w:w="1018" w:type="pct"/>
            <w:shd w:val="clear" w:color="auto" w:fill="auto"/>
          </w:tcPr>
          <w:p w14:paraId="236CB596" w14:textId="77777777" w:rsidR="00A2091B" w:rsidRPr="00882269" w:rsidRDefault="00A2091B" w:rsidP="00FE107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C7F1363" w14:textId="77777777" w:rsidR="00A2091B" w:rsidRPr="00882269" w:rsidRDefault="00A2091B" w:rsidP="00FE107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 xml:space="preserve">Constructor Especialista p/ instalación en materiales </w:t>
            </w:r>
            <w:r>
              <w:rPr>
                <w:rFonts w:ascii="Tahoma" w:hAnsi="Tahoma" w:cs="Tahoma"/>
                <w:b/>
                <w:color w:val="0000FF"/>
                <w:sz w:val="18"/>
                <w:szCs w:val="18"/>
                <w:lang w:val="es-ES_tradnl"/>
              </w:rPr>
              <w:t>de madera</w:t>
            </w:r>
          </w:p>
        </w:tc>
        <w:tc>
          <w:tcPr>
            <w:tcW w:w="368" w:type="pct"/>
            <w:shd w:val="clear" w:color="auto" w:fill="auto"/>
            <w:vAlign w:val="center"/>
          </w:tcPr>
          <w:p w14:paraId="521772EA" w14:textId="77777777" w:rsidR="00A2091B" w:rsidRPr="00882269" w:rsidRDefault="00A2091B" w:rsidP="00FE107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8A04C74"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 xml:space="preserve">Constructores especialistas en materiales </w:t>
            </w:r>
            <w:r>
              <w:rPr>
                <w:rFonts w:ascii="Tahoma" w:hAnsi="Tahoma" w:cs="Tahoma"/>
                <w:sz w:val="18"/>
                <w:szCs w:val="18"/>
              </w:rPr>
              <w:t>de madera</w:t>
            </w:r>
            <w:r w:rsidRPr="00882269">
              <w:rPr>
                <w:rFonts w:ascii="Tahoma" w:hAnsi="Tahoma" w:cs="Tahoma"/>
                <w:sz w:val="18"/>
                <w:szCs w:val="18"/>
              </w:rPr>
              <w:t xml:space="preserve">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8A1E8FC" w14:textId="77777777" w:rsidR="00A2091B" w:rsidRPr="00882269" w:rsidRDefault="00A2091B" w:rsidP="00FE107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5"/>
    </w:tbl>
    <w:p w14:paraId="4D105521" w14:textId="77777777" w:rsidR="00A2091B" w:rsidRPr="00882269" w:rsidRDefault="00A2091B" w:rsidP="00A2091B">
      <w:pPr>
        <w:spacing w:line="260" w:lineRule="atLeast"/>
        <w:ind w:left="709"/>
        <w:jc w:val="both"/>
        <w:rPr>
          <w:rFonts w:ascii="Tahoma" w:hAnsi="Tahoma" w:cs="Tahoma"/>
          <w:b/>
          <w:i/>
        </w:rPr>
      </w:pPr>
    </w:p>
    <w:p w14:paraId="069EA989" w14:textId="77777777" w:rsidR="00A2091B" w:rsidRPr="00882269" w:rsidRDefault="00A2091B" w:rsidP="00A2091B">
      <w:pPr>
        <w:spacing w:line="260" w:lineRule="atLeast"/>
        <w:jc w:val="both"/>
        <w:rPr>
          <w:rFonts w:ascii="Tahoma" w:hAnsi="Tahoma" w:cs="Tahoma"/>
          <w:b/>
          <w:i/>
        </w:rPr>
      </w:pPr>
      <w:r w:rsidRPr="00882269">
        <w:rPr>
          <w:rFonts w:ascii="Tahoma" w:hAnsi="Tahoma" w:cs="Tahoma"/>
          <w:b/>
          <w:i/>
        </w:rPr>
        <w:t>NOTAS:</w:t>
      </w:r>
    </w:p>
    <w:p w14:paraId="0FDA9862" w14:textId="77777777" w:rsidR="00A2091B" w:rsidRPr="00A36FBE" w:rsidRDefault="00A2091B" w:rsidP="00A2091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29"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0"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0"/>
    <w:p w14:paraId="50149023" w14:textId="77777777" w:rsidR="00A2091B" w:rsidRPr="00A36FBE" w:rsidRDefault="00A2091B" w:rsidP="00A2091B">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FEA72D2" w14:textId="77777777" w:rsidR="00A2091B" w:rsidRPr="00A36FBE" w:rsidRDefault="00A2091B" w:rsidP="00A2091B">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29"/>
    <w:p w14:paraId="2043AF8B" w14:textId="77777777" w:rsidR="00A2091B" w:rsidRPr="00A36FBE" w:rsidRDefault="00A2091B" w:rsidP="00A2091B">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FB22563" w14:textId="77777777" w:rsidR="00A2091B" w:rsidRPr="00882269" w:rsidRDefault="00A2091B" w:rsidP="00A2091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1" w:name="_Hlk143872192"/>
      <w:r w:rsidRPr="00882269">
        <w:rPr>
          <w:rFonts w:ascii="Tahoma" w:hAnsi="Tahoma" w:cs="Tahoma"/>
        </w:rPr>
        <w:t>el reemplazante deberá tener un perfil igual o mayor al profesional ofertado en su propuesta.</w:t>
      </w:r>
      <w:bookmarkEnd w:id="13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0512227" w14:textId="77777777" w:rsidR="00A2091B" w:rsidRPr="00882269" w:rsidRDefault="00A2091B" w:rsidP="00A2091B">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3980E2E" w14:textId="77777777" w:rsidR="00A2091B" w:rsidRPr="00882269" w:rsidRDefault="00A2091B" w:rsidP="00A2091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B64D6A7" w14:textId="77777777" w:rsidR="00A2091B" w:rsidRPr="00882269" w:rsidRDefault="00A2091B" w:rsidP="00A2091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68B7346" w14:textId="77777777" w:rsidR="00A2091B" w:rsidRPr="00882269" w:rsidRDefault="00A2091B" w:rsidP="00A2091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ED21D86" w14:textId="77777777" w:rsidR="00A2091B" w:rsidRPr="00882269" w:rsidRDefault="00A2091B" w:rsidP="00A2091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DC35007" w14:textId="77777777" w:rsidR="00A2091B" w:rsidRPr="00882269" w:rsidRDefault="00A2091B" w:rsidP="00A2091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8E21F25" w14:textId="77777777" w:rsidR="00A2091B" w:rsidRPr="00882269" w:rsidRDefault="00A2091B" w:rsidP="00A2091B">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5D198FF" w14:textId="77777777" w:rsidR="00A2091B" w:rsidRPr="00882269" w:rsidRDefault="00A2091B" w:rsidP="00A2091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4E73E35" w14:textId="77777777" w:rsidR="00A2091B" w:rsidRPr="00F15D7F" w:rsidRDefault="00A2091B" w:rsidP="00A2091B">
      <w:pPr>
        <w:spacing w:before="120" w:line="260" w:lineRule="atLeast"/>
        <w:ind w:left="709"/>
        <w:contextualSpacing/>
        <w:jc w:val="both"/>
        <w:rPr>
          <w:rFonts w:ascii="Tahoma" w:hAnsi="Tahoma" w:cs="Tahoma"/>
          <w:b/>
        </w:rPr>
      </w:pPr>
      <w:bookmarkStart w:id="132" w:name="_Hlk179542968"/>
      <w:bookmarkStart w:id="133" w:name="_Hlk170205284"/>
      <w:bookmarkStart w:id="134" w:name="_Toc536520832"/>
      <w:bookmarkStart w:id="135"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6" w:name="_Hlk179909520"/>
      <w:r w:rsidRPr="00A36FBE">
        <w:rPr>
          <w:rFonts w:ascii="Tahoma" w:hAnsi="Tahoma" w:cs="Tahoma"/>
        </w:rPr>
        <w:t xml:space="preserve">aprobado por el Inspector y validado por la AEVIVIENDA </w:t>
      </w:r>
      <w:bookmarkEnd w:id="136"/>
      <w:r w:rsidRPr="00A36FBE">
        <w:rPr>
          <w:rFonts w:ascii="Tahoma" w:hAnsi="Tahoma" w:cs="Tahoma"/>
        </w:rPr>
        <w:t>y evitar que estos abandonen el proyecto.</w:t>
      </w:r>
    </w:p>
    <w:bookmarkEnd w:id="132"/>
    <w:p w14:paraId="664A73B5" w14:textId="77777777" w:rsidR="00A2091B" w:rsidRPr="00F15D7F" w:rsidRDefault="00A2091B" w:rsidP="00A2091B">
      <w:pPr>
        <w:numPr>
          <w:ilvl w:val="0"/>
          <w:numId w:val="70"/>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5145DBB7" w14:textId="77777777" w:rsidR="00A2091B" w:rsidRPr="00F15D7F" w:rsidRDefault="00A2091B" w:rsidP="00A2091B">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3"/>
    <w:p w14:paraId="000AEA14" w14:textId="77777777" w:rsidR="00A2091B" w:rsidRPr="00F15D7F"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4"/>
      <w:bookmarkEnd w:id="135"/>
    </w:p>
    <w:p w14:paraId="3DC2B8A3" w14:textId="77777777" w:rsidR="00A2091B" w:rsidRPr="00882269" w:rsidRDefault="00A2091B" w:rsidP="00A2091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23227F8" w14:textId="77777777" w:rsidR="00A2091B" w:rsidRPr="00882269" w:rsidRDefault="00A2091B" w:rsidP="00A2091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2091B" w:rsidRPr="00882269" w14:paraId="19C9D6D6" w14:textId="77777777" w:rsidTr="00FE1075">
        <w:trPr>
          <w:trHeight w:val="570"/>
          <w:jc w:val="center"/>
        </w:trPr>
        <w:tc>
          <w:tcPr>
            <w:tcW w:w="3127" w:type="dxa"/>
            <w:shd w:val="clear" w:color="auto" w:fill="17365D"/>
            <w:vAlign w:val="center"/>
          </w:tcPr>
          <w:p w14:paraId="09344C02" w14:textId="77777777" w:rsidR="00A2091B" w:rsidRPr="00882269" w:rsidRDefault="00A2091B" w:rsidP="00FE107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654A665" w14:textId="77777777" w:rsidR="00A2091B" w:rsidRPr="00882269" w:rsidRDefault="00A2091B" w:rsidP="00FE107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88036F9" w14:textId="77777777" w:rsidR="00A2091B" w:rsidRPr="00882269" w:rsidRDefault="00A2091B" w:rsidP="00FE1075">
            <w:pPr>
              <w:jc w:val="center"/>
              <w:rPr>
                <w:rFonts w:ascii="Tahoma" w:hAnsi="Tahoma" w:cs="Tahoma"/>
                <w:b/>
                <w:lang w:eastAsia="es-ES"/>
              </w:rPr>
            </w:pPr>
            <w:r w:rsidRPr="00882269">
              <w:rPr>
                <w:rFonts w:ascii="Tahoma" w:hAnsi="Tahoma" w:cs="Tahoma"/>
                <w:b/>
                <w:lang w:eastAsia="es-ES"/>
              </w:rPr>
              <w:t>Almacén</w:t>
            </w:r>
          </w:p>
        </w:tc>
      </w:tr>
      <w:tr w:rsidR="00A2091B" w:rsidRPr="00882269" w14:paraId="330D7E34" w14:textId="77777777" w:rsidTr="00FE1075">
        <w:trPr>
          <w:trHeight w:hRule="exact" w:val="529"/>
          <w:jc w:val="center"/>
        </w:trPr>
        <w:tc>
          <w:tcPr>
            <w:tcW w:w="3127" w:type="dxa"/>
            <w:shd w:val="clear" w:color="auto" w:fill="auto"/>
          </w:tcPr>
          <w:p w14:paraId="6F438430" w14:textId="77777777" w:rsidR="00A2091B" w:rsidRPr="00882269" w:rsidRDefault="00A2091B" w:rsidP="00FE1075">
            <w:pPr>
              <w:spacing w:line="300" w:lineRule="auto"/>
              <w:jc w:val="center"/>
              <w:rPr>
                <w:rFonts w:ascii="Tahoma" w:hAnsi="Tahoma" w:cs="Tahoma"/>
                <w:color w:val="FF0000"/>
                <w:lang w:eastAsia="es-ES"/>
              </w:rPr>
            </w:pPr>
            <w:r>
              <w:rPr>
                <w:rFonts w:ascii="Tahoma" w:hAnsi="Tahoma" w:cs="Tahoma"/>
                <w:color w:val="FF0000"/>
                <w:lang w:val="en-US" w:eastAsia="es-BO"/>
              </w:rPr>
              <w:t>RURRENABAQUE (AREA URBANA)</w:t>
            </w:r>
          </w:p>
        </w:tc>
        <w:tc>
          <w:tcPr>
            <w:tcW w:w="2010" w:type="dxa"/>
            <w:shd w:val="clear" w:color="auto" w:fill="auto"/>
          </w:tcPr>
          <w:p w14:paraId="0C332B56" w14:textId="77777777" w:rsidR="00A2091B" w:rsidRPr="00882269" w:rsidRDefault="00A2091B" w:rsidP="00FE107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2124C80" w14:textId="77777777" w:rsidR="00A2091B" w:rsidRPr="00882269" w:rsidRDefault="00A2091B" w:rsidP="00FE1075">
            <w:pPr>
              <w:jc w:val="center"/>
              <w:rPr>
                <w:rFonts w:ascii="Tahoma" w:hAnsi="Tahoma" w:cs="Tahoma"/>
                <w:color w:val="FF0000"/>
              </w:rPr>
            </w:pPr>
            <w:r>
              <w:rPr>
                <w:rFonts w:ascii="Tahoma" w:hAnsi="Tahoma" w:cs="Tahoma"/>
                <w:color w:val="FF0000"/>
                <w:lang w:eastAsia="es-ES"/>
              </w:rPr>
              <w:t>SI</w:t>
            </w:r>
          </w:p>
        </w:tc>
      </w:tr>
      <w:tr w:rsidR="00A2091B" w:rsidRPr="00882269" w14:paraId="7C2A43E7" w14:textId="77777777" w:rsidTr="00FE1075">
        <w:trPr>
          <w:trHeight w:hRule="exact" w:val="330"/>
          <w:jc w:val="center"/>
        </w:trPr>
        <w:tc>
          <w:tcPr>
            <w:tcW w:w="3127" w:type="dxa"/>
            <w:shd w:val="clear" w:color="auto" w:fill="BFBFBF"/>
          </w:tcPr>
          <w:p w14:paraId="27AF511B" w14:textId="77777777" w:rsidR="00A2091B" w:rsidRPr="00882269" w:rsidRDefault="00A2091B" w:rsidP="00FE107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BC745D7" w14:textId="77777777" w:rsidR="00A2091B" w:rsidRPr="00882269" w:rsidRDefault="00A2091B" w:rsidP="00FE107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6CEF217" w14:textId="77777777" w:rsidR="00A2091B" w:rsidRPr="00882269" w:rsidRDefault="00A2091B" w:rsidP="00FE1075">
            <w:pPr>
              <w:jc w:val="center"/>
              <w:rPr>
                <w:rFonts w:ascii="Tahoma" w:hAnsi="Tahoma" w:cs="Tahoma"/>
                <w:b/>
                <w:bCs/>
                <w:color w:val="FF0000"/>
              </w:rPr>
            </w:pPr>
            <w:r w:rsidRPr="00882269">
              <w:rPr>
                <w:rFonts w:ascii="Tahoma" w:hAnsi="Tahoma" w:cs="Tahoma"/>
                <w:b/>
                <w:bCs/>
                <w:color w:val="FF0000"/>
                <w:lang w:eastAsia="es-ES"/>
              </w:rPr>
              <w:t>1</w:t>
            </w:r>
          </w:p>
        </w:tc>
      </w:tr>
    </w:tbl>
    <w:p w14:paraId="7C7BF651" w14:textId="77777777" w:rsidR="00A2091B" w:rsidRPr="00882269" w:rsidRDefault="00A2091B" w:rsidP="00A2091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AA575F1" w14:textId="77777777" w:rsidR="00A2091B" w:rsidRPr="00882269" w:rsidRDefault="00A2091B" w:rsidP="00A2091B">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8AA6368" w14:textId="77777777" w:rsidR="00A2091B" w:rsidRPr="00882269" w:rsidRDefault="00A2091B" w:rsidP="00A2091B">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BB48A36" w14:textId="77777777" w:rsidR="00A2091B" w:rsidRPr="00882269" w:rsidRDefault="00A2091B" w:rsidP="00A2091B">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8271628" w14:textId="77777777" w:rsidR="00A2091B" w:rsidRPr="00882269" w:rsidRDefault="00A2091B" w:rsidP="00A2091B">
      <w:pPr>
        <w:numPr>
          <w:ilvl w:val="1"/>
          <w:numId w:val="73"/>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2E89BC85" w14:textId="77777777" w:rsidR="00A2091B" w:rsidRPr="00882269" w:rsidRDefault="00A2091B" w:rsidP="00A2091B">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51218CC" w14:textId="77777777" w:rsidR="00A2091B" w:rsidRPr="00882269" w:rsidRDefault="00A2091B" w:rsidP="00A2091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524E4C2F"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2091B" w:rsidRPr="00882269" w14:paraId="0FD2D933" w14:textId="77777777" w:rsidTr="00FE1075">
        <w:trPr>
          <w:jc w:val="center"/>
        </w:trPr>
        <w:tc>
          <w:tcPr>
            <w:tcW w:w="421" w:type="dxa"/>
            <w:shd w:val="clear" w:color="auto" w:fill="D9E2F3" w:themeFill="accent5" w:themeFillTint="33"/>
            <w:vAlign w:val="center"/>
          </w:tcPr>
          <w:p w14:paraId="20CD8D81" w14:textId="77777777" w:rsidR="00A2091B" w:rsidRPr="00882269" w:rsidRDefault="00A2091B" w:rsidP="00FE107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8BA4CF5" w14:textId="77777777" w:rsidR="00A2091B" w:rsidRPr="00882269" w:rsidRDefault="00A2091B" w:rsidP="00FE107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E27043B" w14:textId="77777777" w:rsidR="00A2091B" w:rsidRPr="00882269" w:rsidRDefault="00A2091B" w:rsidP="00FE107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9DA323C" w14:textId="77777777" w:rsidR="00A2091B" w:rsidRPr="00882269" w:rsidRDefault="00A2091B" w:rsidP="00FE1075">
            <w:pPr>
              <w:jc w:val="center"/>
              <w:rPr>
                <w:rFonts w:ascii="Tahoma" w:hAnsi="Tahoma" w:cs="Tahoma"/>
                <w:b/>
              </w:rPr>
            </w:pPr>
          </w:p>
          <w:p w14:paraId="72C609BA" w14:textId="77777777" w:rsidR="00A2091B" w:rsidRPr="00882269" w:rsidRDefault="00A2091B" w:rsidP="00FE107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2700DEC" w14:textId="77777777" w:rsidR="00A2091B" w:rsidRPr="00882269" w:rsidRDefault="00A2091B" w:rsidP="00FE1075">
            <w:pPr>
              <w:jc w:val="center"/>
              <w:rPr>
                <w:rFonts w:ascii="Tahoma" w:hAnsi="Tahoma" w:cs="Tahoma"/>
                <w:b/>
              </w:rPr>
            </w:pPr>
            <w:r w:rsidRPr="00882269">
              <w:rPr>
                <w:rFonts w:ascii="Tahoma" w:hAnsi="Tahoma" w:cs="Tahoma"/>
                <w:b/>
              </w:rPr>
              <w:t>Tiempo de participación en este Proyecto</w:t>
            </w:r>
          </w:p>
        </w:tc>
      </w:tr>
      <w:tr w:rsidR="00A2091B" w:rsidRPr="00882269" w14:paraId="55C63565" w14:textId="77777777" w:rsidTr="00FE1075">
        <w:trPr>
          <w:jc w:val="center"/>
        </w:trPr>
        <w:tc>
          <w:tcPr>
            <w:tcW w:w="421" w:type="dxa"/>
            <w:shd w:val="clear" w:color="auto" w:fill="auto"/>
            <w:vAlign w:val="center"/>
          </w:tcPr>
          <w:p w14:paraId="26E3316D" w14:textId="77777777" w:rsidR="00A2091B" w:rsidRPr="00882269" w:rsidRDefault="00A2091B" w:rsidP="00FE107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4EBE967"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9660736" w14:textId="77777777" w:rsidR="00A2091B" w:rsidRPr="00A75F2C" w:rsidRDefault="00A2091B" w:rsidP="00FE1075">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7A2F6094" w14:textId="77777777" w:rsidR="00A2091B" w:rsidRPr="00882269" w:rsidRDefault="00A2091B" w:rsidP="00FE1075">
            <w:pPr>
              <w:spacing w:line="300" w:lineRule="auto"/>
              <w:contextualSpacing/>
              <w:jc w:val="center"/>
              <w:rPr>
                <w:rFonts w:ascii="Tahoma" w:hAnsi="Tahoma" w:cs="Tahoma"/>
                <w:b/>
                <w:sz w:val="18"/>
                <w:szCs w:val="18"/>
              </w:rPr>
            </w:pPr>
          </w:p>
          <w:p w14:paraId="0699164A" w14:textId="77777777" w:rsidR="00A2091B" w:rsidRPr="00882269" w:rsidRDefault="00A2091B" w:rsidP="00FE1075">
            <w:pPr>
              <w:spacing w:line="300" w:lineRule="auto"/>
              <w:contextualSpacing/>
              <w:jc w:val="center"/>
              <w:rPr>
                <w:rFonts w:ascii="Tahoma" w:hAnsi="Tahoma" w:cs="Tahoma"/>
                <w:b/>
                <w:sz w:val="18"/>
                <w:szCs w:val="18"/>
              </w:rPr>
            </w:pPr>
          </w:p>
          <w:p w14:paraId="39F8C690" w14:textId="77777777" w:rsidR="00A2091B" w:rsidRPr="00882269" w:rsidRDefault="00A2091B" w:rsidP="00FE107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7E64633" w14:textId="77777777" w:rsidR="00A2091B" w:rsidRPr="00882269" w:rsidRDefault="00A2091B" w:rsidP="00FE1075">
            <w:pPr>
              <w:spacing w:line="300" w:lineRule="auto"/>
              <w:jc w:val="center"/>
              <w:rPr>
                <w:rFonts w:ascii="Tahoma" w:hAnsi="Tahoma" w:cs="Tahoma"/>
                <w:b/>
                <w:sz w:val="18"/>
                <w:szCs w:val="18"/>
              </w:rPr>
            </w:pPr>
          </w:p>
          <w:p w14:paraId="781FDBBB" w14:textId="77777777" w:rsidR="00A2091B" w:rsidRPr="00882269" w:rsidRDefault="00A2091B" w:rsidP="00FE1075">
            <w:pPr>
              <w:spacing w:line="300" w:lineRule="auto"/>
              <w:jc w:val="center"/>
              <w:rPr>
                <w:rFonts w:ascii="Tahoma" w:hAnsi="Tahoma" w:cs="Tahoma"/>
                <w:b/>
                <w:sz w:val="18"/>
                <w:szCs w:val="18"/>
              </w:rPr>
            </w:pPr>
          </w:p>
          <w:p w14:paraId="793D8087" w14:textId="77777777" w:rsidR="00A2091B" w:rsidRPr="00882269" w:rsidRDefault="00A2091B" w:rsidP="00FE1075">
            <w:pPr>
              <w:spacing w:line="300" w:lineRule="auto"/>
              <w:jc w:val="center"/>
              <w:rPr>
                <w:rFonts w:ascii="Tahoma" w:hAnsi="Tahoma" w:cs="Tahoma"/>
                <w:b/>
                <w:sz w:val="18"/>
                <w:szCs w:val="18"/>
              </w:rPr>
            </w:pPr>
          </w:p>
          <w:p w14:paraId="4778B4F4" w14:textId="77777777" w:rsidR="00A2091B" w:rsidRPr="00882269" w:rsidRDefault="00A2091B" w:rsidP="00FE1075">
            <w:pPr>
              <w:spacing w:line="300" w:lineRule="auto"/>
              <w:jc w:val="center"/>
              <w:rPr>
                <w:rFonts w:ascii="Tahoma" w:hAnsi="Tahoma" w:cs="Tahoma"/>
                <w:b/>
                <w:sz w:val="18"/>
                <w:szCs w:val="18"/>
              </w:rPr>
            </w:pPr>
          </w:p>
          <w:p w14:paraId="7CC2BC7E" w14:textId="77777777" w:rsidR="00A2091B" w:rsidRPr="00882269" w:rsidRDefault="00A2091B" w:rsidP="00FE107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2091B" w:rsidRPr="00882269" w14:paraId="563D7AC3" w14:textId="77777777" w:rsidTr="00FE1075">
        <w:trPr>
          <w:jc w:val="center"/>
        </w:trPr>
        <w:tc>
          <w:tcPr>
            <w:tcW w:w="421" w:type="dxa"/>
            <w:shd w:val="clear" w:color="auto" w:fill="auto"/>
            <w:vAlign w:val="center"/>
          </w:tcPr>
          <w:p w14:paraId="2FFB34D7" w14:textId="77777777" w:rsidR="00A2091B" w:rsidRPr="00882269" w:rsidRDefault="00A2091B" w:rsidP="00FE107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326EB14"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7154957" w14:textId="77777777" w:rsidR="00A2091B" w:rsidRPr="00A75F2C" w:rsidRDefault="00A2091B" w:rsidP="00FE1075">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6AB57BD" w14:textId="77777777" w:rsidR="00A2091B" w:rsidRPr="00882269" w:rsidRDefault="00A2091B" w:rsidP="00FE1075">
            <w:pPr>
              <w:spacing w:line="300" w:lineRule="auto"/>
              <w:contextualSpacing/>
              <w:jc w:val="center"/>
              <w:rPr>
                <w:rFonts w:ascii="Tahoma" w:hAnsi="Tahoma" w:cs="Tahoma"/>
                <w:b/>
                <w:sz w:val="18"/>
                <w:szCs w:val="18"/>
              </w:rPr>
            </w:pPr>
          </w:p>
        </w:tc>
        <w:tc>
          <w:tcPr>
            <w:tcW w:w="2268" w:type="dxa"/>
            <w:vMerge/>
            <w:vAlign w:val="center"/>
          </w:tcPr>
          <w:p w14:paraId="1651ABEE" w14:textId="77777777" w:rsidR="00A2091B" w:rsidRPr="00882269" w:rsidRDefault="00A2091B" w:rsidP="00FE1075">
            <w:pPr>
              <w:spacing w:line="300" w:lineRule="auto"/>
              <w:jc w:val="center"/>
              <w:rPr>
                <w:rFonts w:ascii="Tahoma" w:hAnsi="Tahoma" w:cs="Tahoma"/>
                <w:b/>
                <w:sz w:val="18"/>
                <w:szCs w:val="18"/>
              </w:rPr>
            </w:pPr>
          </w:p>
        </w:tc>
      </w:tr>
      <w:tr w:rsidR="00A2091B" w:rsidRPr="00882269" w14:paraId="44AD7734" w14:textId="77777777" w:rsidTr="00FE1075">
        <w:trPr>
          <w:jc w:val="center"/>
        </w:trPr>
        <w:tc>
          <w:tcPr>
            <w:tcW w:w="421" w:type="dxa"/>
            <w:shd w:val="clear" w:color="auto" w:fill="auto"/>
            <w:vAlign w:val="center"/>
          </w:tcPr>
          <w:p w14:paraId="0F9B789D" w14:textId="77777777" w:rsidR="00A2091B" w:rsidRPr="00882269" w:rsidRDefault="00A2091B" w:rsidP="00FE107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A6ED67B"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9271668" w14:textId="77777777" w:rsidR="00A2091B" w:rsidRPr="00A75F2C" w:rsidRDefault="00A2091B" w:rsidP="00FE107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B9378F0" w14:textId="77777777" w:rsidR="00A2091B" w:rsidRPr="00882269" w:rsidRDefault="00A2091B" w:rsidP="00FE1075">
            <w:pPr>
              <w:spacing w:line="300" w:lineRule="auto"/>
              <w:contextualSpacing/>
              <w:jc w:val="center"/>
              <w:rPr>
                <w:rFonts w:ascii="Tahoma" w:hAnsi="Tahoma" w:cs="Tahoma"/>
                <w:b/>
                <w:sz w:val="18"/>
                <w:szCs w:val="18"/>
              </w:rPr>
            </w:pPr>
          </w:p>
        </w:tc>
        <w:tc>
          <w:tcPr>
            <w:tcW w:w="2268" w:type="dxa"/>
            <w:vMerge/>
            <w:vAlign w:val="center"/>
          </w:tcPr>
          <w:p w14:paraId="03934AE9" w14:textId="77777777" w:rsidR="00A2091B" w:rsidRPr="00882269" w:rsidRDefault="00A2091B" w:rsidP="00FE1075">
            <w:pPr>
              <w:spacing w:line="300" w:lineRule="auto"/>
              <w:jc w:val="center"/>
              <w:rPr>
                <w:rFonts w:ascii="Tahoma" w:hAnsi="Tahoma" w:cs="Tahoma"/>
                <w:b/>
                <w:sz w:val="18"/>
                <w:szCs w:val="18"/>
              </w:rPr>
            </w:pPr>
          </w:p>
        </w:tc>
      </w:tr>
      <w:tr w:rsidR="00A2091B" w:rsidRPr="00882269" w14:paraId="665368E4" w14:textId="77777777" w:rsidTr="00FE1075">
        <w:trPr>
          <w:trHeight w:val="273"/>
          <w:jc w:val="center"/>
        </w:trPr>
        <w:tc>
          <w:tcPr>
            <w:tcW w:w="421" w:type="dxa"/>
            <w:shd w:val="clear" w:color="auto" w:fill="auto"/>
            <w:vAlign w:val="center"/>
          </w:tcPr>
          <w:p w14:paraId="4DC2E653" w14:textId="77777777" w:rsidR="00A2091B" w:rsidRPr="00882269" w:rsidRDefault="00A2091B" w:rsidP="00FE107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90ACF39"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EBCAC14" w14:textId="77777777" w:rsidR="00A2091B" w:rsidRPr="00A75F2C" w:rsidRDefault="00A2091B" w:rsidP="00FE107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7224418" w14:textId="77777777" w:rsidR="00A2091B" w:rsidRPr="00882269" w:rsidRDefault="00A2091B" w:rsidP="00FE1075">
            <w:pPr>
              <w:spacing w:line="300" w:lineRule="auto"/>
              <w:jc w:val="center"/>
              <w:rPr>
                <w:rFonts w:ascii="Tahoma" w:hAnsi="Tahoma" w:cs="Tahoma"/>
                <w:b/>
                <w:sz w:val="18"/>
                <w:szCs w:val="18"/>
              </w:rPr>
            </w:pPr>
          </w:p>
        </w:tc>
        <w:tc>
          <w:tcPr>
            <w:tcW w:w="2268" w:type="dxa"/>
            <w:vMerge/>
            <w:vAlign w:val="center"/>
          </w:tcPr>
          <w:p w14:paraId="289B3BD7" w14:textId="77777777" w:rsidR="00A2091B" w:rsidRPr="00882269" w:rsidRDefault="00A2091B" w:rsidP="00FE1075">
            <w:pPr>
              <w:spacing w:line="300" w:lineRule="auto"/>
              <w:jc w:val="center"/>
              <w:rPr>
                <w:rFonts w:ascii="Tahoma" w:hAnsi="Tahoma" w:cs="Tahoma"/>
                <w:sz w:val="18"/>
                <w:szCs w:val="18"/>
              </w:rPr>
            </w:pPr>
          </w:p>
        </w:tc>
      </w:tr>
      <w:tr w:rsidR="00A2091B" w:rsidRPr="00882269" w14:paraId="71BAB830" w14:textId="77777777" w:rsidTr="00FE1075">
        <w:trPr>
          <w:trHeight w:val="221"/>
          <w:jc w:val="center"/>
        </w:trPr>
        <w:tc>
          <w:tcPr>
            <w:tcW w:w="421" w:type="dxa"/>
            <w:tcBorders>
              <w:bottom w:val="single" w:sz="4" w:space="0" w:color="auto"/>
            </w:tcBorders>
            <w:shd w:val="clear" w:color="auto" w:fill="auto"/>
            <w:vAlign w:val="center"/>
          </w:tcPr>
          <w:p w14:paraId="28EBDF1A" w14:textId="77777777" w:rsidR="00A2091B" w:rsidRPr="00882269" w:rsidRDefault="00A2091B" w:rsidP="00FE107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BDAADFA"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F513F3E" w14:textId="77777777" w:rsidR="00A2091B" w:rsidRPr="00A75F2C" w:rsidRDefault="00A2091B" w:rsidP="00FE1075">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3AF3E4E5" w14:textId="77777777" w:rsidR="00A2091B" w:rsidRPr="00882269" w:rsidRDefault="00A2091B" w:rsidP="00FE1075">
            <w:pPr>
              <w:spacing w:line="300" w:lineRule="auto"/>
              <w:rPr>
                <w:rFonts w:ascii="Tahoma" w:hAnsi="Tahoma" w:cs="Tahoma"/>
                <w:sz w:val="18"/>
                <w:szCs w:val="18"/>
              </w:rPr>
            </w:pPr>
          </w:p>
        </w:tc>
        <w:tc>
          <w:tcPr>
            <w:tcW w:w="2268" w:type="dxa"/>
            <w:vMerge/>
            <w:tcBorders>
              <w:bottom w:val="single" w:sz="4" w:space="0" w:color="auto"/>
            </w:tcBorders>
            <w:vAlign w:val="center"/>
          </w:tcPr>
          <w:p w14:paraId="39A107F3" w14:textId="77777777" w:rsidR="00A2091B" w:rsidRPr="00882269" w:rsidRDefault="00A2091B" w:rsidP="00FE1075">
            <w:pPr>
              <w:spacing w:line="300" w:lineRule="auto"/>
              <w:rPr>
                <w:rFonts w:ascii="Tahoma" w:hAnsi="Tahoma" w:cs="Tahoma"/>
                <w:sz w:val="18"/>
                <w:szCs w:val="18"/>
              </w:rPr>
            </w:pPr>
          </w:p>
        </w:tc>
      </w:tr>
      <w:tr w:rsidR="00A2091B" w:rsidRPr="00882269" w14:paraId="7321F2E9" w14:textId="77777777" w:rsidTr="00FE1075">
        <w:trPr>
          <w:trHeight w:val="331"/>
          <w:jc w:val="center"/>
        </w:trPr>
        <w:tc>
          <w:tcPr>
            <w:tcW w:w="421" w:type="dxa"/>
            <w:shd w:val="clear" w:color="auto" w:fill="FFFFFF"/>
            <w:vAlign w:val="center"/>
          </w:tcPr>
          <w:p w14:paraId="2338EB25" w14:textId="77777777" w:rsidR="00A2091B" w:rsidRPr="00882269" w:rsidRDefault="00A2091B" w:rsidP="00FE107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9A1BEE2"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D24D924" w14:textId="77777777" w:rsidR="00A2091B" w:rsidRPr="00A75F2C" w:rsidRDefault="00A2091B" w:rsidP="00FE107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79AB0946" w14:textId="77777777" w:rsidR="00A2091B" w:rsidRPr="00882269" w:rsidRDefault="00A2091B" w:rsidP="00FE107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18FC269" w14:textId="77777777" w:rsidR="00A2091B" w:rsidRPr="00882269" w:rsidRDefault="00A2091B" w:rsidP="00FE107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2091B" w:rsidRPr="00882269" w14:paraId="3A2A1ADE" w14:textId="77777777" w:rsidTr="00FE1075">
        <w:trPr>
          <w:trHeight w:val="289"/>
          <w:jc w:val="center"/>
        </w:trPr>
        <w:tc>
          <w:tcPr>
            <w:tcW w:w="421" w:type="dxa"/>
            <w:shd w:val="clear" w:color="auto" w:fill="auto"/>
            <w:vAlign w:val="center"/>
          </w:tcPr>
          <w:p w14:paraId="7870BA65" w14:textId="77777777" w:rsidR="00A2091B" w:rsidRPr="00882269" w:rsidRDefault="00A2091B" w:rsidP="00FE107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7ABA84F"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F649CAB" w14:textId="77777777" w:rsidR="00A2091B" w:rsidRPr="00A75F2C" w:rsidRDefault="00A2091B" w:rsidP="00FE1075">
            <w:pPr>
              <w:jc w:val="center"/>
              <w:rPr>
                <w:b/>
                <w:bCs/>
                <w:sz w:val="18"/>
                <w:szCs w:val="18"/>
              </w:rPr>
            </w:pPr>
            <w:r w:rsidRPr="00A75F2C">
              <w:rPr>
                <w:rFonts w:ascii="Tahoma" w:hAnsi="Tahoma" w:cs="Tahoma"/>
                <w:b/>
                <w:bCs/>
                <w:color w:val="FF0000"/>
                <w:sz w:val="18"/>
                <w:szCs w:val="18"/>
              </w:rPr>
              <w:t>1</w:t>
            </w:r>
          </w:p>
        </w:tc>
        <w:tc>
          <w:tcPr>
            <w:tcW w:w="1702" w:type="dxa"/>
            <w:vMerge/>
          </w:tcPr>
          <w:p w14:paraId="41DB07EA" w14:textId="77777777" w:rsidR="00A2091B" w:rsidRPr="00882269" w:rsidRDefault="00A2091B" w:rsidP="00FE1075">
            <w:pPr>
              <w:spacing w:line="300" w:lineRule="auto"/>
              <w:rPr>
                <w:rFonts w:ascii="Tahoma" w:hAnsi="Tahoma" w:cs="Tahoma"/>
              </w:rPr>
            </w:pPr>
          </w:p>
        </w:tc>
        <w:tc>
          <w:tcPr>
            <w:tcW w:w="2268" w:type="dxa"/>
            <w:vMerge/>
          </w:tcPr>
          <w:p w14:paraId="0ACB73E7" w14:textId="77777777" w:rsidR="00A2091B" w:rsidRPr="00882269" w:rsidRDefault="00A2091B" w:rsidP="00FE1075">
            <w:pPr>
              <w:spacing w:line="300" w:lineRule="auto"/>
              <w:rPr>
                <w:rFonts w:ascii="Tahoma" w:hAnsi="Tahoma" w:cs="Tahoma"/>
              </w:rPr>
            </w:pPr>
          </w:p>
        </w:tc>
      </w:tr>
      <w:tr w:rsidR="00A2091B" w:rsidRPr="00882269" w14:paraId="08C64981" w14:textId="77777777" w:rsidTr="00FE1075">
        <w:trPr>
          <w:trHeight w:val="239"/>
          <w:jc w:val="center"/>
        </w:trPr>
        <w:tc>
          <w:tcPr>
            <w:tcW w:w="421" w:type="dxa"/>
            <w:shd w:val="clear" w:color="auto" w:fill="auto"/>
            <w:vAlign w:val="center"/>
          </w:tcPr>
          <w:p w14:paraId="7C558818" w14:textId="77777777" w:rsidR="00A2091B" w:rsidRPr="00882269" w:rsidRDefault="00A2091B" w:rsidP="00FE107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852EB90"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023F46B" w14:textId="77777777" w:rsidR="00A2091B" w:rsidRPr="00A75F2C" w:rsidRDefault="00A2091B" w:rsidP="00FE107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1E645F26" w14:textId="77777777" w:rsidR="00A2091B" w:rsidRPr="00882269" w:rsidRDefault="00A2091B" w:rsidP="00FE1075">
            <w:pPr>
              <w:spacing w:line="300" w:lineRule="auto"/>
              <w:rPr>
                <w:rFonts w:ascii="Tahoma" w:hAnsi="Tahoma" w:cs="Tahoma"/>
              </w:rPr>
            </w:pPr>
          </w:p>
        </w:tc>
        <w:tc>
          <w:tcPr>
            <w:tcW w:w="2268" w:type="dxa"/>
            <w:vMerge/>
          </w:tcPr>
          <w:p w14:paraId="0BA30A14" w14:textId="77777777" w:rsidR="00A2091B" w:rsidRPr="00882269" w:rsidRDefault="00A2091B" w:rsidP="00FE1075">
            <w:pPr>
              <w:spacing w:line="300" w:lineRule="auto"/>
              <w:rPr>
                <w:rFonts w:ascii="Tahoma" w:hAnsi="Tahoma" w:cs="Tahoma"/>
              </w:rPr>
            </w:pPr>
          </w:p>
        </w:tc>
      </w:tr>
      <w:tr w:rsidR="00A2091B" w:rsidRPr="00882269" w14:paraId="1ECAD0AD" w14:textId="77777777" w:rsidTr="00FE1075">
        <w:trPr>
          <w:trHeight w:val="259"/>
          <w:jc w:val="center"/>
        </w:trPr>
        <w:tc>
          <w:tcPr>
            <w:tcW w:w="421" w:type="dxa"/>
            <w:tcBorders>
              <w:bottom w:val="single" w:sz="4" w:space="0" w:color="auto"/>
            </w:tcBorders>
            <w:shd w:val="clear" w:color="auto" w:fill="auto"/>
            <w:vAlign w:val="center"/>
          </w:tcPr>
          <w:p w14:paraId="39FEA218" w14:textId="77777777" w:rsidR="00A2091B" w:rsidRPr="00882269" w:rsidRDefault="00A2091B" w:rsidP="00FE107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789D5073" w14:textId="77777777" w:rsidR="00A2091B" w:rsidRPr="00882269" w:rsidRDefault="00A2091B" w:rsidP="00FE1075">
            <w:pPr>
              <w:jc w:val="both"/>
              <w:rPr>
                <w:rFonts w:ascii="Tahoma" w:hAnsi="Tahoma" w:cs="Tahoma"/>
                <w:sz w:val="18"/>
                <w:szCs w:val="18"/>
              </w:rPr>
            </w:pPr>
            <w:r w:rsidRPr="00882269">
              <w:rPr>
                <w:rFonts w:ascii="Tahoma" w:hAnsi="Tahoma" w:cs="Tahoma"/>
                <w:sz w:val="18"/>
                <w:szCs w:val="18"/>
              </w:rPr>
              <w:t xml:space="preserve">Otros </w:t>
            </w:r>
          </w:p>
          <w:p w14:paraId="462454E5" w14:textId="77777777" w:rsidR="00A2091B" w:rsidRPr="00882269" w:rsidRDefault="00A2091B" w:rsidP="00FE1075">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AD9BE9D" w14:textId="77777777" w:rsidR="00A2091B" w:rsidRPr="00882269" w:rsidRDefault="00A2091B" w:rsidP="00FE1075">
            <w:pPr>
              <w:jc w:val="center"/>
              <w:rPr>
                <w:sz w:val="18"/>
                <w:szCs w:val="18"/>
              </w:rPr>
            </w:pPr>
          </w:p>
        </w:tc>
        <w:tc>
          <w:tcPr>
            <w:tcW w:w="1702" w:type="dxa"/>
            <w:vMerge/>
            <w:tcBorders>
              <w:bottom w:val="single" w:sz="4" w:space="0" w:color="auto"/>
            </w:tcBorders>
          </w:tcPr>
          <w:p w14:paraId="0E727CAF" w14:textId="77777777" w:rsidR="00A2091B" w:rsidRPr="00882269" w:rsidRDefault="00A2091B" w:rsidP="00FE1075">
            <w:pPr>
              <w:spacing w:line="300" w:lineRule="auto"/>
              <w:rPr>
                <w:rFonts w:ascii="Tahoma" w:hAnsi="Tahoma" w:cs="Tahoma"/>
              </w:rPr>
            </w:pPr>
          </w:p>
        </w:tc>
        <w:tc>
          <w:tcPr>
            <w:tcW w:w="2268" w:type="dxa"/>
            <w:vMerge/>
            <w:tcBorders>
              <w:bottom w:val="single" w:sz="4" w:space="0" w:color="auto"/>
            </w:tcBorders>
          </w:tcPr>
          <w:p w14:paraId="5925EB90" w14:textId="77777777" w:rsidR="00A2091B" w:rsidRPr="00882269" w:rsidRDefault="00A2091B" w:rsidP="00FE1075">
            <w:pPr>
              <w:spacing w:line="300" w:lineRule="auto"/>
              <w:rPr>
                <w:rFonts w:ascii="Tahoma" w:hAnsi="Tahoma" w:cs="Tahoma"/>
              </w:rPr>
            </w:pPr>
          </w:p>
        </w:tc>
      </w:tr>
      <w:tr w:rsidR="00A2091B" w:rsidRPr="00882269" w14:paraId="5B952C36" w14:textId="77777777" w:rsidTr="00FE1075">
        <w:trPr>
          <w:trHeight w:val="1302"/>
          <w:jc w:val="center"/>
        </w:trPr>
        <w:tc>
          <w:tcPr>
            <w:tcW w:w="9644" w:type="dxa"/>
            <w:gridSpan w:val="5"/>
            <w:tcBorders>
              <w:top w:val="single" w:sz="4" w:space="0" w:color="auto"/>
              <w:left w:val="nil"/>
              <w:bottom w:val="nil"/>
              <w:right w:val="nil"/>
            </w:tcBorders>
            <w:shd w:val="clear" w:color="auto" w:fill="auto"/>
            <w:vAlign w:val="center"/>
          </w:tcPr>
          <w:p w14:paraId="65B43CC2" w14:textId="77777777" w:rsidR="00A2091B" w:rsidRPr="00A36FBE" w:rsidRDefault="00A2091B" w:rsidP="00FE1075">
            <w:pPr>
              <w:jc w:val="both"/>
              <w:rPr>
                <w:rFonts w:ascii="Tahoma" w:hAnsi="Tahoma" w:cs="Tahoma"/>
                <w:b/>
                <w:bCs/>
                <w:i/>
                <w:iCs/>
                <w:sz w:val="16"/>
                <w:szCs w:val="16"/>
              </w:rPr>
            </w:pPr>
            <w:bookmarkStart w:id="139" w:name="_Hlk142555946"/>
            <w:bookmarkStart w:id="140"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9"/>
          <w:p w14:paraId="4E8BDC5B" w14:textId="77777777" w:rsidR="00A2091B" w:rsidRPr="00A36FBE" w:rsidRDefault="00A2091B" w:rsidP="00FE1075">
            <w:pPr>
              <w:tabs>
                <w:tab w:val="left" w:pos="709"/>
              </w:tabs>
              <w:jc w:val="both"/>
              <w:outlineLvl w:val="0"/>
              <w:rPr>
                <w:rFonts w:ascii="Tahoma" w:hAnsi="Tahoma" w:cs="Tahoma"/>
                <w:b/>
                <w:i/>
                <w:sz w:val="16"/>
                <w:szCs w:val="16"/>
              </w:rPr>
            </w:pPr>
          </w:p>
          <w:p w14:paraId="66916EE4" w14:textId="77777777" w:rsidR="00A2091B" w:rsidRPr="00A36FBE" w:rsidRDefault="00A2091B" w:rsidP="00FE107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45806E1" w14:textId="77777777" w:rsidR="00A2091B" w:rsidRPr="00A36FBE" w:rsidRDefault="00A2091B" w:rsidP="00FE107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00CCEB6" w14:textId="77777777" w:rsidR="00A2091B" w:rsidRPr="00101768" w:rsidRDefault="00A2091B" w:rsidP="00FE107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36630864" w14:textId="77777777" w:rsidR="00A2091B" w:rsidRPr="00882269" w:rsidRDefault="00A2091B" w:rsidP="00FE1075">
            <w:pPr>
              <w:jc w:val="both"/>
              <w:rPr>
                <w:rFonts w:ascii="Tahoma" w:hAnsi="Tahoma" w:cs="Tahoma"/>
                <w:b/>
                <w:bCs/>
                <w:i/>
                <w:sz w:val="16"/>
                <w:szCs w:val="16"/>
              </w:rPr>
            </w:pPr>
          </w:p>
          <w:p w14:paraId="1045A9F1" w14:textId="77777777" w:rsidR="00A2091B" w:rsidRPr="00882269" w:rsidRDefault="00A2091B" w:rsidP="00FE107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04CDED29" w14:textId="77777777" w:rsidR="00A2091B" w:rsidRPr="00F15D7F"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F15D7F">
        <w:rPr>
          <w:rFonts w:ascii="Tahoma" w:hAnsi="Tahoma" w:cs="Tahoma"/>
          <w:b/>
          <w:bCs/>
          <w:color w:val="000000"/>
          <w:kern w:val="32"/>
          <w:lang w:val="es-ES_tradnl"/>
        </w:rPr>
        <w:t>HERRAMIENTAS E INSUMOS</w:t>
      </w:r>
      <w:bookmarkEnd w:id="141"/>
      <w:bookmarkEnd w:id="142"/>
      <w:r w:rsidRPr="00F15D7F">
        <w:rPr>
          <w:rFonts w:ascii="Tahoma" w:hAnsi="Tahoma" w:cs="Tahoma"/>
          <w:b/>
          <w:bCs/>
          <w:color w:val="000000"/>
          <w:kern w:val="32"/>
          <w:lang w:val="es-ES_tradnl"/>
        </w:rPr>
        <w:t xml:space="preserve"> OPERATIVOS</w:t>
      </w:r>
    </w:p>
    <w:p w14:paraId="6B0FF3B1" w14:textId="77777777" w:rsidR="00A2091B" w:rsidRPr="00F15D7F" w:rsidRDefault="00A2091B" w:rsidP="00A2091B">
      <w:pPr>
        <w:spacing w:line="260" w:lineRule="atLeast"/>
        <w:jc w:val="both"/>
        <w:rPr>
          <w:rFonts w:ascii="Tahoma" w:hAnsi="Tahoma" w:cs="Tahoma"/>
          <w:color w:val="000000"/>
          <w:lang w:val="es-ES_tradnl" w:eastAsia="es-BO"/>
        </w:rPr>
      </w:pPr>
      <w:bookmarkStart w:id="143"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F15D7F">
        <w:rPr>
          <w:rFonts w:ascii="Tahoma" w:hAnsi="Tahoma" w:cs="Tahoma"/>
          <w:color w:val="000000"/>
          <w:lang w:val="es-ES_tradnl" w:eastAsia="es-BO"/>
        </w:rPr>
        <w:t xml:space="preserve"> </w:t>
      </w:r>
    </w:p>
    <w:p w14:paraId="5E04B72C" w14:textId="77777777" w:rsidR="00A2091B" w:rsidRPr="00F15D7F" w:rsidRDefault="00A2091B" w:rsidP="00A2091B">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75F40625" w14:textId="77777777" w:rsidR="00A2091B" w:rsidRPr="00882269"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4"/>
      <w:bookmarkEnd w:id="145"/>
    </w:p>
    <w:p w14:paraId="2D9CC09D"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961495" w14:textId="77777777" w:rsidR="00A2091B" w:rsidRPr="00882269" w:rsidRDefault="00A2091B" w:rsidP="00A2091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Conocer, analizar, rechazar o aprobar los asuntos correspondientes al cumplimiento de las actividades a ser realizadas por la Entidad Ejecutora.</w:t>
      </w:r>
    </w:p>
    <w:p w14:paraId="25A09842" w14:textId="77777777" w:rsidR="00A2091B" w:rsidRPr="00882269" w:rsidRDefault="00A2091B" w:rsidP="00A2091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CFDE6D5" w14:textId="77777777" w:rsidR="00A2091B" w:rsidRPr="00882269" w:rsidRDefault="00A2091B" w:rsidP="00A2091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38D3E76" w14:textId="77777777" w:rsidR="00A2091B" w:rsidRPr="00F15D7F" w:rsidRDefault="00A2091B" w:rsidP="00A2091B">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6CA220D6" w14:textId="77777777" w:rsidR="00A2091B" w:rsidRPr="00F15D7F" w:rsidRDefault="00A2091B" w:rsidP="00A2091B">
      <w:pPr>
        <w:numPr>
          <w:ilvl w:val="1"/>
          <w:numId w:val="73"/>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6" w:name="_Hlk170236919"/>
    </w:p>
    <w:p w14:paraId="22D2A822" w14:textId="77777777" w:rsidR="00A2091B" w:rsidRPr="00F15D7F" w:rsidRDefault="00A2091B" w:rsidP="00A2091B">
      <w:pPr>
        <w:numPr>
          <w:ilvl w:val="1"/>
          <w:numId w:val="71"/>
        </w:numPr>
        <w:spacing w:line="260" w:lineRule="atLeast"/>
        <w:ind w:left="426"/>
        <w:jc w:val="both"/>
        <w:rPr>
          <w:rFonts w:ascii="Tahoma" w:hAnsi="Tahoma" w:cs="Tahoma"/>
          <w:lang w:val="es-ES_tradnl"/>
        </w:rPr>
      </w:pPr>
      <w:bookmarkStart w:id="147" w:name="_Hlk170235486"/>
      <w:r w:rsidRPr="00F15D7F">
        <w:rPr>
          <w:rFonts w:ascii="Tahoma" w:hAnsi="Tahoma" w:cs="Tahoma"/>
          <w:lang w:val="es-ES_tradnl"/>
        </w:rPr>
        <w:t>Realizar el estricto seguimiento y control al cumplimiento de las condiciones ofertadas por la Entidad Ejecutora.</w:t>
      </w:r>
    </w:p>
    <w:bookmarkEnd w:id="146"/>
    <w:bookmarkEnd w:id="147"/>
    <w:p w14:paraId="0688D388" w14:textId="77777777" w:rsidR="00A2091B" w:rsidRPr="00882269" w:rsidRDefault="00A2091B" w:rsidP="00A2091B">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4A27BE34" w14:textId="77777777" w:rsidR="00A2091B" w:rsidRPr="00882269" w:rsidRDefault="00A2091B" w:rsidP="00A2091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71B8BAC3" w14:textId="77777777" w:rsidR="00A2091B" w:rsidRPr="00882269" w:rsidRDefault="00A2091B" w:rsidP="00A2091B">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56E1BDEE" w14:textId="77777777" w:rsidR="00A2091B" w:rsidRPr="00882269" w:rsidRDefault="00A2091B" w:rsidP="00A2091B">
      <w:pPr>
        <w:rPr>
          <w:lang w:val="es-ES_tradnl"/>
        </w:rPr>
      </w:pPr>
    </w:p>
    <w:p w14:paraId="2D402D4D" w14:textId="77777777" w:rsidR="00A2091B" w:rsidRPr="00882269" w:rsidRDefault="00A2091B" w:rsidP="00A2091B">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216B4A6" w14:textId="77777777" w:rsidR="00A2091B" w:rsidRPr="00882269" w:rsidRDefault="00A2091B" w:rsidP="00A2091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2091B" w:rsidRPr="00882269" w14:paraId="20E704EB" w14:textId="77777777" w:rsidTr="00FE1075">
        <w:trPr>
          <w:trHeight w:val="972"/>
          <w:jc w:val="center"/>
        </w:trPr>
        <w:tc>
          <w:tcPr>
            <w:tcW w:w="1076" w:type="dxa"/>
            <w:shd w:val="clear" w:color="auto" w:fill="D9E2F3" w:themeFill="accent5" w:themeFillTint="33"/>
            <w:noWrap/>
            <w:vAlign w:val="center"/>
            <w:hideMark/>
          </w:tcPr>
          <w:p w14:paraId="0C1CF756" w14:textId="77777777" w:rsidR="00A2091B" w:rsidRPr="00882269" w:rsidRDefault="00A2091B" w:rsidP="00FE1075">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4E49461A" w14:textId="77777777" w:rsidR="00A2091B" w:rsidRPr="00882269" w:rsidRDefault="00A2091B" w:rsidP="00FE1075">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C13458F" w14:textId="77777777" w:rsidR="00A2091B" w:rsidRPr="00882269" w:rsidRDefault="00A2091B" w:rsidP="00FE1075">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3A60714A" w14:textId="77777777" w:rsidR="00A2091B" w:rsidRPr="00882269" w:rsidRDefault="00A2091B" w:rsidP="00FE1075">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2091B" w:rsidRPr="00882269" w14:paraId="78F20DA1" w14:textId="77777777" w:rsidTr="00FE1075">
        <w:trPr>
          <w:trHeight w:val="278"/>
          <w:jc w:val="center"/>
        </w:trPr>
        <w:tc>
          <w:tcPr>
            <w:tcW w:w="8642" w:type="dxa"/>
            <w:gridSpan w:val="4"/>
            <w:shd w:val="clear" w:color="auto" w:fill="D9E2F3" w:themeFill="accent5" w:themeFillTint="33"/>
            <w:noWrap/>
            <w:vAlign w:val="center"/>
            <w:hideMark/>
          </w:tcPr>
          <w:p w14:paraId="59B46776" w14:textId="77777777" w:rsidR="00A2091B" w:rsidRPr="00882269" w:rsidRDefault="00A2091B" w:rsidP="00FE107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2091B" w:rsidRPr="00547A7D" w14:paraId="66D65717"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01CBAD"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EFA52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9FCC5F"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700E02"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211,31</w:t>
            </w:r>
          </w:p>
        </w:tc>
      </w:tr>
      <w:tr w:rsidR="00A2091B" w:rsidRPr="00547A7D" w14:paraId="05C3DFA5"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D7EAA4"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174E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E041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038E7"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676,00</w:t>
            </w:r>
          </w:p>
        </w:tc>
      </w:tr>
      <w:tr w:rsidR="00A2091B" w:rsidRPr="00547A7D" w14:paraId="6CC12BD8"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677BBB"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2970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68455F"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A544F"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2.704,00</w:t>
            </w:r>
          </w:p>
        </w:tc>
      </w:tr>
      <w:tr w:rsidR="00A2091B" w:rsidRPr="00547A7D" w14:paraId="66DD4005"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BBF2CE"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5EB40F"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2E7A84"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1EF657"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2.782,00</w:t>
            </w:r>
          </w:p>
        </w:tc>
      </w:tr>
      <w:tr w:rsidR="00A2091B" w:rsidRPr="00547A7D" w14:paraId="22264C53"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EDE68B"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23D7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EC9EF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9B9EC2"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141,77</w:t>
            </w:r>
          </w:p>
        </w:tc>
      </w:tr>
      <w:tr w:rsidR="00A2091B" w:rsidRPr="00547A7D" w14:paraId="0362BD7B"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4AC972"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EE43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60EF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8CC4E"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131,30</w:t>
            </w:r>
          </w:p>
        </w:tc>
      </w:tr>
      <w:tr w:rsidR="00A2091B" w:rsidRPr="00547A7D" w14:paraId="458A2091"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0BD5C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15E334"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BA118B"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3FB832"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312,00</w:t>
            </w:r>
          </w:p>
        </w:tc>
      </w:tr>
      <w:tr w:rsidR="00A2091B" w:rsidRPr="00547A7D" w14:paraId="58EF4B34"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1042AD"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DAC53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B69D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A89880"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16B802B6"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24E886"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F9465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0BE2D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0A930C"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632F0A51"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4CC14E"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0A83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627936"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0D2AD"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3DDB710C"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ABAC9B"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096E5B"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DB6DC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103C05"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442,00</w:t>
            </w:r>
          </w:p>
        </w:tc>
      </w:tr>
      <w:tr w:rsidR="00A2091B" w:rsidRPr="00547A7D" w14:paraId="7D082B5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8C9C0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4B452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A916B4"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8C4F2"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442,00</w:t>
            </w:r>
          </w:p>
        </w:tc>
      </w:tr>
      <w:tr w:rsidR="00A2091B" w:rsidRPr="00547A7D" w14:paraId="3AA79DE1"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728D21"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D0892"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5EC43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9A89DC"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16B68FA6"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609C3A"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62E9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 xml:space="preserve">CALAMINA GALVANIZADA TRAPEZOIDAL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4648A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5EC4F3"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2.550,83</w:t>
            </w:r>
          </w:p>
        </w:tc>
      </w:tr>
      <w:tr w:rsidR="00A2091B" w:rsidRPr="00547A7D" w14:paraId="6297AB4A"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17FF6"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6E41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963EE"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AB7AEE"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73A32BC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9323E0"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D43B16"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CARTÓN ASFALTICO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BBECB"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338B5"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198,47</w:t>
            </w:r>
          </w:p>
        </w:tc>
      </w:tr>
      <w:tr w:rsidR="00A2091B" w:rsidRPr="00547A7D" w14:paraId="1644B267"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D26733"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CDFE0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7E921"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D75781"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697,24</w:t>
            </w:r>
          </w:p>
        </w:tc>
      </w:tr>
      <w:tr w:rsidR="00A2091B" w:rsidRPr="00547A7D" w14:paraId="574798BE"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7CD848"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822B3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C05D0F"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EC2E4"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12.361,32</w:t>
            </w:r>
          </w:p>
        </w:tc>
      </w:tr>
      <w:tr w:rsidR="00A2091B" w:rsidRPr="00547A7D" w14:paraId="08152AA6"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B8AC9"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C83216"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365394"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12995"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3.867,66</w:t>
            </w:r>
          </w:p>
        </w:tc>
      </w:tr>
      <w:tr w:rsidR="00A2091B" w:rsidRPr="00547A7D" w14:paraId="0D973B09"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11DCE6"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43F0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035A8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46BC4"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2.261,33</w:t>
            </w:r>
          </w:p>
        </w:tc>
      </w:tr>
      <w:tr w:rsidR="00A2091B" w:rsidRPr="00547A7D" w14:paraId="06B9DB05"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C0936B"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47731"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BD6E7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429E26"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41,76</w:t>
            </w:r>
          </w:p>
        </w:tc>
      </w:tr>
      <w:tr w:rsidR="00A2091B" w:rsidRPr="00547A7D" w14:paraId="5F78E903"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13FFA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42D72"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03E96"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BDE7F8"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4DAEE687"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9002B7"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4EC2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4DE4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F12BE"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78,00</w:t>
            </w:r>
          </w:p>
        </w:tc>
      </w:tr>
      <w:tr w:rsidR="00A2091B" w:rsidRPr="00547A7D" w14:paraId="692E7088"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CEAB46"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lastRenderedPageBreak/>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D7B4B"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F9E14"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2010BA"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52,00</w:t>
            </w:r>
          </w:p>
        </w:tc>
      </w:tr>
      <w:tr w:rsidR="00A2091B" w:rsidRPr="00547A7D" w14:paraId="0D55A935"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9FFDC1"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D6B00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AD681"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73D8ED"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91,00</w:t>
            </w:r>
          </w:p>
        </w:tc>
      </w:tr>
      <w:tr w:rsidR="00A2091B" w:rsidRPr="00547A7D" w14:paraId="41953D0C"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491712"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6C596"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6E03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654858"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718,88</w:t>
            </w:r>
          </w:p>
        </w:tc>
      </w:tr>
      <w:tr w:rsidR="00A2091B" w:rsidRPr="00547A7D" w14:paraId="7AAC499B"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53D07A"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71870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54EB0E"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CA730C"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252,46</w:t>
            </w:r>
          </w:p>
        </w:tc>
      </w:tr>
      <w:tr w:rsidR="00A2091B" w:rsidRPr="00547A7D" w14:paraId="6866ACDC"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90ACA1"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B76E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4E452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FC7F4"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234,00</w:t>
            </w:r>
          </w:p>
        </w:tc>
      </w:tr>
      <w:tr w:rsidR="00A2091B" w:rsidRPr="00547A7D" w14:paraId="00623DA4"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02703A"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8480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FD7AE"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235AF"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1.196,00</w:t>
            </w:r>
          </w:p>
        </w:tc>
      </w:tr>
      <w:tr w:rsidR="00A2091B" w:rsidRPr="00547A7D" w14:paraId="73CDEA95"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E35F7E"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D3575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CA826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A063B"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156,00</w:t>
            </w:r>
          </w:p>
        </w:tc>
      </w:tr>
      <w:tr w:rsidR="00A2091B" w:rsidRPr="00547A7D" w14:paraId="021CD7E4"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AD5E93"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11FE66"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59767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23374"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52,00</w:t>
            </w:r>
          </w:p>
        </w:tc>
      </w:tr>
      <w:tr w:rsidR="00A2091B" w:rsidRPr="00547A7D" w14:paraId="65EC6171"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92E4ED"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651A3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AA75D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784B45"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3E057DD8"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6321EA"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18DD22"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CORDEL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E8340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FA4E4"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338,00</w:t>
            </w:r>
          </w:p>
        </w:tc>
      </w:tr>
      <w:tr w:rsidR="00A2091B" w:rsidRPr="00547A7D" w14:paraId="4326B8B3"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B99817"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0C954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CUMBRERA DE CALAMINA PLANA PREPINTADA NRO 28 CORTE 50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C7A66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487113"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334,93</w:t>
            </w:r>
          </w:p>
        </w:tc>
      </w:tr>
      <w:tr w:rsidR="00A2091B" w:rsidRPr="00547A7D" w14:paraId="78A82E7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8879DA"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77D54"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4FF741"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CD3648"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6EF46BB3"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0A6710"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0ABB4"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67D88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EA9F77"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60,74</w:t>
            </w:r>
          </w:p>
        </w:tc>
      </w:tr>
      <w:tr w:rsidR="00A2091B" w:rsidRPr="00547A7D" w14:paraId="2D02E0D3"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D49934"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63E6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ESQUINERO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93C496"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E994EB"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2.316,31</w:t>
            </w:r>
          </w:p>
        </w:tc>
      </w:tr>
      <w:tr w:rsidR="00A2091B" w:rsidRPr="00547A7D" w14:paraId="142D828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77D63E"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2EF54"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842516"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F7FFA"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63,77</w:t>
            </w:r>
          </w:p>
        </w:tc>
      </w:tr>
      <w:tr w:rsidR="00A2091B" w:rsidRPr="00547A7D" w14:paraId="7155E3EF"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F41276"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7507EB"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BD8E0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F4DBC"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1.024,30</w:t>
            </w:r>
          </w:p>
        </w:tc>
      </w:tr>
      <w:tr w:rsidR="00A2091B" w:rsidRPr="00547A7D" w14:paraId="18720D64"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164256"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FB901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D4B58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45B65F"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1.156,95</w:t>
            </w:r>
          </w:p>
        </w:tc>
      </w:tr>
      <w:tr w:rsidR="00A2091B" w:rsidRPr="00547A7D" w14:paraId="3CFC9CFA"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78759D"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45026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79A7E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BCA4C"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76,45</w:t>
            </w:r>
          </w:p>
        </w:tc>
      </w:tr>
      <w:tr w:rsidR="00A2091B" w:rsidRPr="00547A7D" w14:paraId="164F668F"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1EF4B8"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9EFEC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GRAVA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A0DA2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DDFD69"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245,65</w:t>
            </w:r>
          </w:p>
        </w:tc>
      </w:tr>
      <w:tr w:rsidR="00A2091B" w:rsidRPr="00547A7D" w14:paraId="6D8ACAB1"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1E4560"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8746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75747F"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02FC02"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63CD0E4C"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8ECCB5"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FFE8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E3E1B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575E64"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0C363C2D"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AA6FFF"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97632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C49182"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F1219"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6425ACF5"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AF3DD4"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E3995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7DDE8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CF48BA"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130,00</w:t>
            </w:r>
          </w:p>
        </w:tc>
      </w:tr>
      <w:tr w:rsidR="00A2091B" w:rsidRPr="00547A7D" w14:paraId="4CB5CCB4"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692559"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CA81D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45CB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5AE20"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1A14099B"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7AEF60"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3E3BD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8AC4F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B3A029"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234,00</w:t>
            </w:r>
          </w:p>
        </w:tc>
      </w:tr>
      <w:tr w:rsidR="00A2091B" w:rsidRPr="00547A7D" w14:paraId="27B0C57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C14871"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04D551"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785C1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71CC21"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97.579,30</w:t>
            </w:r>
          </w:p>
        </w:tc>
      </w:tr>
      <w:tr w:rsidR="00A2091B" w:rsidRPr="00547A7D" w14:paraId="1D232E29"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931D0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E3A82"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LADRILLO TUBULAR 2H</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795AB"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25B87C"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28.470,00</w:t>
            </w:r>
          </w:p>
        </w:tc>
      </w:tr>
      <w:tr w:rsidR="00A2091B" w:rsidRPr="00547A7D" w14:paraId="3C90C9C6"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AEAED0"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54C2F"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8931F"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30E368"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16259B3A"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99853A"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98C2CF"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7656A4"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E6AA71"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68CDAAED"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C0C262"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EDF9E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9C82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A0258F"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4401519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23327B"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547BE4"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21A03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B1A6C"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654,01</w:t>
            </w:r>
          </w:p>
        </w:tc>
      </w:tr>
      <w:tr w:rsidR="00A2091B" w:rsidRPr="00547A7D" w14:paraId="3771DBA4"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A2E13A"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A70E5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DEEAA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C6741"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4.869,77</w:t>
            </w:r>
          </w:p>
        </w:tc>
      </w:tr>
      <w:tr w:rsidR="00A2091B" w:rsidRPr="00547A7D" w14:paraId="0BA2174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03F0CE"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39DA9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839ED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13243"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52,00</w:t>
            </w:r>
          </w:p>
        </w:tc>
      </w:tr>
      <w:tr w:rsidR="00A2091B" w:rsidRPr="00547A7D" w14:paraId="2E667D45"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629CB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3B1C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675B0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1C2FE7"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4A25D786"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E09D6E"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0444E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31CE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0836AA"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3.507,92</w:t>
            </w:r>
          </w:p>
        </w:tc>
      </w:tr>
      <w:tr w:rsidR="00A2091B" w:rsidRPr="00547A7D" w14:paraId="03E40836"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C9F943"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6C410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08750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E5733"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8.371,37</w:t>
            </w:r>
          </w:p>
        </w:tc>
      </w:tr>
      <w:tr w:rsidR="00A2091B" w:rsidRPr="00547A7D" w14:paraId="52929F9A"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1BBA6F"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CC24B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MARCO DE ALUMINIO LÍNEA 20 C/MALLA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A96C0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A12EF0"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239,72</w:t>
            </w:r>
          </w:p>
        </w:tc>
      </w:tr>
      <w:tr w:rsidR="00A2091B" w:rsidRPr="00547A7D" w14:paraId="3AF3D3CC"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01BECB"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01688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3193F"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C4D72"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319,71</w:t>
            </w:r>
          </w:p>
        </w:tc>
      </w:tr>
      <w:tr w:rsidR="00A2091B" w:rsidRPr="00547A7D" w14:paraId="37DA5BDF"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111A98"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35F8C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5058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016708"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506,53</w:t>
            </w:r>
          </w:p>
        </w:tc>
      </w:tr>
      <w:tr w:rsidR="00A2091B" w:rsidRPr="00547A7D" w14:paraId="30C5DBB6"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35C2B"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F3B58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73EE6"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4F55E"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1919A1CD"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8A9050"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CF1392"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PANEL LED 24W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2E9EF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4EB75"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234,00</w:t>
            </w:r>
          </w:p>
        </w:tc>
      </w:tr>
      <w:tr w:rsidR="00A2091B" w:rsidRPr="00547A7D" w14:paraId="35D48BDD"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60F517"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72F0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C2DCF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A36132"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13,26</w:t>
            </w:r>
          </w:p>
        </w:tc>
      </w:tr>
      <w:tr w:rsidR="00A2091B" w:rsidRPr="00547A7D" w14:paraId="4A6B06A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067FD1"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2494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PIEDRA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2B05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2E6C0"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79,87</w:t>
            </w:r>
          </w:p>
        </w:tc>
      </w:tr>
      <w:tr w:rsidR="00A2091B" w:rsidRPr="00547A7D" w14:paraId="3BFA2686"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EA0EC8"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45BC4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52E1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D6D019"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2.241,56</w:t>
            </w:r>
          </w:p>
        </w:tc>
      </w:tr>
      <w:tr w:rsidR="00A2091B" w:rsidRPr="00547A7D" w14:paraId="49A0CA7C"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A4BB8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BADAB"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PINTURA SINTÉTICA BRILLO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0261B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BBF90"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16,51</w:t>
            </w:r>
          </w:p>
        </w:tc>
      </w:tr>
      <w:tr w:rsidR="00A2091B" w:rsidRPr="00547A7D" w14:paraId="04CAF797"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84C25A"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20BF3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PLAFÓN PVC TIPO MACHIHEMBRE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4E75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AE0B3"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2.211,03</w:t>
            </w:r>
          </w:p>
        </w:tc>
      </w:tr>
      <w:tr w:rsidR="00A2091B" w:rsidRPr="00547A7D" w14:paraId="0D88BD66"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89170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62B3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F50EC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451021"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78,00</w:t>
            </w:r>
          </w:p>
        </w:tc>
      </w:tr>
      <w:tr w:rsidR="00A2091B" w:rsidRPr="00547A7D" w14:paraId="2EF1D5BA"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D6ABD3"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8A993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PUERTA TABLERO MADERA SEMIDURA (1.30X2.30)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4AB7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D3084B"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652D0017"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A1080E"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BEBF8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5771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7705FA"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43C52474"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695C02"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FB708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9910F"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DEE35D"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1B426E33"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143C6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EE39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4EB29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24FE73"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772,95</w:t>
            </w:r>
          </w:p>
        </w:tc>
      </w:tr>
      <w:tr w:rsidR="00A2091B" w:rsidRPr="00547A7D" w14:paraId="622B565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8A6E12"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lastRenderedPageBreak/>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D96AE"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A91D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3AA07B"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78509ECB"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9B2DC7"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3808A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B0D4F1"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E61F6E"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7F137FB5"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E8B7C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FF63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F62F91"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8BAA5C"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104,00</w:t>
            </w:r>
          </w:p>
        </w:tc>
      </w:tr>
      <w:tr w:rsidR="00A2091B" w:rsidRPr="00547A7D" w14:paraId="6F867A35"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173F5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E688F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21055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D7528B"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52,00</w:t>
            </w:r>
          </w:p>
        </w:tc>
      </w:tr>
      <w:tr w:rsidR="00A2091B" w:rsidRPr="00547A7D" w14:paraId="12F55D7D"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0B29AF"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4ADDB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297A3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429907"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52,00</w:t>
            </w:r>
          </w:p>
        </w:tc>
      </w:tr>
      <w:tr w:rsidR="00A2091B" w:rsidRPr="00547A7D" w14:paraId="1874DF1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1043DF"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08BC7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32339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F2CB7A"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109,69</w:t>
            </w:r>
          </w:p>
        </w:tc>
      </w:tr>
      <w:tr w:rsidR="00A2091B" w:rsidRPr="00547A7D" w14:paraId="5E993294"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9E3730"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B80621"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FE3B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011D6"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19498239"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365113"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D122A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BA8A6"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F1E0CA"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26,00</w:t>
            </w:r>
          </w:p>
        </w:tc>
      </w:tr>
      <w:tr w:rsidR="00A2091B" w:rsidRPr="00547A7D" w14:paraId="018D0D09"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157A35"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FE1141"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E8C7D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46C1FE"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52,00</w:t>
            </w:r>
          </w:p>
        </w:tc>
      </w:tr>
      <w:tr w:rsidR="00A2091B" w:rsidRPr="00547A7D" w14:paraId="07A1FAA5"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39CAFE"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2D3903"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THINNER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F0D2B0"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CF7AAC"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1,65</w:t>
            </w:r>
          </w:p>
        </w:tc>
      </w:tr>
      <w:tr w:rsidR="00A2091B" w:rsidRPr="00547A7D" w14:paraId="07FF4277"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193D77"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800E8"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795BB"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A7EB6C"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208,00</w:t>
            </w:r>
          </w:p>
        </w:tc>
      </w:tr>
      <w:tr w:rsidR="00A2091B" w:rsidRPr="00547A7D" w14:paraId="6CA5CF4D"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5737E"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4CA5A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CD62F"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19820"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104,00</w:t>
            </w:r>
          </w:p>
        </w:tc>
      </w:tr>
      <w:tr w:rsidR="00A2091B" w:rsidRPr="00547A7D" w14:paraId="0F3C4B1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0EA859"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5D1D0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0307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C06701"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312,00</w:t>
            </w:r>
          </w:p>
        </w:tc>
      </w:tr>
      <w:tr w:rsidR="00A2091B" w:rsidRPr="00547A7D" w14:paraId="14FF4549"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18530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36A99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158CA2"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0D6DB"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2.639,00</w:t>
            </w:r>
          </w:p>
        </w:tc>
      </w:tr>
      <w:tr w:rsidR="00A2091B" w:rsidRPr="00547A7D" w14:paraId="18017788"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11BE10"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B53CA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4F8DC"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BE51D"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234,00</w:t>
            </w:r>
          </w:p>
        </w:tc>
      </w:tr>
      <w:tr w:rsidR="00A2091B" w:rsidRPr="00547A7D" w14:paraId="1A53C2B7"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5368C3"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E6B7D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277305"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745E55"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234,00</w:t>
            </w:r>
          </w:p>
        </w:tc>
      </w:tr>
      <w:tr w:rsidR="00A2091B" w:rsidRPr="00547A7D" w14:paraId="587DB3F0"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61A62C"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30A89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BB69"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E2B670"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478,92</w:t>
            </w:r>
          </w:p>
        </w:tc>
      </w:tr>
      <w:tr w:rsidR="00A2091B" w:rsidRPr="00547A7D" w14:paraId="42D06DB4"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6CE270"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37E43E"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VIDRIO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3BD42D"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4777ED"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16,12</w:t>
            </w:r>
          </w:p>
        </w:tc>
      </w:tr>
      <w:tr w:rsidR="00A2091B" w:rsidRPr="00547A7D" w14:paraId="1D6CFE54" w14:textId="77777777" w:rsidTr="00FE107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0D6B7B" w14:textId="77777777" w:rsidR="00A2091B" w:rsidRPr="00547A7D" w:rsidRDefault="00A2091B" w:rsidP="00FE1075">
            <w:pPr>
              <w:jc w:val="center"/>
              <w:rPr>
                <w:rFonts w:ascii="Tahoma" w:hAnsi="Tahoma" w:cs="Tahoma"/>
                <w:sz w:val="18"/>
                <w:szCs w:val="18"/>
                <w:lang w:eastAsia="es-ES"/>
              </w:rPr>
            </w:pPr>
            <w:r w:rsidRPr="00547A7D">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E12667"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8AF34A" w14:textId="77777777" w:rsidR="00A2091B" w:rsidRPr="00547A7D" w:rsidRDefault="00A2091B" w:rsidP="00FE1075">
            <w:pPr>
              <w:rPr>
                <w:rFonts w:ascii="Tahoma" w:hAnsi="Tahoma" w:cs="Tahoma"/>
                <w:color w:val="FF0000"/>
                <w:sz w:val="18"/>
                <w:szCs w:val="18"/>
                <w:lang w:eastAsia="es-ES"/>
              </w:rPr>
            </w:pPr>
            <w:r w:rsidRPr="00547A7D">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44EBA" w14:textId="77777777" w:rsidR="00A2091B" w:rsidRPr="00547A7D" w:rsidRDefault="00A2091B" w:rsidP="00FE1075">
            <w:pPr>
              <w:jc w:val="right"/>
              <w:rPr>
                <w:rFonts w:ascii="Tahoma" w:hAnsi="Tahoma" w:cs="Tahoma"/>
                <w:color w:val="FF0000"/>
                <w:sz w:val="18"/>
                <w:szCs w:val="18"/>
                <w:lang w:eastAsia="es-ES"/>
              </w:rPr>
            </w:pPr>
            <w:r w:rsidRPr="00547A7D">
              <w:rPr>
                <w:rFonts w:ascii="Tahoma" w:hAnsi="Tahoma" w:cs="Tahoma"/>
                <w:color w:val="FF0000"/>
                <w:sz w:val="18"/>
                <w:szCs w:val="18"/>
                <w:lang w:eastAsia="es-ES"/>
              </w:rPr>
              <w:t>2,60</w:t>
            </w:r>
          </w:p>
        </w:tc>
      </w:tr>
    </w:tbl>
    <w:p w14:paraId="79659E4D" w14:textId="77777777" w:rsidR="00A2091B" w:rsidRPr="00882269" w:rsidRDefault="00A2091B" w:rsidP="00A2091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2091B" w:rsidRPr="00882269" w14:paraId="4CEC227F" w14:textId="77777777" w:rsidTr="00FE1075">
        <w:trPr>
          <w:trHeight w:val="20"/>
          <w:jc w:val="center"/>
        </w:trPr>
        <w:tc>
          <w:tcPr>
            <w:tcW w:w="8647" w:type="dxa"/>
            <w:gridSpan w:val="5"/>
            <w:shd w:val="clear" w:color="auto" w:fill="D9E2F3" w:themeFill="accent5" w:themeFillTint="33"/>
            <w:noWrap/>
            <w:vAlign w:val="center"/>
            <w:hideMark/>
          </w:tcPr>
          <w:p w14:paraId="4A76DC3E" w14:textId="77777777" w:rsidR="00A2091B" w:rsidRPr="00882269" w:rsidRDefault="00A2091B" w:rsidP="00FE107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2091B" w:rsidRPr="00882269" w14:paraId="721AD6B4" w14:textId="77777777" w:rsidTr="00FE1075">
        <w:trPr>
          <w:trHeight w:val="20"/>
          <w:jc w:val="center"/>
        </w:trPr>
        <w:tc>
          <w:tcPr>
            <w:tcW w:w="992" w:type="dxa"/>
            <w:shd w:val="clear" w:color="000000" w:fill="F2F2F2"/>
            <w:noWrap/>
            <w:vAlign w:val="center"/>
            <w:hideMark/>
          </w:tcPr>
          <w:p w14:paraId="19F4322A" w14:textId="77777777" w:rsidR="00A2091B" w:rsidRPr="00882269" w:rsidRDefault="00A2091B" w:rsidP="00FE1075">
            <w:pPr>
              <w:jc w:val="center"/>
              <w:rPr>
                <w:rFonts w:ascii="Tahoma" w:hAnsi="Tahoma" w:cs="Tahoma"/>
                <w:sz w:val="18"/>
                <w:szCs w:val="18"/>
                <w:lang w:eastAsia="es-ES"/>
              </w:rPr>
            </w:pPr>
            <w:r>
              <w:rPr>
                <w:rFonts w:ascii="Tahoma" w:hAnsi="Tahoma" w:cs="Tahoma"/>
                <w:sz w:val="18"/>
                <w:szCs w:val="18"/>
                <w:lang w:eastAsia="es-ES"/>
              </w:rPr>
              <w:t>94</w:t>
            </w:r>
          </w:p>
        </w:tc>
        <w:tc>
          <w:tcPr>
            <w:tcW w:w="4253" w:type="dxa"/>
            <w:shd w:val="clear" w:color="000000" w:fill="FFFFFF"/>
            <w:noWrap/>
            <w:vAlign w:val="center"/>
          </w:tcPr>
          <w:p w14:paraId="4835286F" w14:textId="77777777" w:rsidR="00A2091B" w:rsidRPr="00882269" w:rsidRDefault="00A2091B" w:rsidP="00FE107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A5D067D" w14:textId="77777777" w:rsidR="00A2091B" w:rsidRPr="00882269" w:rsidRDefault="00A2091B" w:rsidP="00FE1075">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1DCEACEC" w14:textId="77777777" w:rsidR="00A2091B" w:rsidRPr="00882269" w:rsidRDefault="00A2091B" w:rsidP="00FE107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CCCA677" w14:textId="77777777" w:rsidR="00A2091B" w:rsidRPr="005E6B53" w:rsidRDefault="00A2091B" w:rsidP="00FE1075">
            <w:pPr>
              <w:jc w:val="right"/>
              <w:rPr>
                <w:rFonts w:ascii="Calibri" w:hAnsi="Calibri" w:cs="Calibri"/>
                <w:color w:val="000000"/>
              </w:rPr>
            </w:pPr>
            <w:r>
              <w:rPr>
                <w:rFonts w:ascii="Calibri" w:hAnsi="Calibri" w:cs="Calibri"/>
                <w:color w:val="000000"/>
              </w:rPr>
              <w:t>271.602,81</w:t>
            </w:r>
          </w:p>
        </w:tc>
      </w:tr>
    </w:tbl>
    <w:p w14:paraId="0AABAF6E" w14:textId="77777777" w:rsidR="00A2091B" w:rsidRPr="00882269" w:rsidRDefault="00A2091B" w:rsidP="00A2091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775C222"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BA594E0" w14:textId="77777777" w:rsidR="00A2091B" w:rsidRPr="00882269" w:rsidRDefault="00A2091B" w:rsidP="00A2091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A4D3F67" w14:textId="77777777" w:rsidR="00A2091B" w:rsidRPr="00882269" w:rsidRDefault="00A2091B" w:rsidP="00A2091B">
      <w:pPr>
        <w:spacing w:line="260" w:lineRule="atLeast"/>
        <w:jc w:val="both"/>
        <w:rPr>
          <w:rFonts w:ascii="Tahoma" w:hAnsi="Tahoma" w:cs="Tahoma"/>
          <w:lang w:val="es-ES_tradnl"/>
        </w:rPr>
      </w:pPr>
    </w:p>
    <w:p w14:paraId="208606CC" w14:textId="77777777" w:rsidR="00A2091B" w:rsidRPr="00A75F2C" w:rsidRDefault="00A2091B" w:rsidP="00A2091B">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A2091B" w:rsidRPr="00B56F70" w14:paraId="6CB90381" w14:textId="77777777" w:rsidTr="00FE1075">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0BF7250" w14:textId="77777777" w:rsidR="00A2091B" w:rsidRPr="00A75F2C" w:rsidRDefault="00A2091B" w:rsidP="00FE1075">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B91355C" w14:textId="77777777" w:rsidR="00A2091B" w:rsidRPr="00A75F2C" w:rsidRDefault="00A2091B" w:rsidP="00FE1075">
            <w:pPr>
              <w:jc w:val="center"/>
              <w:rPr>
                <w:rFonts w:ascii="Tahoma" w:hAnsi="Tahoma" w:cs="Tahoma"/>
                <w:b/>
                <w:lang w:eastAsia="es-ES"/>
              </w:rPr>
            </w:pPr>
            <w:r w:rsidRPr="00A75F2C">
              <w:rPr>
                <w:rFonts w:ascii="Tahoma" w:hAnsi="Tahoma" w:cs="Tahoma"/>
                <w:b/>
                <w:lang w:eastAsia="es-ES"/>
              </w:rPr>
              <w:t>UNIDAD</w:t>
            </w:r>
          </w:p>
        </w:tc>
      </w:tr>
      <w:tr w:rsidR="00A2091B" w:rsidRPr="00B56F70" w14:paraId="0EA88D56" w14:textId="77777777" w:rsidTr="00FE1075">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C85A16" w14:textId="77777777" w:rsidR="00A2091B" w:rsidRPr="00B56F70" w:rsidRDefault="00A2091B" w:rsidP="00FE1075">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7134B8F5" w14:textId="77777777" w:rsidR="00A2091B" w:rsidRPr="00B56F70" w:rsidRDefault="00A2091B" w:rsidP="00FE1075">
            <w:pPr>
              <w:jc w:val="center"/>
              <w:rPr>
                <w:rFonts w:ascii="Tahoma" w:hAnsi="Tahoma" w:cs="Tahoma"/>
                <w:color w:val="FF0000"/>
                <w:sz w:val="18"/>
                <w:szCs w:val="18"/>
                <w:lang w:eastAsia="es-ES"/>
              </w:rPr>
            </w:pPr>
            <w:r>
              <w:rPr>
                <w:rFonts w:ascii="Calibri" w:hAnsi="Calibri" w:cs="Calibri"/>
                <w:color w:val="000000"/>
                <w:sz w:val="16"/>
                <w:szCs w:val="16"/>
              </w:rPr>
              <w:t>HR</w:t>
            </w:r>
          </w:p>
        </w:tc>
      </w:tr>
      <w:tr w:rsidR="00A2091B" w:rsidRPr="00B56F70" w14:paraId="5E216E7F" w14:textId="77777777" w:rsidTr="00FE107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342D94E" w14:textId="77777777" w:rsidR="00A2091B" w:rsidRPr="00B56F70" w:rsidRDefault="00A2091B" w:rsidP="00FE1075">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669786F6" w14:textId="77777777" w:rsidR="00A2091B" w:rsidRPr="00B56F70" w:rsidRDefault="00A2091B" w:rsidP="00FE1075">
            <w:pPr>
              <w:jc w:val="center"/>
              <w:rPr>
                <w:rFonts w:ascii="Tahoma" w:hAnsi="Tahoma" w:cs="Tahoma"/>
                <w:color w:val="FF0000"/>
                <w:sz w:val="18"/>
                <w:szCs w:val="18"/>
                <w:lang w:eastAsia="es-ES"/>
              </w:rPr>
            </w:pPr>
            <w:r>
              <w:rPr>
                <w:rFonts w:ascii="Calibri" w:hAnsi="Calibri" w:cs="Calibri"/>
                <w:color w:val="000000"/>
                <w:sz w:val="16"/>
                <w:szCs w:val="16"/>
              </w:rPr>
              <w:t>M3</w:t>
            </w:r>
          </w:p>
        </w:tc>
      </w:tr>
      <w:tr w:rsidR="00A2091B" w:rsidRPr="00B56F70" w14:paraId="438B76C7" w14:textId="77777777" w:rsidTr="00FE107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398E3E4" w14:textId="77777777" w:rsidR="00A2091B" w:rsidRPr="00B56F70" w:rsidRDefault="00A2091B" w:rsidP="00FE1075">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5B6B6EEE" w14:textId="77777777" w:rsidR="00A2091B" w:rsidRPr="00B56F70" w:rsidRDefault="00A2091B" w:rsidP="00FE1075">
            <w:pPr>
              <w:jc w:val="center"/>
              <w:rPr>
                <w:rFonts w:ascii="Tahoma" w:hAnsi="Tahoma" w:cs="Tahoma"/>
                <w:color w:val="FF0000"/>
                <w:sz w:val="18"/>
                <w:szCs w:val="18"/>
                <w:lang w:eastAsia="es-ES"/>
              </w:rPr>
            </w:pPr>
            <w:r>
              <w:rPr>
                <w:rFonts w:ascii="Calibri" w:hAnsi="Calibri" w:cs="Calibri"/>
                <w:color w:val="000000"/>
                <w:sz w:val="16"/>
                <w:szCs w:val="16"/>
              </w:rPr>
              <w:t>M3</w:t>
            </w:r>
          </w:p>
        </w:tc>
      </w:tr>
      <w:tr w:rsidR="00A2091B" w:rsidRPr="00B56F70" w14:paraId="6DE70D92" w14:textId="77777777" w:rsidTr="00FE107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85893B9" w14:textId="77777777" w:rsidR="00A2091B" w:rsidRPr="00B56F70" w:rsidRDefault="00A2091B" w:rsidP="00FE1075">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927FB78" w14:textId="77777777" w:rsidR="00A2091B" w:rsidRPr="00B56F70" w:rsidRDefault="00A2091B" w:rsidP="00FE1075">
            <w:pPr>
              <w:jc w:val="center"/>
              <w:rPr>
                <w:rFonts w:ascii="Tahoma" w:hAnsi="Tahoma" w:cs="Tahoma"/>
                <w:color w:val="FF0000"/>
                <w:sz w:val="18"/>
                <w:szCs w:val="18"/>
                <w:lang w:eastAsia="es-ES"/>
              </w:rPr>
            </w:pPr>
            <w:r>
              <w:rPr>
                <w:rFonts w:ascii="Calibri" w:hAnsi="Calibri" w:cs="Calibri"/>
                <w:color w:val="000000"/>
                <w:sz w:val="16"/>
                <w:szCs w:val="16"/>
              </w:rPr>
              <w:t>HR</w:t>
            </w:r>
          </w:p>
        </w:tc>
      </w:tr>
      <w:tr w:rsidR="00A2091B" w:rsidRPr="00B56F70" w14:paraId="65024281" w14:textId="77777777" w:rsidTr="00FE107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4009838" w14:textId="77777777" w:rsidR="00A2091B" w:rsidRPr="00B56F70" w:rsidRDefault="00A2091B" w:rsidP="00FE1075">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35DC71B0" w14:textId="77777777" w:rsidR="00A2091B" w:rsidRPr="00B56F70" w:rsidRDefault="00A2091B" w:rsidP="00FE1075">
            <w:pPr>
              <w:jc w:val="center"/>
              <w:rPr>
                <w:rFonts w:ascii="Tahoma" w:hAnsi="Tahoma" w:cs="Tahoma"/>
                <w:color w:val="FF0000"/>
                <w:sz w:val="18"/>
                <w:szCs w:val="18"/>
                <w:lang w:eastAsia="es-ES"/>
              </w:rPr>
            </w:pPr>
            <w:r>
              <w:rPr>
                <w:rFonts w:ascii="Calibri" w:hAnsi="Calibri" w:cs="Calibri"/>
                <w:color w:val="000000"/>
                <w:sz w:val="16"/>
                <w:szCs w:val="16"/>
              </w:rPr>
              <w:t>HR</w:t>
            </w:r>
          </w:p>
        </w:tc>
      </w:tr>
      <w:tr w:rsidR="00A2091B" w:rsidRPr="00B56F70" w14:paraId="048B39EF" w14:textId="77777777" w:rsidTr="00FE107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2BE3957" w14:textId="77777777" w:rsidR="00A2091B" w:rsidRPr="00B56F70" w:rsidRDefault="00A2091B" w:rsidP="00FE1075">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76AA7659" w14:textId="77777777" w:rsidR="00A2091B" w:rsidRPr="00B56F70" w:rsidRDefault="00A2091B" w:rsidP="00FE1075">
            <w:pPr>
              <w:jc w:val="center"/>
              <w:rPr>
                <w:rFonts w:ascii="Tahoma" w:hAnsi="Tahoma" w:cs="Tahoma"/>
                <w:color w:val="FF0000"/>
                <w:sz w:val="18"/>
                <w:szCs w:val="18"/>
                <w:lang w:eastAsia="es-ES"/>
              </w:rPr>
            </w:pPr>
            <w:r>
              <w:rPr>
                <w:rFonts w:ascii="Calibri" w:hAnsi="Calibri" w:cs="Calibri"/>
                <w:color w:val="000000"/>
                <w:sz w:val="16"/>
                <w:szCs w:val="16"/>
              </w:rPr>
              <w:t>HR</w:t>
            </w:r>
          </w:p>
        </w:tc>
      </w:tr>
      <w:tr w:rsidR="00A2091B" w:rsidRPr="00B56F70" w14:paraId="429842EA" w14:textId="77777777" w:rsidTr="00FE107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C3A3434" w14:textId="77777777" w:rsidR="00A2091B" w:rsidRPr="00B56F70" w:rsidRDefault="00A2091B" w:rsidP="00FE1075">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0FF19971" w14:textId="77777777" w:rsidR="00A2091B" w:rsidRPr="00B56F70" w:rsidRDefault="00A2091B" w:rsidP="00FE1075">
            <w:pPr>
              <w:jc w:val="center"/>
              <w:rPr>
                <w:rFonts w:ascii="Tahoma" w:hAnsi="Tahoma" w:cs="Tahoma"/>
                <w:color w:val="FF0000"/>
                <w:sz w:val="18"/>
                <w:szCs w:val="18"/>
                <w:lang w:eastAsia="es-ES"/>
              </w:rPr>
            </w:pPr>
            <w:r>
              <w:rPr>
                <w:rFonts w:ascii="Calibri" w:hAnsi="Calibri" w:cs="Calibri"/>
                <w:color w:val="000000"/>
                <w:sz w:val="16"/>
                <w:szCs w:val="16"/>
              </w:rPr>
              <w:t>HR</w:t>
            </w:r>
          </w:p>
        </w:tc>
      </w:tr>
      <w:tr w:rsidR="00A2091B" w:rsidRPr="00B56F70" w14:paraId="1C1C680F" w14:textId="77777777" w:rsidTr="00FE107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64BF40E" w14:textId="77777777" w:rsidR="00A2091B" w:rsidRPr="00B56F70" w:rsidRDefault="00A2091B" w:rsidP="00FE1075">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0ADEB041" w14:textId="77777777" w:rsidR="00A2091B" w:rsidRPr="00B56F70" w:rsidRDefault="00A2091B" w:rsidP="00FE1075">
            <w:pPr>
              <w:jc w:val="center"/>
              <w:rPr>
                <w:rFonts w:ascii="Tahoma" w:hAnsi="Tahoma" w:cs="Tahoma"/>
                <w:color w:val="FF0000"/>
                <w:sz w:val="18"/>
                <w:szCs w:val="18"/>
                <w:lang w:eastAsia="es-ES"/>
              </w:rPr>
            </w:pPr>
            <w:r>
              <w:rPr>
                <w:rFonts w:ascii="Calibri" w:hAnsi="Calibri" w:cs="Calibri"/>
                <w:color w:val="000000"/>
                <w:sz w:val="16"/>
                <w:szCs w:val="16"/>
              </w:rPr>
              <w:t>HR</w:t>
            </w:r>
          </w:p>
        </w:tc>
      </w:tr>
      <w:tr w:rsidR="00A2091B" w:rsidRPr="00B56F70" w14:paraId="5B433BE8" w14:textId="77777777" w:rsidTr="00FE107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D0D501" w14:textId="77777777" w:rsidR="00A2091B" w:rsidRPr="00B56F70" w:rsidRDefault="00A2091B" w:rsidP="00FE1075">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4E883AC3" w14:textId="77777777" w:rsidR="00A2091B" w:rsidRPr="00B56F70" w:rsidRDefault="00A2091B" w:rsidP="00FE1075">
            <w:pPr>
              <w:jc w:val="center"/>
              <w:rPr>
                <w:rFonts w:ascii="Tahoma" w:hAnsi="Tahoma" w:cs="Tahoma"/>
                <w:color w:val="FF0000"/>
                <w:sz w:val="18"/>
                <w:szCs w:val="18"/>
                <w:lang w:eastAsia="es-ES"/>
              </w:rPr>
            </w:pPr>
            <w:r>
              <w:rPr>
                <w:rFonts w:ascii="Calibri" w:hAnsi="Calibri" w:cs="Calibri"/>
                <w:color w:val="000000"/>
                <w:sz w:val="16"/>
                <w:szCs w:val="16"/>
              </w:rPr>
              <w:t>HR</w:t>
            </w:r>
          </w:p>
        </w:tc>
      </w:tr>
      <w:tr w:rsidR="00A2091B" w:rsidRPr="00B56F70" w14:paraId="74F801DA" w14:textId="77777777" w:rsidTr="00FE107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D5E10CB" w14:textId="77777777" w:rsidR="00A2091B" w:rsidRPr="00B56F70" w:rsidRDefault="00A2091B" w:rsidP="00FE1075">
            <w:pPr>
              <w:rPr>
                <w:rFonts w:ascii="Tahoma" w:hAnsi="Tahoma" w:cs="Tahoma"/>
                <w:color w:val="FF0000"/>
                <w:sz w:val="18"/>
                <w:szCs w:val="18"/>
                <w:lang w:eastAsia="es-ES"/>
              </w:rPr>
            </w:pPr>
            <w:r>
              <w:rPr>
                <w:rFonts w:ascii="Calibri" w:hAnsi="Calibri" w:cs="Calibri"/>
                <w:color w:val="000000"/>
                <w:sz w:val="16"/>
                <w:szCs w:val="16"/>
              </w:rPr>
              <w:t>TIERRA SELECCIONADA</w:t>
            </w:r>
          </w:p>
        </w:tc>
        <w:tc>
          <w:tcPr>
            <w:tcW w:w="1629" w:type="dxa"/>
            <w:tcBorders>
              <w:top w:val="nil"/>
              <w:left w:val="nil"/>
              <w:bottom w:val="single" w:sz="4" w:space="0" w:color="000000"/>
              <w:right w:val="single" w:sz="4" w:space="0" w:color="000000"/>
            </w:tcBorders>
            <w:shd w:val="clear" w:color="auto" w:fill="auto"/>
            <w:noWrap/>
            <w:vAlign w:val="bottom"/>
          </w:tcPr>
          <w:p w14:paraId="5CB70998" w14:textId="77777777" w:rsidR="00A2091B" w:rsidRPr="00B56F70" w:rsidRDefault="00A2091B" w:rsidP="00FE1075">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696C0F24" w14:textId="77777777" w:rsidR="00A2091B" w:rsidRDefault="00A2091B" w:rsidP="00A2091B">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9332" w:type="dxa"/>
        <w:tblInd w:w="-5" w:type="dxa"/>
        <w:tblCellMar>
          <w:left w:w="70" w:type="dxa"/>
          <w:right w:w="70" w:type="dxa"/>
        </w:tblCellMar>
        <w:tblLook w:val="04A0" w:firstRow="1" w:lastRow="0" w:firstColumn="1" w:lastColumn="0" w:noHBand="0" w:noVBand="1"/>
      </w:tblPr>
      <w:tblGrid>
        <w:gridCol w:w="6804"/>
        <w:gridCol w:w="1250"/>
        <w:gridCol w:w="1278"/>
      </w:tblGrid>
      <w:tr w:rsidR="00A2091B" w:rsidRPr="0024050A" w14:paraId="64B88CFD"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8DB729" w14:textId="77777777" w:rsidR="00A2091B" w:rsidRPr="0024050A" w:rsidRDefault="00A2091B" w:rsidP="00FE1075">
            <w:pPr>
              <w:jc w:val="center"/>
              <w:rPr>
                <w:rFonts w:ascii="Calibri" w:hAnsi="Calibri" w:cs="Calibri"/>
                <w:color w:val="000000"/>
                <w:lang w:eastAsia="es-ES"/>
              </w:rPr>
            </w:pPr>
            <w:r w:rsidRPr="0024050A">
              <w:rPr>
                <w:rFonts w:ascii="Calibri" w:hAnsi="Calibri" w:cs="Calibri"/>
                <w:color w:val="000000"/>
                <w:lang w:eastAsia="es-ES"/>
              </w:rPr>
              <w:t>PLANILLA DE COSTOS OPERATIVOS</w:t>
            </w:r>
          </w:p>
        </w:tc>
      </w:tr>
      <w:tr w:rsidR="00A2091B" w:rsidRPr="0024050A" w14:paraId="62730062"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000000" w:fill="0080FF"/>
            <w:noWrap/>
            <w:vAlign w:val="bottom"/>
            <w:hideMark/>
          </w:tcPr>
          <w:p w14:paraId="1705B1BC" w14:textId="77777777" w:rsidR="00A2091B" w:rsidRPr="0024050A" w:rsidRDefault="00A2091B" w:rsidP="00FE1075">
            <w:pPr>
              <w:jc w:val="center"/>
              <w:rPr>
                <w:rFonts w:ascii="Calibri" w:hAnsi="Calibri" w:cs="Calibri"/>
                <w:color w:val="000000"/>
                <w:lang w:eastAsia="es-ES"/>
              </w:rPr>
            </w:pPr>
            <w:r w:rsidRPr="0024050A">
              <w:rPr>
                <w:rFonts w:ascii="Calibri" w:hAnsi="Calibri" w:cs="Calibri"/>
                <w:color w:val="000000"/>
                <w:lang w:eastAsia="es-ES"/>
              </w:rPr>
              <w:t> </w:t>
            </w:r>
          </w:p>
        </w:tc>
        <w:tc>
          <w:tcPr>
            <w:tcW w:w="252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0803B62" w14:textId="77777777" w:rsidR="00A2091B" w:rsidRPr="0024050A" w:rsidRDefault="00A2091B" w:rsidP="00FE1075">
            <w:pPr>
              <w:jc w:val="center"/>
              <w:rPr>
                <w:rFonts w:ascii="Calibri" w:hAnsi="Calibri" w:cs="Calibri"/>
                <w:color w:val="000000"/>
                <w:lang w:eastAsia="es-ES"/>
              </w:rPr>
            </w:pPr>
            <w:r w:rsidRPr="0024050A">
              <w:rPr>
                <w:rFonts w:ascii="Calibri" w:hAnsi="Calibri" w:cs="Calibri"/>
                <w:color w:val="000000"/>
                <w:lang w:eastAsia="es-ES"/>
              </w:rPr>
              <w:t>DETALLE</w:t>
            </w:r>
          </w:p>
        </w:tc>
      </w:tr>
      <w:tr w:rsidR="00A2091B" w:rsidRPr="0024050A" w14:paraId="5F62A6EF"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0E28B03" w14:textId="77777777" w:rsidR="00A2091B" w:rsidRPr="0024050A" w:rsidRDefault="00A2091B" w:rsidP="00FE1075">
            <w:pPr>
              <w:jc w:val="center"/>
              <w:rPr>
                <w:rFonts w:ascii="Calibri" w:hAnsi="Calibri" w:cs="Calibri"/>
                <w:color w:val="000000"/>
                <w:lang w:eastAsia="es-ES"/>
              </w:rPr>
            </w:pPr>
            <w:r w:rsidRPr="0024050A">
              <w:rPr>
                <w:rFonts w:ascii="Calibri" w:hAnsi="Calibri" w:cs="Calibri"/>
                <w:color w:val="000000"/>
                <w:lang w:eastAsia="es-ES"/>
              </w:rPr>
              <w:t>ITEM</w:t>
            </w:r>
          </w:p>
        </w:tc>
        <w:tc>
          <w:tcPr>
            <w:tcW w:w="1250" w:type="dxa"/>
            <w:tcBorders>
              <w:top w:val="nil"/>
              <w:left w:val="nil"/>
              <w:bottom w:val="single" w:sz="4" w:space="0" w:color="000000"/>
              <w:right w:val="single" w:sz="4" w:space="0" w:color="000000"/>
            </w:tcBorders>
            <w:shd w:val="clear" w:color="auto" w:fill="auto"/>
            <w:noWrap/>
            <w:vAlign w:val="bottom"/>
            <w:hideMark/>
          </w:tcPr>
          <w:p w14:paraId="3DFBE302" w14:textId="77777777" w:rsidR="00A2091B" w:rsidRPr="0024050A" w:rsidRDefault="00A2091B" w:rsidP="00FE1075">
            <w:pPr>
              <w:jc w:val="center"/>
              <w:rPr>
                <w:rFonts w:ascii="Calibri" w:hAnsi="Calibri" w:cs="Calibri"/>
                <w:color w:val="000000"/>
                <w:lang w:eastAsia="es-ES"/>
              </w:rPr>
            </w:pPr>
            <w:r w:rsidRPr="0024050A">
              <w:rPr>
                <w:rFonts w:ascii="Calibri" w:hAnsi="Calibri" w:cs="Calibri"/>
                <w:color w:val="000000"/>
                <w:lang w:eastAsia="es-ES"/>
              </w:rPr>
              <w:t>UNIDAD</w:t>
            </w:r>
          </w:p>
        </w:tc>
        <w:tc>
          <w:tcPr>
            <w:tcW w:w="1278" w:type="dxa"/>
            <w:tcBorders>
              <w:top w:val="nil"/>
              <w:left w:val="nil"/>
              <w:bottom w:val="single" w:sz="4" w:space="0" w:color="000000"/>
              <w:right w:val="single" w:sz="4" w:space="0" w:color="000000"/>
            </w:tcBorders>
            <w:shd w:val="clear" w:color="auto" w:fill="auto"/>
            <w:noWrap/>
            <w:vAlign w:val="bottom"/>
            <w:hideMark/>
          </w:tcPr>
          <w:p w14:paraId="03409361" w14:textId="77777777" w:rsidR="00A2091B" w:rsidRPr="0024050A" w:rsidRDefault="00A2091B" w:rsidP="00FE1075">
            <w:pPr>
              <w:jc w:val="center"/>
              <w:rPr>
                <w:rFonts w:ascii="Calibri" w:hAnsi="Calibri" w:cs="Calibri"/>
                <w:color w:val="000000"/>
                <w:lang w:eastAsia="es-ES"/>
              </w:rPr>
            </w:pPr>
            <w:r w:rsidRPr="0024050A">
              <w:rPr>
                <w:rFonts w:ascii="Calibri" w:hAnsi="Calibri" w:cs="Calibri"/>
                <w:color w:val="000000"/>
                <w:lang w:eastAsia="es-ES"/>
              </w:rPr>
              <w:t>CANTIDAD</w:t>
            </w:r>
          </w:p>
        </w:tc>
      </w:tr>
      <w:tr w:rsidR="00A2091B" w:rsidRPr="0024050A" w14:paraId="4B8212DC"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AB0F9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MUEBLES Y ENSERES</w:t>
            </w:r>
          </w:p>
        </w:tc>
      </w:tr>
      <w:tr w:rsidR="00A2091B" w:rsidRPr="0024050A" w14:paraId="22EB420B"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81A573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SILLA DE PLÁSTICO</w:t>
            </w:r>
          </w:p>
        </w:tc>
        <w:tc>
          <w:tcPr>
            <w:tcW w:w="1250" w:type="dxa"/>
            <w:tcBorders>
              <w:top w:val="nil"/>
              <w:left w:val="nil"/>
              <w:bottom w:val="single" w:sz="4" w:space="0" w:color="000000"/>
              <w:right w:val="single" w:sz="4" w:space="0" w:color="000000"/>
            </w:tcBorders>
            <w:shd w:val="clear" w:color="auto" w:fill="auto"/>
            <w:noWrap/>
            <w:vAlign w:val="bottom"/>
            <w:hideMark/>
          </w:tcPr>
          <w:p w14:paraId="058FC16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76FB54A5"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8</w:t>
            </w:r>
          </w:p>
        </w:tc>
      </w:tr>
      <w:tr w:rsidR="00A2091B" w:rsidRPr="0024050A" w14:paraId="737AFD4B"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36515C7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lastRenderedPageBreak/>
              <w:t>PIZARRA ACRÍLICA</w:t>
            </w:r>
          </w:p>
        </w:tc>
        <w:tc>
          <w:tcPr>
            <w:tcW w:w="1250" w:type="dxa"/>
            <w:tcBorders>
              <w:top w:val="nil"/>
              <w:left w:val="nil"/>
              <w:bottom w:val="single" w:sz="4" w:space="0" w:color="000000"/>
              <w:right w:val="single" w:sz="4" w:space="0" w:color="000000"/>
            </w:tcBorders>
            <w:shd w:val="clear" w:color="auto" w:fill="auto"/>
            <w:noWrap/>
            <w:vAlign w:val="bottom"/>
            <w:hideMark/>
          </w:tcPr>
          <w:p w14:paraId="6A550B1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B980EC2"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227DD5FF"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05417C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MESA DE PLÁSTICO REUNIONES</w:t>
            </w:r>
          </w:p>
        </w:tc>
        <w:tc>
          <w:tcPr>
            <w:tcW w:w="1250" w:type="dxa"/>
            <w:tcBorders>
              <w:top w:val="nil"/>
              <w:left w:val="nil"/>
              <w:bottom w:val="single" w:sz="4" w:space="0" w:color="000000"/>
              <w:right w:val="single" w:sz="4" w:space="0" w:color="000000"/>
            </w:tcBorders>
            <w:shd w:val="clear" w:color="auto" w:fill="auto"/>
            <w:noWrap/>
            <w:vAlign w:val="bottom"/>
            <w:hideMark/>
          </w:tcPr>
          <w:p w14:paraId="452074D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09307179"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10492D38"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087637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ESTANTES METÁLICO TIPO MECANO</w:t>
            </w:r>
          </w:p>
        </w:tc>
        <w:tc>
          <w:tcPr>
            <w:tcW w:w="1250" w:type="dxa"/>
            <w:tcBorders>
              <w:top w:val="nil"/>
              <w:left w:val="nil"/>
              <w:bottom w:val="single" w:sz="4" w:space="0" w:color="000000"/>
              <w:right w:val="single" w:sz="4" w:space="0" w:color="000000"/>
            </w:tcBorders>
            <w:shd w:val="clear" w:color="auto" w:fill="auto"/>
            <w:noWrap/>
            <w:vAlign w:val="bottom"/>
            <w:hideMark/>
          </w:tcPr>
          <w:p w14:paraId="74FF9F2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0D8A5E1D"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40DF8088"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258770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ESCRITORIO DE MADERA</w:t>
            </w:r>
          </w:p>
        </w:tc>
        <w:tc>
          <w:tcPr>
            <w:tcW w:w="1250" w:type="dxa"/>
            <w:tcBorders>
              <w:top w:val="nil"/>
              <w:left w:val="nil"/>
              <w:bottom w:val="single" w:sz="4" w:space="0" w:color="000000"/>
              <w:right w:val="single" w:sz="4" w:space="0" w:color="000000"/>
            </w:tcBorders>
            <w:shd w:val="clear" w:color="auto" w:fill="auto"/>
            <w:noWrap/>
            <w:vAlign w:val="bottom"/>
            <w:hideMark/>
          </w:tcPr>
          <w:p w14:paraId="76DB8F3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601280AE"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55FA50A7"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52BBC5"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EQUIPO DE COMPUTACIÓN</w:t>
            </w:r>
          </w:p>
        </w:tc>
      </w:tr>
      <w:tr w:rsidR="00A2091B" w:rsidRPr="0024050A" w14:paraId="0F16468C"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EF4F992"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IMPRESORA LASER</w:t>
            </w:r>
          </w:p>
        </w:tc>
        <w:tc>
          <w:tcPr>
            <w:tcW w:w="1250" w:type="dxa"/>
            <w:tcBorders>
              <w:top w:val="nil"/>
              <w:left w:val="nil"/>
              <w:bottom w:val="single" w:sz="4" w:space="0" w:color="000000"/>
              <w:right w:val="single" w:sz="4" w:space="0" w:color="000000"/>
            </w:tcBorders>
            <w:shd w:val="clear" w:color="auto" w:fill="auto"/>
            <w:noWrap/>
            <w:vAlign w:val="bottom"/>
            <w:hideMark/>
          </w:tcPr>
          <w:p w14:paraId="17174D4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EQP</w:t>
            </w:r>
          </w:p>
        </w:tc>
        <w:tc>
          <w:tcPr>
            <w:tcW w:w="1278" w:type="dxa"/>
            <w:tcBorders>
              <w:top w:val="nil"/>
              <w:left w:val="nil"/>
              <w:bottom w:val="single" w:sz="4" w:space="0" w:color="000000"/>
              <w:right w:val="single" w:sz="4" w:space="0" w:color="000000"/>
            </w:tcBorders>
            <w:shd w:val="clear" w:color="auto" w:fill="auto"/>
            <w:noWrap/>
            <w:vAlign w:val="bottom"/>
            <w:hideMark/>
          </w:tcPr>
          <w:p w14:paraId="73FB69C9"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36A7A527"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49D2C85"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FLASH MEMORY 8GB</w:t>
            </w:r>
          </w:p>
        </w:tc>
        <w:tc>
          <w:tcPr>
            <w:tcW w:w="1250" w:type="dxa"/>
            <w:tcBorders>
              <w:top w:val="nil"/>
              <w:left w:val="nil"/>
              <w:bottom w:val="single" w:sz="4" w:space="0" w:color="000000"/>
              <w:right w:val="single" w:sz="4" w:space="0" w:color="000000"/>
            </w:tcBorders>
            <w:shd w:val="clear" w:color="auto" w:fill="auto"/>
            <w:noWrap/>
            <w:vAlign w:val="bottom"/>
            <w:hideMark/>
          </w:tcPr>
          <w:p w14:paraId="7CC1C4FA"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30AEA2C8"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636CC938"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877A27B"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 xml:space="preserve">COMPUTADORA PORTÁTIL </w:t>
            </w:r>
          </w:p>
        </w:tc>
        <w:tc>
          <w:tcPr>
            <w:tcW w:w="1250" w:type="dxa"/>
            <w:tcBorders>
              <w:top w:val="nil"/>
              <w:left w:val="nil"/>
              <w:bottom w:val="single" w:sz="4" w:space="0" w:color="000000"/>
              <w:right w:val="single" w:sz="4" w:space="0" w:color="000000"/>
            </w:tcBorders>
            <w:shd w:val="clear" w:color="auto" w:fill="auto"/>
            <w:noWrap/>
            <w:vAlign w:val="bottom"/>
            <w:hideMark/>
          </w:tcPr>
          <w:p w14:paraId="00A1364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EQP</w:t>
            </w:r>
          </w:p>
        </w:tc>
        <w:tc>
          <w:tcPr>
            <w:tcW w:w="1278" w:type="dxa"/>
            <w:tcBorders>
              <w:top w:val="nil"/>
              <w:left w:val="nil"/>
              <w:bottom w:val="single" w:sz="4" w:space="0" w:color="000000"/>
              <w:right w:val="single" w:sz="4" w:space="0" w:color="000000"/>
            </w:tcBorders>
            <w:shd w:val="clear" w:color="auto" w:fill="auto"/>
            <w:noWrap/>
            <w:vAlign w:val="bottom"/>
            <w:hideMark/>
          </w:tcPr>
          <w:p w14:paraId="43AD1E36"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3</w:t>
            </w:r>
          </w:p>
        </w:tc>
      </w:tr>
      <w:tr w:rsidR="00A2091B" w:rsidRPr="0024050A" w14:paraId="741B4DB9"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70593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MATERIAL INFORMATIVO</w:t>
            </w:r>
          </w:p>
        </w:tc>
      </w:tr>
      <w:tr w:rsidR="00A2091B" w:rsidRPr="0024050A" w14:paraId="5649EBE6"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6819BA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VALLA DE GESTIÓN CON ESTRUCTURA METÁLICA Y BANNER (2.00 X 3.00)</w:t>
            </w:r>
          </w:p>
        </w:tc>
        <w:tc>
          <w:tcPr>
            <w:tcW w:w="1250" w:type="dxa"/>
            <w:tcBorders>
              <w:top w:val="nil"/>
              <w:left w:val="nil"/>
              <w:bottom w:val="single" w:sz="4" w:space="0" w:color="000000"/>
              <w:right w:val="single" w:sz="4" w:space="0" w:color="000000"/>
            </w:tcBorders>
            <w:shd w:val="clear" w:color="auto" w:fill="auto"/>
            <w:noWrap/>
            <w:vAlign w:val="bottom"/>
            <w:hideMark/>
          </w:tcPr>
          <w:p w14:paraId="453C5F35"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381D476D"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569C7E6B"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CEBC57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VALLA DE GESTIÓN BANNER (2.00 X 3.00)</w:t>
            </w:r>
          </w:p>
        </w:tc>
        <w:tc>
          <w:tcPr>
            <w:tcW w:w="1250" w:type="dxa"/>
            <w:tcBorders>
              <w:top w:val="nil"/>
              <w:left w:val="nil"/>
              <w:bottom w:val="single" w:sz="4" w:space="0" w:color="000000"/>
              <w:right w:val="single" w:sz="4" w:space="0" w:color="000000"/>
            </w:tcBorders>
            <w:shd w:val="clear" w:color="auto" w:fill="auto"/>
            <w:noWrap/>
            <w:vAlign w:val="bottom"/>
            <w:hideMark/>
          </w:tcPr>
          <w:p w14:paraId="2C02A00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7BC1D886"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17688366"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CAAC4E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PLACA DE NUMERACIÓN</w:t>
            </w:r>
          </w:p>
        </w:tc>
        <w:tc>
          <w:tcPr>
            <w:tcW w:w="1250" w:type="dxa"/>
            <w:tcBorders>
              <w:top w:val="nil"/>
              <w:left w:val="nil"/>
              <w:bottom w:val="single" w:sz="4" w:space="0" w:color="000000"/>
              <w:right w:val="single" w:sz="4" w:space="0" w:color="000000"/>
            </w:tcBorders>
            <w:shd w:val="clear" w:color="auto" w:fill="auto"/>
            <w:noWrap/>
            <w:vAlign w:val="bottom"/>
            <w:hideMark/>
          </w:tcPr>
          <w:p w14:paraId="4E4FEF2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6B96E8A9"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26</w:t>
            </w:r>
          </w:p>
        </w:tc>
      </w:tr>
      <w:tr w:rsidR="00A2091B" w:rsidRPr="0024050A" w14:paraId="0E06296D"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F85980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PLACA DE ENTREGA DE PROYECTO</w:t>
            </w:r>
          </w:p>
        </w:tc>
        <w:tc>
          <w:tcPr>
            <w:tcW w:w="1250" w:type="dxa"/>
            <w:tcBorders>
              <w:top w:val="nil"/>
              <w:left w:val="nil"/>
              <w:bottom w:val="single" w:sz="4" w:space="0" w:color="000000"/>
              <w:right w:val="single" w:sz="4" w:space="0" w:color="000000"/>
            </w:tcBorders>
            <w:shd w:val="clear" w:color="auto" w:fill="auto"/>
            <w:noWrap/>
            <w:vAlign w:val="bottom"/>
            <w:hideMark/>
          </w:tcPr>
          <w:p w14:paraId="6326125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46999C18"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4C18C706"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D6FF2D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LETRERO DE PROYECTO CON ESTRUCTURA METÁLICA Y BANNER (2,00 X 3,00)</w:t>
            </w:r>
          </w:p>
        </w:tc>
        <w:tc>
          <w:tcPr>
            <w:tcW w:w="1250" w:type="dxa"/>
            <w:tcBorders>
              <w:top w:val="nil"/>
              <w:left w:val="nil"/>
              <w:bottom w:val="single" w:sz="4" w:space="0" w:color="000000"/>
              <w:right w:val="single" w:sz="4" w:space="0" w:color="000000"/>
            </w:tcBorders>
            <w:shd w:val="clear" w:color="auto" w:fill="auto"/>
            <w:noWrap/>
            <w:vAlign w:val="bottom"/>
            <w:hideMark/>
          </w:tcPr>
          <w:p w14:paraId="6AC5184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2641F9CC"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7C92747E"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9808B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MATERIAL DE APOYO AL MEJORAMIENTO DE VIVIENDA</w:t>
            </w:r>
          </w:p>
        </w:tc>
      </w:tr>
      <w:tr w:rsidR="00A2091B" w:rsidRPr="0024050A" w14:paraId="6ACC74A0"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98C1244"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MAQUETA VIVIENDA TIPO</w:t>
            </w:r>
          </w:p>
        </w:tc>
        <w:tc>
          <w:tcPr>
            <w:tcW w:w="1250" w:type="dxa"/>
            <w:tcBorders>
              <w:top w:val="nil"/>
              <w:left w:val="nil"/>
              <w:bottom w:val="single" w:sz="4" w:space="0" w:color="000000"/>
              <w:right w:val="single" w:sz="4" w:space="0" w:color="000000"/>
            </w:tcBorders>
            <w:shd w:val="clear" w:color="auto" w:fill="auto"/>
            <w:noWrap/>
            <w:vAlign w:val="bottom"/>
            <w:hideMark/>
          </w:tcPr>
          <w:p w14:paraId="2DA5845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41D3861A"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40645875"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0A30E85"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MALETÍN ALMACENEROS (LIBROS DE ACTAS, CALCULADORA, TAMPOS, SELLOS, ENGRAMPADORAS, ETC.)</w:t>
            </w:r>
          </w:p>
        </w:tc>
        <w:tc>
          <w:tcPr>
            <w:tcW w:w="1250" w:type="dxa"/>
            <w:tcBorders>
              <w:top w:val="nil"/>
              <w:left w:val="nil"/>
              <w:bottom w:val="single" w:sz="4" w:space="0" w:color="000000"/>
              <w:right w:val="single" w:sz="4" w:space="0" w:color="000000"/>
            </w:tcBorders>
            <w:shd w:val="clear" w:color="auto" w:fill="auto"/>
            <w:noWrap/>
            <w:vAlign w:val="bottom"/>
            <w:hideMark/>
          </w:tcPr>
          <w:p w14:paraId="4A70C97A"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STK</w:t>
            </w:r>
          </w:p>
        </w:tc>
        <w:tc>
          <w:tcPr>
            <w:tcW w:w="1278" w:type="dxa"/>
            <w:tcBorders>
              <w:top w:val="nil"/>
              <w:left w:val="nil"/>
              <w:bottom w:val="single" w:sz="4" w:space="0" w:color="000000"/>
              <w:right w:val="single" w:sz="4" w:space="0" w:color="000000"/>
            </w:tcBorders>
            <w:shd w:val="clear" w:color="auto" w:fill="auto"/>
            <w:noWrap/>
            <w:vAlign w:val="bottom"/>
            <w:hideMark/>
          </w:tcPr>
          <w:p w14:paraId="63EE19E5"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3DC20F86"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4A25A6A"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FORMULARIOS IMPRESOS CONTROL DE ALMACENES</w:t>
            </w:r>
          </w:p>
        </w:tc>
        <w:tc>
          <w:tcPr>
            <w:tcW w:w="1250" w:type="dxa"/>
            <w:tcBorders>
              <w:top w:val="nil"/>
              <w:left w:val="nil"/>
              <w:bottom w:val="single" w:sz="4" w:space="0" w:color="000000"/>
              <w:right w:val="single" w:sz="4" w:space="0" w:color="000000"/>
            </w:tcBorders>
            <w:shd w:val="clear" w:color="auto" w:fill="auto"/>
            <w:noWrap/>
            <w:vAlign w:val="bottom"/>
            <w:hideMark/>
          </w:tcPr>
          <w:p w14:paraId="4373938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43EEDDDC"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26</w:t>
            </w:r>
          </w:p>
        </w:tc>
      </w:tr>
      <w:tr w:rsidR="00A2091B" w:rsidRPr="0024050A" w14:paraId="44326B8C"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8DA4FE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CARPETAS FAMILIARES PLÁSTICAS</w:t>
            </w:r>
          </w:p>
        </w:tc>
        <w:tc>
          <w:tcPr>
            <w:tcW w:w="1250" w:type="dxa"/>
            <w:tcBorders>
              <w:top w:val="nil"/>
              <w:left w:val="nil"/>
              <w:bottom w:val="single" w:sz="4" w:space="0" w:color="000000"/>
              <w:right w:val="single" w:sz="4" w:space="0" w:color="000000"/>
            </w:tcBorders>
            <w:shd w:val="clear" w:color="auto" w:fill="auto"/>
            <w:noWrap/>
            <w:vAlign w:val="bottom"/>
            <w:hideMark/>
          </w:tcPr>
          <w:p w14:paraId="4A387B6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73E21AFE"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26</w:t>
            </w:r>
          </w:p>
        </w:tc>
      </w:tr>
      <w:tr w:rsidR="00A2091B" w:rsidRPr="0024050A" w14:paraId="16AF5DFE"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4BBA4"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CAPACITACIÓN TALLER PARA PROMOTORES Y ALMACENEROS</w:t>
            </w:r>
          </w:p>
        </w:tc>
      </w:tr>
      <w:tr w:rsidR="00A2091B" w:rsidRPr="0024050A" w14:paraId="09BF79CE"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0B5A3D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PAPEL SABANA TAMAÑO RESMA</w:t>
            </w:r>
          </w:p>
        </w:tc>
        <w:tc>
          <w:tcPr>
            <w:tcW w:w="1250" w:type="dxa"/>
            <w:tcBorders>
              <w:top w:val="nil"/>
              <w:left w:val="nil"/>
              <w:bottom w:val="single" w:sz="4" w:space="0" w:color="000000"/>
              <w:right w:val="single" w:sz="4" w:space="0" w:color="000000"/>
            </w:tcBorders>
            <w:shd w:val="clear" w:color="auto" w:fill="auto"/>
            <w:noWrap/>
            <w:vAlign w:val="bottom"/>
            <w:hideMark/>
          </w:tcPr>
          <w:p w14:paraId="335ACB9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PLI</w:t>
            </w:r>
          </w:p>
        </w:tc>
        <w:tc>
          <w:tcPr>
            <w:tcW w:w="1278" w:type="dxa"/>
            <w:tcBorders>
              <w:top w:val="nil"/>
              <w:left w:val="nil"/>
              <w:bottom w:val="single" w:sz="4" w:space="0" w:color="000000"/>
              <w:right w:val="single" w:sz="4" w:space="0" w:color="000000"/>
            </w:tcBorders>
            <w:shd w:val="clear" w:color="auto" w:fill="auto"/>
            <w:noWrap/>
            <w:vAlign w:val="bottom"/>
            <w:hideMark/>
          </w:tcPr>
          <w:p w14:paraId="3D4135F3"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3E200579"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1B0951A"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MARCADOR DE AGUA</w:t>
            </w:r>
          </w:p>
        </w:tc>
        <w:tc>
          <w:tcPr>
            <w:tcW w:w="1250" w:type="dxa"/>
            <w:tcBorders>
              <w:top w:val="nil"/>
              <w:left w:val="nil"/>
              <w:bottom w:val="single" w:sz="4" w:space="0" w:color="000000"/>
              <w:right w:val="single" w:sz="4" w:space="0" w:color="000000"/>
            </w:tcBorders>
            <w:shd w:val="clear" w:color="auto" w:fill="auto"/>
            <w:noWrap/>
            <w:vAlign w:val="bottom"/>
            <w:hideMark/>
          </w:tcPr>
          <w:p w14:paraId="3E54C1F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4A0F691"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32770090"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D7EC2E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CUADERNO DE 30 HOJAS</w:t>
            </w:r>
          </w:p>
        </w:tc>
        <w:tc>
          <w:tcPr>
            <w:tcW w:w="1250" w:type="dxa"/>
            <w:tcBorders>
              <w:top w:val="nil"/>
              <w:left w:val="nil"/>
              <w:bottom w:val="single" w:sz="4" w:space="0" w:color="000000"/>
              <w:right w:val="single" w:sz="4" w:space="0" w:color="000000"/>
            </w:tcBorders>
            <w:shd w:val="clear" w:color="auto" w:fill="auto"/>
            <w:noWrap/>
            <w:vAlign w:val="bottom"/>
            <w:hideMark/>
          </w:tcPr>
          <w:p w14:paraId="330810DA"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77B5BA0"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3</w:t>
            </w:r>
          </w:p>
        </w:tc>
      </w:tr>
      <w:tr w:rsidR="00A2091B" w:rsidRPr="0024050A" w14:paraId="65414A1A"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A5D5C5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BOLÍGRAFO</w:t>
            </w:r>
          </w:p>
        </w:tc>
        <w:tc>
          <w:tcPr>
            <w:tcW w:w="1250" w:type="dxa"/>
            <w:tcBorders>
              <w:top w:val="nil"/>
              <w:left w:val="nil"/>
              <w:bottom w:val="single" w:sz="4" w:space="0" w:color="000000"/>
              <w:right w:val="single" w:sz="4" w:space="0" w:color="000000"/>
            </w:tcBorders>
            <w:shd w:val="clear" w:color="auto" w:fill="auto"/>
            <w:noWrap/>
            <w:vAlign w:val="bottom"/>
            <w:hideMark/>
          </w:tcPr>
          <w:p w14:paraId="0AAB7E9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70256284"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3</w:t>
            </w:r>
          </w:p>
        </w:tc>
      </w:tr>
      <w:tr w:rsidR="00A2091B" w:rsidRPr="0024050A" w14:paraId="59351F1E"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C4B3D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CAPACITACIÓN TALLER EN TÉCNICAS CONSTRUCTIVAS</w:t>
            </w:r>
          </w:p>
        </w:tc>
      </w:tr>
      <w:tr w:rsidR="00A2091B" w:rsidRPr="0024050A" w14:paraId="4985B262"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5F7A91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PAPEL SABANA TAMAÑO RESMA</w:t>
            </w:r>
          </w:p>
        </w:tc>
        <w:tc>
          <w:tcPr>
            <w:tcW w:w="1250" w:type="dxa"/>
            <w:tcBorders>
              <w:top w:val="nil"/>
              <w:left w:val="nil"/>
              <w:bottom w:val="single" w:sz="4" w:space="0" w:color="000000"/>
              <w:right w:val="single" w:sz="4" w:space="0" w:color="000000"/>
            </w:tcBorders>
            <w:shd w:val="clear" w:color="auto" w:fill="auto"/>
            <w:noWrap/>
            <w:vAlign w:val="bottom"/>
            <w:hideMark/>
          </w:tcPr>
          <w:p w14:paraId="691E1C4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PLI</w:t>
            </w:r>
          </w:p>
        </w:tc>
        <w:tc>
          <w:tcPr>
            <w:tcW w:w="1278" w:type="dxa"/>
            <w:tcBorders>
              <w:top w:val="nil"/>
              <w:left w:val="nil"/>
              <w:bottom w:val="single" w:sz="4" w:space="0" w:color="000000"/>
              <w:right w:val="single" w:sz="4" w:space="0" w:color="000000"/>
            </w:tcBorders>
            <w:shd w:val="clear" w:color="auto" w:fill="auto"/>
            <w:noWrap/>
            <w:vAlign w:val="bottom"/>
            <w:hideMark/>
          </w:tcPr>
          <w:p w14:paraId="4330FDCE"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12</w:t>
            </w:r>
          </w:p>
        </w:tc>
      </w:tr>
      <w:tr w:rsidR="00A2091B" w:rsidRPr="0024050A" w14:paraId="74B58338"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29193EA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MARCADOR DE AGUA</w:t>
            </w:r>
          </w:p>
        </w:tc>
        <w:tc>
          <w:tcPr>
            <w:tcW w:w="1250" w:type="dxa"/>
            <w:tcBorders>
              <w:top w:val="nil"/>
              <w:left w:val="nil"/>
              <w:bottom w:val="single" w:sz="4" w:space="0" w:color="000000"/>
              <w:right w:val="single" w:sz="4" w:space="0" w:color="000000"/>
            </w:tcBorders>
            <w:shd w:val="clear" w:color="auto" w:fill="auto"/>
            <w:noWrap/>
            <w:vAlign w:val="bottom"/>
            <w:hideMark/>
          </w:tcPr>
          <w:p w14:paraId="4886745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69296932"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3</w:t>
            </w:r>
          </w:p>
        </w:tc>
      </w:tr>
      <w:tr w:rsidR="00A2091B" w:rsidRPr="0024050A" w14:paraId="3AD9E0FA"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277F64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CUADERNO DE 100 HOJAS TAMAÑO CARTA</w:t>
            </w:r>
          </w:p>
        </w:tc>
        <w:tc>
          <w:tcPr>
            <w:tcW w:w="1250" w:type="dxa"/>
            <w:tcBorders>
              <w:top w:val="nil"/>
              <w:left w:val="nil"/>
              <w:bottom w:val="single" w:sz="4" w:space="0" w:color="000000"/>
              <w:right w:val="single" w:sz="4" w:space="0" w:color="000000"/>
            </w:tcBorders>
            <w:shd w:val="clear" w:color="auto" w:fill="auto"/>
            <w:noWrap/>
            <w:vAlign w:val="bottom"/>
            <w:hideMark/>
          </w:tcPr>
          <w:p w14:paraId="7F30C4A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0CF55566"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w:t>
            </w:r>
          </w:p>
        </w:tc>
      </w:tr>
      <w:tr w:rsidR="00A2091B" w:rsidRPr="0024050A" w14:paraId="3A3A95B4"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398B62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CINTA MASKING</w:t>
            </w:r>
          </w:p>
        </w:tc>
        <w:tc>
          <w:tcPr>
            <w:tcW w:w="1250" w:type="dxa"/>
            <w:tcBorders>
              <w:top w:val="nil"/>
              <w:left w:val="nil"/>
              <w:bottom w:val="single" w:sz="4" w:space="0" w:color="000000"/>
              <w:right w:val="single" w:sz="4" w:space="0" w:color="000000"/>
            </w:tcBorders>
            <w:shd w:val="clear" w:color="auto" w:fill="auto"/>
            <w:noWrap/>
            <w:vAlign w:val="bottom"/>
            <w:hideMark/>
          </w:tcPr>
          <w:p w14:paraId="248FEBA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404F3895"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w:t>
            </w:r>
          </w:p>
        </w:tc>
      </w:tr>
      <w:tr w:rsidR="00A2091B" w:rsidRPr="0024050A" w14:paraId="20F60187"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48DF19B"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BOLÍGRAFO</w:t>
            </w:r>
          </w:p>
        </w:tc>
        <w:tc>
          <w:tcPr>
            <w:tcW w:w="1250" w:type="dxa"/>
            <w:tcBorders>
              <w:top w:val="nil"/>
              <w:left w:val="nil"/>
              <w:bottom w:val="single" w:sz="4" w:space="0" w:color="000000"/>
              <w:right w:val="single" w:sz="4" w:space="0" w:color="000000"/>
            </w:tcBorders>
            <w:shd w:val="clear" w:color="auto" w:fill="auto"/>
            <w:noWrap/>
            <w:vAlign w:val="bottom"/>
            <w:hideMark/>
          </w:tcPr>
          <w:p w14:paraId="047AB1A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71FD6419"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w:t>
            </w:r>
          </w:p>
        </w:tc>
      </w:tr>
      <w:tr w:rsidR="00A2091B" w:rsidRPr="0024050A" w14:paraId="1C934DD9"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A567FF"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 xml:space="preserve">PERSONAL DE PROYECTO </w:t>
            </w:r>
          </w:p>
        </w:tc>
      </w:tr>
      <w:tr w:rsidR="00A2091B" w:rsidRPr="0024050A" w14:paraId="2309DB95"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A1E37C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TÉ</w:t>
            </w:r>
            <w:r>
              <w:rPr>
                <w:rFonts w:ascii="Calibri" w:hAnsi="Calibri" w:cs="Calibri"/>
                <w:color w:val="000000"/>
                <w:lang w:eastAsia="es-ES"/>
              </w:rPr>
              <w:t xml:space="preserve">CNICO OPERATIVO DE ÁREA </w:t>
            </w:r>
          </w:p>
        </w:tc>
        <w:tc>
          <w:tcPr>
            <w:tcW w:w="1250" w:type="dxa"/>
            <w:tcBorders>
              <w:top w:val="nil"/>
              <w:left w:val="nil"/>
              <w:bottom w:val="single" w:sz="4" w:space="0" w:color="000000"/>
              <w:right w:val="single" w:sz="4" w:space="0" w:color="000000"/>
            </w:tcBorders>
            <w:shd w:val="clear" w:color="auto" w:fill="auto"/>
            <w:noWrap/>
            <w:vAlign w:val="bottom"/>
            <w:hideMark/>
          </w:tcPr>
          <w:p w14:paraId="544DAA40"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PERSONA</w:t>
            </w:r>
          </w:p>
        </w:tc>
        <w:tc>
          <w:tcPr>
            <w:tcW w:w="1278" w:type="dxa"/>
            <w:tcBorders>
              <w:top w:val="nil"/>
              <w:left w:val="nil"/>
              <w:bottom w:val="single" w:sz="4" w:space="0" w:color="000000"/>
              <w:right w:val="single" w:sz="4" w:space="0" w:color="000000"/>
            </w:tcBorders>
            <w:shd w:val="clear" w:color="auto" w:fill="auto"/>
            <w:noWrap/>
            <w:vAlign w:val="bottom"/>
            <w:hideMark/>
          </w:tcPr>
          <w:p w14:paraId="42892980"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1565B147"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C39B2ED"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TÉCNICO CARPINTERO ESPECIALISTA P/INSTALACI</w:t>
            </w:r>
            <w:r>
              <w:rPr>
                <w:rFonts w:ascii="Calibri" w:hAnsi="Calibri" w:cs="Calibri"/>
                <w:color w:val="000000"/>
                <w:lang w:eastAsia="es-ES"/>
              </w:rPr>
              <w:t xml:space="preserve">ÓN DE PUERTAS DE MADERA </w:t>
            </w:r>
          </w:p>
        </w:tc>
        <w:tc>
          <w:tcPr>
            <w:tcW w:w="1250" w:type="dxa"/>
            <w:tcBorders>
              <w:top w:val="nil"/>
              <w:left w:val="nil"/>
              <w:bottom w:val="single" w:sz="4" w:space="0" w:color="000000"/>
              <w:right w:val="single" w:sz="4" w:space="0" w:color="000000"/>
            </w:tcBorders>
            <w:shd w:val="clear" w:color="auto" w:fill="auto"/>
            <w:noWrap/>
            <w:vAlign w:val="bottom"/>
            <w:hideMark/>
          </w:tcPr>
          <w:p w14:paraId="5C921918"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PERSONA</w:t>
            </w:r>
          </w:p>
        </w:tc>
        <w:tc>
          <w:tcPr>
            <w:tcW w:w="1278" w:type="dxa"/>
            <w:tcBorders>
              <w:top w:val="nil"/>
              <w:left w:val="nil"/>
              <w:bottom w:val="single" w:sz="4" w:space="0" w:color="000000"/>
              <w:right w:val="single" w:sz="4" w:space="0" w:color="000000"/>
            </w:tcBorders>
            <w:shd w:val="clear" w:color="auto" w:fill="auto"/>
            <w:noWrap/>
            <w:vAlign w:val="bottom"/>
            <w:hideMark/>
          </w:tcPr>
          <w:p w14:paraId="6BD9963E"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5C671233"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94EA1DE"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 xml:space="preserve">TÉCNICO ALMACENERO </w:t>
            </w:r>
          </w:p>
        </w:tc>
        <w:tc>
          <w:tcPr>
            <w:tcW w:w="1250" w:type="dxa"/>
            <w:tcBorders>
              <w:top w:val="nil"/>
              <w:left w:val="nil"/>
              <w:bottom w:val="single" w:sz="4" w:space="0" w:color="000000"/>
              <w:right w:val="single" w:sz="4" w:space="0" w:color="000000"/>
            </w:tcBorders>
            <w:shd w:val="clear" w:color="auto" w:fill="auto"/>
            <w:noWrap/>
            <w:vAlign w:val="bottom"/>
            <w:hideMark/>
          </w:tcPr>
          <w:p w14:paraId="58A4C0E0"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PERSONA</w:t>
            </w:r>
          </w:p>
        </w:tc>
        <w:tc>
          <w:tcPr>
            <w:tcW w:w="1278" w:type="dxa"/>
            <w:tcBorders>
              <w:top w:val="nil"/>
              <w:left w:val="nil"/>
              <w:bottom w:val="single" w:sz="4" w:space="0" w:color="000000"/>
              <w:right w:val="single" w:sz="4" w:space="0" w:color="000000"/>
            </w:tcBorders>
            <w:shd w:val="clear" w:color="auto" w:fill="auto"/>
            <w:noWrap/>
            <w:vAlign w:val="bottom"/>
            <w:hideMark/>
          </w:tcPr>
          <w:p w14:paraId="43883BB3"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706BDA56"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9321600"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 xml:space="preserve">EDUCADOR SOCIAL </w:t>
            </w:r>
          </w:p>
        </w:tc>
        <w:tc>
          <w:tcPr>
            <w:tcW w:w="1250" w:type="dxa"/>
            <w:tcBorders>
              <w:top w:val="nil"/>
              <w:left w:val="nil"/>
              <w:bottom w:val="single" w:sz="4" w:space="0" w:color="000000"/>
              <w:right w:val="single" w:sz="4" w:space="0" w:color="000000"/>
            </w:tcBorders>
            <w:shd w:val="clear" w:color="auto" w:fill="auto"/>
            <w:noWrap/>
            <w:vAlign w:val="bottom"/>
            <w:hideMark/>
          </w:tcPr>
          <w:p w14:paraId="1182F849"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PERSONA</w:t>
            </w:r>
          </w:p>
        </w:tc>
        <w:tc>
          <w:tcPr>
            <w:tcW w:w="1278" w:type="dxa"/>
            <w:tcBorders>
              <w:top w:val="nil"/>
              <w:left w:val="nil"/>
              <w:bottom w:val="single" w:sz="4" w:space="0" w:color="000000"/>
              <w:right w:val="single" w:sz="4" w:space="0" w:color="000000"/>
            </w:tcBorders>
            <w:shd w:val="clear" w:color="auto" w:fill="auto"/>
            <w:noWrap/>
            <w:vAlign w:val="bottom"/>
            <w:hideMark/>
          </w:tcPr>
          <w:p w14:paraId="687BCCC7"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440E18E2"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4A4129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CONSTRUCTOR ESPECIALISTA P/INSTALACIÓN S</w:t>
            </w:r>
            <w:r>
              <w:rPr>
                <w:rFonts w:ascii="Calibri" w:hAnsi="Calibri" w:cs="Calibri"/>
                <w:color w:val="000000"/>
                <w:lang w:eastAsia="es-ES"/>
              </w:rPr>
              <w:t xml:space="preserve">ANITARIA Y AGUA POTABLE </w:t>
            </w:r>
          </w:p>
        </w:tc>
        <w:tc>
          <w:tcPr>
            <w:tcW w:w="1250" w:type="dxa"/>
            <w:tcBorders>
              <w:top w:val="nil"/>
              <w:left w:val="nil"/>
              <w:bottom w:val="single" w:sz="4" w:space="0" w:color="000000"/>
              <w:right w:val="single" w:sz="4" w:space="0" w:color="000000"/>
            </w:tcBorders>
            <w:shd w:val="clear" w:color="auto" w:fill="auto"/>
            <w:noWrap/>
            <w:vAlign w:val="bottom"/>
            <w:hideMark/>
          </w:tcPr>
          <w:p w14:paraId="556A4D13"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PERSONA</w:t>
            </w:r>
          </w:p>
        </w:tc>
        <w:tc>
          <w:tcPr>
            <w:tcW w:w="1278" w:type="dxa"/>
            <w:tcBorders>
              <w:top w:val="nil"/>
              <w:left w:val="nil"/>
              <w:bottom w:val="single" w:sz="4" w:space="0" w:color="000000"/>
              <w:right w:val="single" w:sz="4" w:space="0" w:color="000000"/>
            </w:tcBorders>
            <w:shd w:val="clear" w:color="auto" w:fill="auto"/>
            <w:noWrap/>
            <w:vAlign w:val="bottom"/>
            <w:hideMark/>
          </w:tcPr>
          <w:p w14:paraId="6A1BB57B"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2831357C"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BDD70D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 xml:space="preserve">CONSTRUCTOR ESPECIALISTA </w:t>
            </w:r>
            <w:r>
              <w:rPr>
                <w:rFonts w:ascii="Calibri" w:hAnsi="Calibri" w:cs="Calibri"/>
                <w:color w:val="000000"/>
                <w:lang w:eastAsia="es-ES"/>
              </w:rPr>
              <w:t xml:space="preserve">P/INSTALACIÓN ELÉCTRICA </w:t>
            </w:r>
          </w:p>
        </w:tc>
        <w:tc>
          <w:tcPr>
            <w:tcW w:w="1250" w:type="dxa"/>
            <w:tcBorders>
              <w:top w:val="nil"/>
              <w:left w:val="nil"/>
              <w:bottom w:val="single" w:sz="4" w:space="0" w:color="000000"/>
              <w:right w:val="single" w:sz="4" w:space="0" w:color="000000"/>
            </w:tcBorders>
            <w:shd w:val="clear" w:color="auto" w:fill="auto"/>
            <w:noWrap/>
            <w:vAlign w:val="bottom"/>
            <w:hideMark/>
          </w:tcPr>
          <w:p w14:paraId="293EC0AC"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PERSONA</w:t>
            </w:r>
          </w:p>
        </w:tc>
        <w:tc>
          <w:tcPr>
            <w:tcW w:w="1278" w:type="dxa"/>
            <w:tcBorders>
              <w:top w:val="nil"/>
              <w:left w:val="nil"/>
              <w:bottom w:val="single" w:sz="4" w:space="0" w:color="000000"/>
              <w:right w:val="single" w:sz="4" w:space="0" w:color="000000"/>
            </w:tcBorders>
            <w:shd w:val="clear" w:color="auto" w:fill="auto"/>
            <w:noWrap/>
            <w:vAlign w:val="bottom"/>
            <w:hideMark/>
          </w:tcPr>
          <w:p w14:paraId="677254EF"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2FAE730F"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02DD95AA"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 xml:space="preserve">CONSTRUCTOR ALBAÑIL </w:t>
            </w:r>
          </w:p>
        </w:tc>
        <w:tc>
          <w:tcPr>
            <w:tcW w:w="1250" w:type="dxa"/>
            <w:tcBorders>
              <w:top w:val="nil"/>
              <w:left w:val="nil"/>
              <w:bottom w:val="single" w:sz="4" w:space="0" w:color="000000"/>
              <w:right w:val="single" w:sz="4" w:space="0" w:color="000000"/>
            </w:tcBorders>
            <w:shd w:val="clear" w:color="auto" w:fill="auto"/>
            <w:noWrap/>
            <w:vAlign w:val="bottom"/>
            <w:hideMark/>
          </w:tcPr>
          <w:p w14:paraId="09C35668"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PERSONA</w:t>
            </w:r>
          </w:p>
        </w:tc>
        <w:tc>
          <w:tcPr>
            <w:tcW w:w="1278" w:type="dxa"/>
            <w:tcBorders>
              <w:top w:val="nil"/>
              <w:left w:val="nil"/>
              <w:bottom w:val="single" w:sz="4" w:space="0" w:color="000000"/>
              <w:right w:val="single" w:sz="4" w:space="0" w:color="000000"/>
            </w:tcBorders>
            <w:shd w:val="clear" w:color="auto" w:fill="auto"/>
            <w:noWrap/>
            <w:vAlign w:val="bottom"/>
            <w:hideMark/>
          </w:tcPr>
          <w:p w14:paraId="25D67760"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w:t>
            </w:r>
          </w:p>
        </w:tc>
      </w:tr>
      <w:tr w:rsidR="00A2091B" w:rsidRPr="0024050A" w14:paraId="0EEE8265"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280E53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 xml:space="preserve">CONSTRUCTOR - ALBAÑIL APOYO SOCIAL PARA POBLACIÓN VULNERABLE </w:t>
            </w:r>
          </w:p>
        </w:tc>
        <w:tc>
          <w:tcPr>
            <w:tcW w:w="1250" w:type="dxa"/>
            <w:tcBorders>
              <w:top w:val="nil"/>
              <w:left w:val="nil"/>
              <w:bottom w:val="single" w:sz="4" w:space="0" w:color="000000"/>
              <w:right w:val="single" w:sz="4" w:space="0" w:color="000000"/>
            </w:tcBorders>
            <w:shd w:val="clear" w:color="auto" w:fill="auto"/>
            <w:noWrap/>
            <w:vAlign w:val="bottom"/>
            <w:hideMark/>
          </w:tcPr>
          <w:p w14:paraId="35E59016"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PERSONA</w:t>
            </w:r>
          </w:p>
        </w:tc>
        <w:tc>
          <w:tcPr>
            <w:tcW w:w="1278" w:type="dxa"/>
            <w:tcBorders>
              <w:top w:val="nil"/>
              <w:left w:val="nil"/>
              <w:bottom w:val="single" w:sz="4" w:space="0" w:color="000000"/>
              <w:right w:val="single" w:sz="4" w:space="0" w:color="000000"/>
            </w:tcBorders>
            <w:shd w:val="clear" w:color="auto" w:fill="auto"/>
            <w:noWrap/>
            <w:vAlign w:val="bottom"/>
            <w:hideMark/>
          </w:tcPr>
          <w:p w14:paraId="42D560C7"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w:t>
            </w:r>
          </w:p>
        </w:tc>
      </w:tr>
      <w:tr w:rsidR="00A2091B" w:rsidRPr="0024050A" w14:paraId="6431E7C8"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0D16D5"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HERRAMIENTAS</w:t>
            </w:r>
          </w:p>
        </w:tc>
      </w:tr>
      <w:tr w:rsidR="00A2091B" w:rsidRPr="0024050A" w14:paraId="5B6713B0"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995CDFA"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ZARANDA (TAMIZ 1X0.8CM)</w:t>
            </w:r>
          </w:p>
        </w:tc>
        <w:tc>
          <w:tcPr>
            <w:tcW w:w="1250" w:type="dxa"/>
            <w:tcBorders>
              <w:top w:val="nil"/>
              <w:left w:val="nil"/>
              <w:bottom w:val="single" w:sz="4" w:space="0" w:color="000000"/>
              <w:right w:val="single" w:sz="4" w:space="0" w:color="000000"/>
            </w:tcBorders>
            <w:shd w:val="clear" w:color="auto" w:fill="auto"/>
            <w:noWrap/>
            <w:vAlign w:val="bottom"/>
            <w:hideMark/>
          </w:tcPr>
          <w:p w14:paraId="330BE65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6A911888"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50AB84E8"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C6B319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TURRIL PLÁSTICO DE 200LT</w:t>
            </w:r>
          </w:p>
        </w:tc>
        <w:tc>
          <w:tcPr>
            <w:tcW w:w="1250" w:type="dxa"/>
            <w:tcBorders>
              <w:top w:val="nil"/>
              <w:left w:val="nil"/>
              <w:bottom w:val="single" w:sz="4" w:space="0" w:color="000000"/>
              <w:right w:val="single" w:sz="4" w:space="0" w:color="000000"/>
            </w:tcBorders>
            <w:shd w:val="clear" w:color="auto" w:fill="auto"/>
            <w:noWrap/>
            <w:vAlign w:val="bottom"/>
            <w:hideMark/>
          </w:tcPr>
          <w:p w14:paraId="575926F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1239DBA2"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2E0E9582"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F1694D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TENAZA</w:t>
            </w:r>
          </w:p>
        </w:tc>
        <w:tc>
          <w:tcPr>
            <w:tcW w:w="1250" w:type="dxa"/>
            <w:tcBorders>
              <w:top w:val="nil"/>
              <w:left w:val="nil"/>
              <w:bottom w:val="single" w:sz="4" w:space="0" w:color="000000"/>
              <w:right w:val="single" w:sz="4" w:space="0" w:color="000000"/>
            </w:tcBorders>
            <w:shd w:val="clear" w:color="auto" w:fill="auto"/>
            <w:noWrap/>
            <w:vAlign w:val="bottom"/>
            <w:hideMark/>
          </w:tcPr>
          <w:p w14:paraId="0057FC4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4A760E47"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2BD23E94"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008A6AA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TARRAJAS DE PVC DE 1/2</w:t>
            </w:r>
          </w:p>
        </w:tc>
        <w:tc>
          <w:tcPr>
            <w:tcW w:w="1250" w:type="dxa"/>
            <w:tcBorders>
              <w:top w:val="nil"/>
              <w:left w:val="nil"/>
              <w:bottom w:val="single" w:sz="4" w:space="0" w:color="000000"/>
              <w:right w:val="single" w:sz="4" w:space="0" w:color="000000"/>
            </w:tcBorders>
            <w:shd w:val="clear" w:color="auto" w:fill="auto"/>
            <w:noWrap/>
            <w:vAlign w:val="bottom"/>
            <w:hideMark/>
          </w:tcPr>
          <w:p w14:paraId="592B4F8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6D95EDD7"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10</w:t>
            </w:r>
          </w:p>
        </w:tc>
      </w:tr>
      <w:tr w:rsidR="00A2091B" w:rsidRPr="0024050A" w14:paraId="49597726"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3BB775C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TALADRO</w:t>
            </w:r>
          </w:p>
        </w:tc>
        <w:tc>
          <w:tcPr>
            <w:tcW w:w="1250" w:type="dxa"/>
            <w:tcBorders>
              <w:top w:val="nil"/>
              <w:left w:val="nil"/>
              <w:bottom w:val="single" w:sz="4" w:space="0" w:color="000000"/>
              <w:right w:val="single" w:sz="4" w:space="0" w:color="000000"/>
            </w:tcBorders>
            <w:shd w:val="clear" w:color="auto" w:fill="auto"/>
            <w:noWrap/>
            <w:vAlign w:val="bottom"/>
            <w:hideMark/>
          </w:tcPr>
          <w:p w14:paraId="082E2E1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6EABA157"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4E5172FB"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083CC00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SIERRA METÁLICA</w:t>
            </w:r>
          </w:p>
        </w:tc>
        <w:tc>
          <w:tcPr>
            <w:tcW w:w="1250" w:type="dxa"/>
            <w:tcBorders>
              <w:top w:val="nil"/>
              <w:left w:val="nil"/>
              <w:bottom w:val="single" w:sz="4" w:space="0" w:color="000000"/>
              <w:right w:val="single" w:sz="4" w:space="0" w:color="000000"/>
            </w:tcBorders>
            <w:shd w:val="clear" w:color="auto" w:fill="auto"/>
            <w:noWrap/>
            <w:vAlign w:val="bottom"/>
            <w:hideMark/>
          </w:tcPr>
          <w:p w14:paraId="1DA084F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321AEF0C"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3A55F2B5"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25B4D5E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SERRUCHO PARA MADERA</w:t>
            </w:r>
          </w:p>
        </w:tc>
        <w:tc>
          <w:tcPr>
            <w:tcW w:w="1250" w:type="dxa"/>
            <w:tcBorders>
              <w:top w:val="nil"/>
              <w:left w:val="nil"/>
              <w:bottom w:val="single" w:sz="4" w:space="0" w:color="000000"/>
              <w:right w:val="single" w:sz="4" w:space="0" w:color="000000"/>
            </w:tcBorders>
            <w:shd w:val="clear" w:color="auto" w:fill="auto"/>
            <w:noWrap/>
            <w:vAlign w:val="bottom"/>
            <w:hideMark/>
          </w:tcPr>
          <w:p w14:paraId="258007F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3BBF70C4"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57278447"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0E4CEBFD"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lastRenderedPageBreak/>
              <w:t>RODILLO ESPUMA</w:t>
            </w:r>
          </w:p>
        </w:tc>
        <w:tc>
          <w:tcPr>
            <w:tcW w:w="1250" w:type="dxa"/>
            <w:tcBorders>
              <w:top w:val="nil"/>
              <w:left w:val="nil"/>
              <w:bottom w:val="single" w:sz="4" w:space="0" w:color="000000"/>
              <w:right w:val="single" w:sz="4" w:space="0" w:color="000000"/>
            </w:tcBorders>
            <w:shd w:val="clear" w:color="auto" w:fill="auto"/>
            <w:noWrap/>
            <w:vAlign w:val="bottom"/>
            <w:hideMark/>
          </w:tcPr>
          <w:p w14:paraId="3806016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970CAF8"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3B566843"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220A7F1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PLOMADA 300GR</w:t>
            </w:r>
          </w:p>
        </w:tc>
        <w:tc>
          <w:tcPr>
            <w:tcW w:w="1250" w:type="dxa"/>
            <w:tcBorders>
              <w:top w:val="nil"/>
              <w:left w:val="nil"/>
              <w:bottom w:val="single" w:sz="4" w:space="0" w:color="000000"/>
              <w:right w:val="single" w:sz="4" w:space="0" w:color="000000"/>
            </w:tcBorders>
            <w:shd w:val="clear" w:color="auto" w:fill="auto"/>
            <w:noWrap/>
            <w:vAlign w:val="bottom"/>
            <w:hideMark/>
          </w:tcPr>
          <w:p w14:paraId="07BB8E4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414CD364"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67E7D398"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CEAB05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PLANCHA</w:t>
            </w:r>
          </w:p>
        </w:tc>
        <w:tc>
          <w:tcPr>
            <w:tcW w:w="1250" w:type="dxa"/>
            <w:tcBorders>
              <w:top w:val="nil"/>
              <w:left w:val="nil"/>
              <w:bottom w:val="single" w:sz="4" w:space="0" w:color="000000"/>
              <w:right w:val="single" w:sz="4" w:space="0" w:color="000000"/>
            </w:tcBorders>
            <w:shd w:val="clear" w:color="auto" w:fill="auto"/>
            <w:noWrap/>
            <w:vAlign w:val="bottom"/>
            <w:hideMark/>
          </w:tcPr>
          <w:p w14:paraId="527D2B24"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26ECDD05"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758CD8C2"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3AD52B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PINZA DE ELECTRICISTA</w:t>
            </w:r>
          </w:p>
        </w:tc>
        <w:tc>
          <w:tcPr>
            <w:tcW w:w="1250" w:type="dxa"/>
            <w:tcBorders>
              <w:top w:val="nil"/>
              <w:left w:val="nil"/>
              <w:bottom w:val="single" w:sz="4" w:space="0" w:color="000000"/>
              <w:right w:val="single" w:sz="4" w:space="0" w:color="000000"/>
            </w:tcBorders>
            <w:shd w:val="clear" w:color="auto" w:fill="auto"/>
            <w:noWrap/>
            <w:vAlign w:val="bottom"/>
            <w:hideMark/>
          </w:tcPr>
          <w:p w14:paraId="6B4A66C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2054F021"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54C34DDE"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3764823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PICO Y MANGO</w:t>
            </w:r>
          </w:p>
        </w:tc>
        <w:tc>
          <w:tcPr>
            <w:tcW w:w="1250" w:type="dxa"/>
            <w:tcBorders>
              <w:top w:val="nil"/>
              <w:left w:val="nil"/>
              <w:bottom w:val="single" w:sz="4" w:space="0" w:color="000000"/>
              <w:right w:val="single" w:sz="4" w:space="0" w:color="000000"/>
            </w:tcBorders>
            <w:shd w:val="clear" w:color="auto" w:fill="auto"/>
            <w:noWrap/>
            <w:vAlign w:val="bottom"/>
            <w:hideMark/>
          </w:tcPr>
          <w:p w14:paraId="25E435A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3EEAE796"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75396BAD"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38F187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PALA</w:t>
            </w:r>
          </w:p>
        </w:tc>
        <w:tc>
          <w:tcPr>
            <w:tcW w:w="1250" w:type="dxa"/>
            <w:tcBorders>
              <w:top w:val="nil"/>
              <w:left w:val="nil"/>
              <w:bottom w:val="single" w:sz="4" w:space="0" w:color="000000"/>
              <w:right w:val="single" w:sz="4" w:space="0" w:color="000000"/>
            </w:tcBorders>
            <w:shd w:val="clear" w:color="auto" w:fill="auto"/>
            <w:noWrap/>
            <w:vAlign w:val="bottom"/>
            <w:hideMark/>
          </w:tcPr>
          <w:p w14:paraId="03AA466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365BA799"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403875CF"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36E4B68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NIVEL DE MANO DE 30CM</w:t>
            </w:r>
          </w:p>
        </w:tc>
        <w:tc>
          <w:tcPr>
            <w:tcW w:w="1250" w:type="dxa"/>
            <w:tcBorders>
              <w:top w:val="nil"/>
              <w:left w:val="nil"/>
              <w:bottom w:val="single" w:sz="4" w:space="0" w:color="000000"/>
              <w:right w:val="single" w:sz="4" w:space="0" w:color="000000"/>
            </w:tcBorders>
            <w:shd w:val="clear" w:color="auto" w:fill="auto"/>
            <w:noWrap/>
            <w:vAlign w:val="bottom"/>
            <w:hideMark/>
          </w:tcPr>
          <w:p w14:paraId="7F3BE58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37E0A576"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77DBBF47"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10C6D2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MARTILLO</w:t>
            </w:r>
          </w:p>
        </w:tc>
        <w:tc>
          <w:tcPr>
            <w:tcW w:w="1250" w:type="dxa"/>
            <w:tcBorders>
              <w:top w:val="nil"/>
              <w:left w:val="nil"/>
              <w:bottom w:val="single" w:sz="4" w:space="0" w:color="000000"/>
              <w:right w:val="single" w:sz="4" w:space="0" w:color="000000"/>
            </w:tcBorders>
            <w:shd w:val="clear" w:color="auto" w:fill="auto"/>
            <w:noWrap/>
            <w:vAlign w:val="bottom"/>
            <w:hideMark/>
          </w:tcPr>
          <w:p w14:paraId="64C43AA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70BB997"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1CDB2D8E"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445F67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MANGUERA TRANSPARENTE DE NIVEL 3/8"</w:t>
            </w:r>
          </w:p>
        </w:tc>
        <w:tc>
          <w:tcPr>
            <w:tcW w:w="1250" w:type="dxa"/>
            <w:tcBorders>
              <w:top w:val="nil"/>
              <w:left w:val="nil"/>
              <w:bottom w:val="single" w:sz="4" w:space="0" w:color="000000"/>
              <w:right w:val="single" w:sz="4" w:space="0" w:color="000000"/>
            </w:tcBorders>
            <w:shd w:val="clear" w:color="auto" w:fill="auto"/>
            <w:noWrap/>
            <w:vAlign w:val="bottom"/>
            <w:hideMark/>
          </w:tcPr>
          <w:p w14:paraId="4B0BF30A"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w:t>
            </w:r>
          </w:p>
        </w:tc>
        <w:tc>
          <w:tcPr>
            <w:tcW w:w="1278" w:type="dxa"/>
            <w:tcBorders>
              <w:top w:val="nil"/>
              <w:left w:val="nil"/>
              <w:bottom w:val="single" w:sz="4" w:space="0" w:color="000000"/>
              <w:right w:val="single" w:sz="4" w:space="0" w:color="000000"/>
            </w:tcBorders>
            <w:shd w:val="clear" w:color="auto" w:fill="auto"/>
            <w:noWrap/>
            <w:vAlign w:val="bottom"/>
            <w:hideMark/>
          </w:tcPr>
          <w:p w14:paraId="2477A3FF"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40</w:t>
            </w:r>
          </w:p>
        </w:tc>
      </w:tr>
      <w:tr w:rsidR="00A2091B" w:rsidRPr="0024050A" w14:paraId="0FF8A9A1"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F6F51B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MALLA MILIMÉTRICA (H=1M; 1,10M)</w:t>
            </w:r>
          </w:p>
        </w:tc>
        <w:tc>
          <w:tcPr>
            <w:tcW w:w="1250" w:type="dxa"/>
            <w:tcBorders>
              <w:top w:val="nil"/>
              <w:left w:val="nil"/>
              <w:bottom w:val="single" w:sz="4" w:space="0" w:color="000000"/>
              <w:right w:val="single" w:sz="4" w:space="0" w:color="000000"/>
            </w:tcBorders>
            <w:shd w:val="clear" w:color="auto" w:fill="auto"/>
            <w:noWrap/>
            <w:vAlign w:val="bottom"/>
            <w:hideMark/>
          </w:tcPr>
          <w:p w14:paraId="0C9F9F7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M2</w:t>
            </w:r>
          </w:p>
        </w:tc>
        <w:tc>
          <w:tcPr>
            <w:tcW w:w="1278" w:type="dxa"/>
            <w:tcBorders>
              <w:top w:val="nil"/>
              <w:left w:val="nil"/>
              <w:bottom w:val="single" w:sz="4" w:space="0" w:color="000000"/>
              <w:right w:val="single" w:sz="4" w:space="0" w:color="000000"/>
            </w:tcBorders>
            <w:shd w:val="clear" w:color="auto" w:fill="auto"/>
            <w:noWrap/>
            <w:vAlign w:val="bottom"/>
            <w:hideMark/>
          </w:tcPr>
          <w:p w14:paraId="62B68AD3"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4A1D121A"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1904B5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LLAVE UNIVERSAL PARA TUBOS</w:t>
            </w:r>
          </w:p>
        </w:tc>
        <w:tc>
          <w:tcPr>
            <w:tcW w:w="1250" w:type="dxa"/>
            <w:tcBorders>
              <w:top w:val="nil"/>
              <w:left w:val="nil"/>
              <w:bottom w:val="single" w:sz="4" w:space="0" w:color="000000"/>
              <w:right w:val="single" w:sz="4" w:space="0" w:color="000000"/>
            </w:tcBorders>
            <w:shd w:val="clear" w:color="auto" w:fill="auto"/>
            <w:noWrap/>
            <w:vAlign w:val="bottom"/>
            <w:hideMark/>
          </w:tcPr>
          <w:p w14:paraId="27A66DB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36CBF905"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6CD990D4"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84C4EC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LLAVE STILSON</w:t>
            </w:r>
          </w:p>
        </w:tc>
        <w:tc>
          <w:tcPr>
            <w:tcW w:w="1250" w:type="dxa"/>
            <w:tcBorders>
              <w:top w:val="nil"/>
              <w:left w:val="nil"/>
              <w:bottom w:val="single" w:sz="4" w:space="0" w:color="000000"/>
              <w:right w:val="single" w:sz="4" w:space="0" w:color="000000"/>
            </w:tcBorders>
            <w:shd w:val="clear" w:color="auto" w:fill="auto"/>
            <w:noWrap/>
            <w:vAlign w:val="bottom"/>
            <w:hideMark/>
          </w:tcPr>
          <w:p w14:paraId="02761DC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08602E36"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48D18D0F"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196033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LÁPIZ DE CARPINTERO</w:t>
            </w:r>
          </w:p>
        </w:tc>
        <w:tc>
          <w:tcPr>
            <w:tcW w:w="1250" w:type="dxa"/>
            <w:tcBorders>
              <w:top w:val="nil"/>
              <w:left w:val="nil"/>
              <w:bottom w:val="single" w:sz="4" w:space="0" w:color="000000"/>
              <w:right w:val="single" w:sz="4" w:space="0" w:color="000000"/>
            </w:tcBorders>
            <w:shd w:val="clear" w:color="auto" w:fill="auto"/>
            <w:noWrap/>
            <w:vAlign w:val="bottom"/>
            <w:hideMark/>
          </w:tcPr>
          <w:p w14:paraId="23069A1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4F5346D7"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0D0B5AD9"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2A1D41F5"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HUINCHA DE 50M</w:t>
            </w:r>
          </w:p>
        </w:tc>
        <w:tc>
          <w:tcPr>
            <w:tcW w:w="1250" w:type="dxa"/>
            <w:tcBorders>
              <w:top w:val="nil"/>
              <w:left w:val="nil"/>
              <w:bottom w:val="single" w:sz="4" w:space="0" w:color="000000"/>
              <w:right w:val="single" w:sz="4" w:space="0" w:color="000000"/>
            </w:tcBorders>
            <w:shd w:val="clear" w:color="auto" w:fill="auto"/>
            <w:noWrap/>
            <w:vAlign w:val="bottom"/>
            <w:hideMark/>
          </w:tcPr>
          <w:p w14:paraId="3F780EC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7BDA9ECF"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74FC22B8"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07A8DCD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HOJAS PARA SIERRA MECÁNICA</w:t>
            </w:r>
          </w:p>
        </w:tc>
        <w:tc>
          <w:tcPr>
            <w:tcW w:w="1250" w:type="dxa"/>
            <w:tcBorders>
              <w:top w:val="nil"/>
              <w:left w:val="nil"/>
              <w:bottom w:val="single" w:sz="4" w:space="0" w:color="000000"/>
              <w:right w:val="single" w:sz="4" w:space="0" w:color="000000"/>
            </w:tcBorders>
            <w:shd w:val="clear" w:color="auto" w:fill="auto"/>
            <w:noWrap/>
            <w:vAlign w:val="bottom"/>
            <w:hideMark/>
          </w:tcPr>
          <w:p w14:paraId="742C41A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60DF6395"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10</w:t>
            </w:r>
          </w:p>
        </w:tc>
      </w:tr>
      <w:tr w:rsidR="00A2091B" w:rsidRPr="0024050A" w14:paraId="29350819"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07CCD3A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HILO TANZA #0,70</w:t>
            </w:r>
          </w:p>
        </w:tc>
        <w:tc>
          <w:tcPr>
            <w:tcW w:w="1250" w:type="dxa"/>
            <w:tcBorders>
              <w:top w:val="nil"/>
              <w:left w:val="nil"/>
              <w:bottom w:val="single" w:sz="4" w:space="0" w:color="000000"/>
              <w:right w:val="single" w:sz="4" w:space="0" w:color="000000"/>
            </w:tcBorders>
            <w:shd w:val="clear" w:color="auto" w:fill="auto"/>
            <w:noWrap/>
            <w:vAlign w:val="bottom"/>
            <w:hideMark/>
          </w:tcPr>
          <w:p w14:paraId="57E042D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RL</w:t>
            </w:r>
          </w:p>
        </w:tc>
        <w:tc>
          <w:tcPr>
            <w:tcW w:w="1278" w:type="dxa"/>
            <w:tcBorders>
              <w:top w:val="nil"/>
              <w:left w:val="nil"/>
              <w:bottom w:val="single" w:sz="4" w:space="0" w:color="000000"/>
              <w:right w:val="single" w:sz="4" w:space="0" w:color="000000"/>
            </w:tcBorders>
            <w:shd w:val="clear" w:color="auto" w:fill="auto"/>
            <w:noWrap/>
            <w:vAlign w:val="bottom"/>
            <w:hideMark/>
          </w:tcPr>
          <w:p w14:paraId="51724E5C"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47273654"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284776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GUANTES DE SEGURIDAD (ESPECIAL)</w:t>
            </w:r>
          </w:p>
        </w:tc>
        <w:tc>
          <w:tcPr>
            <w:tcW w:w="1250" w:type="dxa"/>
            <w:tcBorders>
              <w:top w:val="nil"/>
              <w:left w:val="nil"/>
              <w:bottom w:val="single" w:sz="4" w:space="0" w:color="000000"/>
              <w:right w:val="single" w:sz="4" w:space="0" w:color="000000"/>
            </w:tcBorders>
            <w:shd w:val="clear" w:color="auto" w:fill="auto"/>
            <w:noWrap/>
            <w:vAlign w:val="bottom"/>
            <w:hideMark/>
          </w:tcPr>
          <w:p w14:paraId="5EE59FD4"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2A317A22"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70370E6F"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65C156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FROTACHO (15X20)</w:t>
            </w:r>
          </w:p>
        </w:tc>
        <w:tc>
          <w:tcPr>
            <w:tcW w:w="1250" w:type="dxa"/>
            <w:tcBorders>
              <w:top w:val="nil"/>
              <w:left w:val="nil"/>
              <w:bottom w:val="single" w:sz="4" w:space="0" w:color="000000"/>
              <w:right w:val="single" w:sz="4" w:space="0" w:color="000000"/>
            </w:tcBorders>
            <w:shd w:val="clear" w:color="auto" w:fill="auto"/>
            <w:noWrap/>
            <w:vAlign w:val="bottom"/>
            <w:hideMark/>
          </w:tcPr>
          <w:p w14:paraId="55ADBE9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0574E30D"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46735888"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0B31B8A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ESTILETE</w:t>
            </w:r>
          </w:p>
        </w:tc>
        <w:tc>
          <w:tcPr>
            <w:tcW w:w="1250" w:type="dxa"/>
            <w:tcBorders>
              <w:top w:val="nil"/>
              <w:left w:val="nil"/>
              <w:bottom w:val="single" w:sz="4" w:space="0" w:color="000000"/>
              <w:right w:val="single" w:sz="4" w:space="0" w:color="000000"/>
            </w:tcBorders>
            <w:shd w:val="clear" w:color="auto" w:fill="auto"/>
            <w:noWrap/>
            <w:vAlign w:val="bottom"/>
            <w:hideMark/>
          </w:tcPr>
          <w:p w14:paraId="0D86A48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0162CD87"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78BF5CC0"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21844DB"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ESCUADRA (0,40X0,60)</w:t>
            </w:r>
          </w:p>
        </w:tc>
        <w:tc>
          <w:tcPr>
            <w:tcW w:w="1250" w:type="dxa"/>
            <w:tcBorders>
              <w:top w:val="nil"/>
              <w:left w:val="nil"/>
              <w:bottom w:val="single" w:sz="4" w:space="0" w:color="000000"/>
              <w:right w:val="single" w:sz="4" w:space="0" w:color="000000"/>
            </w:tcBorders>
            <w:shd w:val="clear" w:color="auto" w:fill="auto"/>
            <w:noWrap/>
            <w:vAlign w:val="bottom"/>
            <w:hideMark/>
          </w:tcPr>
          <w:p w14:paraId="081656A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C064CDB"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294DD107"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05620D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DESTORNILLADOR PUNTA ESTRELLA</w:t>
            </w:r>
          </w:p>
        </w:tc>
        <w:tc>
          <w:tcPr>
            <w:tcW w:w="1250" w:type="dxa"/>
            <w:tcBorders>
              <w:top w:val="nil"/>
              <w:left w:val="nil"/>
              <w:bottom w:val="single" w:sz="4" w:space="0" w:color="000000"/>
              <w:right w:val="single" w:sz="4" w:space="0" w:color="000000"/>
            </w:tcBorders>
            <w:shd w:val="clear" w:color="auto" w:fill="auto"/>
            <w:noWrap/>
            <w:vAlign w:val="bottom"/>
            <w:hideMark/>
          </w:tcPr>
          <w:p w14:paraId="6337CCD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6EBB7A40"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0CD7A051"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2958C30D"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DESTORNILLADOR PUNTA PLANA</w:t>
            </w:r>
          </w:p>
        </w:tc>
        <w:tc>
          <w:tcPr>
            <w:tcW w:w="1250" w:type="dxa"/>
            <w:tcBorders>
              <w:top w:val="nil"/>
              <w:left w:val="nil"/>
              <w:bottom w:val="single" w:sz="4" w:space="0" w:color="000000"/>
              <w:right w:val="single" w:sz="4" w:space="0" w:color="000000"/>
            </w:tcBorders>
            <w:shd w:val="clear" w:color="auto" w:fill="auto"/>
            <w:noWrap/>
            <w:vAlign w:val="bottom"/>
            <w:hideMark/>
          </w:tcPr>
          <w:p w14:paraId="4D3F847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18C9B2A8"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1F1B8136"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72DE944"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COMBO 5 LIBRAS</w:t>
            </w:r>
          </w:p>
        </w:tc>
        <w:tc>
          <w:tcPr>
            <w:tcW w:w="1250" w:type="dxa"/>
            <w:tcBorders>
              <w:top w:val="nil"/>
              <w:left w:val="nil"/>
              <w:bottom w:val="single" w:sz="4" w:space="0" w:color="000000"/>
              <w:right w:val="single" w:sz="4" w:space="0" w:color="000000"/>
            </w:tcBorders>
            <w:shd w:val="clear" w:color="auto" w:fill="auto"/>
            <w:noWrap/>
            <w:vAlign w:val="bottom"/>
            <w:hideMark/>
          </w:tcPr>
          <w:p w14:paraId="475AA52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7B7DAB24"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7BE0277E"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D38B54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CEPILLO DE ACERO</w:t>
            </w:r>
          </w:p>
        </w:tc>
        <w:tc>
          <w:tcPr>
            <w:tcW w:w="1250" w:type="dxa"/>
            <w:tcBorders>
              <w:top w:val="nil"/>
              <w:left w:val="nil"/>
              <w:bottom w:val="single" w:sz="4" w:space="0" w:color="000000"/>
              <w:right w:val="single" w:sz="4" w:space="0" w:color="000000"/>
            </w:tcBorders>
            <w:shd w:val="clear" w:color="auto" w:fill="auto"/>
            <w:noWrap/>
            <w:vAlign w:val="bottom"/>
            <w:hideMark/>
          </w:tcPr>
          <w:p w14:paraId="038F5BA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2DBB0CA0"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194F318C"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1581704"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CARRETILLA</w:t>
            </w:r>
          </w:p>
        </w:tc>
        <w:tc>
          <w:tcPr>
            <w:tcW w:w="1250" w:type="dxa"/>
            <w:tcBorders>
              <w:top w:val="nil"/>
              <w:left w:val="nil"/>
              <w:bottom w:val="single" w:sz="4" w:space="0" w:color="000000"/>
              <w:right w:val="single" w:sz="4" w:space="0" w:color="000000"/>
            </w:tcBorders>
            <w:shd w:val="clear" w:color="auto" w:fill="auto"/>
            <w:noWrap/>
            <w:vAlign w:val="bottom"/>
            <w:hideMark/>
          </w:tcPr>
          <w:p w14:paraId="0B77D33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0EEF9C63"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4E73A7C3"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0E2C887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BROCHA 3</w:t>
            </w:r>
          </w:p>
        </w:tc>
        <w:tc>
          <w:tcPr>
            <w:tcW w:w="1250" w:type="dxa"/>
            <w:tcBorders>
              <w:top w:val="nil"/>
              <w:left w:val="nil"/>
              <w:bottom w:val="single" w:sz="4" w:space="0" w:color="000000"/>
              <w:right w:val="single" w:sz="4" w:space="0" w:color="000000"/>
            </w:tcBorders>
            <w:shd w:val="clear" w:color="auto" w:fill="auto"/>
            <w:noWrap/>
            <w:vAlign w:val="bottom"/>
            <w:hideMark/>
          </w:tcPr>
          <w:p w14:paraId="5D7B6D4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631C4443"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7E5D0B00"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5F7D37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BADILEJOS</w:t>
            </w:r>
          </w:p>
        </w:tc>
        <w:tc>
          <w:tcPr>
            <w:tcW w:w="1250" w:type="dxa"/>
            <w:tcBorders>
              <w:top w:val="nil"/>
              <w:left w:val="nil"/>
              <w:bottom w:val="single" w:sz="4" w:space="0" w:color="000000"/>
              <w:right w:val="single" w:sz="4" w:space="0" w:color="000000"/>
            </w:tcBorders>
            <w:shd w:val="clear" w:color="auto" w:fill="auto"/>
            <w:noWrap/>
            <w:vAlign w:val="bottom"/>
            <w:hideMark/>
          </w:tcPr>
          <w:p w14:paraId="4F79084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713E4EAC"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042FB98D"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27BFC34"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AZADÓN Y MANGO</w:t>
            </w:r>
          </w:p>
        </w:tc>
        <w:tc>
          <w:tcPr>
            <w:tcW w:w="1250" w:type="dxa"/>
            <w:tcBorders>
              <w:top w:val="nil"/>
              <w:left w:val="nil"/>
              <w:bottom w:val="single" w:sz="4" w:space="0" w:color="000000"/>
              <w:right w:val="single" w:sz="4" w:space="0" w:color="000000"/>
            </w:tcBorders>
            <w:shd w:val="clear" w:color="auto" w:fill="auto"/>
            <w:noWrap/>
            <w:vAlign w:val="bottom"/>
            <w:hideMark/>
          </w:tcPr>
          <w:p w14:paraId="798744C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567A4F2"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1DC092A4"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35EDFD5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ALICATE</w:t>
            </w:r>
          </w:p>
        </w:tc>
        <w:tc>
          <w:tcPr>
            <w:tcW w:w="1250" w:type="dxa"/>
            <w:tcBorders>
              <w:top w:val="nil"/>
              <w:left w:val="nil"/>
              <w:bottom w:val="single" w:sz="4" w:space="0" w:color="000000"/>
              <w:right w:val="single" w:sz="4" w:space="0" w:color="000000"/>
            </w:tcBorders>
            <w:shd w:val="clear" w:color="auto" w:fill="auto"/>
            <w:noWrap/>
            <w:vAlign w:val="bottom"/>
            <w:hideMark/>
          </w:tcPr>
          <w:p w14:paraId="061C9F0B"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130E1176"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5EDDA1B9"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FC66EF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FLEXO 10M</w:t>
            </w:r>
          </w:p>
        </w:tc>
        <w:tc>
          <w:tcPr>
            <w:tcW w:w="1250" w:type="dxa"/>
            <w:tcBorders>
              <w:top w:val="nil"/>
              <w:left w:val="nil"/>
              <w:bottom w:val="single" w:sz="4" w:space="0" w:color="000000"/>
              <w:right w:val="single" w:sz="4" w:space="0" w:color="000000"/>
            </w:tcBorders>
            <w:shd w:val="clear" w:color="auto" w:fill="auto"/>
            <w:noWrap/>
            <w:vAlign w:val="bottom"/>
            <w:hideMark/>
          </w:tcPr>
          <w:p w14:paraId="7A9B442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31929151"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39F448BB"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92131D"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ROPA DE TRABAJO</w:t>
            </w:r>
          </w:p>
        </w:tc>
      </w:tr>
      <w:tr w:rsidR="00A2091B" w:rsidRPr="0024050A" w14:paraId="63386738"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B96F7E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CHALECO DE IDENTIFICACIÓN</w:t>
            </w:r>
          </w:p>
        </w:tc>
        <w:tc>
          <w:tcPr>
            <w:tcW w:w="1250" w:type="dxa"/>
            <w:tcBorders>
              <w:top w:val="nil"/>
              <w:left w:val="nil"/>
              <w:bottom w:val="single" w:sz="4" w:space="0" w:color="000000"/>
              <w:right w:val="single" w:sz="4" w:space="0" w:color="000000"/>
            </w:tcBorders>
            <w:shd w:val="clear" w:color="auto" w:fill="auto"/>
            <w:noWrap/>
            <w:vAlign w:val="bottom"/>
            <w:hideMark/>
          </w:tcPr>
          <w:p w14:paraId="19B0A405"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289124AA"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10</w:t>
            </w:r>
          </w:p>
        </w:tc>
      </w:tr>
      <w:tr w:rsidR="00A2091B" w:rsidRPr="0024050A" w14:paraId="498B3CC4"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05DCCAE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CASCO</w:t>
            </w:r>
          </w:p>
        </w:tc>
        <w:tc>
          <w:tcPr>
            <w:tcW w:w="1250" w:type="dxa"/>
            <w:tcBorders>
              <w:top w:val="nil"/>
              <w:left w:val="nil"/>
              <w:bottom w:val="single" w:sz="4" w:space="0" w:color="000000"/>
              <w:right w:val="single" w:sz="4" w:space="0" w:color="000000"/>
            </w:tcBorders>
            <w:shd w:val="clear" w:color="auto" w:fill="auto"/>
            <w:noWrap/>
            <w:vAlign w:val="bottom"/>
            <w:hideMark/>
          </w:tcPr>
          <w:p w14:paraId="0260C78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5D43893"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10</w:t>
            </w:r>
          </w:p>
        </w:tc>
      </w:tr>
      <w:tr w:rsidR="00A2091B" w:rsidRPr="0024050A" w14:paraId="71D494C6"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DA7021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BOTAS</w:t>
            </w:r>
          </w:p>
        </w:tc>
        <w:tc>
          <w:tcPr>
            <w:tcW w:w="1250" w:type="dxa"/>
            <w:tcBorders>
              <w:top w:val="nil"/>
              <w:left w:val="nil"/>
              <w:bottom w:val="single" w:sz="4" w:space="0" w:color="000000"/>
              <w:right w:val="single" w:sz="4" w:space="0" w:color="000000"/>
            </w:tcBorders>
            <w:shd w:val="clear" w:color="auto" w:fill="auto"/>
            <w:noWrap/>
            <w:vAlign w:val="bottom"/>
            <w:hideMark/>
          </w:tcPr>
          <w:p w14:paraId="0B092DB7" w14:textId="77777777" w:rsidR="00A2091B" w:rsidRPr="0024050A" w:rsidRDefault="00A2091B" w:rsidP="00FE1075">
            <w:pPr>
              <w:rPr>
                <w:rFonts w:ascii="Calibri" w:hAnsi="Calibri" w:cs="Calibri"/>
                <w:color w:val="000000"/>
                <w:lang w:eastAsia="es-ES"/>
              </w:rPr>
            </w:pPr>
            <w:r>
              <w:rPr>
                <w:rFonts w:ascii="Calibri" w:hAnsi="Calibri" w:cs="Calibri"/>
                <w:color w:val="000000"/>
                <w:lang w:eastAsia="es-ES"/>
              </w:rPr>
              <w:t>PARES</w:t>
            </w:r>
          </w:p>
        </w:tc>
        <w:tc>
          <w:tcPr>
            <w:tcW w:w="1278" w:type="dxa"/>
            <w:tcBorders>
              <w:top w:val="nil"/>
              <w:left w:val="nil"/>
              <w:bottom w:val="single" w:sz="4" w:space="0" w:color="000000"/>
              <w:right w:val="single" w:sz="4" w:space="0" w:color="000000"/>
            </w:tcBorders>
            <w:shd w:val="clear" w:color="auto" w:fill="auto"/>
            <w:noWrap/>
            <w:vAlign w:val="bottom"/>
            <w:hideMark/>
          </w:tcPr>
          <w:p w14:paraId="7A2B7FD9"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10</w:t>
            </w:r>
          </w:p>
        </w:tc>
      </w:tr>
      <w:tr w:rsidR="00A2091B" w:rsidRPr="0024050A" w14:paraId="0CE792DC"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5C7455"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COMBUSTIBLES Y LUBRICANTES</w:t>
            </w:r>
          </w:p>
        </w:tc>
      </w:tr>
      <w:tr w:rsidR="00A2091B" w:rsidRPr="0024050A" w14:paraId="1264369D"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2AF9BB5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GASOLINA PARA MOTOCICLETA(S)</w:t>
            </w:r>
          </w:p>
        </w:tc>
        <w:tc>
          <w:tcPr>
            <w:tcW w:w="1250" w:type="dxa"/>
            <w:tcBorders>
              <w:top w:val="nil"/>
              <w:left w:val="nil"/>
              <w:bottom w:val="single" w:sz="4" w:space="0" w:color="000000"/>
              <w:right w:val="single" w:sz="4" w:space="0" w:color="000000"/>
            </w:tcBorders>
            <w:shd w:val="clear" w:color="auto" w:fill="auto"/>
            <w:noWrap/>
            <w:vAlign w:val="bottom"/>
            <w:hideMark/>
          </w:tcPr>
          <w:p w14:paraId="4993F18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LT</w:t>
            </w:r>
          </w:p>
        </w:tc>
        <w:tc>
          <w:tcPr>
            <w:tcW w:w="1278" w:type="dxa"/>
            <w:tcBorders>
              <w:top w:val="nil"/>
              <w:left w:val="nil"/>
              <w:bottom w:val="single" w:sz="4" w:space="0" w:color="000000"/>
              <w:right w:val="single" w:sz="4" w:space="0" w:color="000000"/>
            </w:tcBorders>
            <w:shd w:val="clear" w:color="auto" w:fill="auto"/>
            <w:noWrap/>
            <w:vAlign w:val="bottom"/>
            <w:hideMark/>
          </w:tcPr>
          <w:p w14:paraId="4BA4F552"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380</w:t>
            </w:r>
          </w:p>
        </w:tc>
      </w:tr>
      <w:tr w:rsidR="00A2091B" w:rsidRPr="0024050A" w14:paraId="223CE5B3"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298FE72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GASOLINA PARA CAMIONETA(S)</w:t>
            </w:r>
          </w:p>
        </w:tc>
        <w:tc>
          <w:tcPr>
            <w:tcW w:w="1250" w:type="dxa"/>
            <w:tcBorders>
              <w:top w:val="nil"/>
              <w:left w:val="nil"/>
              <w:bottom w:val="single" w:sz="4" w:space="0" w:color="000000"/>
              <w:right w:val="single" w:sz="4" w:space="0" w:color="000000"/>
            </w:tcBorders>
            <w:shd w:val="clear" w:color="auto" w:fill="auto"/>
            <w:noWrap/>
            <w:vAlign w:val="bottom"/>
            <w:hideMark/>
          </w:tcPr>
          <w:p w14:paraId="10A2720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LT</w:t>
            </w:r>
          </w:p>
        </w:tc>
        <w:tc>
          <w:tcPr>
            <w:tcW w:w="1278" w:type="dxa"/>
            <w:tcBorders>
              <w:top w:val="nil"/>
              <w:left w:val="nil"/>
              <w:bottom w:val="single" w:sz="4" w:space="0" w:color="000000"/>
              <w:right w:val="single" w:sz="4" w:space="0" w:color="000000"/>
            </w:tcBorders>
            <w:shd w:val="clear" w:color="auto" w:fill="auto"/>
            <w:noWrap/>
            <w:vAlign w:val="bottom"/>
            <w:hideMark/>
          </w:tcPr>
          <w:p w14:paraId="42FDEB69"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1500</w:t>
            </w:r>
          </w:p>
        </w:tc>
      </w:tr>
      <w:tr w:rsidR="00A2091B" w:rsidRPr="0024050A" w14:paraId="0FFE1529"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544D39B"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CAMBIO DE FILTRO DE ACEITE DE TODOS LOS VEHÍCULOS</w:t>
            </w:r>
          </w:p>
        </w:tc>
        <w:tc>
          <w:tcPr>
            <w:tcW w:w="1250" w:type="dxa"/>
            <w:tcBorders>
              <w:top w:val="nil"/>
              <w:left w:val="nil"/>
              <w:bottom w:val="single" w:sz="4" w:space="0" w:color="000000"/>
              <w:right w:val="single" w:sz="4" w:space="0" w:color="000000"/>
            </w:tcBorders>
            <w:shd w:val="clear" w:color="auto" w:fill="auto"/>
            <w:noWrap/>
            <w:vAlign w:val="bottom"/>
            <w:hideMark/>
          </w:tcPr>
          <w:p w14:paraId="0C76910B"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3BA6FB29"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w:t>
            </w:r>
          </w:p>
        </w:tc>
      </w:tr>
      <w:tr w:rsidR="00A2091B" w:rsidRPr="0024050A" w14:paraId="2AAA5827"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217E8164"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CAMBIO DE ACEITE DE TODOS LOS VEHÍCULOS</w:t>
            </w:r>
          </w:p>
        </w:tc>
        <w:tc>
          <w:tcPr>
            <w:tcW w:w="1250" w:type="dxa"/>
            <w:tcBorders>
              <w:top w:val="nil"/>
              <w:left w:val="nil"/>
              <w:bottom w:val="single" w:sz="4" w:space="0" w:color="000000"/>
              <w:right w:val="single" w:sz="4" w:space="0" w:color="000000"/>
            </w:tcBorders>
            <w:shd w:val="clear" w:color="auto" w:fill="auto"/>
            <w:noWrap/>
            <w:vAlign w:val="bottom"/>
            <w:hideMark/>
          </w:tcPr>
          <w:p w14:paraId="0D36955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LT</w:t>
            </w:r>
          </w:p>
        </w:tc>
        <w:tc>
          <w:tcPr>
            <w:tcW w:w="1278" w:type="dxa"/>
            <w:tcBorders>
              <w:top w:val="nil"/>
              <w:left w:val="nil"/>
              <w:bottom w:val="single" w:sz="4" w:space="0" w:color="000000"/>
              <w:right w:val="single" w:sz="4" w:space="0" w:color="000000"/>
            </w:tcBorders>
            <w:shd w:val="clear" w:color="auto" w:fill="auto"/>
            <w:noWrap/>
            <w:vAlign w:val="bottom"/>
            <w:hideMark/>
          </w:tcPr>
          <w:p w14:paraId="020C3DC5"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14</w:t>
            </w:r>
          </w:p>
        </w:tc>
      </w:tr>
      <w:tr w:rsidR="00A2091B" w:rsidRPr="0024050A" w14:paraId="20E423F3"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04A2BD"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ALQUILERES</w:t>
            </w:r>
          </w:p>
        </w:tc>
      </w:tr>
      <w:tr w:rsidR="00A2091B" w:rsidRPr="0024050A" w14:paraId="760B7CF4"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B43DB5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ALQUILER DE OFICINA</w:t>
            </w:r>
          </w:p>
        </w:tc>
        <w:tc>
          <w:tcPr>
            <w:tcW w:w="1250" w:type="dxa"/>
            <w:tcBorders>
              <w:top w:val="nil"/>
              <w:left w:val="nil"/>
              <w:bottom w:val="single" w:sz="4" w:space="0" w:color="000000"/>
              <w:right w:val="single" w:sz="4" w:space="0" w:color="000000"/>
            </w:tcBorders>
            <w:shd w:val="clear" w:color="auto" w:fill="auto"/>
            <w:noWrap/>
            <w:vAlign w:val="bottom"/>
            <w:hideMark/>
          </w:tcPr>
          <w:p w14:paraId="2542B66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GLB</w:t>
            </w:r>
          </w:p>
        </w:tc>
        <w:tc>
          <w:tcPr>
            <w:tcW w:w="1278" w:type="dxa"/>
            <w:tcBorders>
              <w:top w:val="nil"/>
              <w:left w:val="nil"/>
              <w:bottom w:val="single" w:sz="4" w:space="0" w:color="000000"/>
              <w:right w:val="single" w:sz="4" w:space="0" w:color="000000"/>
            </w:tcBorders>
            <w:shd w:val="clear" w:color="auto" w:fill="auto"/>
            <w:noWrap/>
            <w:vAlign w:val="bottom"/>
            <w:hideMark/>
          </w:tcPr>
          <w:p w14:paraId="0B5C7BF1"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2B1E912D"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31C58385"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ALQUILER DE ALMACENES</w:t>
            </w:r>
          </w:p>
        </w:tc>
        <w:tc>
          <w:tcPr>
            <w:tcW w:w="1250" w:type="dxa"/>
            <w:tcBorders>
              <w:top w:val="nil"/>
              <w:left w:val="nil"/>
              <w:bottom w:val="single" w:sz="4" w:space="0" w:color="000000"/>
              <w:right w:val="single" w:sz="4" w:space="0" w:color="000000"/>
            </w:tcBorders>
            <w:shd w:val="clear" w:color="auto" w:fill="auto"/>
            <w:noWrap/>
            <w:vAlign w:val="bottom"/>
            <w:hideMark/>
          </w:tcPr>
          <w:p w14:paraId="015347E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GLB</w:t>
            </w:r>
          </w:p>
        </w:tc>
        <w:tc>
          <w:tcPr>
            <w:tcW w:w="1278" w:type="dxa"/>
            <w:tcBorders>
              <w:top w:val="nil"/>
              <w:left w:val="nil"/>
              <w:bottom w:val="single" w:sz="4" w:space="0" w:color="000000"/>
              <w:right w:val="single" w:sz="4" w:space="0" w:color="000000"/>
            </w:tcBorders>
            <w:shd w:val="clear" w:color="auto" w:fill="auto"/>
            <w:noWrap/>
            <w:vAlign w:val="bottom"/>
            <w:hideMark/>
          </w:tcPr>
          <w:p w14:paraId="72FB3B4B"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74A6D5EB"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B4442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MANTENIMIENTO Y REPARACIÓN DE MOTORIZADOS</w:t>
            </w:r>
          </w:p>
        </w:tc>
      </w:tr>
      <w:tr w:rsidR="00A2091B" w:rsidRPr="0024050A" w14:paraId="4C5E03A4"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3F69851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MOTOCICLETA (DEPRECIACIÓN)</w:t>
            </w:r>
          </w:p>
        </w:tc>
        <w:tc>
          <w:tcPr>
            <w:tcW w:w="1250" w:type="dxa"/>
            <w:tcBorders>
              <w:top w:val="nil"/>
              <w:left w:val="nil"/>
              <w:bottom w:val="single" w:sz="4" w:space="0" w:color="000000"/>
              <w:right w:val="single" w:sz="4" w:space="0" w:color="000000"/>
            </w:tcBorders>
            <w:shd w:val="clear" w:color="auto" w:fill="auto"/>
            <w:noWrap/>
            <w:vAlign w:val="bottom"/>
            <w:hideMark/>
          </w:tcPr>
          <w:p w14:paraId="4E23B2C6"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GLB</w:t>
            </w:r>
          </w:p>
        </w:tc>
        <w:tc>
          <w:tcPr>
            <w:tcW w:w="1278" w:type="dxa"/>
            <w:tcBorders>
              <w:top w:val="nil"/>
              <w:left w:val="nil"/>
              <w:bottom w:val="single" w:sz="4" w:space="0" w:color="000000"/>
              <w:right w:val="single" w:sz="4" w:space="0" w:color="000000"/>
            </w:tcBorders>
            <w:shd w:val="clear" w:color="auto" w:fill="auto"/>
            <w:noWrap/>
            <w:vAlign w:val="bottom"/>
            <w:hideMark/>
          </w:tcPr>
          <w:p w14:paraId="4A8E3397"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w:t>
            </w:r>
          </w:p>
        </w:tc>
      </w:tr>
      <w:tr w:rsidR="00A2091B" w:rsidRPr="0024050A" w14:paraId="37582E9D"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DBE97F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JUEGO DE LLANTAS MOTOCICLETAS</w:t>
            </w:r>
          </w:p>
        </w:tc>
        <w:tc>
          <w:tcPr>
            <w:tcW w:w="1250" w:type="dxa"/>
            <w:tcBorders>
              <w:top w:val="nil"/>
              <w:left w:val="nil"/>
              <w:bottom w:val="single" w:sz="4" w:space="0" w:color="000000"/>
              <w:right w:val="single" w:sz="4" w:space="0" w:color="000000"/>
            </w:tcBorders>
            <w:shd w:val="clear" w:color="auto" w:fill="auto"/>
            <w:noWrap/>
            <w:vAlign w:val="bottom"/>
            <w:hideMark/>
          </w:tcPr>
          <w:p w14:paraId="23D90CCA"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GLB</w:t>
            </w:r>
          </w:p>
        </w:tc>
        <w:tc>
          <w:tcPr>
            <w:tcW w:w="1278" w:type="dxa"/>
            <w:tcBorders>
              <w:top w:val="nil"/>
              <w:left w:val="nil"/>
              <w:bottom w:val="single" w:sz="4" w:space="0" w:color="000000"/>
              <w:right w:val="single" w:sz="4" w:space="0" w:color="000000"/>
            </w:tcBorders>
            <w:shd w:val="clear" w:color="auto" w:fill="auto"/>
            <w:noWrap/>
            <w:vAlign w:val="bottom"/>
            <w:hideMark/>
          </w:tcPr>
          <w:p w14:paraId="58CC7959"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w:t>
            </w:r>
          </w:p>
        </w:tc>
      </w:tr>
      <w:tr w:rsidR="00A2091B" w:rsidRPr="0024050A" w14:paraId="64E95C1C"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D010A5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CAMIONETA (DEPRECIACIÓN)</w:t>
            </w:r>
          </w:p>
        </w:tc>
        <w:tc>
          <w:tcPr>
            <w:tcW w:w="1250" w:type="dxa"/>
            <w:tcBorders>
              <w:top w:val="nil"/>
              <w:left w:val="nil"/>
              <w:bottom w:val="single" w:sz="4" w:space="0" w:color="000000"/>
              <w:right w:val="single" w:sz="4" w:space="0" w:color="000000"/>
            </w:tcBorders>
            <w:shd w:val="clear" w:color="auto" w:fill="auto"/>
            <w:noWrap/>
            <w:vAlign w:val="bottom"/>
            <w:hideMark/>
          </w:tcPr>
          <w:p w14:paraId="3BF756A5"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GLB</w:t>
            </w:r>
          </w:p>
        </w:tc>
        <w:tc>
          <w:tcPr>
            <w:tcW w:w="1278" w:type="dxa"/>
            <w:tcBorders>
              <w:top w:val="nil"/>
              <w:left w:val="nil"/>
              <w:bottom w:val="single" w:sz="4" w:space="0" w:color="000000"/>
              <w:right w:val="single" w:sz="4" w:space="0" w:color="000000"/>
            </w:tcBorders>
            <w:shd w:val="clear" w:color="auto" w:fill="auto"/>
            <w:noWrap/>
            <w:vAlign w:val="bottom"/>
            <w:hideMark/>
          </w:tcPr>
          <w:p w14:paraId="1AC3CF03"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59DC5F9F"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77F9CF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REPUESTOS, ACCESORIOS PARA VEHÍCULO(S) Y/O MOTOCICLETA(S)</w:t>
            </w:r>
          </w:p>
        </w:tc>
        <w:tc>
          <w:tcPr>
            <w:tcW w:w="1250" w:type="dxa"/>
            <w:tcBorders>
              <w:top w:val="nil"/>
              <w:left w:val="nil"/>
              <w:bottom w:val="single" w:sz="4" w:space="0" w:color="000000"/>
              <w:right w:val="single" w:sz="4" w:space="0" w:color="000000"/>
            </w:tcBorders>
            <w:shd w:val="clear" w:color="auto" w:fill="auto"/>
            <w:noWrap/>
            <w:vAlign w:val="bottom"/>
            <w:hideMark/>
          </w:tcPr>
          <w:p w14:paraId="25B4FD0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GLB</w:t>
            </w:r>
          </w:p>
        </w:tc>
        <w:tc>
          <w:tcPr>
            <w:tcW w:w="1278" w:type="dxa"/>
            <w:tcBorders>
              <w:top w:val="nil"/>
              <w:left w:val="nil"/>
              <w:bottom w:val="single" w:sz="4" w:space="0" w:color="000000"/>
              <w:right w:val="single" w:sz="4" w:space="0" w:color="000000"/>
            </w:tcBorders>
            <w:shd w:val="clear" w:color="auto" w:fill="auto"/>
            <w:noWrap/>
            <w:vAlign w:val="bottom"/>
            <w:hideMark/>
          </w:tcPr>
          <w:p w14:paraId="2B5AEA54"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3</w:t>
            </w:r>
          </w:p>
        </w:tc>
      </w:tr>
      <w:tr w:rsidR="00A2091B" w:rsidRPr="0024050A" w14:paraId="0C791CA9"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4D3F0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GASTOS VARIOS</w:t>
            </w:r>
          </w:p>
        </w:tc>
      </w:tr>
      <w:tr w:rsidR="00A2091B" w:rsidRPr="0024050A" w14:paraId="4D93CCB8"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D4D3CC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lastRenderedPageBreak/>
              <w:t>TELÉFONO CELULAR INTELIGENTE</w:t>
            </w:r>
          </w:p>
        </w:tc>
        <w:tc>
          <w:tcPr>
            <w:tcW w:w="1250" w:type="dxa"/>
            <w:tcBorders>
              <w:top w:val="nil"/>
              <w:left w:val="nil"/>
              <w:bottom w:val="single" w:sz="4" w:space="0" w:color="000000"/>
              <w:right w:val="single" w:sz="4" w:space="0" w:color="000000"/>
            </w:tcBorders>
            <w:shd w:val="clear" w:color="auto" w:fill="auto"/>
            <w:noWrap/>
            <w:vAlign w:val="bottom"/>
            <w:hideMark/>
          </w:tcPr>
          <w:p w14:paraId="3720D59D"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GLB</w:t>
            </w:r>
          </w:p>
        </w:tc>
        <w:tc>
          <w:tcPr>
            <w:tcW w:w="1278" w:type="dxa"/>
            <w:tcBorders>
              <w:top w:val="nil"/>
              <w:left w:val="nil"/>
              <w:bottom w:val="single" w:sz="4" w:space="0" w:color="000000"/>
              <w:right w:val="single" w:sz="4" w:space="0" w:color="000000"/>
            </w:tcBorders>
            <w:shd w:val="clear" w:color="auto" w:fill="auto"/>
            <w:noWrap/>
            <w:vAlign w:val="bottom"/>
            <w:hideMark/>
          </w:tcPr>
          <w:p w14:paraId="01AFBA89"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2CFE50FC"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3A219C7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SERVICIOS BÁSICOS P/OFICINA (AGUA/ELECTRICIDAD/LIMPIEZA ETC.)</w:t>
            </w:r>
          </w:p>
        </w:tc>
        <w:tc>
          <w:tcPr>
            <w:tcW w:w="1250" w:type="dxa"/>
            <w:tcBorders>
              <w:top w:val="nil"/>
              <w:left w:val="nil"/>
              <w:bottom w:val="single" w:sz="4" w:space="0" w:color="000000"/>
              <w:right w:val="single" w:sz="4" w:space="0" w:color="000000"/>
            </w:tcBorders>
            <w:shd w:val="clear" w:color="auto" w:fill="auto"/>
            <w:noWrap/>
            <w:vAlign w:val="bottom"/>
            <w:hideMark/>
          </w:tcPr>
          <w:p w14:paraId="367C681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GLB</w:t>
            </w:r>
          </w:p>
        </w:tc>
        <w:tc>
          <w:tcPr>
            <w:tcW w:w="1278" w:type="dxa"/>
            <w:tcBorders>
              <w:top w:val="nil"/>
              <w:left w:val="nil"/>
              <w:bottom w:val="single" w:sz="4" w:space="0" w:color="000000"/>
              <w:right w:val="single" w:sz="4" w:space="0" w:color="000000"/>
            </w:tcBorders>
            <w:shd w:val="clear" w:color="auto" w:fill="auto"/>
            <w:noWrap/>
            <w:vAlign w:val="bottom"/>
            <w:hideMark/>
          </w:tcPr>
          <w:p w14:paraId="5DB2BCB5"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586B27E1"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3375963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INTERNET</w:t>
            </w:r>
          </w:p>
        </w:tc>
        <w:tc>
          <w:tcPr>
            <w:tcW w:w="1250" w:type="dxa"/>
            <w:tcBorders>
              <w:top w:val="nil"/>
              <w:left w:val="nil"/>
              <w:bottom w:val="single" w:sz="4" w:space="0" w:color="000000"/>
              <w:right w:val="single" w:sz="4" w:space="0" w:color="000000"/>
            </w:tcBorders>
            <w:shd w:val="clear" w:color="auto" w:fill="auto"/>
            <w:noWrap/>
            <w:vAlign w:val="bottom"/>
            <w:hideMark/>
          </w:tcPr>
          <w:p w14:paraId="4111489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GLB</w:t>
            </w:r>
          </w:p>
        </w:tc>
        <w:tc>
          <w:tcPr>
            <w:tcW w:w="1278" w:type="dxa"/>
            <w:tcBorders>
              <w:top w:val="nil"/>
              <w:left w:val="nil"/>
              <w:bottom w:val="single" w:sz="4" w:space="0" w:color="000000"/>
              <w:right w:val="single" w:sz="4" w:space="0" w:color="000000"/>
            </w:tcBorders>
            <w:shd w:val="clear" w:color="auto" w:fill="auto"/>
            <w:noWrap/>
            <w:vAlign w:val="bottom"/>
            <w:hideMark/>
          </w:tcPr>
          <w:p w14:paraId="4F1AF664"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55AD3A49"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21E5BC8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FOTOCOPIAS</w:t>
            </w:r>
          </w:p>
        </w:tc>
        <w:tc>
          <w:tcPr>
            <w:tcW w:w="1250" w:type="dxa"/>
            <w:tcBorders>
              <w:top w:val="nil"/>
              <w:left w:val="nil"/>
              <w:bottom w:val="single" w:sz="4" w:space="0" w:color="000000"/>
              <w:right w:val="single" w:sz="4" w:space="0" w:color="000000"/>
            </w:tcBorders>
            <w:shd w:val="clear" w:color="auto" w:fill="auto"/>
            <w:noWrap/>
            <w:vAlign w:val="bottom"/>
            <w:hideMark/>
          </w:tcPr>
          <w:p w14:paraId="057D6B9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HJA</w:t>
            </w:r>
          </w:p>
        </w:tc>
        <w:tc>
          <w:tcPr>
            <w:tcW w:w="1278" w:type="dxa"/>
            <w:tcBorders>
              <w:top w:val="nil"/>
              <w:left w:val="nil"/>
              <w:bottom w:val="single" w:sz="4" w:space="0" w:color="000000"/>
              <w:right w:val="single" w:sz="4" w:space="0" w:color="000000"/>
            </w:tcBorders>
            <w:shd w:val="clear" w:color="auto" w:fill="auto"/>
            <w:noWrap/>
            <w:vAlign w:val="bottom"/>
            <w:hideMark/>
          </w:tcPr>
          <w:p w14:paraId="37947730"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300</w:t>
            </w:r>
          </w:p>
        </w:tc>
      </w:tr>
      <w:tr w:rsidR="00A2091B" w:rsidRPr="0024050A" w14:paraId="39ED8492"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1A1F82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CERTIFICADO DE NO PROPIEDAD</w:t>
            </w:r>
          </w:p>
        </w:tc>
        <w:tc>
          <w:tcPr>
            <w:tcW w:w="1250" w:type="dxa"/>
            <w:tcBorders>
              <w:top w:val="nil"/>
              <w:left w:val="nil"/>
              <w:bottom w:val="single" w:sz="4" w:space="0" w:color="000000"/>
              <w:right w:val="single" w:sz="4" w:space="0" w:color="000000"/>
            </w:tcBorders>
            <w:shd w:val="clear" w:color="auto" w:fill="auto"/>
            <w:noWrap/>
            <w:vAlign w:val="bottom"/>
            <w:hideMark/>
          </w:tcPr>
          <w:p w14:paraId="6DB9F71D"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HJA</w:t>
            </w:r>
          </w:p>
        </w:tc>
        <w:tc>
          <w:tcPr>
            <w:tcW w:w="1278" w:type="dxa"/>
            <w:tcBorders>
              <w:top w:val="nil"/>
              <w:left w:val="nil"/>
              <w:bottom w:val="single" w:sz="4" w:space="0" w:color="000000"/>
              <w:right w:val="single" w:sz="4" w:space="0" w:color="000000"/>
            </w:tcBorders>
            <w:shd w:val="clear" w:color="auto" w:fill="auto"/>
            <w:noWrap/>
            <w:vAlign w:val="bottom"/>
            <w:hideMark/>
          </w:tcPr>
          <w:p w14:paraId="1249F29F"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52</w:t>
            </w:r>
          </w:p>
        </w:tc>
      </w:tr>
      <w:tr w:rsidR="00A2091B" w:rsidRPr="0024050A" w14:paraId="6E56368F"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03A17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RODAJES PEAJES Y OTROS</w:t>
            </w:r>
          </w:p>
        </w:tc>
      </w:tr>
      <w:tr w:rsidR="00A2091B" w:rsidRPr="0024050A" w14:paraId="182F02B5"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C77EE1A"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RODAJE, PEAJES, ITF, IMPUESTO VEHÍCULOS Y OTROS</w:t>
            </w:r>
          </w:p>
        </w:tc>
        <w:tc>
          <w:tcPr>
            <w:tcW w:w="1250" w:type="dxa"/>
            <w:tcBorders>
              <w:top w:val="nil"/>
              <w:left w:val="nil"/>
              <w:bottom w:val="single" w:sz="4" w:space="0" w:color="000000"/>
              <w:right w:val="single" w:sz="4" w:space="0" w:color="000000"/>
            </w:tcBorders>
            <w:shd w:val="clear" w:color="auto" w:fill="auto"/>
            <w:noWrap/>
            <w:vAlign w:val="bottom"/>
            <w:hideMark/>
          </w:tcPr>
          <w:p w14:paraId="1FF659DA"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GLB</w:t>
            </w:r>
          </w:p>
        </w:tc>
        <w:tc>
          <w:tcPr>
            <w:tcW w:w="1278" w:type="dxa"/>
            <w:tcBorders>
              <w:top w:val="nil"/>
              <w:left w:val="nil"/>
              <w:bottom w:val="single" w:sz="4" w:space="0" w:color="000000"/>
              <w:right w:val="single" w:sz="4" w:space="0" w:color="000000"/>
            </w:tcBorders>
            <w:shd w:val="clear" w:color="auto" w:fill="auto"/>
            <w:noWrap/>
            <w:vAlign w:val="bottom"/>
            <w:hideMark/>
          </w:tcPr>
          <w:p w14:paraId="48E1C428"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w:t>
            </w:r>
          </w:p>
        </w:tc>
      </w:tr>
      <w:tr w:rsidR="00A2091B" w:rsidRPr="0024050A" w14:paraId="134D0A92" w14:textId="77777777" w:rsidTr="00FE1075">
        <w:trPr>
          <w:trHeight w:val="255"/>
        </w:trPr>
        <w:tc>
          <w:tcPr>
            <w:tcW w:w="93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879ADD"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MATERIAL DE ESCRITORIO</w:t>
            </w:r>
          </w:p>
        </w:tc>
      </w:tr>
      <w:tr w:rsidR="00A2091B" w:rsidRPr="0024050A" w14:paraId="5E5E9999"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0D9B474D"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TAJADOR</w:t>
            </w:r>
          </w:p>
        </w:tc>
        <w:tc>
          <w:tcPr>
            <w:tcW w:w="1250" w:type="dxa"/>
            <w:tcBorders>
              <w:top w:val="nil"/>
              <w:left w:val="nil"/>
              <w:bottom w:val="single" w:sz="4" w:space="0" w:color="000000"/>
              <w:right w:val="single" w:sz="4" w:space="0" w:color="000000"/>
            </w:tcBorders>
            <w:shd w:val="clear" w:color="auto" w:fill="auto"/>
            <w:noWrap/>
            <w:vAlign w:val="bottom"/>
            <w:hideMark/>
          </w:tcPr>
          <w:p w14:paraId="190B1AA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A0A7606"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713B70BF"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E375F1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TABLERO DE ANOTACIONES</w:t>
            </w:r>
          </w:p>
        </w:tc>
        <w:tc>
          <w:tcPr>
            <w:tcW w:w="1250" w:type="dxa"/>
            <w:tcBorders>
              <w:top w:val="nil"/>
              <w:left w:val="nil"/>
              <w:bottom w:val="single" w:sz="4" w:space="0" w:color="000000"/>
              <w:right w:val="single" w:sz="4" w:space="0" w:color="000000"/>
            </w:tcBorders>
            <w:shd w:val="clear" w:color="auto" w:fill="auto"/>
            <w:noWrap/>
            <w:vAlign w:val="bottom"/>
            <w:hideMark/>
          </w:tcPr>
          <w:p w14:paraId="5D48E84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102BDE2"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w:t>
            </w:r>
          </w:p>
        </w:tc>
      </w:tr>
      <w:tr w:rsidR="00A2091B" w:rsidRPr="0024050A" w14:paraId="09475735"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06153F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PERFORADORA</w:t>
            </w:r>
          </w:p>
        </w:tc>
        <w:tc>
          <w:tcPr>
            <w:tcW w:w="1250" w:type="dxa"/>
            <w:tcBorders>
              <w:top w:val="nil"/>
              <w:left w:val="nil"/>
              <w:bottom w:val="single" w:sz="4" w:space="0" w:color="000000"/>
              <w:right w:val="single" w:sz="4" w:space="0" w:color="000000"/>
            </w:tcBorders>
            <w:shd w:val="clear" w:color="auto" w:fill="auto"/>
            <w:noWrap/>
            <w:vAlign w:val="bottom"/>
            <w:hideMark/>
          </w:tcPr>
          <w:p w14:paraId="00DDDE1B"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A9E62F6"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29392A83"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0E9310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PAPEL CARBÓNICO</w:t>
            </w:r>
          </w:p>
        </w:tc>
        <w:tc>
          <w:tcPr>
            <w:tcW w:w="1250" w:type="dxa"/>
            <w:tcBorders>
              <w:top w:val="nil"/>
              <w:left w:val="nil"/>
              <w:bottom w:val="single" w:sz="4" w:space="0" w:color="000000"/>
              <w:right w:val="single" w:sz="4" w:space="0" w:color="000000"/>
            </w:tcBorders>
            <w:shd w:val="clear" w:color="auto" w:fill="auto"/>
            <w:noWrap/>
            <w:vAlign w:val="bottom"/>
            <w:hideMark/>
          </w:tcPr>
          <w:p w14:paraId="5D0B53F4"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HJA</w:t>
            </w:r>
          </w:p>
        </w:tc>
        <w:tc>
          <w:tcPr>
            <w:tcW w:w="1278" w:type="dxa"/>
            <w:tcBorders>
              <w:top w:val="nil"/>
              <w:left w:val="nil"/>
              <w:bottom w:val="single" w:sz="4" w:space="0" w:color="000000"/>
              <w:right w:val="single" w:sz="4" w:space="0" w:color="000000"/>
            </w:tcBorders>
            <w:shd w:val="clear" w:color="auto" w:fill="auto"/>
            <w:noWrap/>
            <w:vAlign w:val="bottom"/>
            <w:hideMark/>
          </w:tcPr>
          <w:p w14:paraId="16A09322"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10</w:t>
            </w:r>
          </w:p>
        </w:tc>
      </w:tr>
      <w:tr w:rsidR="00A2091B" w:rsidRPr="0024050A" w14:paraId="103CB7D2"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1120AF0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PAPEL BOND TAMAÑO CARTA</w:t>
            </w:r>
          </w:p>
        </w:tc>
        <w:tc>
          <w:tcPr>
            <w:tcW w:w="1250" w:type="dxa"/>
            <w:tcBorders>
              <w:top w:val="nil"/>
              <w:left w:val="nil"/>
              <w:bottom w:val="single" w:sz="4" w:space="0" w:color="000000"/>
              <w:right w:val="single" w:sz="4" w:space="0" w:color="000000"/>
            </w:tcBorders>
            <w:shd w:val="clear" w:color="auto" w:fill="auto"/>
            <w:noWrap/>
            <w:vAlign w:val="bottom"/>
            <w:hideMark/>
          </w:tcPr>
          <w:p w14:paraId="2DE80F7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PQT</w:t>
            </w:r>
          </w:p>
        </w:tc>
        <w:tc>
          <w:tcPr>
            <w:tcW w:w="1278" w:type="dxa"/>
            <w:tcBorders>
              <w:top w:val="nil"/>
              <w:left w:val="nil"/>
              <w:bottom w:val="single" w:sz="4" w:space="0" w:color="000000"/>
              <w:right w:val="single" w:sz="4" w:space="0" w:color="000000"/>
            </w:tcBorders>
            <w:shd w:val="clear" w:color="auto" w:fill="auto"/>
            <w:noWrap/>
            <w:vAlign w:val="bottom"/>
            <w:hideMark/>
          </w:tcPr>
          <w:p w14:paraId="3AA6133C"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22</w:t>
            </w:r>
          </w:p>
        </w:tc>
      </w:tr>
      <w:tr w:rsidR="00A2091B" w:rsidRPr="0024050A" w14:paraId="6552F831"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0464B0A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MARCADOR DE AGUA</w:t>
            </w:r>
          </w:p>
        </w:tc>
        <w:tc>
          <w:tcPr>
            <w:tcW w:w="1250" w:type="dxa"/>
            <w:tcBorders>
              <w:top w:val="nil"/>
              <w:left w:val="nil"/>
              <w:bottom w:val="single" w:sz="4" w:space="0" w:color="000000"/>
              <w:right w:val="single" w:sz="4" w:space="0" w:color="000000"/>
            </w:tcBorders>
            <w:shd w:val="clear" w:color="auto" w:fill="auto"/>
            <w:noWrap/>
            <w:vAlign w:val="bottom"/>
            <w:hideMark/>
          </w:tcPr>
          <w:p w14:paraId="25D9EDC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3484CA55"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3FBD8155"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3B085D6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LÁPIZ NEGRO</w:t>
            </w:r>
          </w:p>
        </w:tc>
        <w:tc>
          <w:tcPr>
            <w:tcW w:w="1250" w:type="dxa"/>
            <w:tcBorders>
              <w:top w:val="nil"/>
              <w:left w:val="nil"/>
              <w:bottom w:val="single" w:sz="4" w:space="0" w:color="000000"/>
              <w:right w:val="single" w:sz="4" w:space="0" w:color="000000"/>
            </w:tcBorders>
            <w:shd w:val="clear" w:color="auto" w:fill="auto"/>
            <w:noWrap/>
            <w:vAlign w:val="bottom"/>
            <w:hideMark/>
          </w:tcPr>
          <w:p w14:paraId="4AF4C81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2BADA5C7"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3E8227A2"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64178300"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GRAMPAS</w:t>
            </w:r>
          </w:p>
        </w:tc>
        <w:tc>
          <w:tcPr>
            <w:tcW w:w="1250" w:type="dxa"/>
            <w:tcBorders>
              <w:top w:val="nil"/>
              <w:left w:val="nil"/>
              <w:bottom w:val="single" w:sz="4" w:space="0" w:color="000000"/>
              <w:right w:val="single" w:sz="4" w:space="0" w:color="000000"/>
            </w:tcBorders>
            <w:shd w:val="clear" w:color="auto" w:fill="auto"/>
            <w:noWrap/>
            <w:vAlign w:val="bottom"/>
            <w:hideMark/>
          </w:tcPr>
          <w:p w14:paraId="7509912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CJA</w:t>
            </w:r>
          </w:p>
        </w:tc>
        <w:tc>
          <w:tcPr>
            <w:tcW w:w="1278" w:type="dxa"/>
            <w:tcBorders>
              <w:top w:val="nil"/>
              <w:left w:val="nil"/>
              <w:bottom w:val="single" w:sz="4" w:space="0" w:color="000000"/>
              <w:right w:val="single" w:sz="4" w:space="0" w:color="000000"/>
            </w:tcBorders>
            <w:shd w:val="clear" w:color="auto" w:fill="auto"/>
            <w:noWrap/>
            <w:vAlign w:val="bottom"/>
            <w:hideMark/>
          </w:tcPr>
          <w:p w14:paraId="0B11A20B"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77B1172E"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22374F1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GOMA DE BORRAR</w:t>
            </w:r>
          </w:p>
        </w:tc>
        <w:tc>
          <w:tcPr>
            <w:tcW w:w="1250" w:type="dxa"/>
            <w:tcBorders>
              <w:top w:val="nil"/>
              <w:left w:val="nil"/>
              <w:bottom w:val="single" w:sz="4" w:space="0" w:color="000000"/>
              <w:right w:val="single" w:sz="4" w:space="0" w:color="000000"/>
            </w:tcBorders>
            <w:shd w:val="clear" w:color="auto" w:fill="auto"/>
            <w:noWrap/>
            <w:vAlign w:val="bottom"/>
            <w:hideMark/>
          </w:tcPr>
          <w:p w14:paraId="3EE0F127"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69044ED"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1C166778"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5FD32CC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FOLDERS DE PLÁSTICO</w:t>
            </w:r>
          </w:p>
        </w:tc>
        <w:tc>
          <w:tcPr>
            <w:tcW w:w="1250" w:type="dxa"/>
            <w:tcBorders>
              <w:top w:val="nil"/>
              <w:left w:val="nil"/>
              <w:bottom w:val="single" w:sz="4" w:space="0" w:color="000000"/>
              <w:right w:val="single" w:sz="4" w:space="0" w:color="000000"/>
            </w:tcBorders>
            <w:shd w:val="clear" w:color="auto" w:fill="auto"/>
            <w:noWrap/>
            <w:vAlign w:val="bottom"/>
            <w:hideMark/>
          </w:tcPr>
          <w:p w14:paraId="436AC6A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7254037B"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26</w:t>
            </w:r>
          </w:p>
        </w:tc>
      </w:tr>
      <w:tr w:rsidR="00A2091B" w:rsidRPr="0024050A" w14:paraId="14ACB27E"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228C1BB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ENGRAMPADORA</w:t>
            </w:r>
          </w:p>
        </w:tc>
        <w:tc>
          <w:tcPr>
            <w:tcW w:w="1250" w:type="dxa"/>
            <w:tcBorders>
              <w:top w:val="nil"/>
              <w:left w:val="nil"/>
              <w:bottom w:val="single" w:sz="4" w:space="0" w:color="000000"/>
              <w:right w:val="single" w:sz="4" w:space="0" w:color="000000"/>
            </w:tcBorders>
            <w:shd w:val="clear" w:color="auto" w:fill="auto"/>
            <w:noWrap/>
            <w:vAlign w:val="bottom"/>
            <w:hideMark/>
          </w:tcPr>
          <w:p w14:paraId="7410335D"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2C8F689A"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5073928F"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0483762"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CUADERNO DE 100 HOJAS TAMAÑO CARTA</w:t>
            </w:r>
          </w:p>
        </w:tc>
        <w:tc>
          <w:tcPr>
            <w:tcW w:w="1250" w:type="dxa"/>
            <w:tcBorders>
              <w:top w:val="nil"/>
              <w:left w:val="nil"/>
              <w:bottom w:val="single" w:sz="4" w:space="0" w:color="000000"/>
              <w:right w:val="single" w:sz="4" w:space="0" w:color="000000"/>
            </w:tcBorders>
            <w:shd w:val="clear" w:color="auto" w:fill="auto"/>
            <w:noWrap/>
            <w:vAlign w:val="bottom"/>
            <w:hideMark/>
          </w:tcPr>
          <w:p w14:paraId="2D817981"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5B1F079A"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01F710AE"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CCA5C3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CLIPS</w:t>
            </w:r>
          </w:p>
        </w:tc>
        <w:tc>
          <w:tcPr>
            <w:tcW w:w="1250" w:type="dxa"/>
            <w:tcBorders>
              <w:top w:val="nil"/>
              <w:left w:val="nil"/>
              <w:bottom w:val="single" w:sz="4" w:space="0" w:color="000000"/>
              <w:right w:val="single" w:sz="4" w:space="0" w:color="000000"/>
            </w:tcBorders>
            <w:shd w:val="clear" w:color="auto" w:fill="auto"/>
            <w:noWrap/>
            <w:vAlign w:val="bottom"/>
            <w:hideMark/>
          </w:tcPr>
          <w:p w14:paraId="7A401213"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CJA</w:t>
            </w:r>
          </w:p>
        </w:tc>
        <w:tc>
          <w:tcPr>
            <w:tcW w:w="1278" w:type="dxa"/>
            <w:tcBorders>
              <w:top w:val="nil"/>
              <w:left w:val="nil"/>
              <w:bottom w:val="single" w:sz="4" w:space="0" w:color="000000"/>
              <w:right w:val="single" w:sz="4" w:space="0" w:color="000000"/>
            </w:tcBorders>
            <w:shd w:val="clear" w:color="auto" w:fill="auto"/>
            <w:noWrap/>
            <w:vAlign w:val="bottom"/>
            <w:hideMark/>
          </w:tcPr>
          <w:p w14:paraId="0702655B"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58C2AFDC"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E4794A9"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CINTA SCOTCH TRANSPARENTE</w:t>
            </w:r>
          </w:p>
        </w:tc>
        <w:tc>
          <w:tcPr>
            <w:tcW w:w="1250" w:type="dxa"/>
            <w:tcBorders>
              <w:top w:val="nil"/>
              <w:left w:val="nil"/>
              <w:bottom w:val="single" w:sz="4" w:space="0" w:color="000000"/>
              <w:right w:val="single" w:sz="4" w:space="0" w:color="000000"/>
            </w:tcBorders>
            <w:shd w:val="clear" w:color="auto" w:fill="auto"/>
            <w:noWrap/>
            <w:vAlign w:val="bottom"/>
            <w:hideMark/>
          </w:tcPr>
          <w:p w14:paraId="1B1F131B"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122CB905"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3D4AD933"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3FE169DB"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CINTA MASKING</w:t>
            </w:r>
          </w:p>
        </w:tc>
        <w:tc>
          <w:tcPr>
            <w:tcW w:w="1250" w:type="dxa"/>
            <w:tcBorders>
              <w:top w:val="nil"/>
              <w:left w:val="nil"/>
              <w:bottom w:val="single" w:sz="4" w:space="0" w:color="000000"/>
              <w:right w:val="single" w:sz="4" w:space="0" w:color="000000"/>
            </w:tcBorders>
            <w:shd w:val="clear" w:color="auto" w:fill="auto"/>
            <w:noWrap/>
            <w:vAlign w:val="bottom"/>
            <w:hideMark/>
          </w:tcPr>
          <w:p w14:paraId="45A6D5B8"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2C61C18C"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32354CEA"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7B7B3BF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BOLÍGRAFO</w:t>
            </w:r>
          </w:p>
        </w:tc>
        <w:tc>
          <w:tcPr>
            <w:tcW w:w="1250" w:type="dxa"/>
            <w:tcBorders>
              <w:top w:val="nil"/>
              <w:left w:val="nil"/>
              <w:bottom w:val="single" w:sz="4" w:space="0" w:color="000000"/>
              <w:right w:val="single" w:sz="4" w:space="0" w:color="000000"/>
            </w:tcBorders>
            <w:shd w:val="clear" w:color="auto" w:fill="auto"/>
            <w:noWrap/>
            <w:vAlign w:val="bottom"/>
            <w:hideMark/>
          </w:tcPr>
          <w:p w14:paraId="41B9372C"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798659F0"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4</w:t>
            </w:r>
          </w:p>
        </w:tc>
      </w:tr>
      <w:tr w:rsidR="00A2091B" w:rsidRPr="0024050A" w14:paraId="63126C53" w14:textId="77777777" w:rsidTr="00FE1075">
        <w:trPr>
          <w:trHeight w:val="255"/>
        </w:trPr>
        <w:tc>
          <w:tcPr>
            <w:tcW w:w="6804" w:type="dxa"/>
            <w:tcBorders>
              <w:top w:val="nil"/>
              <w:left w:val="single" w:sz="4" w:space="0" w:color="000000"/>
              <w:bottom w:val="single" w:sz="4" w:space="0" w:color="000000"/>
              <w:right w:val="single" w:sz="4" w:space="0" w:color="000000"/>
            </w:tcBorders>
            <w:shd w:val="clear" w:color="auto" w:fill="auto"/>
            <w:noWrap/>
            <w:vAlign w:val="bottom"/>
            <w:hideMark/>
          </w:tcPr>
          <w:p w14:paraId="41D4893F"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ARCHIVADORES DE PALANCA</w:t>
            </w:r>
          </w:p>
        </w:tc>
        <w:tc>
          <w:tcPr>
            <w:tcW w:w="1250" w:type="dxa"/>
            <w:tcBorders>
              <w:top w:val="nil"/>
              <w:left w:val="nil"/>
              <w:bottom w:val="single" w:sz="4" w:space="0" w:color="000000"/>
              <w:right w:val="single" w:sz="4" w:space="0" w:color="000000"/>
            </w:tcBorders>
            <w:shd w:val="clear" w:color="auto" w:fill="auto"/>
            <w:noWrap/>
            <w:vAlign w:val="bottom"/>
            <w:hideMark/>
          </w:tcPr>
          <w:p w14:paraId="11A2005E" w14:textId="77777777" w:rsidR="00A2091B" w:rsidRPr="0024050A" w:rsidRDefault="00A2091B" w:rsidP="00FE1075">
            <w:pPr>
              <w:rPr>
                <w:rFonts w:ascii="Calibri" w:hAnsi="Calibri" w:cs="Calibri"/>
                <w:color w:val="000000"/>
                <w:lang w:eastAsia="es-ES"/>
              </w:rPr>
            </w:pPr>
            <w:r w:rsidRPr="0024050A">
              <w:rPr>
                <w:rFonts w:ascii="Calibri" w:hAnsi="Calibri" w:cs="Calibri"/>
                <w:color w:val="000000"/>
                <w:lang w:eastAsia="es-ES"/>
              </w:rPr>
              <w:t>PZA</w:t>
            </w:r>
          </w:p>
        </w:tc>
        <w:tc>
          <w:tcPr>
            <w:tcW w:w="1278" w:type="dxa"/>
            <w:tcBorders>
              <w:top w:val="nil"/>
              <w:left w:val="nil"/>
              <w:bottom w:val="single" w:sz="4" w:space="0" w:color="000000"/>
              <w:right w:val="single" w:sz="4" w:space="0" w:color="000000"/>
            </w:tcBorders>
            <w:shd w:val="clear" w:color="auto" w:fill="auto"/>
            <w:noWrap/>
            <w:vAlign w:val="bottom"/>
            <w:hideMark/>
          </w:tcPr>
          <w:p w14:paraId="0EF4DEC2" w14:textId="77777777" w:rsidR="00A2091B" w:rsidRPr="0024050A" w:rsidRDefault="00A2091B" w:rsidP="00FE1075">
            <w:pPr>
              <w:jc w:val="right"/>
              <w:rPr>
                <w:rFonts w:ascii="Calibri" w:hAnsi="Calibri" w:cs="Calibri"/>
                <w:color w:val="000000"/>
                <w:lang w:eastAsia="es-ES"/>
              </w:rPr>
            </w:pPr>
            <w:r w:rsidRPr="0024050A">
              <w:rPr>
                <w:rFonts w:ascii="Calibri" w:hAnsi="Calibri" w:cs="Calibri"/>
                <w:color w:val="000000"/>
                <w:lang w:eastAsia="es-ES"/>
              </w:rPr>
              <w:t>20</w:t>
            </w:r>
          </w:p>
        </w:tc>
      </w:tr>
    </w:tbl>
    <w:p w14:paraId="54D2A0AA" w14:textId="77777777" w:rsidR="00A2091B" w:rsidRPr="00882269" w:rsidRDefault="00A2091B" w:rsidP="00A2091B">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2F6A84E8" w14:textId="77777777" w:rsidR="00A2091B" w:rsidRDefault="00A2091B" w:rsidP="00A2091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4798862" w14:textId="77777777" w:rsidR="00A2091B" w:rsidRDefault="00A2091B" w:rsidP="00A2091B">
      <w:pPr>
        <w:rPr>
          <w:rFonts w:ascii="Tahoma" w:hAnsi="Tahoma" w:cs="Tahoma"/>
          <w:color w:val="000000"/>
          <w:lang w:val="es-ES_tradnl"/>
        </w:rPr>
      </w:pPr>
    </w:p>
    <w:p w14:paraId="6571D1BE" w14:textId="77777777" w:rsidR="00A2091B" w:rsidRPr="00882269" w:rsidRDefault="00A2091B" w:rsidP="00A2091B">
      <w:pPr>
        <w:rPr>
          <w:rFonts w:ascii="Tahoma" w:hAnsi="Tahoma" w:cs="Tahoma"/>
          <w:color w:val="000000"/>
          <w:lang w:val="es-ES_tradnl"/>
        </w:rPr>
      </w:pPr>
    </w:p>
    <w:p w14:paraId="5A88646D" w14:textId="77777777" w:rsidR="00A2091B" w:rsidRPr="00882269" w:rsidRDefault="00A2091B" w:rsidP="00A2091B">
      <w:pPr>
        <w:rPr>
          <w:lang w:val="es-ES_tradnl"/>
        </w:rPr>
      </w:pPr>
    </w:p>
    <w:tbl>
      <w:tblPr>
        <w:tblW w:w="5000" w:type="pct"/>
        <w:tblInd w:w="-5" w:type="dxa"/>
        <w:tblCellMar>
          <w:left w:w="70" w:type="dxa"/>
          <w:right w:w="70" w:type="dxa"/>
        </w:tblCellMar>
        <w:tblLook w:val="04A0" w:firstRow="1" w:lastRow="0" w:firstColumn="1" w:lastColumn="0" w:noHBand="0" w:noVBand="1"/>
      </w:tblPr>
      <w:tblGrid>
        <w:gridCol w:w="790"/>
        <w:gridCol w:w="7178"/>
        <w:gridCol w:w="1290"/>
      </w:tblGrid>
      <w:tr w:rsidR="00A2091B" w:rsidRPr="00882269" w14:paraId="1FFCE932" w14:textId="77777777" w:rsidTr="00FE1075">
        <w:trPr>
          <w:trHeight w:val="300"/>
        </w:trPr>
        <w:tc>
          <w:tcPr>
            <w:tcW w:w="42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D8193D9" w14:textId="77777777" w:rsidR="00A2091B" w:rsidRPr="00882269" w:rsidRDefault="00A2091B" w:rsidP="00FE1075">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87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F11B50A" w14:textId="77777777" w:rsidR="00A2091B" w:rsidRPr="00882269" w:rsidRDefault="00A2091B" w:rsidP="00FE1075">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69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55B05DE" w14:textId="77777777" w:rsidR="00A2091B" w:rsidRPr="00882269" w:rsidRDefault="00A2091B" w:rsidP="00FE1075">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A2091B" w:rsidRPr="00C44266" w14:paraId="3B8873C1"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48AEAF2"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0642034"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TRAZADO Y REPLANTEO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C344002"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GLOBAL</w:t>
            </w:r>
          </w:p>
        </w:tc>
      </w:tr>
      <w:tr w:rsidR="00A2091B" w:rsidRPr="00C44266" w14:paraId="5D2B52F7"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CCD8395"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33DEE7A"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EXCAVACIÓN DE 0 A 2,50 M (SIN AGOTAMIENTO)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9F2A832"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CUBICO</w:t>
            </w:r>
          </w:p>
        </w:tc>
      </w:tr>
      <w:tr w:rsidR="00A2091B" w:rsidRPr="00C44266" w14:paraId="3BABB44F"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21AAE89"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4A6B1AF"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CIMIENTO DE HORMIGÓN CICLÓPEO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9FB6056"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CUBICO</w:t>
            </w:r>
          </w:p>
        </w:tc>
      </w:tr>
      <w:tr w:rsidR="00A2091B" w:rsidRPr="00C44266" w14:paraId="12D41C70"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5311849"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77D7D58"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RELLENO Y COMPACTADO C/ MATERIAL SELECCIONADO Y COMPACTADOR MANUAL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43E3DC1"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CUBICO</w:t>
            </w:r>
          </w:p>
        </w:tc>
      </w:tr>
      <w:tr w:rsidR="00A2091B" w:rsidRPr="00C44266" w14:paraId="3AFB9907"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E53A9F6"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AAC21D4"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VIGA DE ARRIOSTRE DE HORMIGÓN ARMADO (0,15X0,20)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89A8560"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CUBICO</w:t>
            </w:r>
          </w:p>
        </w:tc>
      </w:tr>
      <w:tr w:rsidR="00A2091B" w:rsidRPr="00C44266" w14:paraId="20F6AAD2"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12A839F"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708620C"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IMPERMEABILIZACIÓN CON CARTÓN ASFALTICO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7A646CA"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123BD7FD"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204024C"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ED8E670"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VIGA CADENA DE HORMIGÓN ARMADO DE (0,10X0,20)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20D45CE"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CUBICO</w:t>
            </w:r>
          </w:p>
        </w:tc>
      </w:tr>
      <w:tr w:rsidR="00A2091B" w:rsidRPr="00C44266" w14:paraId="47693F6A"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CD9CAD2"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A469FD2"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VIGA DE HORMIGÓN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26E2AB5"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CUBICO</w:t>
            </w:r>
          </w:p>
        </w:tc>
      </w:tr>
      <w:tr w:rsidR="00A2091B" w:rsidRPr="00C44266" w14:paraId="154305B0"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BB2A14C"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EE2A7A3"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COLUMNA DE HORMIGÓN ARMADO (0,20X0,12) (NO ESTRUCTURAL)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8461FE9"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CUBICO</w:t>
            </w:r>
          </w:p>
        </w:tc>
      </w:tr>
      <w:tr w:rsidR="00A2091B" w:rsidRPr="00C44266" w14:paraId="227C1E14"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73DF4D3"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lastRenderedPageBreak/>
              <w:t>10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EE60BDC"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MURO DE LADRILLO DE 6H C/MORTERO DE CEMENTO (24X15X10)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A61BC28"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30E98E43"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E9AAD0D"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11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EED7FA5"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DINTEL DE LADRILLO ARMADO (6H)</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846D86C"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w:t>
            </w:r>
          </w:p>
        </w:tc>
      </w:tr>
      <w:tr w:rsidR="00A2091B" w:rsidRPr="00C44266" w14:paraId="04596528"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B0370D1"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12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E0BB88D"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BOTAGUAS DE HORMIGÓN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2B3BCA9"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w:t>
            </w:r>
          </w:p>
        </w:tc>
      </w:tr>
      <w:tr w:rsidR="00A2091B" w:rsidRPr="00C44266" w14:paraId="2248D5BD"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48A6720"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13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CA32E48"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PROVISIÓN Y COLOCADO DE LAVANDERÍA DE CEMENTO CON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B338382"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PIEZA</w:t>
            </w:r>
          </w:p>
        </w:tc>
      </w:tr>
      <w:tr w:rsidR="00A2091B" w:rsidRPr="00C44266" w14:paraId="603D2B9D"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F3C8063"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14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F162FCE"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CUBIERTA DE CALAMINA GALVANIZADA TRAPEZOIDAL Nro 28 PREPINTADA  C/MADERAMEN</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134C383"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31F05CA3"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5BF1AA0"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15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F6D4358"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CUMBRERA DE CALAMINA GALVANIZADA PLANA Nro 28 PREPINTADA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DBD4AEF"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w:t>
            </w:r>
          </w:p>
        </w:tc>
      </w:tr>
      <w:tr w:rsidR="00A2091B" w:rsidRPr="00C44266" w14:paraId="6FD447F5"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D1E9A53"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16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A135C6F"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PROVISIÓN Y COLOCADO CIELO RASO DE PLACA DE PVC</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3CDF8F2"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37C7B0D2"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DD97F5C"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17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BF7C1EA"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REVOQUE INTERIOR DE CEMENTO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AD71183"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7A3762D4"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2D74727"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18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7D15500"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PINTURA INTERIOR LATEX</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4B68C76"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62C3BB22"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9D768A9"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19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7D6E8CC"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REVOQUE EXTERIOR DE CEMENTO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AADA5F0"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0FC92178"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9EEE41E"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20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CB2016E"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PINTURA EXTERIOR LATEX</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3EDAB15"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42EA1D6D"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215AE18"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21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4C49CB9"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PINTURA PARA MADERA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5BD1C0F"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7B7815CE"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A77BE5C"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22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ECE8824"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CONTRAPISO DE HORMIGÓN E=5cm</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449BA2C"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76100F4C"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8E96849"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23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D529A74"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PISO DE CERÁMICA C/CEMENTO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4FC1721"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065B23EA"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127CD4B"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24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EFBABA8"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ZOCALO DE CERAMICA C/ 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7F53E13"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w:t>
            </w:r>
          </w:p>
        </w:tc>
      </w:tr>
      <w:tr w:rsidR="00A2091B" w:rsidRPr="00C44266" w14:paraId="18BB132F"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17D86A5"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25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7A36272"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REVESTIMIENTO DE CERÁMICA C/CEMENTO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204AF04"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7B7D5264"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BDBA6AC"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26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49601F5"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REVESTIMIENTO DE CERÁMICA PARA MESÓN</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9D5D5F1"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49033A9A"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1CED059"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27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61BB049"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PROVISION Y COLOCADO DE PUERTA TABLERO DE MADERA SEMIDURA C/BARNIZ (1.30X2.30) INC/MARCO Y QUINCALLERIA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F46C513"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PIEZA</w:t>
            </w:r>
          </w:p>
        </w:tc>
      </w:tr>
      <w:tr w:rsidR="00A2091B" w:rsidRPr="00C44266" w14:paraId="0A596BCD" w14:textId="77777777" w:rsidTr="00FE1075">
        <w:trPr>
          <w:trHeight w:val="7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BEBF17A"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28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59B8C65"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PROVISIÓN Y COLOCADO DE  PUERTA TABLERO DE MADERA SEMIDURA C/BARNIZ (0,90X2,10) (INC/MARCO Y QUINCALLERÍA)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B65C592"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PIEZA</w:t>
            </w:r>
          </w:p>
        </w:tc>
      </w:tr>
      <w:tr w:rsidR="00A2091B" w:rsidRPr="00C44266" w14:paraId="10557BCA"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3895165"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29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60452D3"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PROVISIÓN Y COLOCADO VENTANA DE ALUMINIO LÍNEA 20 C/VIDRIO 4MM Y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EEA5F43"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3E1867BA"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A7A9DD2"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30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D0545ED"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PROVISIÓN Y COLOCADO MARCO DE ALUMINIO LÍNEA 20 C/MALLA MILIMÉTRICA PARA VENTANA DE ALUMINIO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E585743"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5F9852C1"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95021DD"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31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22FE637"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PROVISIÓN Y COLOCADO DE LAVAPLATOS DE DOS FOSAS CON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29F9809"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PIEZA</w:t>
            </w:r>
          </w:p>
        </w:tc>
      </w:tr>
      <w:tr w:rsidR="00A2091B" w:rsidRPr="00C44266" w14:paraId="262A99A3"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1ABACDF"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32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213E364"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MESÓN DE HORMIGÓN ARMADO PARA COCINA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0076140"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METRO CUADRADO</w:t>
            </w:r>
          </w:p>
        </w:tc>
      </w:tr>
      <w:tr w:rsidR="00A2091B" w:rsidRPr="00C44266" w14:paraId="5A1204BD"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B54BD55"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33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CF04BC9"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PROVISIÓN Y COLOCADO DE LAVAMANOS CON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99812B1"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PIEZA</w:t>
            </w:r>
          </w:p>
        </w:tc>
      </w:tr>
      <w:tr w:rsidR="00A2091B" w:rsidRPr="00C44266" w14:paraId="4C4C48DB"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04CAAFE"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34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8488E12"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PROVISIÓN Y COLOCADO DE INODORO C/TANQUE BAJO Y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27EFA12"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PIEZA</w:t>
            </w:r>
          </w:p>
        </w:tc>
      </w:tr>
      <w:tr w:rsidR="00A2091B" w:rsidRPr="00C44266" w14:paraId="2A1FCE33"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593CE14"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35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255AAE9"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TABLERO DE DISTRIBUCIÓN (3 CIRCUITOS)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B8A77BA"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GLOBAL</w:t>
            </w:r>
          </w:p>
        </w:tc>
      </w:tr>
      <w:tr w:rsidR="00A2091B" w:rsidRPr="00C44266" w14:paraId="44F4093C"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13633C6"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36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76D0414"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INSTALACIÓN ELÉCTRICA (TOMA DE FUERZA)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C42423D"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PUNTO</w:t>
            </w:r>
          </w:p>
        </w:tc>
      </w:tr>
      <w:tr w:rsidR="00A2091B" w:rsidRPr="00C44266" w14:paraId="0C1795C6"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1130C00"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37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2C04799"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INSTALACIÓN ELÉCTRICA (PUNTO DE ILUMINACIÓN PANEL LED 24W)</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5878C21"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PUNTO</w:t>
            </w:r>
          </w:p>
        </w:tc>
      </w:tr>
      <w:tr w:rsidR="00A2091B" w:rsidRPr="00C44266" w14:paraId="0B3FDEDA"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FD980DA"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38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63126AD"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INSTALACIÓN ELÉCTRICA (PUNTO TOMACORRIENTE DOBLE)</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6A5A1E0"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PUNTO</w:t>
            </w:r>
          </w:p>
        </w:tc>
      </w:tr>
      <w:tr w:rsidR="00A2091B" w:rsidRPr="00C44266" w14:paraId="13C5DB7B"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C5507D2"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39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519C6B9"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INSTALACIÓN DE AGUA POTABLE</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8E99354"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GLOBAL</w:t>
            </w:r>
          </w:p>
        </w:tc>
      </w:tr>
      <w:tr w:rsidR="00A2091B" w:rsidRPr="00C44266" w14:paraId="6BED0248"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81A89F"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40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12E9250"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PROVISIÓN Y COLOCADO DE DUCHA ELÉCTRICA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2AFC388"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PIEZA</w:t>
            </w:r>
          </w:p>
        </w:tc>
      </w:tr>
      <w:tr w:rsidR="00A2091B" w:rsidRPr="00C44266" w14:paraId="590DA54C"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E7D881A"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41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0DB48B4"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INSTALACIÓN SANITARIA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780F396"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GLOBAL</w:t>
            </w:r>
          </w:p>
        </w:tc>
      </w:tr>
      <w:tr w:rsidR="00A2091B" w:rsidRPr="00C44266" w14:paraId="4CA4F5E9"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B8B2C59"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42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5314713"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CÁMARA DE INSPECCIÓN DE LADRILLO 2H (0,60X0,60)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E805760"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PIEZA</w:t>
            </w:r>
          </w:p>
        </w:tc>
      </w:tr>
      <w:tr w:rsidR="00A2091B" w:rsidRPr="00C44266" w14:paraId="75E475F3"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F7AC52E"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lastRenderedPageBreak/>
              <w:t>43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3EB783C"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CAMARA SEPTICA DE LADRILLO TUBULAR 2H CON TAPA HORMIGON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B707FD3"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GLOBAL</w:t>
            </w:r>
          </w:p>
        </w:tc>
      </w:tr>
      <w:tr w:rsidR="00A2091B" w:rsidRPr="00C44266" w14:paraId="4EC7E097"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88DE33D"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44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6536DA8"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POZO ABSORBENTE DE LADRILLO 2H/TAPA HORMIGON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9A29F58"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GLOBAL</w:t>
            </w:r>
          </w:p>
        </w:tc>
      </w:tr>
      <w:tr w:rsidR="00A2091B" w:rsidRPr="00C44266" w14:paraId="1417E61D" w14:textId="77777777" w:rsidTr="00FE1075">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4FFD0BA" w14:textId="77777777" w:rsidR="00A2091B" w:rsidRPr="00C44266" w:rsidRDefault="00A2091B" w:rsidP="00FE1075">
            <w:pPr>
              <w:jc w:val="right"/>
              <w:rPr>
                <w:rFonts w:ascii="Calibri" w:hAnsi="Calibri" w:cs="Calibri"/>
                <w:color w:val="FF0000"/>
                <w:sz w:val="18"/>
                <w:szCs w:val="18"/>
                <w:lang w:eastAsia="es-BO"/>
              </w:rPr>
            </w:pPr>
            <w:r w:rsidRPr="00C44266">
              <w:rPr>
                <w:rFonts w:ascii="Calibri" w:hAnsi="Calibri" w:cs="Calibri"/>
                <w:color w:val="FF0000"/>
                <w:sz w:val="18"/>
                <w:szCs w:val="18"/>
                <w:lang w:eastAsia="es-BO"/>
              </w:rPr>
              <w:t>45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4F76189"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LIMPIEZA GENERAL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165A92C" w14:textId="77777777" w:rsidR="00A2091B" w:rsidRPr="00C44266" w:rsidRDefault="00A2091B" w:rsidP="00FE1075">
            <w:pPr>
              <w:rPr>
                <w:rFonts w:ascii="Calibri" w:hAnsi="Calibri" w:cs="Calibri"/>
                <w:color w:val="FF0000"/>
                <w:sz w:val="18"/>
                <w:szCs w:val="18"/>
                <w:lang w:eastAsia="es-BO"/>
              </w:rPr>
            </w:pPr>
            <w:r w:rsidRPr="00C44266">
              <w:rPr>
                <w:rFonts w:ascii="Calibri" w:hAnsi="Calibri" w:cs="Calibri"/>
                <w:color w:val="FF0000"/>
                <w:sz w:val="18"/>
                <w:szCs w:val="18"/>
                <w:lang w:eastAsia="es-BO"/>
              </w:rPr>
              <w:t>GLOBAL</w:t>
            </w:r>
          </w:p>
        </w:tc>
      </w:tr>
    </w:tbl>
    <w:p w14:paraId="73E393F0" w14:textId="77777777" w:rsidR="00A2091B" w:rsidRPr="0053408B" w:rsidRDefault="00A2091B" w:rsidP="00A2091B">
      <w:bookmarkStart w:id="155" w:name="_Toc71811174"/>
    </w:p>
    <w:p w14:paraId="7CAF613C" w14:textId="77777777" w:rsidR="00A2091B" w:rsidRPr="00882269" w:rsidRDefault="00A2091B" w:rsidP="00A2091B">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6F322F28" w14:textId="77777777" w:rsidR="00A2091B" w:rsidRPr="00882269" w:rsidRDefault="00A2091B" w:rsidP="00A2091B">
      <w:pPr>
        <w:rPr>
          <w:lang w:val="es-ES_tradnl"/>
        </w:rPr>
      </w:pPr>
    </w:p>
    <w:p w14:paraId="7348152D" w14:textId="77777777" w:rsidR="00A2091B" w:rsidRPr="00F15D7F" w:rsidRDefault="00A2091B" w:rsidP="00A2091B">
      <w:pPr>
        <w:jc w:val="both"/>
        <w:rPr>
          <w:rFonts w:ascii="Tahoma" w:hAnsi="Tahoma" w:cs="Tahoma"/>
        </w:rPr>
      </w:pPr>
      <w:bookmarkStart w:id="156" w:name="_Hlk179543256"/>
      <w:bookmarkStart w:id="157" w:name="_Hlk170208442"/>
      <w:r w:rsidRPr="00F15D7F">
        <w:rPr>
          <w:rFonts w:ascii="Tahoma" w:hAnsi="Tahoma" w:cs="Tahoma"/>
        </w:rPr>
        <w:t>Si la calidad de algún material no se encuentra especificada, obligatoriamente deberá merecer la aprobación del Inspector de Proyecto.</w:t>
      </w:r>
    </w:p>
    <w:p w14:paraId="2F616519" w14:textId="77777777" w:rsidR="00A2091B" w:rsidRPr="00A36FBE" w:rsidRDefault="00A2091B" w:rsidP="00A2091B">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46702C66" w14:textId="77777777" w:rsidR="00A2091B" w:rsidRPr="002A2AC3" w:rsidRDefault="00A2091B" w:rsidP="00A2091B">
      <w:pPr>
        <w:jc w:val="both"/>
        <w:rPr>
          <w:rFonts w:ascii="Tahoma" w:hAnsi="Tahoma" w:cs="Tahoma"/>
          <w:b/>
          <w:bCs/>
          <w:color w:val="0033CC"/>
          <w:highlight w:val="cyan"/>
        </w:rPr>
      </w:pPr>
      <w:bookmarkStart w:id="158" w:name="_Hlk170197607"/>
      <w:bookmarkEnd w:id="156"/>
      <w:r w:rsidRPr="002A2AC3">
        <w:rPr>
          <w:rFonts w:ascii="Tahoma" w:hAnsi="Tahoma" w:cs="Tahoma"/>
          <w:b/>
          <w:bCs/>
          <w:color w:val="0033CC"/>
          <w:highlight w:val="cyan"/>
        </w:rPr>
        <w:t xml:space="preserve">Cemento: </w:t>
      </w:r>
      <w:r w:rsidRPr="002A2AC3">
        <w:rPr>
          <w:rFonts w:ascii="Tahoma" w:hAnsi="Tahoma" w:cs="Tahoma"/>
          <w:color w:val="0033CC"/>
          <w:highlight w:val="cyan"/>
        </w:rPr>
        <w:t>Se deberá utilizar cemento Portland 100% de origen nacional fresco y de calidad probada IP-30 o superior.</w:t>
      </w:r>
    </w:p>
    <w:bookmarkEnd w:id="157"/>
    <w:bookmarkEnd w:id="158"/>
    <w:p w14:paraId="5864275C" w14:textId="77777777" w:rsidR="00A2091B" w:rsidRPr="00137162" w:rsidRDefault="00A2091B" w:rsidP="00A2091B">
      <w:pPr>
        <w:jc w:val="both"/>
        <w:rPr>
          <w:rFonts w:ascii="Tahoma" w:hAnsi="Tahoma" w:cs="Tahoma"/>
          <w:b/>
          <w:bCs/>
          <w:color w:val="0033CC"/>
        </w:rPr>
      </w:pPr>
      <w:r w:rsidRPr="002A2AC3">
        <w:rPr>
          <w:rFonts w:ascii="Tahoma" w:hAnsi="Tahoma" w:cs="Tahoma"/>
          <w:b/>
          <w:bCs/>
          <w:color w:val="0033CC"/>
          <w:highlight w:val="cyan"/>
        </w:rPr>
        <w:t>Cerámica:</w:t>
      </w:r>
      <w:r w:rsidRPr="002A2AC3">
        <w:rPr>
          <w:rFonts w:ascii="Tahoma" w:hAnsi="Tahoma" w:cs="Tahoma"/>
          <w:color w:val="0033CC"/>
          <w:highlight w:val="cyan"/>
        </w:rPr>
        <w:t xml:space="preserve"> Deberá utilizarse una cerámica nacional esmaltada de marca reconocida con una calidad mínima de PEI-3 o superior.</w:t>
      </w:r>
    </w:p>
    <w:p w14:paraId="1546DA41" w14:textId="77777777" w:rsidR="00A2091B" w:rsidRPr="00882269" w:rsidRDefault="00A2091B" w:rsidP="00A2091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A2F9D51" w14:textId="77777777" w:rsidR="00A2091B" w:rsidRPr="00F15D7F" w:rsidRDefault="00A2091B" w:rsidP="00A2091B">
      <w:pPr>
        <w:jc w:val="both"/>
        <w:rPr>
          <w:rFonts w:ascii="Tahoma" w:hAnsi="Tahoma" w:cs="Tahoma"/>
          <w:lang w:val="es-ES_tradnl"/>
        </w:rPr>
      </w:pPr>
    </w:p>
    <w:p w14:paraId="6FB324FC" w14:textId="77777777" w:rsidR="00A2091B" w:rsidRPr="00F15D7F" w:rsidRDefault="00A2091B" w:rsidP="00A2091B">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69EBB5A" w14:textId="77777777" w:rsidR="00A2091B" w:rsidRPr="00F15D7F" w:rsidRDefault="00A2091B" w:rsidP="00A2091B">
      <w:pPr>
        <w:jc w:val="both"/>
        <w:rPr>
          <w:rFonts w:ascii="Tahoma" w:hAnsi="Tahoma" w:cs="Tahoma"/>
          <w:lang w:val="es-ES_tradnl"/>
        </w:rPr>
      </w:pPr>
    </w:p>
    <w:p w14:paraId="5286436F" w14:textId="77777777" w:rsidR="00A2091B" w:rsidRPr="00F15D7F" w:rsidRDefault="00A2091B" w:rsidP="00A2091B">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03D5EE11" w14:textId="77777777" w:rsidR="00A2091B" w:rsidRPr="00882269" w:rsidRDefault="00A2091B" w:rsidP="00A2091B">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11AB580" w14:textId="77777777" w:rsidR="00A2091B" w:rsidRPr="00882269" w:rsidRDefault="00A2091B" w:rsidP="00A2091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B1D999" w14:textId="77777777" w:rsidR="00A2091B" w:rsidRPr="00882269" w:rsidRDefault="00A2091B" w:rsidP="00A2091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9F5A437" w14:textId="77777777" w:rsidR="00A2091B" w:rsidRPr="00882269" w:rsidRDefault="00A2091B" w:rsidP="00A2091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7FA99F74" w14:textId="77777777" w:rsidR="00A2091B" w:rsidRPr="00882269" w:rsidRDefault="00A2091B" w:rsidP="00A2091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29571E4D" w14:textId="77777777" w:rsidR="00A2091B" w:rsidRPr="00882269" w:rsidRDefault="00A2091B" w:rsidP="00A2091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E323EE0" w14:textId="77777777" w:rsidR="00A2091B" w:rsidRPr="00882269" w:rsidRDefault="00A2091B" w:rsidP="00A2091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8A2D51E" w14:textId="77777777" w:rsidR="00A2091B" w:rsidRPr="00882269" w:rsidRDefault="00A2091B" w:rsidP="00A2091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9D6AD26" w14:textId="77777777" w:rsidR="00A2091B" w:rsidRPr="00882269" w:rsidRDefault="00A2091B" w:rsidP="00A2091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BBD6F10" w14:textId="77777777" w:rsidR="00A2091B" w:rsidRPr="00882269" w:rsidRDefault="00A2091B" w:rsidP="00A2091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D5A6DA3" w14:textId="77777777" w:rsidR="00A2091B" w:rsidRDefault="00A2091B" w:rsidP="00A2091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p w14:paraId="212CE23B" w14:textId="77777777" w:rsidR="00A2091B" w:rsidRDefault="00A2091B" w:rsidP="00A2091B">
      <w:pPr>
        <w:keepNext/>
        <w:spacing w:before="240" w:after="60" w:line="260" w:lineRule="atLeast"/>
        <w:outlineLvl w:val="0"/>
        <w:rPr>
          <w:rFonts w:ascii="Tahoma" w:hAnsi="Tahoma" w:cs="Tahoma"/>
          <w:b/>
          <w:bCs/>
          <w:color w:val="000000"/>
          <w:kern w:val="32"/>
          <w:lang w:val="es-ES_tradnl"/>
        </w:rPr>
      </w:pPr>
    </w:p>
    <w:p w14:paraId="51EFA702" w14:textId="77777777" w:rsidR="00A2091B" w:rsidRPr="00E11DF5" w:rsidRDefault="00A2091B" w:rsidP="00A2091B">
      <w:pPr>
        <w:keepNext/>
        <w:spacing w:before="240" w:after="60" w:line="260" w:lineRule="atLeast"/>
        <w:outlineLvl w:val="0"/>
        <w:rPr>
          <w:rFonts w:ascii="Verdana" w:hAnsi="Verdana" w:cs="Tahoma"/>
          <w:b/>
          <w:bCs/>
          <w:color w:val="000000"/>
          <w:kern w:val="32"/>
          <w:lang w:val="es-ES_tradnl"/>
        </w:rPr>
      </w:pPr>
    </w:p>
    <w:tbl>
      <w:tblPr>
        <w:tblStyle w:val="Tablaconcuadrcula"/>
        <w:tblW w:w="9634" w:type="dxa"/>
        <w:tblLook w:val="04A0" w:firstRow="1" w:lastRow="0" w:firstColumn="1" w:lastColumn="0" w:noHBand="0" w:noVBand="1"/>
      </w:tblPr>
      <w:tblGrid>
        <w:gridCol w:w="584"/>
        <w:gridCol w:w="2385"/>
        <w:gridCol w:w="1145"/>
        <w:gridCol w:w="5520"/>
      </w:tblGrid>
      <w:tr w:rsidR="00A2091B" w:rsidRPr="00E11DF5" w14:paraId="4E2677FB" w14:textId="77777777" w:rsidTr="00FE1075">
        <w:tc>
          <w:tcPr>
            <w:tcW w:w="584" w:type="dxa"/>
            <w:shd w:val="clear" w:color="auto" w:fill="1F3864" w:themeFill="accent5" w:themeFillShade="80"/>
          </w:tcPr>
          <w:p w14:paraId="71E6CCB1"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3E47A1C1"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5D1541E7"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138E1E20"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7F7C827F" w14:textId="77777777" w:rsidTr="00FE1075">
        <w:tc>
          <w:tcPr>
            <w:tcW w:w="584" w:type="dxa"/>
            <w:shd w:val="clear" w:color="auto" w:fill="BDD6EE" w:themeFill="accent1" w:themeFillTint="66"/>
          </w:tcPr>
          <w:p w14:paraId="34D5C787" w14:textId="77777777" w:rsidR="00A2091B" w:rsidRPr="00E11DF5" w:rsidRDefault="00A2091B" w:rsidP="00FE1075">
            <w:pPr>
              <w:widowControl w:val="0"/>
              <w:autoSpaceDE w:val="0"/>
              <w:autoSpaceDN w:val="0"/>
              <w:jc w:val="both"/>
              <w:rPr>
                <w:rFonts w:ascii="Verdana" w:eastAsia="Arial" w:hAnsi="Verdana" w:cs="Arial"/>
                <w:b/>
              </w:rPr>
            </w:pPr>
            <w:r w:rsidRPr="00E11DF5">
              <w:rPr>
                <w:rFonts w:ascii="Verdana" w:eastAsia="Arial" w:hAnsi="Verdana" w:cs="Arial"/>
                <w:b/>
              </w:rPr>
              <w:t>1</w:t>
            </w:r>
          </w:p>
        </w:tc>
        <w:tc>
          <w:tcPr>
            <w:tcW w:w="2385" w:type="dxa"/>
            <w:shd w:val="clear" w:color="auto" w:fill="BDD6EE" w:themeFill="accent1" w:themeFillTint="66"/>
            <w:vAlign w:val="center"/>
          </w:tcPr>
          <w:p w14:paraId="08545CBD"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Tahoma"/>
                <w:b/>
                <w:bCs/>
              </w:rPr>
              <w:t>VAC-OP-TRE-1</w:t>
            </w:r>
          </w:p>
        </w:tc>
        <w:tc>
          <w:tcPr>
            <w:tcW w:w="1145" w:type="dxa"/>
            <w:shd w:val="clear" w:color="auto" w:fill="BDD6EE" w:themeFill="accent1" w:themeFillTint="66"/>
            <w:vAlign w:val="center"/>
          </w:tcPr>
          <w:p w14:paraId="27767835"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GLB</w:t>
            </w:r>
          </w:p>
        </w:tc>
        <w:tc>
          <w:tcPr>
            <w:tcW w:w="5520" w:type="dxa"/>
            <w:shd w:val="clear" w:color="auto" w:fill="BDD6EE" w:themeFill="accent1" w:themeFillTint="66"/>
            <w:vAlign w:val="center"/>
          </w:tcPr>
          <w:p w14:paraId="06EE4FEA" w14:textId="77777777" w:rsidR="00A2091B" w:rsidRPr="00E11DF5" w:rsidRDefault="00A2091B" w:rsidP="00FE1075">
            <w:pPr>
              <w:widowControl w:val="0"/>
              <w:autoSpaceDE w:val="0"/>
              <w:autoSpaceDN w:val="0"/>
              <w:spacing w:line="276" w:lineRule="auto"/>
              <w:jc w:val="center"/>
              <w:rPr>
                <w:rFonts w:ascii="Verdana" w:eastAsia="Arial" w:hAnsi="Verdana" w:cs="Tahoma"/>
                <w:b/>
                <w:bCs/>
              </w:rPr>
            </w:pPr>
            <w:r w:rsidRPr="00E11DF5">
              <w:rPr>
                <w:rFonts w:ascii="Verdana" w:eastAsia="Arial" w:hAnsi="Verdana" w:cs="Tahoma"/>
                <w:b/>
                <w:bCs/>
              </w:rPr>
              <w:t>TRAZADO Y REPLANTEO</w:t>
            </w:r>
          </w:p>
        </w:tc>
      </w:tr>
    </w:tbl>
    <w:p w14:paraId="66A72EB5" w14:textId="77777777" w:rsidR="00A2091B" w:rsidRPr="00E11DF5" w:rsidRDefault="00A2091B" w:rsidP="00A2091B">
      <w:pPr>
        <w:widowControl w:val="0"/>
        <w:autoSpaceDE w:val="0"/>
        <w:autoSpaceDN w:val="0"/>
        <w:jc w:val="both"/>
        <w:rPr>
          <w:rFonts w:ascii="Verdana" w:eastAsia="Arial" w:hAnsi="Verdana" w:cs="Arial"/>
          <w:b/>
        </w:rPr>
      </w:pPr>
    </w:p>
    <w:p w14:paraId="36B7B73D" w14:textId="77777777" w:rsidR="00A2091B" w:rsidRPr="00E11DF5" w:rsidRDefault="00A2091B" w:rsidP="00A2091B">
      <w:pPr>
        <w:pStyle w:val="Ttulo1"/>
        <w:jc w:val="both"/>
        <w:rPr>
          <w:rFonts w:ascii="Verdana" w:hAnsi="Verdana" w:cs="Tahoma"/>
          <w:sz w:val="20"/>
          <w:szCs w:val="20"/>
        </w:rPr>
      </w:pPr>
      <w:r w:rsidRPr="00E11DF5">
        <w:rPr>
          <w:rFonts w:ascii="Verdana" w:hAnsi="Verdana" w:cs="Tahoma"/>
          <w:sz w:val="20"/>
          <w:szCs w:val="20"/>
        </w:rPr>
        <w:t>DESCRIPCIÓN. –</w:t>
      </w:r>
    </w:p>
    <w:p w14:paraId="40FD5EB3" w14:textId="77777777" w:rsidR="00A2091B" w:rsidRPr="00E11DF5" w:rsidRDefault="00A2091B" w:rsidP="00A2091B">
      <w:pPr>
        <w:pStyle w:val="Textoindependiente"/>
        <w:jc w:val="both"/>
        <w:rPr>
          <w:rFonts w:ascii="Verdana" w:hAnsi="Verdana" w:cs="Tahoma"/>
        </w:rPr>
      </w:pPr>
      <w:r w:rsidRPr="00E11DF5">
        <w:rPr>
          <w:rFonts w:ascii="Verdana" w:hAnsi="Verdana" w:cs="Tahoma"/>
        </w:rPr>
        <w:t>El ítem comprende los trabajos de ubicación, replanteo, trazado, alineamiento y nivelación necesarios para la localización en general y en detalle donde se ejecutará la obra, de acuerdo a los planos constructivos, e instrucción del Inspector.</w:t>
      </w:r>
    </w:p>
    <w:p w14:paraId="5326D410" w14:textId="77777777" w:rsidR="00A2091B" w:rsidRPr="00E11DF5" w:rsidRDefault="00A2091B" w:rsidP="00A2091B">
      <w:pPr>
        <w:pStyle w:val="Ttulo1"/>
        <w:jc w:val="both"/>
        <w:rPr>
          <w:rFonts w:ascii="Verdana" w:hAnsi="Verdana" w:cs="Tahoma"/>
          <w:sz w:val="20"/>
          <w:szCs w:val="20"/>
        </w:rPr>
      </w:pPr>
      <w:r w:rsidRPr="00E11DF5">
        <w:rPr>
          <w:rFonts w:ascii="Verdana" w:hAnsi="Verdana" w:cs="Tahoma"/>
          <w:sz w:val="20"/>
          <w:szCs w:val="20"/>
        </w:rPr>
        <w:t>MATERIALES, HERRAMIENTAS Y EQUIPO. –</w:t>
      </w:r>
    </w:p>
    <w:p w14:paraId="13A25E41" w14:textId="77777777" w:rsidR="00A2091B" w:rsidRPr="00E11DF5" w:rsidRDefault="00A2091B" w:rsidP="00A2091B">
      <w:pPr>
        <w:pStyle w:val="Textoindependiente"/>
        <w:jc w:val="both"/>
        <w:rPr>
          <w:rFonts w:ascii="Verdana" w:hAnsi="Verdana" w:cs="Tahoma"/>
        </w:rPr>
      </w:pPr>
      <w:r w:rsidRPr="00E11DF5">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5706A16E" w14:textId="77777777" w:rsidR="00A2091B" w:rsidRPr="00E11DF5" w:rsidRDefault="00A2091B" w:rsidP="00A2091B">
      <w:pPr>
        <w:pStyle w:val="Ttulo1"/>
        <w:jc w:val="both"/>
        <w:rPr>
          <w:rFonts w:ascii="Verdana" w:hAnsi="Verdana" w:cs="Tahoma"/>
          <w:sz w:val="20"/>
          <w:szCs w:val="20"/>
        </w:rPr>
      </w:pPr>
      <w:r w:rsidRPr="00E11DF5">
        <w:rPr>
          <w:rFonts w:ascii="Verdana" w:hAnsi="Verdana" w:cs="Tahoma"/>
          <w:sz w:val="20"/>
          <w:szCs w:val="20"/>
        </w:rPr>
        <w:t>FORMA DE EJECUCIÓN. –</w:t>
      </w:r>
    </w:p>
    <w:p w14:paraId="346BCD2E" w14:textId="77777777" w:rsidR="00A2091B" w:rsidRPr="00E11DF5" w:rsidRDefault="00A2091B" w:rsidP="00A2091B">
      <w:pPr>
        <w:pStyle w:val="Textoindependiente"/>
        <w:jc w:val="both"/>
        <w:rPr>
          <w:rFonts w:ascii="Verdana" w:hAnsi="Verdana" w:cs="Tahoma"/>
        </w:rPr>
      </w:pPr>
      <w:r w:rsidRPr="00E11DF5">
        <w:rPr>
          <w:rFonts w:ascii="Verdana" w:hAnsi="Verdana" w:cs="Tahoma"/>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6AB3DD9" w14:textId="77777777" w:rsidR="00A2091B" w:rsidRPr="00E11DF5" w:rsidRDefault="00A2091B" w:rsidP="00A2091B">
      <w:pPr>
        <w:pStyle w:val="Textoindependiente"/>
        <w:jc w:val="both"/>
        <w:rPr>
          <w:rFonts w:ascii="Verdana" w:hAnsi="Verdana" w:cs="Tahoma"/>
        </w:rPr>
      </w:pPr>
      <w:r w:rsidRPr="00E11DF5">
        <w:rPr>
          <w:rFonts w:ascii="Verdana" w:hAnsi="Verdana" w:cs="Tahoma"/>
        </w:rPr>
        <w:t>Se traza la forma del perímetro de la obra y se señalan los ejes y/o contornos donde se debe situar la cimentación.</w:t>
      </w:r>
    </w:p>
    <w:p w14:paraId="12706309"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señalización, </w:t>
      </w:r>
      <w:r w:rsidRPr="00E11DF5">
        <w:rPr>
          <w:rFonts w:ascii="Verdana" w:hAnsi="Verdana" w:cs="Tahoma"/>
        </w:rPr>
        <w:lastRenderedPageBreak/>
        <w:t>emplear el cordel alinear y nivelar, luego realizar el marcado con el yeso donde definirá el trazo según planos.</w:t>
      </w:r>
    </w:p>
    <w:p w14:paraId="7C940265" w14:textId="77777777" w:rsidR="00A2091B" w:rsidRPr="00E11DF5" w:rsidRDefault="00A2091B" w:rsidP="00A2091B">
      <w:pPr>
        <w:pStyle w:val="Textoindependiente"/>
        <w:jc w:val="both"/>
        <w:rPr>
          <w:rFonts w:ascii="Verdana" w:hAnsi="Verdana" w:cs="Tahoma"/>
        </w:rPr>
      </w:pPr>
      <w:r w:rsidRPr="00E11DF5">
        <w:rPr>
          <w:rFonts w:ascii="Verdana" w:hAnsi="Verdana" w:cs="Tahoma"/>
        </w:rPr>
        <w:t>El trazado deberá ser aprobado por escrito por el Inspector de proyectos con anterioridad a la iniciación de cualquier trabajo de excavación.</w:t>
      </w:r>
    </w:p>
    <w:p w14:paraId="552CCA63" w14:textId="77777777" w:rsidR="00A2091B" w:rsidRPr="00E11DF5" w:rsidRDefault="00A2091B" w:rsidP="00A2091B">
      <w:pPr>
        <w:pStyle w:val="Ttulo1"/>
        <w:jc w:val="both"/>
        <w:rPr>
          <w:rFonts w:ascii="Verdana" w:hAnsi="Verdana" w:cs="Tahoma"/>
          <w:sz w:val="20"/>
          <w:szCs w:val="20"/>
        </w:rPr>
      </w:pPr>
      <w:r w:rsidRPr="00E11DF5">
        <w:rPr>
          <w:rFonts w:ascii="Verdana" w:hAnsi="Verdana" w:cs="Tahoma"/>
          <w:sz w:val="20"/>
          <w:szCs w:val="20"/>
        </w:rPr>
        <w:t>MEDICIÓN. –</w:t>
      </w:r>
    </w:p>
    <w:p w14:paraId="325D0ECF"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El trazado y replanteo será medido en forma </w:t>
      </w:r>
      <w:r w:rsidRPr="00E11DF5">
        <w:rPr>
          <w:rFonts w:ascii="Verdana" w:hAnsi="Verdana" w:cs="Tahoma"/>
          <w:b/>
        </w:rPr>
        <w:t>global</w:t>
      </w:r>
      <w:r w:rsidRPr="00E11DF5">
        <w:rPr>
          <w:rFonts w:ascii="Verdana" w:hAnsi="Verdana" w:cs="Tahoma"/>
        </w:rPr>
        <w:t xml:space="preserve"> a lo largo de los ejes de construcción establecidos en los planos, previa verificación y aprobación por el inspector.</w:t>
      </w:r>
    </w:p>
    <w:p w14:paraId="370DE2AF" w14:textId="77777777" w:rsidR="00A2091B" w:rsidRPr="00E11DF5" w:rsidRDefault="00A2091B" w:rsidP="00A2091B">
      <w:pPr>
        <w:pStyle w:val="Ttulo1"/>
        <w:jc w:val="both"/>
        <w:rPr>
          <w:rFonts w:ascii="Verdana" w:hAnsi="Verdana" w:cs="Tahoma"/>
          <w:sz w:val="20"/>
          <w:szCs w:val="20"/>
        </w:rPr>
      </w:pPr>
      <w:r w:rsidRPr="00E11DF5">
        <w:rPr>
          <w:rFonts w:ascii="Verdana" w:hAnsi="Verdana" w:cs="Tahoma"/>
          <w:sz w:val="20"/>
          <w:szCs w:val="20"/>
        </w:rPr>
        <w:t>APORTE PROPIO. -</w:t>
      </w:r>
    </w:p>
    <w:p w14:paraId="2ABE11FE" w14:textId="77777777" w:rsidR="00A2091B" w:rsidRPr="00E11DF5" w:rsidRDefault="00A2091B" w:rsidP="00A2091B">
      <w:pPr>
        <w:pStyle w:val="Textoindependiente"/>
        <w:jc w:val="both"/>
        <w:rPr>
          <w:rFonts w:ascii="Verdana" w:hAnsi="Verdana" w:cs="Tahoma"/>
        </w:rPr>
      </w:pPr>
      <w:r w:rsidRPr="00E11DF5">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C4FC83" w14:textId="77777777" w:rsidR="00A2091B" w:rsidRPr="00E11DF5" w:rsidRDefault="00A2091B" w:rsidP="00A2091B">
      <w:pPr>
        <w:pStyle w:val="Textoindependiente"/>
        <w:jc w:val="both"/>
        <w:rPr>
          <w:rFonts w:ascii="Verdana" w:hAnsi="Verdana" w:cs="Tahoma"/>
        </w:rPr>
      </w:pPr>
      <w:r w:rsidRPr="00E11DF5">
        <w:rPr>
          <w:rFonts w:ascii="Verdana" w:hAnsi="Verdana" w:cs="Tahoma"/>
        </w:rPr>
        <w:t>Este aporte propio estará sujeto al cronograma de ejecución de obra de la Entidad Ejecutora.</w:t>
      </w:r>
    </w:p>
    <w:p w14:paraId="1818131F" w14:textId="77777777" w:rsidR="00A2091B" w:rsidRPr="00E11DF5" w:rsidRDefault="00A2091B" w:rsidP="00A2091B">
      <w:pPr>
        <w:pStyle w:val="Textoindependiente"/>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A2091B" w:rsidRPr="00E11DF5" w14:paraId="586ACD23" w14:textId="77777777" w:rsidTr="00FE1075">
        <w:tc>
          <w:tcPr>
            <w:tcW w:w="584" w:type="dxa"/>
            <w:shd w:val="clear" w:color="auto" w:fill="1F3864" w:themeFill="accent5" w:themeFillShade="80"/>
          </w:tcPr>
          <w:p w14:paraId="6EA24475"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62291F2F"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5E9E3074"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75B5BEEF"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4DD68234" w14:textId="77777777" w:rsidTr="00FE1075">
        <w:tc>
          <w:tcPr>
            <w:tcW w:w="584" w:type="dxa"/>
            <w:shd w:val="clear" w:color="auto" w:fill="BDD6EE" w:themeFill="accent1" w:themeFillTint="66"/>
          </w:tcPr>
          <w:p w14:paraId="144C8A5D"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2</w:t>
            </w:r>
          </w:p>
        </w:tc>
        <w:tc>
          <w:tcPr>
            <w:tcW w:w="2385" w:type="dxa"/>
            <w:shd w:val="clear" w:color="auto" w:fill="BDD6EE" w:themeFill="accent1" w:themeFillTint="66"/>
            <w:vAlign w:val="center"/>
          </w:tcPr>
          <w:p w14:paraId="5764D2AC"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bCs/>
              </w:rPr>
              <w:t>VAC-OG-EXC-1</w:t>
            </w:r>
          </w:p>
        </w:tc>
        <w:tc>
          <w:tcPr>
            <w:tcW w:w="1145" w:type="dxa"/>
            <w:shd w:val="clear" w:color="auto" w:fill="BDD6EE" w:themeFill="accent1" w:themeFillTint="66"/>
            <w:vAlign w:val="center"/>
          </w:tcPr>
          <w:p w14:paraId="51F2F5DD"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M3</w:t>
            </w:r>
          </w:p>
        </w:tc>
        <w:tc>
          <w:tcPr>
            <w:tcW w:w="5520" w:type="dxa"/>
            <w:shd w:val="clear" w:color="auto" w:fill="BDD6EE" w:themeFill="accent1" w:themeFillTint="66"/>
            <w:vAlign w:val="center"/>
          </w:tcPr>
          <w:p w14:paraId="70CEEFE8" w14:textId="77777777" w:rsidR="00A2091B" w:rsidRPr="00E11DF5" w:rsidRDefault="00A2091B" w:rsidP="00FE1075">
            <w:pPr>
              <w:widowControl w:val="0"/>
              <w:autoSpaceDE w:val="0"/>
              <w:autoSpaceDN w:val="0"/>
              <w:spacing w:line="276" w:lineRule="auto"/>
              <w:jc w:val="center"/>
              <w:rPr>
                <w:rFonts w:ascii="Verdana" w:eastAsia="Arial" w:hAnsi="Verdana" w:cs="Arial"/>
                <w:b/>
              </w:rPr>
            </w:pPr>
            <w:r w:rsidRPr="00E11DF5">
              <w:rPr>
                <w:rFonts w:ascii="Verdana" w:eastAsia="Arial" w:hAnsi="Verdana" w:cs="Tahoma"/>
                <w:b/>
                <w:bCs/>
              </w:rPr>
              <w:t>EXCAVACIÓN DE 0 A 2,50 M (SIN AGOTAMIENTO)</w:t>
            </w:r>
          </w:p>
        </w:tc>
      </w:tr>
    </w:tbl>
    <w:p w14:paraId="394DE686" w14:textId="77777777" w:rsidR="00A2091B" w:rsidRPr="00E11DF5" w:rsidRDefault="00A2091B" w:rsidP="00A2091B">
      <w:pPr>
        <w:widowControl w:val="0"/>
        <w:autoSpaceDE w:val="0"/>
        <w:autoSpaceDN w:val="0"/>
        <w:jc w:val="both"/>
        <w:rPr>
          <w:rFonts w:ascii="Verdana" w:eastAsia="Arial" w:hAnsi="Verdana" w:cs="Arial"/>
          <w:b/>
        </w:rPr>
      </w:pPr>
    </w:p>
    <w:p w14:paraId="7C917027" w14:textId="77777777" w:rsidR="00A2091B" w:rsidRPr="00E11DF5" w:rsidRDefault="00A2091B" w:rsidP="00A2091B">
      <w:pPr>
        <w:pStyle w:val="Ttulo1"/>
        <w:jc w:val="both"/>
        <w:rPr>
          <w:rFonts w:ascii="Verdana" w:hAnsi="Verdana" w:cs="Tahoma"/>
          <w:sz w:val="20"/>
          <w:szCs w:val="20"/>
        </w:rPr>
      </w:pPr>
      <w:r w:rsidRPr="00E11DF5">
        <w:rPr>
          <w:rFonts w:ascii="Verdana" w:hAnsi="Verdana" w:cs="Tahoma"/>
          <w:sz w:val="20"/>
          <w:szCs w:val="20"/>
        </w:rPr>
        <w:t>DESCRIPCIÓN. –</w:t>
      </w:r>
    </w:p>
    <w:p w14:paraId="72888153" w14:textId="77777777" w:rsidR="00A2091B" w:rsidRPr="00E11DF5" w:rsidRDefault="00A2091B" w:rsidP="00A2091B">
      <w:pPr>
        <w:pStyle w:val="Textoindependiente"/>
        <w:jc w:val="both"/>
        <w:rPr>
          <w:rFonts w:ascii="Verdana" w:hAnsi="Verdana" w:cs="Tahoma"/>
        </w:rPr>
      </w:pPr>
      <w:r w:rsidRPr="00E11DF5">
        <w:rPr>
          <w:rFonts w:ascii="Verdana" w:hAnsi="Verdana" w:cs="Tahoma"/>
        </w:rPr>
        <w:t>El ítem comprende todos los trabajos de excavación de 0 a 2,50 m para fundaciones de estructuras, sean estas corridas o aisladas, realizadas a mano o con maquinaria, ejecutados en diferentes tipos de terreno y hasta las profundidades establecidas en los planos e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9D64269" w14:textId="77777777" w:rsidR="00A2091B" w:rsidRPr="00E11DF5" w:rsidRDefault="00A2091B" w:rsidP="00A2091B">
      <w:pPr>
        <w:pStyle w:val="Ttulo1"/>
        <w:jc w:val="both"/>
        <w:rPr>
          <w:rFonts w:ascii="Verdana" w:hAnsi="Verdana" w:cs="Tahoma"/>
          <w:sz w:val="20"/>
          <w:szCs w:val="20"/>
        </w:rPr>
      </w:pPr>
      <w:r w:rsidRPr="00E11DF5">
        <w:rPr>
          <w:rFonts w:ascii="Verdana" w:hAnsi="Verdana" w:cs="Tahoma"/>
          <w:sz w:val="20"/>
          <w:szCs w:val="20"/>
        </w:rPr>
        <w:t>MATERIALES, HERRAMIENTAS Y EQUIPO. -</w:t>
      </w:r>
    </w:p>
    <w:p w14:paraId="2BBEC0B0"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FF2F43B" w14:textId="77777777" w:rsidR="00A2091B" w:rsidRPr="00E11DF5" w:rsidRDefault="00A2091B" w:rsidP="00A2091B">
      <w:pPr>
        <w:pStyle w:val="Ttulo1"/>
        <w:jc w:val="both"/>
        <w:rPr>
          <w:rFonts w:ascii="Verdana" w:hAnsi="Verdana" w:cs="Tahoma"/>
          <w:sz w:val="20"/>
          <w:szCs w:val="20"/>
        </w:rPr>
      </w:pPr>
      <w:r w:rsidRPr="00E11DF5">
        <w:rPr>
          <w:rFonts w:ascii="Verdana" w:hAnsi="Verdana" w:cs="Tahoma"/>
          <w:sz w:val="20"/>
          <w:szCs w:val="20"/>
        </w:rPr>
        <w:t>FORMA DE EJECUCIÓN. –</w:t>
      </w:r>
    </w:p>
    <w:p w14:paraId="36906289" w14:textId="77777777" w:rsidR="00A2091B" w:rsidRPr="00E11DF5" w:rsidRDefault="00A2091B" w:rsidP="00A2091B">
      <w:pPr>
        <w:pStyle w:val="Textoindependiente"/>
        <w:jc w:val="both"/>
        <w:rPr>
          <w:rFonts w:ascii="Verdana" w:hAnsi="Verdana" w:cs="Tahoma"/>
          <w:lang w:eastAsia="es-ES"/>
        </w:rPr>
      </w:pPr>
      <w:r w:rsidRPr="00E11DF5">
        <w:rPr>
          <w:rFonts w:ascii="Verdana" w:hAnsi="Verdana" w:cs="Tahoma"/>
          <w:lang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C20F936" w14:textId="77777777" w:rsidR="00A2091B" w:rsidRPr="00E11DF5" w:rsidRDefault="00A2091B" w:rsidP="00A2091B">
      <w:pPr>
        <w:pStyle w:val="Textoindependiente"/>
        <w:jc w:val="both"/>
        <w:rPr>
          <w:rFonts w:ascii="Verdana" w:hAnsi="Verdana" w:cs="Tahoma"/>
          <w:lang w:eastAsia="es-ES"/>
        </w:rPr>
      </w:pPr>
      <w:r w:rsidRPr="00E11DF5">
        <w:rPr>
          <w:rFonts w:ascii="Verdana" w:hAnsi="Verdana" w:cs="Tahoma"/>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805657B" w14:textId="77777777" w:rsidR="00A2091B" w:rsidRPr="00E11DF5" w:rsidRDefault="00A2091B" w:rsidP="00A2091B">
      <w:pPr>
        <w:pStyle w:val="Saludo"/>
        <w:jc w:val="both"/>
        <w:rPr>
          <w:rFonts w:ascii="Verdana" w:hAnsi="Verdana" w:cs="Tahoma"/>
        </w:rPr>
      </w:pPr>
      <w:r w:rsidRPr="00E11DF5">
        <w:rPr>
          <w:rFonts w:ascii="Verdana" w:hAnsi="Verdana" w:cs="Tahoma"/>
        </w:rPr>
        <w:lastRenderedPageBreak/>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21309DC" w14:textId="77777777" w:rsidR="00A2091B" w:rsidRPr="00E11DF5" w:rsidRDefault="00A2091B" w:rsidP="00A2091B">
      <w:pPr>
        <w:widowControl w:val="0"/>
        <w:autoSpaceDE w:val="0"/>
        <w:autoSpaceDN w:val="0"/>
        <w:jc w:val="both"/>
        <w:rPr>
          <w:rFonts w:ascii="Verdana" w:hAnsi="Verdana" w:cs="Tahoma"/>
          <w:lang w:val="es-ES_tradnl" w:eastAsia="es-ES"/>
        </w:rPr>
      </w:pPr>
    </w:p>
    <w:p w14:paraId="2F6DFF3C" w14:textId="77777777" w:rsidR="00A2091B" w:rsidRPr="00E11DF5" w:rsidRDefault="00A2091B" w:rsidP="00A2091B">
      <w:pPr>
        <w:pStyle w:val="Textoindependiente"/>
        <w:jc w:val="both"/>
        <w:rPr>
          <w:rFonts w:ascii="Verdana" w:hAnsi="Verdana" w:cs="Tahoma"/>
          <w:lang w:eastAsia="es-ES"/>
        </w:rPr>
      </w:pPr>
      <w:r w:rsidRPr="00E11DF5">
        <w:rPr>
          <w:rFonts w:ascii="Verdana" w:hAnsi="Verdana" w:cs="Tahoma"/>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9E57120" w14:textId="77777777" w:rsidR="00A2091B" w:rsidRPr="00E11DF5" w:rsidRDefault="00A2091B" w:rsidP="00A2091B">
      <w:pPr>
        <w:widowControl w:val="0"/>
        <w:autoSpaceDE w:val="0"/>
        <w:autoSpaceDN w:val="0"/>
        <w:jc w:val="both"/>
        <w:rPr>
          <w:rFonts w:ascii="Verdana" w:hAnsi="Verdana" w:cs="Tahoma"/>
          <w:lang w:val="es-ES_tradnl" w:eastAsia="es-ES"/>
        </w:rPr>
      </w:pPr>
    </w:p>
    <w:p w14:paraId="62319850" w14:textId="77777777" w:rsidR="00A2091B" w:rsidRPr="00E11DF5" w:rsidRDefault="00A2091B" w:rsidP="00A2091B">
      <w:pPr>
        <w:pStyle w:val="Textoindependiente"/>
        <w:jc w:val="both"/>
        <w:rPr>
          <w:rFonts w:ascii="Verdana" w:hAnsi="Verdana" w:cs="Tahoma"/>
          <w:lang w:eastAsia="es-ES"/>
        </w:rPr>
      </w:pPr>
      <w:r w:rsidRPr="00E11DF5">
        <w:rPr>
          <w:rFonts w:ascii="Verdana" w:hAnsi="Verdana" w:cs="Tahoma"/>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3AD1E0A" w14:textId="77777777" w:rsidR="00A2091B" w:rsidRPr="00E11DF5" w:rsidRDefault="00A2091B" w:rsidP="00A2091B">
      <w:pPr>
        <w:pStyle w:val="Textoindependiente"/>
        <w:jc w:val="both"/>
        <w:rPr>
          <w:rFonts w:ascii="Verdana" w:hAnsi="Verdana" w:cs="Tahoma"/>
          <w:lang w:eastAsia="es-ES"/>
        </w:rPr>
      </w:pPr>
      <w:r w:rsidRPr="00E11DF5">
        <w:rPr>
          <w:rFonts w:ascii="Verdana" w:hAnsi="Verdana" w:cs="Tahoma"/>
          <w:lang w:eastAsia="es-ES"/>
        </w:rPr>
        <w:t xml:space="preserve">Las zanjas o excavaciones terminadas, deberán presentar superficies sin irregularidades y tanto las paredes como el fondo tendrán las dimensiones indicadas en los planos. </w:t>
      </w:r>
    </w:p>
    <w:p w14:paraId="43662B77" w14:textId="77777777" w:rsidR="00A2091B" w:rsidRPr="00E11DF5" w:rsidRDefault="00A2091B" w:rsidP="00A2091B">
      <w:pPr>
        <w:pStyle w:val="Textoindependiente"/>
        <w:jc w:val="both"/>
        <w:rPr>
          <w:rFonts w:ascii="Verdana" w:hAnsi="Verdana" w:cs="Tahoma"/>
          <w:lang w:eastAsia="es-ES"/>
        </w:rPr>
      </w:pPr>
      <w:r w:rsidRPr="00E11DF5">
        <w:rPr>
          <w:rFonts w:ascii="Verdana" w:hAnsi="Verdana" w:cs="Tahoma"/>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19E5929" w14:textId="77777777" w:rsidR="00A2091B" w:rsidRPr="00E11DF5" w:rsidRDefault="00A2091B" w:rsidP="00A2091B">
      <w:pPr>
        <w:pStyle w:val="Textoindependiente"/>
        <w:jc w:val="both"/>
        <w:rPr>
          <w:rFonts w:ascii="Verdana" w:hAnsi="Verdana" w:cs="Tahoma"/>
          <w:lang w:eastAsia="es-ES"/>
        </w:rPr>
      </w:pPr>
      <w:r w:rsidRPr="00E11DF5">
        <w:rPr>
          <w:rFonts w:ascii="Verdana" w:hAnsi="Verdana" w:cs="Tahoma"/>
          <w:lang w:eastAsia="es-ES"/>
        </w:rPr>
        <w:t>El retiro del material excedente al botadero autorizado no se contempla en este ítem.</w:t>
      </w:r>
    </w:p>
    <w:p w14:paraId="72CF4711"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MEDICIÓN. -</w:t>
      </w:r>
    </w:p>
    <w:p w14:paraId="14E65AD4"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La excavación de 0 a 2,50 m (sin agotamiento) será medida en </w:t>
      </w:r>
      <w:r w:rsidRPr="00E11DF5">
        <w:rPr>
          <w:rFonts w:ascii="Verdana" w:hAnsi="Verdana" w:cs="Tahoma"/>
          <w:b/>
        </w:rPr>
        <w:t>metros cúbicos</w:t>
      </w:r>
      <w:r w:rsidRPr="00E11DF5">
        <w:rPr>
          <w:rFonts w:ascii="Verdana" w:hAnsi="Verdana" w:cs="Tahoma"/>
        </w:rPr>
        <w:t xml:space="preserve"> tomando en cuenta únicamente el volumen neto del trabajo ejecutado y autorizado.</w:t>
      </w:r>
    </w:p>
    <w:p w14:paraId="64373009"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APORTE PROPIO. -</w:t>
      </w:r>
    </w:p>
    <w:p w14:paraId="343AABE0" w14:textId="77777777" w:rsidR="00A2091B" w:rsidRPr="00E11DF5" w:rsidRDefault="00A2091B" w:rsidP="00A2091B">
      <w:pPr>
        <w:pStyle w:val="Textoindependiente"/>
        <w:jc w:val="both"/>
        <w:rPr>
          <w:rFonts w:ascii="Verdana" w:hAnsi="Verdana" w:cs="Tahoma"/>
          <w:color w:val="000000"/>
        </w:rPr>
      </w:pPr>
      <w:r w:rsidRPr="00E11DF5">
        <w:rPr>
          <w:rFonts w:ascii="Verdana" w:hAnsi="Verdana" w:cs="Tahoma"/>
        </w:rPr>
        <w:t xml:space="preserve">El aporte propio se encuentra especificado en el análisis de precios unitarios, mismos que no serán tomados en cuenta en la cantidad monetaria del </w:t>
      </w:r>
      <w:r w:rsidRPr="00E11DF5">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9E08BB6" w14:textId="77777777" w:rsidR="00A2091B" w:rsidRPr="00E11DF5" w:rsidRDefault="00A2091B" w:rsidP="00A2091B">
      <w:pPr>
        <w:pStyle w:val="Textoindependiente"/>
        <w:jc w:val="both"/>
        <w:rPr>
          <w:rFonts w:ascii="Verdana" w:hAnsi="Verdana" w:cs="Tahoma"/>
        </w:rPr>
      </w:pPr>
      <w:r w:rsidRPr="00E11DF5">
        <w:rPr>
          <w:rFonts w:ascii="Verdana" w:hAnsi="Verdana" w:cs="Tahoma"/>
        </w:rPr>
        <w:t>Este aporte propio estará sujeto al cronograma de ejecución de obra de la Entidad Ejecutora.</w:t>
      </w:r>
    </w:p>
    <w:p w14:paraId="465CAF11" w14:textId="77777777" w:rsidR="00A2091B" w:rsidRPr="00E11DF5" w:rsidRDefault="00A2091B" w:rsidP="00A2091B">
      <w:pPr>
        <w:pStyle w:val="Textoindependiente"/>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A2091B" w:rsidRPr="00E11DF5" w14:paraId="13421A94" w14:textId="77777777" w:rsidTr="00FE1075">
        <w:tc>
          <w:tcPr>
            <w:tcW w:w="584" w:type="dxa"/>
            <w:shd w:val="clear" w:color="auto" w:fill="1F3864" w:themeFill="accent5" w:themeFillShade="80"/>
          </w:tcPr>
          <w:p w14:paraId="6CB4F2DE" w14:textId="77777777" w:rsidR="00A2091B" w:rsidRPr="00E11DF5" w:rsidRDefault="00A2091B" w:rsidP="00FE1075">
            <w:pPr>
              <w:jc w:val="center"/>
              <w:rPr>
                <w:rFonts w:ascii="Verdana" w:hAnsi="Verdana"/>
                <w:b/>
              </w:rPr>
            </w:pPr>
            <w:r w:rsidRPr="00E11DF5">
              <w:rPr>
                <w:rFonts w:ascii="Verdana" w:hAnsi="Verdana"/>
                <w:b/>
              </w:rPr>
              <w:t>N°</w:t>
            </w:r>
          </w:p>
        </w:tc>
        <w:tc>
          <w:tcPr>
            <w:tcW w:w="2385" w:type="dxa"/>
            <w:shd w:val="clear" w:color="auto" w:fill="1F3864" w:themeFill="accent5" w:themeFillShade="80"/>
          </w:tcPr>
          <w:p w14:paraId="74D62ABA" w14:textId="77777777" w:rsidR="00A2091B" w:rsidRPr="00E11DF5" w:rsidRDefault="00A2091B" w:rsidP="00FE1075">
            <w:pPr>
              <w:spacing w:line="360" w:lineRule="auto"/>
              <w:jc w:val="center"/>
              <w:rPr>
                <w:rFonts w:ascii="Verdana" w:hAnsi="Verdana"/>
                <w:b/>
              </w:rPr>
            </w:pPr>
            <w:r w:rsidRPr="00E11DF5">
              <w:rPr>
                <w:rFonts w:ascii="Verdana" w:hAnsi="Verdana"/>
                <w:b/>
              </w:rPr>
              <w:t>CODIGO</w:t>
            </w:r>
          </w:p>
        </w:tc>
        <w:tc>
          <w:tcPr>
            <w:tcW w:w="1145" w:type="dxa"/>
            <w:shd w:val="clear" w:color="auto" w:fill="1F3864" w:themeFill="accent5" w:themeFillShade="80"/>
          </w:tcPr>
          <w:p w14:paraId="573219FB" w14:textId="77777777" w:rsidR="00A2091B" w:rsidRPr="00E11DF5" w:rsidRDefault="00A2091B" w:rsidP="00FE1075">
            <w:pPr>
              <w:jc w:val="center"/>
              <w:rPr>
                <w:rFonts w:ascii="Verdana" w:hAnsi="Verdana"/>
                <w:b/>
              </w:rPr>
            </w:pPr>
            <w:r w:rsidRPr="00E11DF5">
              <w:rPr>
                <w:rFonts w:ascii="Verdana" w:hAnsi="Verdana"/>
                <w:b/>
              </w:rPr>
              <w:t>UNIDAD</w:t>
            </w:r>
          </w:p>
        </w:tc>
        <w:tc>
          <w:tcPr>
            <w:tcW w:w="5520" w:type="dxa"/>
            <w:shd w:val="clear" w:color="auto" w:fill="1F3864" w:themeFill="accent5" w:themeFillShade="80"/>
          </w:tcPr>
          <w:p w14:paraId="381B8821" w14:textId="77777777" w:rsidR="00A2091B" w:rsidRPr="00E11DF5" w:rsidRDefault="00A2091B" w:rsidP="00FE1075">
            <w:pPr>
              <w:jc w:val="center"/>
              <w:rPr>
                <w:rFonts w:ascii="Verdana" w:hAnsi="Verdana"/>
                <w:b/>
              </w:rPr>
            </w:pPr>
            <w:r w:rsidRPr="00E11DF5">
              <w:rPr>
                <w:rFonts w:ascii="Verdana" w:hAnsi="Verdana"/>
                <w:b/>
              </w:rPr>
              <w:t>ITEM</w:t>
            </w:r>
          </w:p>
        </w:tc>
      </w:tr>
      <w:tr w:rsidR="00A2091B" w:rsidRPr="00E11DF5" w14:paraId="0F326CAC" w14:textId="77777777" w:rsidTr="00FE1075">
        <w:tc>
          <w:tcPr>
            <w:tcW w:w="584" w:type="dxa"/>
            <w:shd w:val="clear" w:color="auto" w:fill="BDD6EE" w:themeFill="accent1" w:themeFillTint="66"/>
          </w:tcPr>
          <w:p w14:paraId="6A026945" w14:textId="77777777" w:rsidR="00A2091B" w:rsidRPr="00E11DF5" w:rsidRDefault="00A2091B" w:rsidP="00FE1075">
            <w:pPr>
              <w:jc w:val="center"/>
              <w:rPr>
                <w:rFonts w:ascii="Verdana" w:hAnsi="Verdana"/>
                <w:b/>
              </w:rPr>
            </w:pPr>
            <w:r w:rsidRPr="00E11DF5">
              <w:rPr>
                <w:rFonts w:ascii="Verdana" w:hAnsi="Verdana"/>
                <w:b/>
              </w:rPr>
              <w:t>3</w:t>
            </w:r>
          </w:p>
        </w:tc>
        <w:tc>
          <w:tcPr>
            <w:tcW w:w="2385" w:type="dxa"/>
            <w:shd w:val="clear" w:color="auto" w:fill="BDD6EE" w:themeFill="accent1" w:themeFillTint="66"/>
            <w:vAlign w:val="center"/>
          </w:tcPr>
          <w:p w14:paraId="798D5D2C" w14:textId="77777777" w:rsidR="00A2091B" w:rsidRPr="00E11DF5" w:rsidRDefault="00A2091B" w:rsidP="00FE1075">
            <w:pPr>
              <w:jc w:val="center"/>
              <w:rPr>
                <w:rFonts w:ascii="Verdana" w:hAnsi="Verdana"/>
                <w:b/>
                <w:bCs/>
              </w:rPr>
            </w:pPr>
            <w:r w:rsidRPr="00E11DF5">
              <w:rPr>
                <w:rFonts w:ascii="Verdana" w:hAnsi="Verdana"/>
                <w:b/>
                <w:bCs/>
              </w:rPr>
              <w:t>VAC-OG-CIM-1</w:t>
            </w:r>
          </w:p>
        </w:tc>
        <w:tc>
          <w:tcPr>
            <w:tcW w:w="1145" w:type="dxa"/>
            <w:shd w:val="clear" w:color="auto" w:fill="BDD6EE" w:themeFill="accent1" w:themeFillTint="66"/>
            <w:vAlign w:val="center"/>
          </w:tcPr>
          <w:p w14:paraId="3F3C4A69" w14:textId="77777777" w:rsidR="00A2091B" w:rsidRPr="00E11DF5" w:rsidRDefault="00A2091B" w:rsidP="00FE1075">
            <w:pPr>
              <w:jc w:val="center"/>
              <w:rPr>
                <w:rFonts w:ascii="Verdana" w:hAnsi="Verdana"/>
                <w:b/>
              </w:rPr>
            </w:pPr>
            <w:r w:rsidRPr="00E11DF5">
              <w:rPr>
                <w:rFonts w:ascii="Verdana" w:hAnsi="Verdana"/>
                <w:b/>
              </w:rPr>
              <w:t>M3</w:t>
            </w:r>
          </w:p>
        </w:tc>
        <w:tc>
          <w:tcPr>
            <w:tcW w:w="5520" w:type="dxa"/>
            <w:shd w:val="clear" w:color="auto" w:fill="BDD6EE" w:themeFill="accent1" w:themeFillTint="66"/>
          </w:tcPr>
          <w:p w14:paraId="06FF6781" w14:textId="77777777" w:rsidR="00A2091B" w:rsidRPr="00E11DF5" w:rsidRDefault="00A2091B" w:rsidP="00FE1075">
            <w:pPr>
              <w:spacing w:line="276" w:lineRule="auto"/>
              <w:jc w:val="center"/>
              <w:rPr>
                <w:rFonts w:ascii="Verdana" w:hAnsi="Verdana" w:cs="Tahoma"/>
                <w:b/>
                <w:bCs/>
              </w:rPr>
            </w:pPr>
            <w:r w:rsidRPr="00E11DF5">
              <w:rPr>
                <w:rFonts w:ascii="Verdana" w:hAnsi="Verdana" w:cs="Tahoma"/>
                <w:b/>
                <w:bCs/>
              </w:rPr>
              <w:t>CIMIENTO DE HORMIGÓN CICLÓPEO</w:t>
            </w:r>
          </w:p>
        </w:tc>
      </w:tr>
    </w:tbl>
    <w:p w14:paraId="1C7FCDCA" w14:textId="77777777" w:rsidR="00A2091B" w:rsidRPr="00E11DF5" w:rsidRDefault="00A2091B" w:rsidP="00A2091B">
      <w:pPr>
        <w:jc w:val="both"/>
        <w:rPr>
          <w:rFonts w:ascii="Verdana" w:hAnsi="Verdana"/>
          <w:b/>
        </w:rPr>
      </w:pPr>
    </w:p>
    <w:p w14:paraId="6E0686E9" w14:textId="77777777" w:rsidR="00A2091B" w:rsidRPr="00E11DF5" w:rsidRDefault="00A2091B" w:rsidP="00A2091B">
      <w:pPr>
        <w:jc w:val="both"/>
        <w:rPr>
          <w:rFonts w:ascii="Verdana" w:hAnsi="Verdana" w:cs="Tahoma"/>
          <w:b/>
        </w:rPr>
      </w:pPr>
      <w:r w:rsidRPr="00E11DF5">
        <w:rPr>
          <w:rFonts w:ascii="Verdana" w:hAnsi="Verdana" w:cs="Tahoma"/>
          <w:b/>
        </w:rPr>
        <w:t>DESCRIPCIÓN. –</w:t>
      </w:r>
    </w:p>
    <w:p w14:paraId="0B729242" w14:textId="77777777" w:rsidR="00A2091B" w:rsidRPr="00E11DF5" w:rsidRDefault="00A2091B" w:rsidP="00A2091B">
      <w:pPr>
        <w:jc w:val="both"/>
        <w:rPr>
          <w:rFonts w:ascii="Verdana" w:hAnsi="Verdana" w:cs="Tahoma"/>
          <w:color w:val="000000" w:themeColor="text1"/>
        </w:rPr>
      </w:pPr>
      <w:r w:rsidRPr="00E11DF5">
        <w:rPr>
          <w:rFonts w:ascii="Verdana"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E11DF5">
        <w:rPr>
          <w:rFonts w:ascii="Verdana" w:hAnsi="Verdana" w:cs="Tahoma"/>
          <w:color w:val="000000" w:themeColor="text1"/>
        </w:rPr>
        <w:t xml:space="preserve"> y/o instrucciones de Inspector de proyecto.</w:t>
      </w:r>
    </w:p>
    <w:p w14:paraId="456199F6" w14:textId="77777777" w:rsidR="00A2091B" w:rsidRPr="00E11DF5" w:rsidRDefault="00A2091B" w:rsidP="00A2091B">
      <w:pPr>
        <w:jc w:val="both"/>
        <w:rPr>
          <w:rFonts w:ascii="Verdana" w:hAnsi="Verdana" w:cs="Tahoma"/>
          <w:b/>
        </w:rPr>
      </w:pPr>
      <w:r w:rsidRPr="00E11DF5">
        <w:rPr>
          <w:rFonts w:ascii="Verdana" w:hAnsi="Verdana" w:cs="Tahoma"/>
          <w:b/>
        </w:rPr>
        <w:t>MATERIALES, HERRAMIENTAS Y EQUIPO. -</w:t>
      </w:r>
    </w:p>
    <w:p w14:paraId="4C5C3DBF" w14:textId="77777777" w:rsidR="00A2091B" w:rsidRPr="00E11DF5" w:rsidRDefault="00A2091B" w:rsidP="00A2091B">
      <w:pPr>
        <w:tabs>
          <w:tab w:val="left" w:pos="8711"/>
        </w:tabs>
        <w:jc w:val="both"/>
        <w:rPr>
          <w:rFonts w:ascii="Verdana" w:hAnsi="Verdana" w:cs="Tahoma"/>
        </w:rPr>
      </w:pPr>
      <w:r w:rsidRPr="00E11DF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9B997E4" w14:textId="77777777" w:rsidR="00A2091B" w:rsidRPr="00E11DF5" w:rsidRDefault="00A2091B" w:rsidP="00A2091B">
      <w:pPr>
        <w:tabs>
          <w:tab w:val="left" w:pos="8711"/>
        </w:tabs>
        <w:jc w:val="both"/>
        <w:rPr>
          <w:rFonts w:ascii="Verdana" w:hAnsi="Verdana" w:cs="Tahoma"/>
        </w:rPr>
      </w:pPr>
      <w:r w:rsidRPr="00E11DF5">
        <w:rPr>
          <w:rFonts w:ascii="Verdana" w:hAnsi="Verdana" w:cs="Tahoma"/>
        </w:rPr>
        <w:t>La entidad ejecutora deberá cumplir con los requisitos establecidos en la Norma Boliviana del Hormigón Armado CBH-87 para los materiales que cubre esta norma.</w:t>
      </w:r>
    </w:p>
    <w:p w14:paraId="3004AE97" w14:textId="77777777" w:rsidR="00A2091B" w:rsidRPr="00E11DF5" w:rsidRDefault="00A2091B" w:rsidP="00A2091B">
      <w:pPr>
        <w:tabs>
          <w:tab w:val="left" w:pos="8711"/>
        </w:tabs>
        <w:jc w:val="both"/>
        <w:rPr>
          <w:rFonts w:ascii="Verdana" w:hAnsi="Verdana" w:cs="Tahoma"/>
        </w:rPr>
      </w:pPr>
      <w:r w:rsidRPr="00E11DF5">
        <w:rPr>
          <w:rFonts w:ascii="Verdana" w:hAnsi="Verdana" w:cs="Tahoma"/>
        </w:rPr>
        <w:t xml:space="preserve">Asimismo, de manera complementaria, deberá cumplirse con las normas técnicas que IBNORCA prescriba para los materiales usados en el presente ítem, exigiendo también, en </w:t>
      </w:r>
      <w:r w:rsidRPr="00E11DF5">
        <w:rPr>
          <w:rFonts w:ascii="Verdana" w:hAnsi="Verdana" w:cs="Tahoma"/>
        </w:rPr>
        <w:lastRenderedPageBreak/>
        <w:t>los casos que corresponda, que los materiales e institutos de ensayos a usarse en el proyecto estén certificados por esta entidad.</w:t>
      </w:r>
    </w:p>
    <w:p w14:paraId="3EAAA980" w14:textId="77777777" w:rsidR="00A2091B" w:rsidRPr="00E11DF5" w:rsidRDefault="00A2091B" w:rsidP="00A2091B">
      <w:pPr>
        <w:jc w:val="both"/>
        <w:rPr>
          <w:rFonts w:ascii="Verdana" w:hAnsi="Verdana" w:cs="Tahoma"/>
          <w:b/>
        </w:rPr>
      </w:pPr>
      <w:r w:rsidRPr="00E11DF5">
        <w:rPr>
          <w:rFonts w:ascii="Verdana" w:hAnsi="Verdana" w:cs="Tahoma"/>
          <w:b/>
        </w:rPr>
        <w:t>FORMA DE EJECUCIÓN. –</w:t>
      </w:r>
    </w:p>
    <w:p w14:paraId="34357AC1" w14:textId="77777777" w:rsidR="00A2091B" w:rsidRPr="00E11DF5" w:rsidRDefault="00A2091B" w:rsidP="00A2091B">
      <w:pPr>
        <w:jc w:val="both"/>
        <w:rPr>
          <w:rFonts w:ascii="Verdana" w:hAnsi="Verdana" w:cs="Tahoma"/>
        </w:rPr>
      </w:pPr>
      <w:r w:rsidRPr="00E11DF5">
        <w:rPr>
          <w:rFonts w:ascii="Verdana" w:hAnsi="Verdana" w:cs="Tahoma"/>
        </w:rPr>
        <w:t>En cuanto a la preparación, encofrado, mezclado, transporte, hormigonado, compactación, desencofrado, curado y protección de los hormigones deberán cumplir con la norma CBH-87 y normativa técnica al respecto.</w:t>
      </w:r>
    </w:p>
    <w:p w14:paraId="02B2FD22" w14:textId="77777777" w:rsidR="00A2091B" w:rsidRPr="00E11DF5" w:rsidRDefault="00A2091B" w:rsidP="00A2091B">
      <w:pPr>
        <w:jc w:val="both"/>
        <w:rPr>
          <w:rFonts w:ascii="Verdana" w:hAnsi="Verdana" w:cs="Tahoma"/>
        </w:rPr>
      </w:pPr>
      <w:r w:rsidRPr="00E11DF5">
        <w:rPr>
          <w:rFonts w:ascii="Verdana" w:hAnsi="Verdana" w:cs="Tahoma"/>
        </w:rPr>
        <w:t>En general, el cimiento de hormigón ciclópeo deberá cumplir con las siguientes directrices referidas a la ejecución:</w:t>
      </w:r>
    </w:p>
    <w:p w14:paraId="27A5AB9D" w14:textId="77777777" w:rsidR="00A2091B" w:rsidRPr="00E11DF5" w:rsidRDefault="00A2091B" w:rsidP="00A2091B">
      <w:pPr>
        <w:jc w:val="both"/>
        <w:rPr>
          <w:rFonts w:ascii="Verdana" w:hAnsi="Verdana" w:cs="Tahoma"/>
          <w:b/>
        </w:rPr>
      </w:pPr>
      <w:r w:rsidRPr="00E11DF5">
        <w:rPr>
          <w:rFonts w:ascii="Verdana" w:hAnsi="Verdana" w:cs="Tahoma"/>
          <w:b/>
        </w:rPr>
        <w:t>Limpieza y Preparación</w:t>
      </w:r>
    </w:p>
    <w:p w14:paraId="19B56A99" w14:textId="77777777" w:rsidR="00A2091B" w:rsidRPr="00E11DF5" w:rsidRDefault="00A2091B" w:rsidP="00A2091B">
      <w:pPr>
        <w:jc w:val="both"/>
        <w:rPr>
          <w:rFonts w:ascii="Verdana" w:hAnsi="Verdana" w:cs="Tahoma"/>
        </w:rPr>
      </w:pPr>
      <w:r w:rsidRPr="00E11DF5">
        <w:rPr>
          <w:rFonts w:ascii="Verdana" w:hAnsi="Verdana" w:cs="Tahom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5FC741C7" w14:textId="77777777" w:rsidR="00A2091B" w:rsidRPr="00E11DF5" w:rsidRDefault="00A2091B" w:rsidP="00A2091B">
      <w:pPr>
        <w:jc w:val="both"/>
        <w:rPr>
          <w:rFonts w:ascii="Verdana" w:hAnsi="Verdana" w:cs="Tahoma"/>
        </w:rPr>
      </w:pPr>
      <w:r w:rsidRPr="00E11DF5">
        <w:rPr>
          <w:rFonts w:ascii="Verdana" w:hAnsi="Verdana" w:cs="Tahoma"/>
        </w:rPr>
        <w:t>Luego de haber emparejado el fondo de la excavación se deberá vaciar una capa de hormigón pobre con dosificación 1:3:5 en un espesor de 5 cm.</w:t>
      </w:r>
    </w:p>
    <w:p w14:paraId="7A335318" w14:textId="77777777" w:rsidR="00A2091B" w:rsidRPr="00E11DF5" w:rsidRDefault="00A2091B" w:rsidP="00A2091B">
      <w:pPr>
        <w:jc w:val="both"/>
        <w:rPr>
          <w:rFonts w:ascii="Verdana" w:hAnsi="Verdana" w:cs="Tahoma"/>
          <w:b/>
        </w:rPr>
      </w:pPr>
      <w:r w:rsidRPr="00E11DF5">
        <w:rPr>
          <w:rFonts w:ascii="Verdana" w:hAnsi="Verdana" w:cs="Tahoma"/>
          <w:b/>
        </w:rPr>
        <w:t>Mezclado</w:t>
      </w:r>
    </w:p>
    <w:p w14:paraId="1E07BDD3" w14:textId="77777777" w:rsidR="00A2091B" w:rsidRPr="00E11DF5" w:rsidRDefault="00A2091B" w:rsidP="00A2091B">
      <w:pPr>
        <w:jc w:val="both"/>
        <w:rPr>
          <w:rFonts w:ascii="Verdana" w:hAnsi="Verdana" w:cs="Tahoma"/>
        </w:rPr>
      </w:pPr>
      <w:r w:rsidRPr="00E11DF5">
        <w:rPr>
          <w:rFonts w:ascii="Verdana" w:hAnsi="Verdan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A0A161B" w14:textId="77777777" w:rsidR="00A2091B" w:rsidRPr="00E11DF5" w:rsidRDefault="00A2091B" w:rsidP="00A2091B">
      <w:pPr>
        <w:jc w:val="both"/>
        <w:rPr>
          <w:rFonts w:ascii="Verdana" w:hAnsi="Verdana" w:cs="Tahoma"/>
        </w:rPr>
      </w:pPr>
      <w:r w:rsidRPr="00E11DF5">
        <w:rPr>
          <w:rFonts w:ascii="Verdana" w:hAnsi="Verdana" w:cs="Tahom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FFEC41A" w14:textId="77777777" w:rsidR="00A2091B" w:rsidRPr="00E11DF5" w:rsidRDefault="00A2091B" w:rsidP="00A2091B">
      <w:pPr>
        <w:jc w:val="both"/>
        <w:rPr>
          <w:rFonts w:ascii="Verdana" w:hAnsi="Verdana" w:cs="Tahoma"/>
        </w:rPr>
      </w:pPr>
      <w:r w:rsidRPr="00E11DF5">
        <w:rPr>
          <w:rFonts w:ascii="Verdana" w:hAnsi="Verdana" w:cs="Tahoma"/>
        </w:rPr>
        <w:t>Para esta tarea:</w:t>
      </w:r>
    </w:p>
    <w:p w14:paraId="4BB5FF6C" w14:textId="77777777" w:rsidR="00A2091B" w:rsidRPr="00E11DF5" w:rsidRDefault="00A2091B" w:rsidP="00A2091B">
      <w:pPr>
        <w:widowControl w:val="0"/>
        <w:numPr>
          <w:ilvl w:val="0"/>
          <w:numId w:val="121"/>
        </w:numPr>
        <w:autoSpaceDE w:val="0"/>
        <w:autoSpaceDN w:val="0"/>
        <w:jc w:val="both"/>
        <w:rPr>
          <w:rFonts w:ascii="Verdana" w:hAnsi="Verdana" w:cs="Tahoma"/>
        </w:rPr>
      </w:pPr>
      <w:r w:rsidRPr="00E11DF5">
        <w:rPr>
          <w:rFonts w:ascii="Verdana" w:hAnsi="Verdana" w:cs="Tahoma"/>
        </w:rPr>
        <w:t>Sé utilizarán una o más hormigoneras de capacidad adecuada y se empleará personal especializado para su manejo.</w:t>
      </w:r>
    </w:p>
    <w:p w14:paraId="2014B43E" w14:textId="77777777" w:rsidR="00A2091B" w:rsidRPr="00E11DF5" w:rsidRDefault="00A2091B" w:rsidP="00A2091B">
      <w:pPr>
        <w:widowControl w:val="0"/>
        <w:numPr>
          <w:ilvl w:val="0"/>
          <w:numId w:val="121"/>
        </w:numPr>
        <w:autoSpaceDE w:val="0"/>
        <w:autoSpaceDN w:val="0"/>
        <w:jc w:val="both"/>
        <w:rPr>
          <w:rFonts w:ascii="Verdana" w:hAnsi="Verdana" w:cs="Tahoma"/>
        </w:rPr>
      </w:pPr>
      <w:r w:rsidRPr="00E11DF5">
        <w:rPr>
          <w:rFonts w:ascii="Verdana" w:hAnsi="Verdana" w:cs="Tahoma"/>
        </w:rPr>
        <w:t>Periódicamente se verificará la uniformidad del mezclado.</w:t>
      </w:r>
    </w:p>
    <w:p w14:paraId="5553787A" w14:textId="77777777" w:rsidR="00A2091B" w:rsidRPr="00E11DF5" w:rsidRDefault="00A2091B" w:rsidP="00A2091B">
      <w:pPr>
        <w:widowControl w:val="0"/>
        <w:numPr>
          <w:ilvl w:val="0"/>
          <w:numId w:val="121"/>
        </w:numPr>
        <w:autoSpaceDE w:val="0"/>
        <w:autoSpaceDN w:val="0"/>
        <w:jc w:val="both"/>
        <w:rPr>
          <w:rFonts w:ascii="Verdana" w:hAnsi="Verdana" w:cs="Tahoma"/>
        </w:rPr>
      </w:pPr>
      <w:r w:rsidRPr="00E11DF5">
        <w:rPr>
          <w:rFonts w:ascii="Verdana" w:hAnsi="Verdana" w:cs="Tahoma"/>
        </w:rPr>
        <w:t>Los materiales componentes serán introducidos en el orden siguiente:</w:t>
      </w:r>
    </w:p>
    <w:p w14:paraId="7E41C4DF" w14:textId="77777777" w:rsidR="00A2091B" w:rsidRPr="00E11DF5" w:rsidRDefault="00A2091B" w:rsidP="00A2091B">
      <w:pPr>
        <w:widowControl w:val="0"/>
        <w:numPr>
          <w:ilvl w:val="1"/>
          <w:numId w:val="122"/>
        </w:numPr>
        <w:autoSpaceDE w:val="0"/>
        <w:autoSpaceDN w:val="0"/>
        <w:jc w:val="both"/>
        <w:rPr>
          <w:rFonts w:ascii="Verdana" w:hAnsi="Verdana" w:cs="Tahoma"/>
        </w:rPr>
      </w:pPr>
      <w:r w:rsidRPr="00E11DF5">
        <w:rPr>
          <w:rFonts w:ascii="Verdana" w:hAnsi="Verdana" w:cs="Tahoma"/>
        </w:rPr>
        <w:t>Una parte del agua del mezclado (aproximadamente la mitad)</w:t>
      </w:r>
    </w:p>
    <w:p w14:paraId="3C2A9613" w14:textId="77777777" w:rsidR="00A2091B" w:rsidRPr="00E11DF5" w:rsidRDefault="00A2091B" w:rsidP="00A2091B">
      <w:pPr>
        <w:widowControl w:val="0"/>
        <w:numPr>
          <w:ilvl w:val="1"/>
          <w:numId w:val="122"/>
        </w:numPr>
        <w:autoSpaceDE w:val="0"/>
        <w:autoSpaceDN w:val="0"/>
        <w:jc w:val="both"/>
        <w:rPr>
          <w:rFonts w:ascii="Verdana" w:hAnsi="Verdana" w:cs="Tahoma"/>
        </w:rPr>
      </w:pPr>
      <w:r w:rsidRPr="00E11DF5">
        <w:rPr>
          <w:rFonts w:ascii="Verdana"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48CC2281" w14:textId="77777777" w:rsidR="00A2091B" w:rsidRPr="00E11DF5" w:rsidRDefault="00A2091B" w:rsidP="00A2091B">
      <w:pPr>
        <w:widowControl w:val="0"/>
        <w:numPr>
          <w:ilvl w:val="1"/>
          <w:numId w:val="122"/>
        </w:numPr>
        <w:autoSpaceDE w:val="0"/>
        <w:autoSpaceDN w:val="0"/>
        <w:jc w:val="both"/>
        <w:rPr>
          <w:rFonts w:ascii="Verdana" w:hAnsi="Verdana" w:cs="Tahoma"/>
        </w:rPr>
      </w:pPr>
      <w:r w:rsidRPr="00E11DF5">
        <w:rPr>
          <w:rFonts w:ascii="Verdana" w:hAnsi="Verdana" w:cs="Tahoma"/>
        </w:rPr>
        <w:t>La grava.</w:t>
      </w:r>
    </w:p>
    <w:p w14:paraId="5A549344" w14:textId="77777777" w:rsidR="00A2091B" w:rsidRPr="00E11DF5" w:rsidRDefault="00A2091B" w:rsidP="00A2091B">
      <w:pPr>
        <w:widowControl w:val="0"/>
        <w:numPr>
          <w:ilvl w:val="1"/>
          <w:numId w:val="122"/>
        </w:numPr>
        <w:autoSpaceDE w:val="0"/>
        <w:autoSpaceDN w:val="0"/>
        <w:jc w:val="both"/>
        <w:rPr>
          <w:rFonts w:ascii="Verdana" w:hAnsi="Verdana" w:cs="Tahoma"/>
        </w:rPr>
      </w:pPr>
      <w:r w:rsidRPr="00E11DF5">
        <w:rPr>
          <w:rFonts w:ascii="Verdana" w:hAnsi="Verdana" w:cs="Tahoma"/>
        </w:rPr>
        <w:t>El resto del agua de amasado.</w:t>
      </w:r>
    </w:p>
    <w:p w14:paraId="79A280D3" w14:textId="77777777" w:rsidR="00A2091B" w:rsidRPr="00E11DF5" w:rsidRDefault="00A2091B" w:rsidP="00A2091B">
      <w:pPr>
        <w:jc w:val="both"/>
        <w:rPr>
          <w:rFonts w:ascii="Verdana" w:hAnsi="Verdana" w:cs="Tahoma"/>
        </w:rPr>
      </w:pPr>
      <w:r w:rsidRPr="00E11DF5">
        <w:rPr>
          <w:rFonts w:ascii="Verdana"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3518C9" w14:textId="77777777" w:rsidR="00A2091B" w:rsidRPr="00E11DF5" w:rsidRDefault="00A2091B" w:rsidP="00A2091B">
      <w:pPr>
        <w:jc w:val="both"/>
        <w:rPr>
          <w:rFonts w:ascii="Verdana" w:hAnsi="Verdana" w:cs="Tahoma"/>
        </w:rPr>
      </w:pPr>
      <w:r w:rsidRPr="00E11DF5">
        <w:rPr>
          <w:rFonts w:ascii="Verdana" w:hAnsi="Verdana" w:cs="Tahoma"/>
        </w:rPr>
        <w:t xml:space="preserve">No se permitirá cargar la hormigonera antes de haberse procedido a descargarla totalmente de la batida anterior. </w:t>
      </w:r>
    </w:p>
    <w:p w14:paraId="1204B3DC" w14:textId="77777777" w:rsidR="00A2091B" w:rsidRPr="00E11DF5" w:rsidRDefault="00A2091B" w:rsidP="00A2091B">
      <w:pPr>
        <w:jc w:val="both"/>
        <w:rPr>
          <w:rFonts w:ascii="Verdana" w:hAnsi="Verdana" w:cs="Tahoma"/>
        </w:rPr>
      </w:pPr>
      <w:r w:rsidRPr="00E11DF5">
        <w:rPr>
          <w:rFonts w:ascii="Verdana" w:hAnsi="Verdana" w:cs="Tahoma"/>
        </w:rPr>
        <w:t>El mezclado manual queda expresamente prohibido.</w:t>
      </w:r>
    </w:p>
    <w:p w14:paraId="5974B46B" w14:textId="77777777" w:rsidR="00A2091B" w:rsidRPr="00E11DF5" w:rsidRDefault="00A2091B" w:rsidP="00A2091B">
      <w:pPr>
        <w:jc w:val="both"/>
        <w:rPr>
          <w:rFonts w:ascii="Verdana" w:hAnsi="Verdana" w:cs="Tahoma"/>
        </w:rPr>
      </w:pPr>
      <w:r w:rsidRPr="00E11DF5">
        <w:rPr>
          <w:rFonts w:ascii="Verdana" w:hAnsi="Verdana" w:cs="Tahoma"/>
        </w:rPr>
        <w:t>El hormigón será de una consistencia tal que se asegure su trabajabilidad y la manipulación de masas compactas, densas, con aspecto y coloración uniformes.</w:t>
      </w:r>
    </w:p>
    <w:p w14:paraId="6D3A613B" w14:textId="77777777" w:rsidR="00A2091B" w:rsidRPr="00E11DF5" w:rsidRDefault="00A2091B" w:rsidP="00A2091B">
      <w:pPr>
        <w:jc w:val="both"/>
        <w:rPr>
          <w:rFonts w:ascii="Verdana" w:hAnsi="Verdana" w:cs="Tahoma"/>
        </w:rPr>
      </w:pPr>
      <w:r w:rsidRPr="00E11DF5">
        <w:rPr>
          <w:rFonts w:ascii="Verdana" w:hAnsi="Verdan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2091B" w:rsidRPr="00E11DF5" w14:paraId="5F17B502" w14:textId="77777777" w:rsidTr="00FE1075">
        <w:trPr>
          <w:trHeight w:hRule="exact" w:val="578"/>
          <w:jc w:val="center"/>
        </w:trPr>
        <w:tc>
          <w:tcPr>
            <w:tcW w:w="1980" w:type="dxa"/>
            <w:shd w:val="clear" w:color="auto" w:fill="D9D9D9" w:themeFill="background1" w:themeFillShade="D9"/>
            <w:vAlign w:val="center"/>
          </w:tcPr>
          <w:p w14:paraId="73B11801" w14:textId="77777777" w:rsidR="00A2091B" w:rsidRPr="00E11DF5" w:rsidRDefault="00A2091B" w:rsidP="00FE1075">
            <w:pPr>
              <w:jc w:val="both"/>
              <w:rPr>
                <w:rFonts w:ascii="Verdana" w:hAnsi="Verdana" w:cs="Tahoma"/>
                <w:b/>
                <w:bCs/>
              </w:rPr>
            </w:pPr>
            <w:r w:rsidRPr="00E11DF5">
              <w:rPr>
                <w:rFonts w:ascii="Verdana" w:hAnsi="Verdana" w:cs="Tahoma"/>
                <w:b/>
                <w:bCs/>
              </w:rPr>
              <w:t>DOSIFICACIÓN</w:t>
            </w:r>
          </w:p>
        </w:tc>
        <w:tc>
          <w:tcPr>
            <w:tcW w:w="3969" w:type="dxa"/>
            <w:shd w:val="clear" w:color="auto" w:fill="D9D9D9" w:themeFill="background1" w:themeFillShade="D9"/>
            <w:vAlign w:val="center"/>
          </w:tcPr>
          <w:p w14:paraId="6BF2DD11" w14:textId="77777777" w:rsidR="00A2091B" w:rsidRPr="00E11DF5" w:rsidRDefault="00A2091B" w:rsidP="00FE1075">
            <w:pPr>
              <w:jc w:val="both"/>
              <w:rPr>
                <w:rFonts w:ascii="Verdana" w:hAnsi="Verdana" w:cs="Tahoma"/>
                <w:b/>
                <w:bCs/>
              </w:rPr>
            </w:pPr>
            <w:r w:rsidRPr="00E11DF5">
              <w:rPr>
                <w:rFonts w:ascii="Verdana" w:hAnsi="Verdana" w:cs="Tahoma"/>
                <w:b/>
                <w:bCs/>
              </w:rPr>
              <w:t>CANTIDAD MÍNIMA DE CEMENTO Kg/m3</w:t>
            </w:r>
          </w:p>
        </w:tc>
      </w:tr>
      <w:tr w:rsidR="00A2091B" w:rsidRPr="00E11DF5" w14:paraId="18CA40CB" w14:textId="77777777" w:rsidTr="00FE1075">
        <w:trPr>
          <w:trHeight w:hRule="exact" w:val="400"/>
          <w:jc w:val="center"/>
        </w:trPr>
        <w:tc>
          <w:tcPr>
            <w:tcW w:w="1980" w:type="dxa"/>
            <w:shd w:val="clear" w:color="auto" w:fill="auto"/>
            <w:vAlign w:val="center"/>
          </w:tcPr>
          <w:p w14:paraId="2B87F3DB" w14:textId="77777777" w:rsidR="00A2091B" w:rsidRPr="00E11DF5" w:rsidRDefault="00A2091B" w:rsidP="00FE1075">
            <w:pPr>
              <w:jc w:val="center"/>
              <w:rPr>
                <w:rFonts w:ascii="Verdana" w:hAnsi="Verdana" w:cs="Tahoma"/>
              </w:rPr>
            </w:pPr>
            <w:r w:rsidRPr="00E11DF5">
              <w:rPr>
                <w:rFonts w:ascii="Verdana" w:hAnsi="Verdana" w:cs="Tahoma"/>
              </w:rPr>
              <w:t>1:2:3</w:t>
            </w:r>
          </w:p>
        </w:tc>
        <w:tc>
          <w:tcPr>
            <w:tcW w:w="3969" w:type="dxa"/>
            <w:shd w:val="clear" w:color="auto" w:fill="auto"/>
            <w:vAlign w:val="center"/>
          </w:tcPr>
          <w:p w14:paraId="19A2E224" w14:textId="77777777" w:rsidR="00A2091B" w:rsidRPr="00E11DF5" w:rsidRDefault="00A2091B" w:rsidP="00FE1075">
            <w:pPr>
              <w:jc w:val="center"/>
              <w:rPr>
                <w:rFonts w:ascii="Verdana" w:hAnsi="Verdana" w:cs="Tahoma"/>
              </w:rPr>
            </w:pPr>
            <w:r w:rsidRPr="00E11DF5">
              <w:rPr>
                <w:rFonts w:ascii="Verdana" w:hAnsi="Verdana" w:cs="Tahoma"/>
              </w:rPr>
              <w:t>350</w:t>
            </w:r>
          </w:p>
        </w:tc>
      </w:tr>
      <w:tr w:rsidR="00A2091B" w:rsidRPr="00E11DF5" w14:paraId="0F4CAEE7" w14:textId="77777777" w:rsidTr="00FE1075">
        <w:trPr>
          <w:trHeight w:hRule="exact" w:val="428"/>
          <w:jc w:val="center"/>
        </w:trPr>
        <w:tc>
          <w:tcPr>
            <w:tcW w:w="1980" w:type="dxa"/>
            <w:shd w:val="clear" w:color="auto" w:fill="auto"/>
            <w:vAlign w:val="center"/>
          </w:tcPr>
          <w:p w14:paraId="22246AB0" w14:textId="77777777" w:rsidR="00A2091B" w:rsidRPr="00E11DF5" w:rsidRDefault="00A2091B" w:rsidP="00FE1075">
            <w:pPr>
              <w:jc w:val="center"/>
              <w:rPr>
                <w:rFonts w:ascii="Verdana" w:hAnsi="Verdana" w:cs="Tahoma"/>
              </w:rPr>
            </w:pPr>
            <w:r w:rsidRPr="00E11DF5">
              <w:rPr>
                <w:rFonts w:ascii="Verdana" w:hAnsi="Verdana" w:cs="Tahoma"/>
              </w:rPr>
              <w:t>1:2:4</w:t>
            </w:r>
          </w:p>
        </w:tc>
        <w:tc>
          <w:tcPr>
            <w:tcW w:w="3969" w:type="dxa"/>
            <w:shd w:val="clear" w:color="auto" w:fill="auto"/>
            <w:vAlign w:val="center"/>
          </w:tcPr>
          <w:p w14:paraId="6A1DAB97" w14:textId="77777777" w:rsidR="00A2091B" w:rsidRPr="00E11DF5" w:rsidRDefault="00A2091B" w:rsidP="00FE1075">
            <w:pPr>
              <w:jc w:val="center"/>
              <w:rPr>
                <w:rFonts w:ascii="Verdana" w:hAnsi="Verdana" w:cs="Tahoma"/>
              </w:rPr>
            </w:pPr>
            <w:r w:rsidRPr="00E11DF5">
              <w:rPr>
                <w:rFonts w:ascii="Verdana" w:hAnsi="Verdana" w:cs="Tahoma"/>
              </w:rPr>
              <w:t>300</w:t>
            </w:r>
          </w:p>
        </w:tc>
      </w:tr>
      <w:tr w:rsidR="00A2091B" w:rsidRPr="00E11DF5" w14:paraId="25D1F576" w14:textId="77777777" w:rsidTr="00FE1075">
        <w:trPr>
          <w:trHeight w:hRule="exact" w:val="434"/>
          <w:jc w:val="center"/>
        </w:trPr>
        <w:tc>
          <w:tcPr>
            <w:tcW w:w="1980" w:type="dxa"/>
            <w:shd w:val="clear" w:color="auto" w:fill="auto"/>
            <w:vAlign w:val="center"/>
          </w:tcPr>
          <w:p w14:paraId="0BDE8EBD" w14:textId="77777777" w:rsidR="00A2091B" w:rsidRPr="00E11DF5" w:rsidRDefault="00A2091B" w:rsidP="00FE1075">
            <w:pPr>
              <w:jc w:val="center"/>
              <w:rPr>
                <w:rFonts w:ascii="Verdana" w:hAnsi="Verdana" w:cs="Tahoma"/>
              </w:rPr>
            </w:pPr>
            <w:r w:rsidRPr="00E11DF5">
              <w:rPr>
                <w:rFonts w:ascii="Verdana" w:hAnsi="Verdana" w:cs="Tahoma"/>
              </w:rPr>
              <w:lastRenderedPageBreak/>
              <w:t>1:3:4</w:t>
            </w:r>
          </w:p>
        </w:tc>
        <w:tc>
          <w:tcPr>
            <w:tcW w:w="3969" w:type="dxa"/>
            <w:shd w:val="clear" w:color="auto" w:fill="auto"/>
            <w:vAlign w:val="center"/>
          </w:tcPr>
          <w:p w14:paraId="7416B2B0" w14:textId="77777777" w:rsidR="00A2091B" w:rsidRPr="00E11DF5" w:rsidRDefault="00A2091B" w:rsidP="00FE1075">
            <w:pPr>
              <w:jc w:val="center"/>
              <w:rPr>
                <w:rFonts w:ascii="Verdana" w:hAnsi="Verdana" w:cs="Tahoma"/>
              </w:rPr>
            </w:pPr>
            <w:r w:rsidRPr="00E11DF5">
              <w:rPr>
                <w:rFonts w:ascii="Verdana" w:hAnsi="Verdana" w:cs="Tahoma"/>
              </w:rPr>
              <w:t>265</w:t>
            </w:r>
          </w:p>
        </w:tc>
      </w:tr>
      <w:tr w:rsidR="00A2091B" w:rsidRPr="00E11DF5" w14:paraId="16DF803C" w14:textId="77777777" w:rsidTr="00FE1075">
        <w:trPr>
          <w:trHeight w:hRule="exact" w:val="426"/>
          <w:jc w:val="center"/>
        </w:trPr>
        <w:tc>
          <w:tcPr>
            <w:tcW w:w="1980" w:type="dxa"/>
            <w:shd w:val="clear" w:color="auto" w:fill="auto"/>
            <w:vAlign w:val="center"/>
          </w:tcPr>
          <w:p w14:paraId="02C27C86" w14:textId="77777777" w:rsidR="00A2091B" w:rsidRPr="00E11DF5" w:rsidRDefault="00A2091B" w:rsidP="00FE1075">
            <w:pPr>
              <w:jc w:val="center"/>
              <w:rPr>
                <w:rFonts w:ascii="Verdana" w:hAnsi="Verdana" w:cs="Tahoma"/>
              </w:rPr>
            </w:pPr>
            <w:r w:rsidRPr="00E11DF5">
              <w:rPr>
                <w:rFonts w:ascii="Verdana" w:hAnsi="Verdana" w:cs="Tahoma"/>
              </w:rPr>
              <w:t>1:3:5</w:t>
            </w:r>
          </w:p>
        </w:tc>
        <w:tc>
          <w:tcPr>
            <w:tcW w:w="3969" w:type="dxa"/>
            <w:shd w:val="clear" w:color="auto" w:fill="auto"/>
            <w:vAlign w:val="center"/>
          </w:tcPr>
          <w:p w14:paraId="7A2FCD2F" w14:textId="77777777" w:rsidR="00A2091B" w:rsidRPr="00E11DF5" w:rsidRDefault="00A2091B" w:rsidP="00FE1075">
            <w:pPr>
              <w:jc w:val="center"/>
              <w:rPr>
                <w:rFonts w:ascii="Verdana" w:hAnsi="Verdana" w:cs="Tahoma"/>
              </w:rPr>
            </w:pPr>
            <w:r w:rsidRPr="00E11DF5">
              <w:rPr>
                <w:rFonts w:ascii="Verdana" w:hAnsi="Verdana" w:cs="Tahoma"/>
              </w:rPr>
              <w:t>235</w:t>
            </w:r>
          </w:p>
        </w:tc>
      </w:tr>
    </w:tbl>
    <w:p w14:paraId="17474774" w14:textId="77777777" w:rsidR="00A2091B" w:rsidRPr="00E11DF5" w:rsidRDefault="00A2091B" w:rsidP="00A2091B">
      <w:pPr>
        <w:jc w:val="both"/>
        <w:rPr>
          <w:rFonts w:ascii="Verdana" w:hAnsi="Verdana" w:cs="Tahoma"/>
        </w:rPr>
      </w:pPr>
    </w:p>
    <w:p w14:paraId="248CF5D3" w14:textId="77777777" w:rsidR="00A2091B" w:rsidRPr="00E11DF5" w:rsidRDefault="00A2091B" w:rsidP="00A2091B">
      <w:pPr>
        <w:jc w:val="both"/>
        <w:rPr>
          <w:rFonts w:ascii="Verdana" w:hAnsi="Verdana" w:cs="Tahoma"/>
        </w:rPr>
      </w:pPr>
      <w:r w:rsidRPr="00E11DF5">
        <w:rPr>
          <w:rFonts w:ascii="Verdana" w:hAnsi="Verdana" w:cs="Tahoma"/>
        </w:rPr>
        <w:t>La medición de los áridos en volumen se realizará en recipientes aprobados por el Inspector de proyecto y de preferencia deberán ser metálicos o de madera e indeformables.</w:t>
      </w:r>
    </w:p>
    <w:p w14:paraId="4EBF5A78" w14:textId="77777777" w:rsidR="00A2091B" w:rsidRPr="00E11DF5" w:rsidRDefault="00A2091B" w:rsidP="00A2091B">
      <w:pPr>
        <w:jc w:val="both"/>
        <w:rPr>
          <w:rFonts w:ascii="Verdana" w:hAnsi="Verdana" w:cs="Tahoma"/>
        </w:rPr>
      </w:pPr>
      <w:r w:rsidRPr="00E11DF5">
        <w:rPr>
          <w:rFonts w:ascii="Verdana" w:hAnsi="Verdana" w:cs="Tahoma"/>
        </w:rPr>
        <w:t>Las dosificaciones señaladas anteriormente serán empleadas, cuando las mismas no se encuentren especificadas en los planos correspondientes.</w:t>
      </w:r>
    </w:p>
    <w:p w14:paraId="1DFE9DFD" w14:textId="77777777" w:rsidR="00A2091B" w:rsidRPr="00E11DF5" w:rsidRDefault="00A2091B" w:rsidP="00A2091B">
      <w:pPr>
        <w:jc w:val="both"/>
        <w:rPr>
          <w:rFonts w:ascii="Verdana" w:hAnsi="Verdana" w:cs="Tahoma"/>
          <w:b/>
        </w:rPr>
      </w:pPr>
      <w:r w:rsidRPr="00E11DF5">
        <w:rPr>
          <w:rFonts w:ascii="Verdana" w:hAnsi="Verdana" w:cs="Tahoma"/>
          <w:b/>
        </w:rPr>
        <w:t>Transporte</w:t>
      </w:r>
    </w:p>
    <w:p w14:paraId="4BFFB812" w14:textId="77777777" w:rsidR="00A2091B" w:rsidRPr="00E11DF5" w:rsidRDefault="00A2091B" w:rsidP="00A2091B">
      <w:pPr>
        <w:jc w:val="both"/>
        <w:rPr>
          <w:rFonts w:ascii="Verdana" w:hAnsi="Verdana" w:cs="Tahoma"/>
        </w:rPr>
      </w:pPr>
      <w:r w:rsidRPr="00E11DF5">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45571E" w14:textId="77777777" w:rsidR="00A2091B" w:rsidRPr="00E11DF5" w:rsidRDefault="00A2091B" w:rsidP="00A2091B">
      <w:pPr>
        <w:jc w:val="both"/>
        <w:rPr>
          <w:rFonts w:ascii="Verdana" w:hAnsi="Verdana" w:cs="Tahoma"/>
        </w:rPr>
      </w:pPr>
      <w:r w:rsidRPr="00E11DF5">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7B2BE5CC" w14:textId="77777777" w:rsidR="00A2091B" w:rsidRPr="00E11DF5" w:rsidRDefault="00A2091B" w:rsidP="00A2091B">
      <w:pPr>
        <w:jc w:val="both"/>
        <w:rPr>
          <w:rFonts w:ascii="Verdana" w:hAnsi="Verdana" w:cs="Tahoma"/>
        </w:rPr>
      </w:pPr>
      <w:r w:rsidRPr="00E11DF5">
        <w:rPr>
          <w:rFonts w:ascii="Verdana" w:hAnsi="Verdana" w:cs="Tahoma"/>
        </w:rPr>
        <w:t>Para los medios corrientes de transporte, el hormigón debe colocarse en su posición definitiva dentro de los encofrados, antes de que transcurran 30 minutos desde su preparación.</w:t>
      </w:r>
    </w:p>
    <w:p w14:paraId="5E1BC363" w14:textId="77777777" w:rsidR="00A2091B" w:rsidRPr="00E11DF5" w:rsidRDefault="00A2091B" w:rsidP="00A2091B">
      <w:pPr>
        <w:jc w:val="both"/>
        <w:rPr>
          <w:rFonts w:ascii="Verdana" w:hAnsi="Verdana" w:cs="Tahoma"/>
          <w:b/>
        </w:rPr>
      </w:pPr>
      <w:r w:rsidRPr="00E11DF5">
        <w:rPr>
          <w:rFonts w:ascii="Verdana" w:hAnsi="Verdana" w:cs="Tahoma"/>
          <w:b/>
        </w:rPr>
        <w:t>Hormigonado</w:t>
      </w:r>
    </w:p>
    <w:p w14:paraId="6A23859A" w14:textId="77777777" w:rsidR="00A2091B" w:rsidRPr="00E11DF5" w:rsidRDefault="00A2091B" w:rsidP="00A2091B">
      <w:pPr>
        <w:jc w:val="both"/>
        <w:rPr>
          <w:rFonts w:ascii="Verdana" w:hAnsi="Verdana" w:cs="Tahoma"/>
        </w:rPr>
      </w:pPr>
      <w:r w:rsidRPr="00E11DF5">
        <w:rPr>
          <w:rFonts w:ascii="Verdana" w:hAnsi="Verdana" w:cs="Tahoma"/>
        </w:rPr>
        <w:t>El hormigonado o vaciado deberá cumplir con las exigencias y requisitos establecidos en la Norma CBH-87 para hormigones.</w:t>
      </w:r>
    </w:p>
    <w:p w14:paraId="6FC96093" w14:textId="77777777" w:rsidR="00A2091B" w:rsidRPr="00E11DF5" w:rsidRDefault="00A2091B" w:rsidP="00A2091B">
      <w:pPr>
        <w:jc w:val="both"/>
        <w:rPr>
          <w:rFonts w:ascii="Verdana" w:hAnsi="Verdana" w:cs="Tahoma"/>
        </w:rPr>
      </w:pPr>
      <w:r w:rsidRPr="00E11DF5">
        <w:rPr>
          <w:rFonts w:ascii="Verdana" w:hAnsi="Verdana" w:cs="Tahoma"/>
        </w:rPr>
        <w:t>No se procederá al vaciado de los elementos sin antes contar con la autorización del Inspector de proyecto. Asimismo, el vaciado se realizará de acuerdo a un plan de trabajo previamente autorizado por el Inspector.</w:t>
      </w:r>
    </w:p>
    <w:p w14:paraId="1B8ADC5E" w14:textId="77777777" w:rsidR="00A2091B" w:rsidRPr="00E11DF5" w:rsidRDefault="00A2091B" w:rsidP="00A2091B">
      <w:pPr>
        <w:jc w:val="both"/>
        <w:rPr>
          <w:rFonts w:ascii="Verdana" w:hAnsi="Verdana" w:cs="Tahoma"/>
        </w:rPr>
      </w:pPr>
      <w:r w:rsidRPr="00E11DF5">
        <w:rPr>
          <w:rFonts w:ascii="Verdana" w:hAnsi="Verdana" w:cs="Tahoma"/>
        </w:rPr>
        <w:t>En cuanto al inicio del vaciado, se colocará la primera capa de hormigón simple cuyo espesor no será mayor a 30 cm, las piedras serán previamente lavadas y humedecidas al momento de ser colocadas en la mezcla</w:t>
      </w:r>
      <w:r w:rsidRPr="00E11DF5">
        <w:rPr>
          <w:rFonts w:ascii="Verdana" w:hAnsi="Verdana" w:cs="Tahoma"/>
          <w:color w:val="FF0000"/>
        </w:rPr>
        <w:t xml:space="preserve"> </w:t>
      </w:r>
      <w:r w:rsidRPr="00E11DF5">
        <w:rPr>
          <w:rFonts w:ascii="Verdana" w:hAnsi="Verdana" w:cs="Tahoma"/>
        </w:rPr>
        <w:t>y deberán desplazar el hormigón sin tener contacto con el encofrado o terreno hasta lograr desplazar el 50% del volumen ejecutado se precederá con el chuseado o vibrado a fin de evitar cangrejeras.</w:t>
      </w:r>
    </w:p>
    <w:p w14:paraId="3934CA74" w14:textId="77777777" w:rsidR="00A2091B" w:rsidRPr="00E11DF5" w:rsidRDefault="00A2091B" w:rsidP="00A2091B">
      <w:pPr>
        <w:jc w:val="both"/>
        <w:rPr>
          <w:rFonts w:ascii="Verdana" w:hAnsi="Verdana" w:cs="Tahoma"/>
        </w:rPr>
      </w:pPr>
      <w:r w:rsidRPr="00E11DF5">
        <w:rPr>
          <w:rFonts w:ascii="Verdana" w:hAnsi="Verdan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947A8D8" w14:textId="77777777" w:rsidR="00A2091B" w:rsidRPr="00E11DF5" w:rsidRDefault="00A2091B" w:rsidP="00A2091B">
      <w:pPr>
        <w:jc w:val="both"/>
        <w:rPr>
          <w:rFonts w:ascii="Verdana" w:hAnsi="Verdana" w:cs="Tahoma"/>
        </w:rPr>
      </w:pPr>
      <w:r w:rsidRPr="00E11DF5">
        <w:rPr>
          <w:rFonts w:ascii="Verdana" w:hAnsi="Verdana" w:cs="Tahoma"/>
        </w:rPr>
        <w:t>La ejecución se continuará por capas, y siguiendo el mismo procedimiento indicado antes para lograr una efectiva unión vertical y horizontal.</w:t>
      </w:r>
    </w:p>
    <w:p w14:paraId="0D25451B" w14:textId="77777777" w:rsidR="00A2091B" w:rsidRPr="00E11DF5" w:rsidRDefault="00A2091B" w:rsidP="00A2091B">
      <w:pPr>
        <w:jc w:val="both"/>
        <w:rPr>
          <w:rFonts w:ascii="Verdana" w:hAnsi="Verdana" w:cs="Tahoma"/>
        </w:rPr>
      </w:pPr>
      <w:r w:rsidRPr="00E11DF5">
        <w:rPr>
          <w:rFonts w:ascii="Verdana" w:hAnsi="Verdana" w:cs="Tahoma"/>
        </w:rPr>
        <w:t>El hormigón será mezclado en las cantidades necesarias para su uso inmediato. Se rechazará todo hormigón que tenga 30 minutos o más a partir del momento de mezclado.</w:t>
      </w:r>
    </w:p>
    <w:p w14:paraId="69D8E018" w14:textId="77777777" w:rsidR="00A2091B" w:rsidRPr="00E11DF5" w:rsidRDefault="00A2091B" w:rsidP="00A2091B">
      <w:pPr>
        <w:jc w:val="both"/>
        <w:rPr>
          <w:rFonts w:ascii="Verdana" w:hAnsi="Verdana" w:cs="Tahoma"/>
          <w:b/>
        </w:rPr>
      </w:pPr>
      <w:r w:rsidRPr="00E11DF5">
        <w:rPr>
          <w:rFonts w:ascii="Verdana" w:hAnsi="Verdana" w:cs="Tahoma"/>
          <w:b/>
        </w:rPr>
        <w:t>Compactación</w:t>
      </w:r>
    </w:p>
    <w:p w14:paraId="4019D6E7" w14:textId="77777777" w:rsidR="00A2091B" w:rsidRPr="00E11DF5" w:rsidRDefault="00A2091B" w:rsidP="00A2091B">
      <w:pPr>
        <w:jc w:val="both"/>
        <w:rPr>
          <w:rFonts w:ascii="Verdana" w:hAnsi="Verdana" w:cs="Tahoma"/>
        </w:rPr>
      </w:pPr>
      <w:r w:rsidRPr="00E11DF5">
        <w:rPr>
          <w:rFonts w:ascii="Verdana" w:hAnsi="Verdana" w:cs="Tahoma"/>
        </w:rPr>
        <w:t>Se deberá tener cuidado que el hormigón penetre en forma completa en los espacios entre piedra y piedra, valiéndose para ello de golpes y chuceados con varillas de fierro, con el objetivo de evitar cangrejeras en el hormigón.</w:t>
      </w:r>
    </w:p>
    <w:p w14:paraId="3A56421F" w14:textId="77777777" w:rsidR="00A2091B" w:rsidRPr="00E11DF5" w:rsidRDefault="00A2091B" w:rsidP="00A2091B">
      <w:pPr>
        <w:jc w:val="both"/>
        <w:rPr>
          <w:rFonts w:ascii="Verdana" w:hAnsi="Verdana" w:cs="Tahoma"/>
          <w:b/>
        </w:rPr>
      </w:pPr>
      <w:r w:rsidRPr="00E11DF5">
        <w:rPr>
          <w:rFonts w:ascii="Verdana" w:hAnsi="Verdana" w:cs="Tahoma"/>
          <w:b/>
        </w:rPr>
        <w:t>Protección y Curado</w:t>
      </w:r>
    </w:p>
    <w:p w14:paraId="1A336FD0" w14:textId="77777777" w:rsidR="00A2091B" w:rsidRPr="00E11DF5" w:rsidRDefault="00A2091B" w:rsidP="00A2091B">
      <w:pPr>
        <w:jc w:val="both"/>
        <w:rPr>
          <w:rFonts w:ascii="Verdana" w:hAnsi="Verdana" w:cs="Tahoma"/>
        </w:rPr>
      </w:pPr>
      <w:r w:rsidRPr="00E11DF5">
        <w:rPr>
          <w:rFonts w:ascii="Verdana" w:hAnsi="Verdana" w:cs="Tahoma"/>
        </w:rPr>
        <w:t>Una vez vaciado el hormigón fresco, deberá protegerse contra la lluvia, el viento, sol y en general contra toda acción que lo perjudique.</w:t>
      </w:r>
    </w:p>
    <w:p w14:paraId="42553C27" w14:textId="77777777" w:rsidR="00A2091B" w:rsidRPr="00E11DF5" w:rsidRDefault="00A2091B" w:rsidP="00A2091B">
      <w:pPr>
        <w:jc w:val="both"/>
        <w:rPr>
          <w:rFonts w:ascii="Verdana" w:hAnsi="Verdana" w:cs="Tahoma"/>
        </w:rPr>
      </w:pPr>
      <w:r w:rsidRPr="00E11DF5">
        <w:rPr>
          <w:rFonts w:ascii="Verdana" w:hAnsi="Verdana" w:cs="Tahoma"/>
        </w:rPr>
        <w:t>El hormigón será protegido manteniéndose a una temperatura superior a 5°C por lo menos durante 96 horas.</w:t>
      </w:r>
    </w:p>
    <w:p w14:paraId="5AF189D8" w14:textId="77777777" w:rsidR="00A2091B" w:rsidRPr="00E11DF5" w:rsidRDefault="00A2091B" w:rsidP="00A2091B">
      <w:pPr>
        <w:jc w:val="both"/>
        <w:rPr>
          <w:rFonts w:ascii="Verdana" w:hAnsi="Verdana" w:cs="Tahoma"/>
        </w:rPr>
      </w:pPr>
      <w:r w:rsidRPr="00E11DF5">
        <w:rPr>
          <w:rFonts w:ascii="Verdana" w:hAnsi="Verdana" w:cs="Tahoma"/>
        </w:rPr>
        <w:t>El tiempo de curado será el indicado en el proyecto (planos o memoria de cálculo) o lo indicado por la norma CBH-87. En ningún caso el tiempo de curado será menos de 5 días a partir del momento en que se inició el endurecimiento.</w:t>
      </w:r>
    </w:p>
    <w:p w14:paraId="7F420FF6" w14:textId="77777777" w:rsidR="00A2091B" w:rsidRPr="00E11DF5" w:rsidRDefault="00A2091B" w:rsidP="00A2091B">
      <w:pPr>
        <w:jc w:val="both"/>
        <w:rPr>
          <w:rFonts w:ascii="Verdana" w:hAnsi="Verdana" w:cs="Tahoma"/>
        </w:rPr>
      </w:pPr>
      <w:r w:rsidRPr="00E11DF5">
        <w:rPr>
          <w:rFonts w:ascii="Verdana" w:hAnsi="Verdana" w:cs="Tahoma"/>
        </w:rPr>
        <w:t>Durante la construcción, queda prohibido aplicar cargas, acumular materiales o maquinarias que signifiquen un peligro en la estabilidad de la estructura.</w:t>
      </w:r>
    </w:p>
    <w:p w14:paraId="246B512C" w14:textId="77777777" w:rsidR="00A2091B" w:rsidRPr="00E11DF5" w:rsidRDefault="00A2091B" w:rsidP="00A2091B">
      <w:pPr>
        <w:jc w:val="both"/>
        <w:rPr>
          <w:rFonts w:ascii="Verdana" w:hAnsi="Verdana" w:cs="Tahoma"/>
          <w:b/>
        </w:rPr>
      </w:pPr>
      <w:r w:rsidRPr="00E11DF5">
        <w:rPr>
          <w:rFonts w:ascii="Verdana" w:hAnsi="Verdana" w:cs="Tahoma"/>
          <w:b/>
        </w:rPr>
        <w:t>Control de Calidad</w:t>
      </w:r>
    </w:p>
    <w:p w14:paraId="4415C1C0" w14:textId="77777777" w:rsidR="00A2091B" w:rsidRPr="00E11DF5" w:rsidRDefault="00A2091B" w:rsidP="00A2091B">
      <w:pPr>
        <w:jc w:val="both"/>
        <w:rPr>
          <w:rFonts w:ascii="Verdana" w:hAnsi="Verdana" w:cs="Tahoma"/>
        </w:rPr>
      </w:pPr>
      <w:r w:rsidRPr="00E11DF5">
        <w:rPr>
          <w:rFonts w:ascii="Verdana" w:hAnsi="Verdana" w:cs="Tahoma"/>
        </w:rPr>
        <w:lastRenderedPageBreak/>
        <w:t>Todas las operaciones de la Obra deberán ser controladas mediante ensayos e inspecciones, no eximiéndose la responsabilidad de la entidad ejecutora en caso de encontrarse cualquier defecto en forma posterior.</w:t>
      </w:r>
    </w:p>
    <w:p w14:paraId="11B6C881" w14:textId="77777777" w:rsidR="00A2091B" w:rsidRPr="00E11DF5" w:rsidRDefault="00A2091B" w:rsidP="00A2091B">
      <w:pPr>
        <w:jc w:val="both"/>
        <w:rPr>
          <w:rFonts w:ascii="Verdana" w:hAnsi="Verdana" w:cs="Tahoma"/>
        </w:rPr>
      </w:pPr>
      <w:r w:rsidRPr="00E11DF5">
        <w:rPr>
          <w:rFonts w:ascii="Verdana" w:hAnsi="Verdana" w:cs="Tahoma"/>
        </w:rPr>
        <w:t>Los ensayos a realizar serán los requeridos por la normativa CBH-87 pudiendo la entidad ejecutora realizar ensayos adicionales los cuales deberán ser indicados en su propuesta.</w:t>
      </w:r>
    </w:p>
    <w:p w14:paraId="2C36C9F7" w14:textId="77777777" w:rsidR="00A2091B" w:rsidRPr="00E11DF5" w:rsidRDefault="00A2091B" w:rsidP="00A2091B">
      <w:pPr>
        <w:jc w:val="both"/>
        <w:rPr>
          <w:rFonts w:ascii="Verdana" w:hAnsi="Verdana" w:cs="Tahoma"/>
        </w:rPr>
      </w:pPr>
      <w:r w:rsidRPr="00E11DF5">
        <w:rPr>
          <w:rFonts w:ascii="Verdana" w:hAnsi="Verdana" w:cs="Tahoma"/>
        </w:rPr>
        <w:t>Para todos los casos, el nivel de control será el indicado en los planos constructivos o memoria de cálculo o, en ausencia de dicha indicación, se asumirá un nivel de control normal.</w:t>
      </w:r>
    </w:p>
    <w:p w14:paraId="4CEEDF0C" w14:textId="77777777" w:rsidR="00A2091B" w:rsidRPr="00E11DF5" w:rsidRDefault="00A2091B" w:rsidP="00A2091B">
      <w:pPr>
        <w:widowControl w:val="0"/>
        <w:numPr>
          <w:ilvl w:val="0"/>
          <w:numId w:val="119"/>
        </w:numPr>
        <w:autoSpaceDE w:val="0"/>
        <w:autoSpaceDN w:val="0"/>
        <w:jc w:val="both"/>
        <w:rPr>
          <w:rFonts w:ascii="Verdana" w:hAnsi="Verdana" w:cs="Tahoma"/>
          <w:b/>
        </w:rPr>
      </w:pPr>
      <w:r w:rsidRPr="00E11DF5">
        <w:rPr>
          <w:rFonts w:ascii="Verdana" w:hAnsi="Verdana" w:cs="Tahoma"/>
          <w:b/>
        </w:rPr>
        <w:t>Ensayos a Realizar</w:t>
      </w:r>
    </w:p>
    <w:p w14:paraId="02EFB2CB" w14:textId="77777777" w:rsidR="00A2091B" w:rsidRPr="00E11DF5" w:rsidRDefault="00A2091B" w:rsidP="00A2091B">
      <w:pPr>
        <w:jc w:val="both"/>
        <w:rPr>
          <w:rFonts w:ascii="Verdana" w:hAnsi="Verdana" w:cs="Tahoma"/>
        </w:rPr>
      </w:pPr>
      <w:r w:rsidRPr="00E11DF5">
        <w:rPr>
          <w:rFonts w:ascii="Verdana" w:hAnsi="Verdana" w:cs="Tahoma"/>
        </w:rPr>
        <w:t>En el caso del presente ítem mínimamente se realizarán los siguientes ensayos de calidad:</w:t>
      </w:r>
    </w:p>
    <w:p w14:paraId="40AACAA5" w14:textId="77777777" w:rsidR="00A2091B" w:rsidRPr="00E11DF5" w:rsidRDefault="00A2091B" w:rsidP="00A2091B">
      <w:pPr>
        <w:widowControl w:val="0"/>
        <w:numPr>
          <w:ilvl w:val="0"/>
          <w:numId w:val="92"/>
        </w:numPr>
        <w:autoSpaceDE w:val="0"/>
        <w:autoSpaceDN w:val="0"/>
        <w:jc w:val="both"/>
        <w:rPr>
          <w:rFonts w:ascii="Verdana" w:hAnsi="Verdana" w:cs="Tahoma"/>
        </w:rPr>
      </w:pPr>
      <w:r w:rsidRPr="00E11DF5">
        <w:rPr>
          <w:rFonts w:ascii="Verdana" w:hAnsi="Verdana" w:cs="Tahoma"/>
        </w:rPr>
        <w:t>Granulometría de los Áridos.</w:t>
      </w:r>
    </w:p>
    <w:p w14:paraId="732CFEEC" w14:textId="77777777" w:rsidR="00A2091B" w:rsidRPr="00E11DF5" w:rsidRDefault="00A2091B" w:rsidP="00A2091B">
      <w:pPr>
        <w:widowControl w:val="0"/>
        <w:numPr>
          <w:ilvl w:val="0"/>
          <w:numId w:val="92"/>
        </w:numPr>
        <w:autoSpaceDE w:val="0"/>
        <w:autoSpaceDN w:val="0"/>
        <w:jc w:val="both"/>
        <w:rPr>
          <w:rFonts w:ascii="Verdana" w:hAnsi="Verdana" w:cs="Tahoma"/>
        </w:rPr>
      </w:pPr>
      <w:r w:rsidRPr="00E11DF5">
        <w:rPr>
          <w:rFonts w:ascii="Verdana" w:hAnsi="Verdana" w:cs="Tahoma"/>
        </w:rPr>
        <w:t>Ensayos de Control de la Resistencia del Hormigón – Probetas Cilíndricas.</w:t>
      </w:r>
    </w:p>
    <w:p w14:paraId="203C928E" w14:textId="77777777" w:rsidR="00A2091B" w:rsidRPr="00E11DF5" w:rsidRDefault="00A2091B" w:rsidP="00A2091B">
      <w:pPr>
        <w:widowControl w:val="0"/>
        <w:numPr>
          <w:ilvl w:val="0"/>
          <w:numId w:val="92"/>
        </w:numPr>
        <w:autoSpaceDE w:val="0"/>
        <w:autoSpaceDN w:val="0"/>
        <w:jc w:val="both"/>
        <w:rPr>
          <w:rFonts w:ascii="Verdana" w:hAnsi="Verdana" w:cs="Tahoma"/>
        </w:rPr>
      </w:pPr>
      <w:r w:rsidRPr="00E11DF5">
        <w:rPr>
          <w:rFonts w:ascii="Verdana" w:hAnsi="Verdana" w:cs="Tahoma"/>
        </w:rPr>
        <w:t>Ensayos de Control de la Consistencia del Hormigón - Cono de Abraham.</w:t>
      </w:r>
    </w:p>
    <w:p w14:paraId="4ECF1DF0" w14:textId="77777777" w:rsidR="00A2091B" w:rsidRPr="00E11DF5" w:rsidRDefault="00A2091B" w:rsidP="00A2091B">
      <w:pPr>
        <w:jc w:val="both"/>
        <w:rPr>
          <w:rFonts w:ascii="Verdana" w:hAnsi="Verdana" w:cs="Tahoma"/>
        </w:rPr>
      </w:pPr>
      <w:r w:rsidRPr="00E11DF5">
        <w:rPr>
          <w:rFonts w:ascii="Verdana" w:hAnsi="Verdana" w:cs="Tahoma"/>
        </w:rPr>
        <w:t>Adicionalmente, el Inspector de proyecto indicará la realización de los siguientes ensayos de calidad cuando las condiciones de la obra así lo requieran:</w:t>
      </w:r>
    </w:p>
    <w:p w14:paraId="7ABC5D8B" w14:textId="77777777" w:rsidR="00A2091B" w:rsidRPr="00E11DF5" w:rsidRDefault="00A2091B" w:rsidP="00A2091B">
      <w:pPr>
        <w:widowControl w:val="0"/>
        <w:numPr>
          <w:ilvl w:val="0"/>
          <w:numId w:val="93"/>
        </w:numPr>
        <w:autoSpaceDE w:val="0"/>
        <w:autoSpaceDN w:val="0"/>
        <w:jc w:val="both"/>
        <w:rPr>
          <w:rFonts w:ascii="Verdana" w:hAnsi="Verdana" w:cs="Tahoma"/>
        </w:rPr>
      </w:pPr>
      <w:r w:rsidRPr="00E11DF5">
        <w:rPr>
          <w:rFonts w:ascii="Verdana" w:hAnsi="Verdana" w:cs="Tahoma"/>
        </w:rPr>
        <w:t>Ensayos de calidad sobre el cemento.</w:t>
      </w:r>
    </w:p>
    <w:p w14:paraId="275DAA23" w14:textId="77777777" w:rsidR="00A2091B" w:rsidRPr="00E11DF5" w:rsidRDefault="00A2091B" w:rsidP="00A2091B">
      <w:pPr>
        <w:widowControl w:val="0"/>
        <w:numPr>
          <w:ilvl w:val="0"/>
          <w:numId w:val="93"/>
        </w:numPr>
        <w:autoSpaceDE w:val="0"/>
        <w:autoSpaceDN w:val="0"/>
        <w:jc w:val="both"/>
        <w:rPr>
          <w:rFonts w:ascii="Verdana" w:hAnsi="Verdana" w:cs="Tahoma"/>
        </w:rPr>
      </w:pPr>
      <w:r w:rsidRPr="00E11DF5">
        <w:rPr>
          <w:rFonts w:ascii="Verdana" w:hAnsi="Verdana" w:cs="Tahoma"/>
        </w:rPr>
        <w:t>Ensayos de calidad de los aceros de refuerzo.</w:t>
      </w:r>
    </w:p>
    <w:p w14:paraId="4F54D84E" w14:textId="77777777" w:rsidR="00A2091B" w:rsidRPr="00E11DF5" w:rsidRDefault="00A2091B" w:rsidP="00A2091B">
      <w:pPr>
        <w:widowControl w:val="0"/>
        <w:numPr>
          <w:ilvl w:val="0"/>
          <w:numId w:val="93"/>
        </w:numPr>
        <w:autoSpaceDE w:val="0"/>
        <w:autoSpaceDN w:val="0"/>
        <w:jc w:val="both"/>
        <w:rPr>
          <w:rFonts w:ascii="Verdana" w:hAnsi="Verdana" w:cs="Tahoma"/>
        </w:rPr>
      </w:pPr>
      <w:r w:rsidRPr="00E11DF5">
        <w:rPr>
          <w:rFonts w:ascii="Verdana" w:hAnsi="Verdana" w:cs="Tahoma"/>
        </w:rPr>
        <w:t>Ensayo de la Máquina de los Ángeles.</w:t>
      </w:r>
    </w:p>
    <w:p w14:paraId="04FB0F24" w14:textId="77777777" w:rsidR="00A2091B" w:rsidRPr="00E11DF5" w:rsidRDefault="00A2091B" w:rsidP="00A2091B">
      <w:pPr>
        <w:widowControl w:val="0"/>
        <w:numPr>
          <w:ilvl w:val="0"/>
          <w:numId w:val="93"/>
        </w:numPr>
        <w:autoSpaceDE w:val="0"/>
        <w:autoSpaceDN w:val="0"/>
        <w:jc w:val="both"/>
        <w:rPr>
          <w:rFonts w:ascii="Verdana" w:hAnsi="Verdana" w:cs="Tahoma"/>
        </w:rPr>
      </w:pPr>
      <w:r w:rsidRPr="00E11DF5">
        <w:rPr>
          <w:rFonts w:ascii="Verdana" w:hAnsi="Verdana" w:cs="Tahoma"/>
        </w:rPr>
        <w:t xml:space="preserve">Otros que el proponente oferte en su propuesta. </w:t>
      </w:r>
    </w:p>
    <w:p w14:paraId="2E8093A6" w14:textId="77777777" w:rsidR="00A2091B" w:rsidRPr="00E11DF5" w:rsidRDefault="00A2091B" w:rsidP="00A2091B">
      <w:pPr>
        <w:widowControl w:val="0"/>
        <w:numPr>
          <w:ilvl w:val="0"/>
          <w:numId w:val="120"/>
        </w:numPr>
        <w:autoSpaceDE w:val="0"/>
        <w:autoSpaceDN w:val="0"/>
        <w:jc w:val="both"/>
        <w:rPr>
          <w:rFonts w:ascii="Verdana" w:hAnsi="Verdana" w:cs="Tahoma"/>
          <w:b/>
        </w:rPr>
      </w:pPr>
      <w:r w:rsidRPr="00E11DF5">
        <w:rPr>
          <w:rFonts w:ascii="Verdana" w:hAnsi="Verdana" w:cs="Tahoma"/>
          <w:b/>
        </w:rPr>
        <w:t>Laboratorio</w:t>
      </w:r>
    </w:p>
    <w:p w14:paraId="15AD0A4B" w14:textId="77777777" w:rsidR="00A2091B" w:rsidRPr="00E11DF5" w:rsidRDefault="00A2091B" w:rsidP="00A2091B">
      <w:pPr>
        <w:jc w:val="both"/>
        <w:rPr>
          <w:rFonts w:ascii="Verdana" w:hAnsi="Verdana" w:cs="Tahoma"/>
        </w:rPr>
      </w:pPr>
      <w:r w:rsidRPr="00E11DF5">
        <w:rPr>
          <w:rFonts w:ascii="Verdana"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70A18F" w14:textId="77777777" w:rsidR="00A2091B" w:rsidRPr="00E11DF5" w:rsidRDefault="00A2091B" w:rsidP="00A2091B">
      <w:pPr>
        <w:widowControl w:val="0"/>
        <w:numPr>
          <w:ilvl w:val="0"/>
          <w:numId w:val="120"/>
        </w:numPr>
        <w:autoSpaceDE w:val="0"/>
        <w:autoSpaceDN w:val="0"/>
        <w:jc w:val="both"/>
        <w:rPr>
          <w:rFonts w:ascii="Verdana" w:hAnsi="Verdana" w:cs="Tahoma"/>
          <w:b/>
        </w:rPr>
      </w:pPr>
      <w:r w:rsidRPr="00E11DF5">
        <w:rPr>
          <w:rFonts w:ascii="Verdana" w:hAnsi="Verdana" w:cs="Tahoma"/>
          <w:b/>
        </w:rPr>
        <w:t>Frecuencia de los Ensayos</w:t>
      </w:r>
    </w:p>
    <w:p w14:paraId="3DF2BB46" w14:textId="77777777" w:rsidR="00A2091B" w:rsidRPr="00E11DF5" w:rsidRDefault="00A2091B" w:rsidP="00A2091B">
      <w:pPr>
        <w:jc w:val="both"/>
        <w:rPr>
          <w:rFonts w:ascii="Verdana" w:hAnsi="Verdana" w:cs="Tahoma"/>
        </w:rPr>
      </w:pPr>
      <w:r w:rsidRPr="00E11DF5">
        <w:rPr>
          <w:rFonts w:ascii="Verdana" w:hAnsi="Verdana" w:cs="Tahoma"/>
        </w:rPr>
        <w:t>La frecuencia de los ensayos tanto de los materiales como del propio hormigón y mortero se tomará de acuerdo a lo indicado en la normativa CBH-87 en conformidad con el nivel de control del proyecto.</w:t>
      </w:r>
    </w:p>
    <w:p w14:paraId="24073B7B" w14:textId="77777777" w:rsidR="00A2091B" w:rsidRPr="00E11DF5" w:rsidRDefault="00A2091B" w:rsidP="00A2091B">
      <w:pPr>
        <w:jc w:val="both"/>
        <w:rPr>
          <w:rFonts w:ascii="Verdana" w:hAnsi="Verdana" w:cs="Tahoma"/>
        </w:rPr>
      </w:pPr>
      <w:r w:rsidRPr="00E11DF5">
        <w:rPr>
          <w:rFonts w:ascii="Verdana"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481A95C" w14:textId="77777777" w:rsidR="00A2091B" w:rsidRPr="00E11DF5" w:rsidRDefault="00A2091B" w:rsidP="00A2091B">
      <w:pPr>
        <w:jc w:val="both"/>
        <w:rPr>
          <w:rFonts w:ascii="Verdana" w:hAnsi="Verdana" w:cs="Tahoma"/>
        </w:rPr>
      </w:pPr>
      <w:r w:rsidRPr="00E11DF5">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4B19CB" w14:textId="77777777" w:rsidR="00A2091B" w:rsidRPr="00E11DF5" w:rsidRDefault="00A2091B" w:rsidP="00A2091B">
      <w:pPr>
        <w:jc w:val="both"/>
        <w:rPr>
          <w:rFonts w:ascii="Verdana" w:hAnsi="Verdana" w:cs="Tahoma"/>
        </w:rPr>
      </w:pPr>
      <w:r w:rsidRPr="00E11DF5">
        <w:rPr>
          <w:rFonts w:ascii="Verdana"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52965C1" w14:textId="77777777" w:rsidR="00A2091B" w:rsidRPr="00E11DF5" w:rsidRDefault="00A2091B" w:rsidP="00A2091B">
      <w:pPr>
        <w:jc w:val="both"/>
        <w:rPr>
          <w:rFonts w:ascii="Verdana" w:hAnsi="Verdana" w:cs="Tahoma"/>
        </w:rPr>
      </w:pPr>
      <w:r w:rsidRPr="00E11DF5">
        <w:rPr>
          <w:rFonts w:ascii="Verdana"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20314AE6" w14:textId="77777777" w:rsidR="00A2091B" w:rsidRPr="00E11DF5" w:rsidRDefault="00A2091B" w:rsidP="00A2091B">
      <w:pPr>
        <w:jc w:val="both"/>
        <w:rPr>
          <w:rFonts w:ascii="Verdana" w:hAnsi="Verdana" w:cs="Tahoma"/>
        </w:rPr>
      </w:pPr>
      <w:r w:rsidRPr="00E11DF5">
        <w:rPr>
          <w:rFonts w:ascii="Verdana"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E130C5C" w14:textId="77777777" w:rsidR="00A2091B" w:rsidRPr="00E11DF5" w:rsidRDefault="00A2091B" w:rsidP="00A2091B">
      <w:pPr>
        <w:jc w:val="both"/>
        <w:rPr>
          <w:rFonts w:ascii="Verdana" w:hAnsi="Verdana" w:cs="Tahoma"/>
          <w:b/>
        </w:rPr>
      </w:pPr>
      <w:r w:rsidRPr="00E11DF5">
        <w:rPr>
          <w:rFonts w:ascii="Verdana" w:hAnsi="Verdana" w:cs="Tahoma"/>
          <w:b/>
        </w:rPr>
        <w:t>Criterios de Aceptación y Rechazo</w:t>
      </w:r>
    </w:p>
    <w:p w14:paraId="5BCDDEBE" w14:textId="77777777" w:rsidR="00A2091B" w:rsidRPr="00E11DF5" w:rsidRDefault="00A2091B" w:rsidP="00A2091B">
      <w:pPr>
        <w:jc w:val="both"/>
        <w:rPr>
          <w:rFonts w:ascii="Verdana" w:hAnsi="Verdana" w:cs="Tahoma"/>
        </w:rPr>
      </w:pPr>
      <w:r w:rsidRPr="00E11DF5">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E6F725" w14:textId="77777777" w:rsidR="00A2091B" w:rsidRPr="00E11DF5" w:rsidRDefault="00A2091B" w:rsidP="00A2091B">
      <w:pPr>
        <w:jc w:val="both"/>
        <w:rPr>
          <w:rFonts w:ascii="Verdana" w:hAnsi="Verdana" w:cs="Tahoma"/>
        </w:rPr>
      </w:pPr>
      <w:r w:rsidRPr="00E11DF5">
        <w:rPr>
          <w:rFonts w:ascii="Verdana" w:hAnsi="Verdana" w:cs="Tahoma"/>
        </w:rPr>
        <w:t xml:space="preserve">Asimismo, todo elemento o estructura que no cumpla con las tolerancias indicadas por la normativa tanto de alineamiento, verticalidad, dimensiones transversales o replanteo, será </w:t>
      </w:r>
      <w:r w:rsidRPr="00E11DF5">
        <w:rPr>
          <w:rFonts w:ascii="Verdana" w:hAnsi="Verdana" w:cs="Tahoma"/>
        </w:rPr>
        <w:lastRenderedPageBreak/>
        <w:t>rechazada debiendo el Inspector de proyecto indicar claramente el o los sectores que han sido observados.</w:t>
      </w:r>
    </w:p>
    <w:p w14:paraId="4EA3EAEE" w14:textId="77777777" w:rsidR="00A2091B" w:rsidRPr="00E11DF5" w:rsidRDefault="00A2091B" w:rsidP="00A2091B">
      <w:pPr>
        <w:jc w:val="both"/>
        <w:rPr>
          <w:rFonts w:ascii="Verdana" w:hAnsi="Verdana" w:cs="Tahoma"/>
        </w:rPr>
      </w:pPr>
      <w:r w:rsidRPr="00E11DF5">
        <w:rPr>
          <w:rFonts w:ascii="Verdana"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017897EA" w14:textId="77777777" w:rsidR="00A2091B" w:rsidRPr="00E11DF5" w:rsidRDefault="00A2091B" w:rsidP="00A2091B">
      <w:pPr>
        <w:jc w:val="both"/>
        <w:rPr>
          <w:rFonts w:ascii="Verdana" w:hAnsi="Verdana" w:cs="Tahoma"/>
        </w:rPr>
      </w:pPr>
      <w:r w:rsidRPr="00E11DF5">
        <w:rPr>
          <w:rFonts w:ascii="Verdana" w:hAnsi="Verdana" w:cs="Tahoma"/>
        </w:rPr>
        <w:t>Todos los ensayos, pruebas, demoliciones, curados y reemplazos necesarios serán ejecutados por la Entidad Ejecutora a su costo.</w:t>
      </w:r>
    </w:p>
    <w:p w14:paraId="0A688B42" w14:textId="77777777" w:rsidR="00A2091B" w:rsidRPr="00E11DF5" w:rsidRDefault="00A2091B" w:rsidP="00A2091B">
      <w:pPr>
        <w:jc w:val="both"/>
        <w:rPr>
          <w:rFonts w:ascii="Verdana" w:hAnsi="Verdana" w:cs="Tahoma"/>
          <w:b/>
        </w:rPr>
      </w:pPr>
      <w:r w:rsidRPr="00E11DF5">
        <w:rPr>
          <w:rFonts w:ascii="Verdana" w:hAnsi="Verdana" w:cs="Tahoma"/>
          <w:b/>
        </w:rPr>
        <w:t>MEDICIÓN. -</w:t>
      </w:r>
    </w:p>
    <w:p w14:paraId="67B30CA3" w14:textId="77777777" w:rsidR="00A2091B" w:rsidRPr="00E11DF5" w:rsidRDefault="00A2091B" w:rsidP="00A2091B">
      <w:pPr>
        <w:tabs>
          <w:tab w:val="left" w:pos="560"/>
        </w:tabs>
        <w:jc w:val="both"/>
        <w:rPr>
          <w:rFonts w:ascii="Verdana" w:hAnsi="Verdana" w:cs="Tahoma"/>
        </w:rPr>
      </w:pPr>
      <w:r w:rsidRPr="00E11DF5">
        <w:rPr>
          <w:rFonts w:ascii="Verdana" w:hAnsi="Verdana" w:cs="Tahoma"/>
        </w:rPr>
        <w:t xml:space="preserve">Los cimientos de hormigón ciclópeo serán medidos en </w:t>
      </w:r>
      <w:r w:rsidRPr="00E11DF5">
        <w:rPr>
          <w:rFonts w:ascii="Verdana" w:hAnsi="Verdana" w:cs="Tahoma"/>
          <w:b/>
        </w:rPr>
        <w:t>metros cúbicos</w:t>
      </w:r>
      <w:r w:rsidRPr="00E11DF5">
        <w:rPr>
          <w:rFonts w:ascii="Verdana" w:hAnsi="Verdana" w:cs="Tahoma"/>
        </w:rPr>
        <w:t>, tomando en cuenta únicamente el volumen neto del trabajo ejecutado y autorizado.</w:t>
      </w:r>
    </w:p>
    <w:p w14:paraId="5AF8AE41" w14:textId="77777777" w:rsidR="00A2091B" w:rsidRPr="00E11DF5" w:rsidRDefault="00A2091B" w:rsidP="00A2091B">
      <w:pPr>
        <w:tabs>
          <w:tab w:val="left" w:pos="560"/>
        </w:tabs>
        <w:jc w:val="both"/>
        <w:rPr>
          <w:rFonts w:ascii="Verdana" w:hAnsi="Verdana" w:cs="Tahoma"/>
          <w:b/>
          <w:color w:val="000000"/>
        </w:rPr>
      </w:pPr>
      <w:r w:rsidRPr="00E11DF5">
        <w:rPr>
          <w:rFonts w:ascii="Verdana" w:hAnsi="Verdana" w:cs="Tahoma"/>
          <w:b/>
          <w:color w:val="000000"/>
        </w:rPr>
        <w:t>APORTE PROPIO. -</w:t>
      </w:r>
    </w:p>
    <w:p w14:paraId="1141DE77" w14:textId="77777777" w:rsidR="00A2091B" w:rsidRPr="00E11DF5" w:rsidRDefault="00A2091B" w:rsidP="00A2091B">
      <w:pPr>
        <w:jc w:val="both"/>
        <w:rPr>
          <w:rFonts w:ascii="Verdana" w:hAnsi="Verdana" w:cs="Tahoma"/>
          <w:color w:val="000000"/>
        </w:rPr>
      </w:pPr>
      <w:r w:rsidRPr="00E11DF5">
        <w:rPr>
          <w:rFonts w:ascii="Verdana" w:hAnsi="Verdana" w:cs="Tahoma"/>
        </w:rPr>
        <w:t xml:space="preserve">El aporte propio se encuentra especificado en el análisis de precios unitarios, mismos </w:t>
      </w:r>
      <w:r w:rsidRPr="00E11DF5">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002F75" w14:textId="77777777" w:rsidR="00A2091B" w:rsidRPr="00E11DF5" w:rsidRDefault="00A2091B" w:rsidP="00A2091B">
      <w:pPr>
        <w:tabs>
          <w:tab w:val="left" w:pos="560"/>
        </w:tabs>
        <w:jc w:val="both"/>
        <w:rPr>
          <w:rFonts w:ascii="Verdana" w:hAnsi="Verdana" w:cs="Tahoma"/>
          <w:color w:val="000000"/>
        </w:rPr>
      </w:pPr>
      <w:r w:rsidRPr="00E11DF5">
        <w:rPr>
          <w:rFonts w:ascii="Verdana" w:hAnsi="Verdana" w:cs="Tahoma"/>
          <w:color w:val="000000"/>
        </w:rPr>
        <w:t>Este aporte propio estará sujeto al cronograma de ejecución de obra de la Entidad Ejecutora.</w:t>
      </w:r>
    </w:p>
    <w:p w14:paraId="4D296622" w14:textId="77777777" w:rsidR="00A2091B" w:rsidRPr="00E11DF5" w:rsidRDefault="00A2091B" w:rsidP="00A2091B">
      <w:pPr>
        <w:jc w:val="both"/>
        <w:rPr>
          <w:rFonts w:ascii="Verdana" w:hAnsi="Verdana" w:cs="Tahoma"/>
          <w:b/>
          <w:bCs/>
          <w:color w:val="000000"/>
        </w:rPr>
      </w:pPr>
      <w:r w:rsidRPr="00E11DF5">
        <w:rPr>
          <w:rFonts w:ascii="Verdana" w:hAnsi="Verdana" w:cs="Tahoma"/>
          <w:b/>
          <w:bCs/>
          <w:color w:val="000000"/>
        </w:rPr>
        <w:t>DETALLE CONSTRUCTIVO. –</w:t>
      </w:r>
    </w:p>
    <w:p w14:paraId="483FFCE5" w14:textId="77777777" w:rsidR="00A2091B" w:rsidRPr="00E11DF5" w:rsidRDefault="00A2091B" w:rsidP="00A2091B">
      <w:pPr>
        <w:tabs>
          <w:tab w:val="left" w:pos="560"/>
        </w:tabs>
        <w:jc w:val="center"/>
        <w:rPr>
          <w:rFonts w:ascii="Verdana" w:hAnsi="Verdana" w:cs="Tahoma"/>
          <w:color w:val="000000"/>
        </w:rPr>
      </w:pPr>
      <w:r w:rsidRPr="00E11DF5">
        <w:rPr>
          <w:rFonts w:ascii="Verdana" w:hAnsi="Verdana" w:cs="Tahoma"/>
          <w:noProof/>
          <w:lang w:eastAsia="es-ES"/>
        </w:rPr>
        <w:drawing>
          <wp:inline distT="0" distB="0" distL="0" distR="0" wp14:anchorId="72FE3A8F" wp14:editId="1E196328">
            <wp:extent cx="1327589" cy="17907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59D5AF29" w14:textId="77777777" w:rsidR="00A2091B" w:rsidRPr="00E11DF5" w:rsidRDefault="00A2091B" w:rsidP="00A2091B">
      <w:pPr>
        <w:tabs>
          <w:tab w:val="left" w:pos="560"/>
        </w:tabs>
        <w:jc w:val="center"/>
        <w:rPr>
          <w:rFonts w:ascii="Verdana" w:hAnsi="Verdana" w:cs="Tahoma"/>
          <w:color w:val="000000"/>
        </w:rPr>
      </w:pPr>
    </w:p>
    <w:p w14:paraId="75ADAD28" w14:textId="77777777" w:rsidR="00A2091B" w:rsidRPr="00E11DF5" w:rsidRDefault="00A2091B" w:rsidP="00A2091B">
      <w:pPr>
        <w:widowControl w:val="0"/>
        <w:autoSpaceDE w:val="0"/>
        <w:autoSpaceDN w:val="0"/>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A2091B" w:rsidRPr="00E11DF5" w14:paraId="1213578E" w14:textId="77777777" w:rsidTr="00FE1075">
        <w:tc>
          <w:tcPr>
            <w:tcW w:w="584" w:type="dxa"/>
            <w:shd w:val="clear" w:color="auto" w:fill="1F3864" w:themeFill="accent5" w:themeFillShade="80"/>
          </w:tcPr>
          <w:p w14:paraId="22D8BBA3"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6FA32977"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617A9E7C"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381ED663"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4F5C4581" w14:textId="77777777" w:rsidTr="00FE1075">
        <w:tc>
          <w:tcPr>
            <w:tcW w:w="584" w:type="dxa"/>
            <w:shd w:val="clear" w:color="auto" w:fill="BDD6EE" w:themeFill="accent1" w:themeFillTint="66"/>
          </w:tcPr>
          <w:p w14:paraId="0B128FEC" w14:textId="77777777" w:rsidR="00A2091B" w:rsidRPr="00E11DF5" w:rsidRDefault="00A2091B" w:rsidP="00FE1075">
            <w:pPr>
              <w:widowControl w:val="0"/>
              <w:autoSpaceDE w:val="0"/>
              <w:autoSpaceDN w:val="0"/>
              <w:jc w:val="both"/>
              <w:rPr>
                <w:rFonts w:ascii="Verdana" w:eastAsia="Arial" w:hAnsi="Verdana" w:cs="Arial"/>
                <w:b/>
              </w:rPr>
            </w:pPr>
            <w:r w:rsidRPr="00E11DF5">
              <w:rPr>
                <w:rFonts w:ascii="Verdana" w:eastAsia="Arial" w:hAnsi="Verdana" w:cs="Arial"/>
                <w:b/>
              </w:rPr>
              <w:t>4</w:t>
            </w:r>
          </w:p>
        </w:tc>
        <w:tc>
          <w:tcPr>
            <w:tcW w:w="2385" w:type="dxa"/>
            <w:shd w:val="clear" w:color="auto" w:fill="BDD6EE" w:themeFill="accent1" w:themeFillTint="66"/>
            <w:vAlign w:val="center"/>
          </w:tcPr>
          <w:p w14:paraId="62280016"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Tahoma"/>
                <w:b/>
                <w:bCs/>
              </w:rPr>
              <w:t>VAC-OP-REL-1</w:t>
            </w:r>
          </w:p>
        </w:tc>
        <w:tc>
          <w:tcPr>
            <w:tcW w:w="1145" w:type="dxa"/>
            <w:shd w:val="clear" w:color="auto" w:fill="BDD6EE" w:themeFill="accent1" w:themeFillTint="66"/>
            <w:vAlign w:val="center"/>
          </w:tcPr>
          <w:p w14:paraId="33984467"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M3</w:t>
            </w:r>
          </w:p>
        </w:tc>
        <w:tc>
          <w:tcPr>
            <w:tcW w:w="5520" w:type="dxa"/>
            <w:shd w:val="clear" w:color="auto" w:fill="BDD6EE" w:themeFill="accent1" w:themeFillTint="66"/>
            <w:vAlign w:val="center"/>
          </w:tcPr>
          <w:p w14:paraId="7384F948" w14:textId="77777777" w:rsidR="00A2091B" w:rsidRPr="00E11DF5" w:rsidRDefault="00A2091B" w:rsidP="00FE1075">
            <w:pPr>
              <w:widowControl w:val="0"/>
              <w:autoSpaceDE w:val="0"/>
              <w:autoSpaceDN w:val="0"/>
              <w:spacing w:line="276" w:lineRule="auto"/>
              <w:jc w:val="center"/>
              <w:rPr>
                <w:rFonts w:ascii="Verdana" w:eastAsia="Arial" w:hAnsi="Verdana" w:cs="Tahoma"/>
                <w:b/>
                <w:bCs/>
              </w:rPr>
            </w:pPr>
            <w:r w:rsidRPr="00E11DF5">
              <w:rPr>
                <w:rFonts w:ascii="Verdana" w:eastAsia="Arial" w:hAnsi="Verdana" w:cs="Tahoma"/>
                <w:b/>
                <w:bCs/>
              </w:rPr>
              <w:t>RELLENO Y COMPACTADO C/MATERIAL SELECCIONADO Y COMPACTADOR MANUAL</w:t>
            </w:r>
          </w:p>
        </w:tc>
      </w:tr>
    </w:tbl>
    <w:p w14:paraId="21E33391" w14:textId="77777777" w:rsidR="00A2091B" w:rsidRPr="00E11DF5" w:rsidRDefault="00A2091B" w:rsidP="00A2091B">
      <w:pPr>
        <w:widowControl w:val="0"/>
        <w:autoSpaceDE w:val="0"/>
        <w:autoSpaceDN w:val="0"/>
        <w:jc w:val="both"/>
        <w:rPr>
          <w:rFonts w:ascii="Verdana" w:eastAsia="Arial" w:hAnsi="Verdana" w:cs="Arial"/>
          <w:b/>
        </w:rPr>
      </w:pPr>
    </w:p>
    <w:p w14:paraId="243E0304"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DESCRIPCIÓN. –</w:t>
      </w:r>
    </w:p>
    <w:p w14:paraId="7A0672E9"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Los trabajos correspondientes a este ítem consisten en disponer tierra seleccionada por capas, cada una debidamente compactada, en los lugares indicados en los planos constructivos, e instrucciones del Inspector de proyecto. </w:t>
      </w:r>
    </w:p>
    <w:p w14:paraId="64735944"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MATERIALES, HERRAMIENTAS Y EQUIPO. –</w:t>
      </w:r>
    </w:p>
    <w:p w14:paraId="38347306" w14:textId="77777777" w:rsidR="00A2091B" w:rsidRPr="00E11DF5" w:rsidRDefault="00A2091B" w:rsidP="00A2091B">
      <w:pPr>
        <w:pStyle w:val="Textoindependiente"/>
        <w:jc w:val="both"/>
        <w:rPr>
          <w:rFonts w:ascii="Verdana" w:hAnsi="Verdana" w:cs="Tahoma"/>
        </w:rPr>
      </w:pPr>
      <w:r w:rsidRPr="00E11DF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F2D878B"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20B5BB96" w14:textId="77777777" w:rsidR="00A2091B" w:rsidRPr="00E11DF5" w:rsidRDefault="00A2091B" w:rsidP="00A2091B">
      <w:pPr>
        <w:pStyle w:val="Textoindependiente"/>
        <w:jc w:val="both"/>
        <w:rPr>
          <w:rFonts w:ascii="Verdana" w:hAnsi="Verdana" w:cs="Tahoma"/>
        </w:rPr>
      </w:pPr>
      <w:r w:rsidRPr="00E11DF5">
        <w:rPr>
          <w:rFonts w:ascii="Verdana" w:hAnsi="Verdana" w:cs="Tahoma"/>
        </w:rPr>
        <w:lastRenderedPageBreak/>
        <w:t>También podría encontrarse la tierra seleccionada en el sector del emplazamiento, en caso de que no se pueda utilizar dicho material de la excavación, el mismo deberá ser aprobado y autorizado por el Inspector de proyecto.</w:t>
      </w:r>
    </w:p>
    <w:p w14:paraId="76EA2608" w14:textId="77777777" w:rsidR="00A2091B" w:rsidRPr="00E11DF5" w:rsidRDefault="00A2091B" w:rsidP="00A2091B">
      <w:pPr>
        <w:pStyle w:val="Textoindependiente"/>
        <w:jc w:val="both"/>
        <w:rPr>
          <w:rFonts w:ascii="Verdana" w:hAnsi="Verdana" w:cs="Tahoma"/>
        </w:rPr>
      </w:pPr>
      <w:r w:rsidRPr="00E11DF5">
        <w:rPr>
          <w:rFonts w:ascii="Verdana" w:hAnsi="Verdana" w:cs="Tahoma"/>
        </w:rPr>
        <w:t>Queda terminante prohibido el uso de escombros, material orgánico, limos o arcillas expansivas como material de relleno.</w:t>
      </w:r>
    </w:p>
    <w:p w14:paraId="0FC1F81F"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FORMA DE EJECUCIÓN. –</w:t>
      </w:r>
    </w:p>
    <w:p w14:paraId="1F587071"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1EDE54DA" w14:textId="77777777" w:rsidR="00A2091B" w:rsidRPr="00E11DF5" w:rsidRDefault="00A2091B" w:rsidP="00A2091B">
      <w:pPr>
        <w:pStyle w:val="Textoindependiente"/>
        <w:jc w:val="both"/>
        <w:rPr>
          <w:rFonts w:ascii="Verdana" w:hAnsi="Verdana" w:cs="Tahoma"/>
        </w:rPr>
      </w:pPr>
      <w:r w:rsidRPr="00E11DF5">
        <w:rPr>
          <w:rFonts w:ascii="Verdana" w:hAnsi="Verdana" w:cs="Tahoma"/>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5269F2B4" w14:textId="77777777" w:rsidR="00A2091B" w:rsidRPr="00E11DF5" w:rsidRDefault="00A2091B" w:rsidP="00A2091B">
      <w:pPr>
        <w:pStyle w:val="Textoindependiente"/>
        <w:jc w:val="both"/>
        <w:rPr>
          <w:rFonts w:ascii="Verdana" w:hAnsi="Verdana" w:cs="Tahoma"/>
        </w:rPr>
      </w:pPr>
      <w:r w:rsidRPr="00E11DF5">
        <w:rPr>
          <w:rFonts w:ascii="Verdana" w:hAnsi="Verdana" w:cs="Tahoma"/>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4590D67B" w14:textId="77777777" w:rsidR="00A2091B" w:rsidRPr="00E11DF5" w:rsidRDefault="00A2091B" w:rsidP="00A2091B">
      <w:pPr>
        <w:widowControl w:val="0"/>
        <w:autoSpaceDE w:val="0"/>
        <w:autoSpaceDN w:val="0"/>
        <w:jc w:val="both"/>
        <w:rPr>
          <w:rFonts w:ascii="Verdana" w:eastAsia="Arial" w:hAnsi="Verdana" w:cs="Tahoma"/>
          <w:bCs/>
          <w:kern w:val="28"/>
        </w:rPr>
      </w:pPr>
    </w:p>
    <w:p w14:paraId="60810685"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50E4145A"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La </w:t>
      </w:r>
      <w:r w:rsidRPr="00E11DF5">
        <w:rPr>
          <w:rFonts w:ascii="Verdana" w:hAnsi="Verdana" w:cs="Tahoma"/>
          <w:b/>
        </w:rPr>
        <w:t>densidad de compactación será igual o mayor que 90% de la densidad obtenida en el ensayo del Proctor Modificado</w:t>
      </w:r>
      <w:r w:rsidRPr="00E11DF5">
        <w:rPr>
          <w:rFonts w:ascii="Verdana" w:hAnsi="Verdana" w:cs="Tahoma"/>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58ED9A15"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La última capa a compactar debe quedar nivelada a la altura necesaria para recibir los ítems correspondientes. Es importante realizar una buena compactación, ya que esto evitará futuros asentamientos de los pisos de la casa. </w:t>
      </w:r>
    </w:p>
    <w:p w14:paraId="2E3D0C38"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Se debe tener en cuenta lo siguiente: </w:t>
      </w:r>
    </w:p>
    <w:p w14:paraId="770A8C18" w14:textId="77777777" w:rsidR="00A2091B" w:rsidRPr="00E11DF5" w:rsidRDefault="00A2091B" w:rsidP="00A2091B">
      <w:pPr>
        <w:pStyle w:val="Listaconvietas2"/>
        <w:numPr>
          <w:ilvl w:val="0"/>
          <w:numId w:val="81"/>
        </w:numPr>
        <w:jc w:val="both"/>
        <w:rPr>
          <w:rFonts w:ascii="Verdana" w:eastAsia="Arial" w:hAnsi="Verdana" w:cs="Tahoma"/>
          <w:sz w:val="20"/>
          <w:szCs w:val="20"/>
        </w:rPr>
      </w:pPr>
      <w:r w:rsidRPr="00E11DF5">
        <w:rPr>
          <w:rFonts w:ascii="Verdana" w:eastAsia="Arial" w:hAnsi="Verdana" w:cs="Tahoma"/>
          <w:sz w:val="20"/>
          <w:szCs w:val="20"/>
        </w:rPr>
        <w:t>Cuando hagas la compactación de pisos, hay que tener cuidado de no mover los puntos de nivel, de lo contrario se modificarían los niveles.</w:t>
      </w:r>
    </w:p>
    <w:p w14:paraId="6AAD670F" w14:textId="77777777" w:rsidR="00A2091B" w:rsidRPr="00E11DF5" w:rsidRDefault="00A2091B" w:rsidP="00A2091B">
      <w:pPr>
        <w:pStyle w:val="Listaconvietas2"/>
        <w:numPr>
          <w:ilvl w:val="0"/>
          <w:numId w:val="81"/>
        </w:numPr>
        <w:jc w:val="both"/>
        <w:rPr>
          <w:rFonts w:ascii="Verdana" w:eastAsia="Arial" w:hAnsi="Verdana" w:cs="Tahoma"/>
          <w:sz w:val="20"/>
          <w:szCs w:val="20"/>
        </w:rPr>
      </w:pPr>
      <w:r w:rsidRPr="00E11DF5">
        <w:rPr>
          <w:rFonts w:ascii="Verdana" w:eastAsia="Arial" w:hAnsi="Verdana" w:cs="Tahoma"/>
          <w:sz w:val="20"/>
          <w:szCs w:val="20"/>
        </w:rPr>
        <w:t>Durante el apisonado maneja con cuidado el pisón, ya que podrías impactar los dedos de los pies, causando un grave accidente.</w:t>
      </w:r>
    </w:p>
    <w:p w14:paraId="19578B7C" w14:textId="77777777" w:rsidR="00A2091B" w:rsidRPr="00E11DF5" w:rsidRDefault="00A2091B" w:rsidP="00A2091B">
      <w:pPr>
        <w:pStyle w:val="Listaconvietas2"/>
        <w:numPr>
          <w:ilvl w:val="0"/>
          <w:numId w:val="81"/>
        </w:numPr>
        <w:jc w:val="both"/>
        <w:rPr>
          <w:rFonts w:ascii="Verdana" w:eastAsia="Arial" w:hAnsi="Verdana" w:cs="Tahoma"/>
          <w:sz w:val="20"/>
          <w:szCs w:val="20"/>
        </w:rPr>
      </w:pPr>
      <w:r w:rsidRPr="00E11DF5">
        <w:rPr>
          <w:rFonts w:ascii="Verdana" w:eastAsia="Arial" w:hAnsi="Verdana" w:cs="Tahoma"/>
          <w:sz w:val="20"/>
          <w:szCs w:val="20"/>
        </w:rPr>
        <w:t>Con una buena compactación, evitarás futuras rajaduras o hundimientos de los pisos de la casa. Luego de los trabajos de relleno, nivelación y compactación, se podrá iniciar los trabajos según corresponda.</w:t>
      </w:r>
    </w:p>
    <w:p w14:paraId="4E8ED024" w14:textId="77777777" w:rsidR="00A2091B" w:rsidRPr="00E11DF5" w:rsidRDefault="00A2091B" w:rsidP="00A2091B">
      <w:pPr>
        <w:widowControl w:val="0"/>
        <w:autoSpaceDE w:val="0"/>
        <w:autoSpaceDN w:val="0"/>
        <w:jc w:val="both"/>
        <w:rPr>
          <w:rFonts w:ascii="Verdana" w:eastAsia="Arial" w:hAnsi="Verdana" w:cs="Tahoma"/>
          <w:bCs/>
          <w:kern w:val="28"/>
        </w:rPr>
      </w:pPr>
    </w:p>
    <w:p w14:paraId="57D3C27A"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Criterios de Control, Aceptación y Rechazo</w:t>
      </w:r>
    </w:p>
    <w:p w14:paraId="71D8B482" w14:textId="77777777" w:rsidR="00A2091B" w:rsidRPr="00E11DF5" w:rsidRDefault="00A2091B" w:rsidP="00A2091B">
      <w:pPr>
        <w:pStyle w:val="Textoindependiente"/>
        <w:jc w:val="both"/>
        <w:rPr>
          <w:rFonts w:ascii="Verdana" w:hAnsi="Verdana" w:cs="Tahoma"/>
        </w:rPr>
      </w:pPr>
      <w:r w:rsidRPr="00E11DF5">
        <w:rPr>
          <w:rFonts w:ascii="Verdana" w:hAnsi="Verdana" w:cs="Tahoma"/>
        </w:rPr>
        <w:t>Se deberá verificar la correcta ejecución del ítem conforme las presentes especificaciones técnicas; en caso necesario, el Inspector de proyecto solicitará la verificación la realización de ensayos de densidad y PROCTOR para aceptar o rechazar.</w:t>
      </w:r>
    </w:p>
    <w:p w14:paraId="2191D88A" w14:textId="77777777" w:rsidR="00A2091B" w:rsidRPr="00E11DF5" w:rsidRDefault="00A2091B" w:rsidP="00A2091B">
      <w:pPr>
        <w:pStyle w:val="Textoindependiente"/>
        <w:jc w:val="both"/>
        <w:rPr>
          <w:rFonts w:ascii="Verdana" w:hAnsi="Verdana" w:cs="Tahoma"/>
        </w:rPr>
      </w:pPr>
      <w:r w:rsidRPr="00E11DF5">
        <w:rPr>
          <w:rFonts w:ascii="Verdana" w:hAnsi="Verdana" w:cs="Tahoma"/>
        </w:rPr>
        <w:t>Cualquier ensayo que no cumpla, significará que la Entidad Ejecutora deberá rehacer el relleno testeado en todo el sector que el Inspector de proyecto determine.</w:t>
      </w:r>
    </w:p>
    <w:p w14:paraId="732CDC9A" w14:textId="77777777" w:rsidR="00A2091B" w:rsidRPr="00E11DF5" w:rsidRDefault="00A2091B" w:rsidP="00A2091B">
      <w:pPr>
        <w:pStyle w:val="Textoindependiente"/>
        <w:jc w:val="both"/>
        <w:rPr>
          <w:rFonts w:ascii="Verdana" w:hAnsi="Verdana" w:cs="Tahoma"/>
        </w:rPr>
      </w:pPr>
      <w:r w:rsidRPr="00E11DF5">
        <w:rPr>
          <w:rFonts w:ascii="Verdana" w:hAnsi="Verdana" w:cs="Tahoma"/>
        </w:rPr>
        <w:lastRenderedPageBreak/>
        <w:t>La Entidad Ejecutora deberá propiciar las herramientas y equipo necesarios para realizar las pruebas correspondientes de buena ejecución.</w:t>
      </w:r>
    </w:p>
    <w:p w14:paraId="1B18022C"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MEDICIÓN. –</w:t>
      </w:r>
    </w:p>
    <w:p w14:paraId="03182023"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El relleno y compactado c/material seleccionado y compactador manual se medirá en </w:t>
      </w:r>
      <w:r w:rsidRPr="00E11DF5">
        <w:rPr>
          <w:rFonts w:ascii="Verdana" w:hAnsi="Verdana" w:cs="Tahoma"/>
          <w:b/>
        </w:rPr>
        <w:t>metros cúbicos,</w:t>
      </w:r>
      <w:r w:rsidRPr="00E11DF5">
        <w:rPr>
          <w:rFonts w:ascii="Verdana" w:hAnsi="Verdana" w:cs="Tahoma"/>
        </w:rPr>
        <w:t xml:space="preserve"> tomando en cuenta solamente el volumen de trabajo neto ejecutado y autorizado. </w:t>
      </w:r>
    </w:p>
    <w:p w14:paraId="4F95A380"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APORTE PROPIO. -</w:t>
      </w:r>
    </w:p>
    <w:p w14:paraId="3AAE359A" w14:textId="77777777" w:rsidR="00A2091B" w:rsidRPr="00E11DF5" w:rsidRDefault="00A2091B" w:rsidP="00A2091B">
      <w:pPr>
        <w:pStyle w:val="Textoindependiente"/>
        <w:jc w:val="both"/>
        <w:rPr>
          <w:rFonts w:ascii="Verdana" w:hAnsi="Verdana" w:cs="Tahoma"/>
        </w:rPr>
      </w:pPr>
      <w:r w:rsidRPr="00E11DF5">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4B2618" w14:textId="77777777" w:rsidR="00A2091B" w:rsidRPr="00E11DF5" w:rsidRDefault="00A2091B" w:rsidP="00A2091B">
      <w:pPr>
        <w:pStyle w:val="Textoindependiente"/>
        <w:jc w:val="both"/>
        <w:rPr>
          <w:rFonts w:ascii="Verdana" w:hAnsi="Verdana" w:cs="Tahoma"/>
        </w:rPr>
      </w:pPr>
      <w:r w:rsidRPr="00E11DF5">
        <w:rPr>
          <w:rFonts w:ascii="Verdana" w:hAnsi="Verdana" w:cs="Tahoma"/>
        </w:rPr>
        <w:t>Este aporte propio estará sujeto al cronograma de ejecución de obra de la Entidad Ejecutora.</w:t>
      </w:r>
    </w:p>
    <w:p w14:paraId="060135B2" w14:textId="77777777" w:rsidR="00A2091B" w:rsidRPr="00E11DF5" w:rsidRDefault="00A2091B" w:rsidP="00A2091B">
      <w:pPr>
        <w:widowControl w:val="0"/>
        <w:autoSpaceDE w:val="0"/>
        <w:autoSpaceDN w:val="0"/>
        <w:rPr>
          <w:rFonts w:ascii="Verdana" w:eastAsia="Arial" w:hAnsi="Verdana" w:cs="Arial"/>
        </w:rPr>
      </w:pPr>
    </w:p>
    <w:tbl>
      <w:tblPr>
        <w:tblStyle w:val="Tablaconcuadrcula3"/>
        <w:tblW w:w="9634" w:type="dxa"/>
        <w:tblLook w:val="04A0" w:firstRow="1" w:lastRow="0" w:firstColumn="1" w:lastColumn="0" w:noHBand="0" w:noVBand="1"/>
      </w:tblPr>
      <w:tblGrid>
        <w:gridCol w:w="584"/>
        <w:gridCol w:w="2385"/>
        <w:gridCol w:w="1145"/>
        <w:gridCol w:w="5520"/>
      </w:tblGrid>
      <w:tr w:rsidR="00A2091B" w:rsidRPr="00E11DF5" w14:paraId="0636B7E8" w14:textId="77777777" w:rsidTr="00FE1075">
        <w:tc>
          <w:tcPr>
            <w:tcW w:w="584" w:type="dxa"/>
            <w:shd w:val="clear" w:color="auto" w:fill="1F3864" w:themeFill="accent5" w:themeFillShade="80"/>
          </w:tcPr>
          <w:p w14:paraId="7775B25F"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7948D600"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7A46C8FD"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08999005"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6ECA434B" w14:textId="77777777" w:rsidTr="00FE1075">
        <w:tc>
          <w:tcPr>
            <w:tcW w:w="584" w:type="dxa"/>
            <w:shd w:val="clear" w:color="auto" w:fill="BDD6EE" w:themeFill="accent1" w:themeFillTint="66"/>
          </w:tcPr>
          <w:p w14:paraId="7C39F992" w14:textId="77777777" w:rsidR="00A2091B" w:rsidRPr="00E11DF5" w:rsidRDefault="00A2091B" w:rsidP="00FE1075">
            <w:pPr>
              <w:widowControl w:val="0"/>
              <w:autoSpaceDE w:val="0"/>
              <w:autoSpaceDN w:val="0"/>
              <w:jc w:val="both"/>
              <w:rPr>
                <w:rFonts w:ascii="Verdana" w:eastAsia="Arial" w:hAnsi="Verdana" w:cs="Arial"/>
                <w:b/>
              </w:rPr>
            </w:pPr>
          </w:p>
          <w:p w14:paraId="57286261" w14:textId="77777777" w:rsidR="00A2091B" w:rsidRPr="00E11DF5" w:rsidRDefault="00A2091B" w:rsidP="00FE1075">
            <w:pPr>
              <w:widowControl w:val="0"/>
              <w:autoSpaceDE w:val="0"/>
              <w:autoSpaceDN w:val="0"/>
              <w:jc w:val="both"/>
              <w:rPr>
                <w:rFonts w:ascii="Verdana" w:eastAsia="Arial" w:hAnsi="Verdana" w:cs="Arial"/>
                <w:b/>
              </w:rPr>
            </w:pPr>
            <w:r w:rsidRPr="00E11DF5">
              <w:rPr>
                <w:rFonts w:ascii="Verdana" w:eastAsia="Arial" w:hAnsi="Verdana" w:cs="Arial"/>
                <w:b/>
              </w:rPr>
              <w:t>5</w:t>
            </w:r>
          </w:p>
        </w:tc>
        <w:tc>
          <w:tcPr>
            <w:tcW w:w="2385" w:type="dxa"/>
            <w:shd w:val="clear" w:color="auto" w:fill="BDD6EE" w:themeFill="accent1" w:themeFillTint="66"/>
            <w:vAlign w:val="center"/>
          </w:tcPr>
          <w:p w14:paraId="43530552"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Tahoma"/>
                <w:b/>
              </w:rPr>
              <w:t>VAC-OG-VIG-6</w:t>
            </w:r>
          </w:p>
        </w:tc>
        <w:tc>
          <w:tcPr>
            <w:tcW w:w="1145" w:type="dxa"/>
            <w:shd w:val="clear" w:color="auto" w:fill="BDD6EE" w:themeFill="accent1" w:themeFillTint="66"/>
            <w:vAlign w:val="center"/>
          </w:tcPr>
          <w:p w14:paraId="62FFEBB6"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M3</w:t>
            </w:r>
          </w:p>
        </w:tc>
        <w:tc>
          <w:tcPr>
            <w:tcW w:w="5520" w:type="dxa"/>
            <w:shd w:val="clear" w:color="auto" w:fill="BDD6EE" w:themeFill="accent1" w:themeFillTint="66"/>
            <w:vAlign w:val="center"/>
          </w:tcPr>
          <w:p w14:paraId="0F02858E"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Tahoma"/>
                <w:b/>
              </w:rPr>
              <w:t>VIGA DE ARRIOSTRE DE HORMIGÓN ARMADO (0,15X0,20)</w:t>
            </w:r>
          </w:p>
        </w:tc>
      </w:tr>
    </w:tbl>
    <w:p w14:paraId="6084829D" w14:textId="77777777" w:rsidR="00A2091B" w:rsidRPr="00E11DF5" w:rsidRDefault="00A2091B" w:rsidP="00A2091B">
      <w:pPr>
        <w:widowControl w:val="0"/>
        <w:autoSpaceDE w:val="0"/>
        <w:autoSpaceDN w:val="0"/>
        <w:jc w:val="both"/>
        <w:rPr>
          <w:rFonts w:ascii="Verdana" w:eastAsia="Arial" w:hAnsi="Verdana" w:cs="Arial"/>
          <w:b/>
        </w:rPr>
      </w:pPr>
    </w:p>
    <w:p w14:paraId="5693B04D"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DESCRIPCIÓN. –</w:t>
      </w:r>
    </w:p>
    <w:p w14:paraId="7ADF700E" w14:textId="77777777" w:rsidR="00A2091B" w:rsidRPr="00E11DF5" w:rsidRDefault="00A2091B" w:rsidP="00A2091B">
      <w:pPr>
        <w:pStyle w:val="Textoindependiente"/>
        <w:jc w:val="both"/>
        <w:rPr>
          <w:rFonts w:ascii="Verdana" w:hAnsi="Verdana" w:cs="Tahoma"/>
        </w:rPr>
      </w:pPr>
      <w:r w:rsidRPr="00E11DF5">
        <w:rPr>
          <w:rFonts w:ascii="Verdana" w:hAnsi="Verdana" w:cs="Tahom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68DAD37A"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MATERIALES, HERRAMIENTAS Y EQUIPO. –</w:t>
      </w:r>
    </w:p>
    <w:p w14:paraId="2DEFDC0B" w14:textId="77777777" w:rsidR="00A2091B" w:rsidRPr="00E11DF5" w:rsidRDefault="00A2091B" w:rsidP="00A2091B">
      <w:pPr>
        <w:pStyle w:val="Textoindependiente"/>
        <w:jc w:val="both"/>
        <w:rPr>
          <w:rFonts w:ascii="Verdana" w:hAnsi="Verdana" w:cs="Tahoma"/>
        </w:rPr>
      </w:pPr>
      <w:r w:rsidRPr="00E11DF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5D95AF9" w14:textId="77777777" w:rsidR="00A2091B" w:rsidRPr="00E11DF5" w:rsidRDefault="00A2091B" w:rsidP="00A2091B">
      <w:pPr>
        <w:pStyle w:val="Textoindependiente"/>
        <w:jc w:val="both"/>
        <w:rPr>
          <w:rFonts w:ascii="Verdana" w:hAnsi="Verdana" w:cs="Tahoma"/>
        </w:rPr>
      </w:pPr>
      <w:r w:rsidRPr="00E11DF5">
        <w:rPr>
          <w:rFonts w:ascii="Verdana" w:hAnsi="Verdana" w:cs="Tahoma"/>
        </w:rPr>
        <w:t>La Entidad Ejecutora deberá cumplir con los requisitos establecidos en la Norma Boliviana del Hormigón Armado CBH-87 para los materiales que cubre esta norma.</w:t>
      </w:r>
    </w:p>
    <w:p w14:paraId="5E83FF83" w14:textId="77777777" w:rsidR="00A2091B" w:rsidRPr="00E11DF5" w:rsidRDefault="00A2091B" w:rsidP="00A2091B">
      <w:pPr>
        <w:pStyle w:val="Textoindependiente"/>
        <w:jc w:val="both"/>
        <w:rPr>
          <w:rFonts w:ascii="Verdana" w:hAnsi="Verdana" w:cs="Tahoma"/>
        </w:rPr>
      </w:pPr>
      <w:r w:rsidRPr="00E11DF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EE2480"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FORMA DE EJECUCIÓN. –</w:t>
      </w:r>
    </w:p>
    <w:p w14:paraId="32FB0929" w14:textId="77777777" w:rsidR="00A2091B" w:rsidRPr="00E11DF5" w:rsidRDefault="00A2091B" w:rsidP="00A2091B">
      <w:pPr>
        <w:pStyle w:val="Textoindependiente"/>
        <w:jc w:val="both"/>
        <w:rPr>
          <w:rFonts w:ascii="Verdana" w:hAnsi="Verdana" w:cs="Tahoma"/>
        </w:rPr>
      </w:pPr>
      <w:r w:rsidRPr="00E11DF5">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39B2862" w14:textId="77777777" w:rsidR="00A2091B" w:rsidRPr="00E11DF5" w:rsidRDefault="00A2091B" w:rsidP="00A2091B">
      <w:pPr>
        <w:pStyle w:val="Textoindependiente"/>
        <w:jc w:val="both"/>
        <w:rPr>
          <w:rFonts w:ascii="Verdana" w:hAnsi="Verdana" w:cs="Tahoma"/>
        </w:rPr>
      </w:pPr>
      <w:r w:rsidRPr="00E11DF5">
        <w:rPr>
          <w:rFonts w:ascii="Verdana" w:hAnsi="Verdana" w:cs="Tahoma"/>
        </w:rPr>
        <w:t>En general, se deberán cumplir con las siguientes directrices referidas a la ejecución.</w:t>
      </w:r>
    </w:p>
    <w:p w14:paraId="5269242C"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Limpieza y Preparación</w:t>
      </w:r>
    </w:p>
    <w:p w14:paraId="269D8D65" w14:textId="77777777" w:rsidR="00A2091B" w:rsidRPr="00E11DF5" w:rsidRDefault="00A2091B" w:rsidP="00A2091B">
      <w:pPr>
        <w:pStyle w:val="Textoindependiente"/>
        <w:jc w:val="both"/>
        <w:rPr>
          <w:rFonts w:ascii="Verdana" w:hAnsi="Verdana" w:cs="Tahoma"/>
        </w:rPr>
      </w:pPr>
      <w:r w:rsidRPr="00E11DF5">
        <w:rPr>
          <w:rFonts w:ascii="Verdana"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461444" w14:textId="77777777" w:rsidR="00A2091B" w:rsidRPr="00E11DF5" w:rsidRDefault="00A2091B" w:rsidP="00A2091B">
      <w:pPr>
        <w:pStyle w:val="Textoindependiente"/>
        <w:jc w:val="both"/>
        <w:rPr>
          <w:rFonts w:ascii="Verdana" w:hAnsi="Verdana" w:cs="Tahoma"/>
        </w:rPr>
      </w:pPr>
      <w:r w:rsidRPr="00E11DF5">
        <w:rPr>
          <w:rFonts w:ascii="Verdana" w:hAnsi="Verdana" w:cs="Tahoma"/>
        </w:rPr>
        <w:t>Luego de haber emparejado el fondo de la excavación se deberá vaciar una capa de hormigón pobre con dosificación 1:3:5 en un espesor de 5 cm.</w:t>
      </w:r>
    </w:p>
    <w:p w14:paraId="6C842D7F"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lastRenderedPageBreak/>
        <w:t>Encofrados</w:t>
      </w:r>
    </w:p>
    <w:p w14:paraId="25D25534"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encofrados podrán ser de madera, metálicos u otro material lo suficientemente rígido, estanco y estable.</w:t>
      </w:r>
    </w:p>
    <w:p w14:paraId="111B6D4E" w14:textId="77777777" w:rsidR="00A2091B" w:rsidRPr="00E11DF5" w:rsidRDefault="00A2091B" w:rsidP="00A2091B">
      <w:pPr>
        <w:pStyle w:val="Textoindependiente"/>
        <w:jc w:val="both"/>
        <w:rPr>
          <w:rFonts w:ascii="Verdana" w:hAnsi="Verdana" w:cs="Tahoma"/>
        </w:rPr>
      </w:pPr>
      <w:r w:rsidRPr="00E11DF5">
        <w:rPr>
          <w:rFonts w:ascii="Verdana" w:hAnsi="Verdana" w:cs="Tahoma"/>
        </w:rPr>
        <w:t>Serán armados o ensamblados de tal forma que permitan garantizar que la construcción de los elementos de hormigón armado tenga las dimensiones y secciones conforme a planos constructivos.</w:t>
      </w:r>
    </w:p>
    <w:p w14:paraId="643D12C4" w14:textId="77777777" w:rsidR="00A2091B" w:rsidRPr="00E11DF5" w:rsidRDefault="00A2091B" w:rsidP="00A2091B">
      <w:pPr>
        <w:pStyle w:val="Textoindependiente"/>
        <w:jc w:val="both"/>
        <w:rPr>
          <w:rFonts w:ascii="Verdana" w:hAnsi="Verdana" w:cs="Tahoma"/>
        </w:rPr>
      </w:pPr>
      <w:r w:rsidRPr="00E11DF5">
        <w:rPr>
          <w:rFonts w:ascii="Verdana" w:hAnsi="Verdana" w:cs="Tahoma"/>
        </w:rPr>
        <w:t>Su arreglo y escuadrías usadas serán los necesarios para resistir el peso del hormigón fresco, equipo de construcción y los obreros durante la operación del vaciado.</w:t>
      </w:r>
    </w:p>
    <w:p w14:paraId="1605C358"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encofrados deberán ser estancos a fin de evitar el empobrecimiento del hormigón por escurrimiento del agua.</w:t>
      </w:r>
    </w:p>
    <w:p w14:paraId="7623CE26" w14:textId="77777777" w:rsidR="00A2091B" w:rsidRPr="00E11DF5" w:rsidRDefault="00A2091B" w:rsidP="00A2091B">
      <w:pPr>
        <w:pStyle w:val="Textoindependiente"/>
        <w:jc w:val="both"/>
        <w:rPr>
          <w:rFonts w:ascii="Verdana" w:hAnsi="Verdana" w:cs="Tahoma"/>
        </w:rPr>
      </w:pPr>
      <w:r w:rsidRPr="00E11DF5">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56A87712" w14:textId="77777777" w:rsidR="00A2091B" w:rsidRPr="00E11DF5" w:rsidRDefault="00A2091B" w:rsidP="00A2091B">
      <w:pPr>
        <w:pStyle w:val="Textoindependiente"/>
        <w:jc w:val="both"/>
        <w:rPr>
          <w:rFonts w:ascii="Verdana" w:hAnsi="Verdana" w:cs="Tahoma"/>
        </w:rPr>
      </w:pPr>
      <w:r w:rsidRPr="00E11DF5">
        <w:rPr>
          <w:rFonts w:ascii="Verdana" w:hAnsi="Verdana" w:cs="Tahoma"/>
        </w:rPr>
        <w:t>En casos que el Inspector de proyecto vea conveniente, solicitara a la Entidad Ejecutora las respectivas verificaciones estructurales del encofrado de manera previa.</w:t>
      </w:r>
    </w:p>
    <w:p w14:paraId="17ECE3B4" w14:textId="77777777" w:rsidR="00A2091B" w:rsidRPr="00E11DF5" w:rsidRDefault="00A2091B" w:rsidP="00A2091B">
      <w:pPr>
        <w:pStyle w:val="Textoindependiente"/>
        <w:jc w:val="both"/>
        <w:rPr>
          <w:rFonts w:ascii="Verdana" w:hAnsi="Verdana" w:cs="Tahoma"/>
        </w:rPr>
      </w:pPr>
      <w:r w:rsidRPr="00E11DF5">
        <w:rPr>
          <w:rFonts w:ascii="Verdana" w:hAnsi="Verdana" w:cs="Tahoma"/>
        </w:rPr>
        <w:t>Cuando el Inspector de proyecto compruebe que los encofrados presentan defectos, postergará el día del vaciado o interrumpirá las operaciones de vaciado hasta que las deficiencias sean corregidas.</w:t>
      </w:r>
    </w:p>
    <w:p w14:paraId="75E83506" w14:textId="77777777" w:rsidR="00A2091B" w:rsidRPr="00E11DF5" w:rsidRDefault="00A2091B" w:rsidP="00A2091B">
      <w:pPr>
        <w:pStyle w:val="Textoindependiente"/>
        <w:jc w:val="both"/>
        <w:rPr>
          <w:rFonts w:ascii="Verdana" w:hAnsi="Verdana" w:cs="Tahoma"/>
        </w:rPr>
      </w:pPr>
      <w:r w:rsidRPr="00E11DF5">
        <w:rPr>
          <w:rFonts w:ascii="Verdana" w:hAnsi="Verdana" w:cs="Tahoma"/>
        </w:rPr>
        <w:t>Si se prevén varios usos de los encofrados, estos deberán limpiarse y repararse perfectamente antes de su nuevo uso. El número máximo de usos será el indicado en el proyecto.</w:t>
      </w:r>
    </w:p>
    <w:p w14:paraId="68470FB4" w14:textId="77777777" w:rsidR="00A2091B" w:rsidRPr="00E11DF5" w:rsidRDefault="00A2091B" w:rsidP="00A2091B">
      <w:pPr>
        <w:pStyle w:val="Textoindependiente"/>
        <w:jc w:val="both"/>
        <w:rPr>
          <w:rFonts w:ascii="Verdana" w:hAnsi="Verdana" w:cs="Tahoma"/>
        </w:rPr>
      </w:pPr>
      <w:r w:rsidRPr="00E11DF5">
        <w:rPr>
          <w:rFonts w:ascii="Verdana" w:hAnsi="Verdana" w:cs="Tahoma"/>
        </w:rPr>
        <w:t>En el caso de fundaciones y muros, no se deberán utilizar superficies de tierra que hagan las veces de encofrado a menos que así se especifique en planos.</w:t>
      </w:r>
    </w:p>
    <w:p w14:paraId="09325538"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Limpieza y colocación de Fierros Corrugados</w:t>
      </w:r>
    </w:p>
    <w:p w14:paraId="6AFBFD3D" w14:textId="77777777" w:rsidR="00A2091B" w:rsidRPr="00E11DF5" w:rsidRDefault="00A2091B" w:rsidP="00A2091B">
      <w:pPr>
        <w:pStyle w:val="Textoindependiente"/>
        <w:jc w:val="both"/>
        <w:rPr>
          <w:rFonts w:ascii="Verdana" w:hAnsi="Verdana" w:cs="Tahoma"/>
        </w:rPr>
      </w:pPr>
      <w:r w:rsidRPr="00E11DF5">
        <w:rPr>
          <w:rFonts w:ascii="Verdana" w:hAnsi="Verdana" w:cs="Tahoma"/>
        </w:rPr>
        <w:t>Antes de introducir las armaduras en los encofrados, se limpiarán adecuadamente con cepillos de acero, librándolas de óxido, polvo, barro grasas, pinturas y todo aquello que disminuya la adherencia.</w:t>
      </w:r>
    </w:p>
    <w:p w14:paraId="602EFA54" w14:textId="77777777" w:rsidR="00A2091B" w:rsidRPr="00E11DF5" w:rsidRDefault="00A2091B" w:rsidP="00A2091B">
      <w:pPr>
        <w:pStyle w:val="Textoindependiente"/>
        <w:jc w:val="both"/>
        <w:rPr>
          <w:rFonts w:ascii="Verdana" w:hAnsi="Verdana" w:cs="Tahoma"/>
        </w:rPr>
      </w:pPr>
      <w:r w:rsidRPr="00E11DF5">
        <w:rPr>
          <w:rFonts w:ascii="Verdana" w:hAnsi="Verdana" w:cs="Tahoma"/>
        </w:rPr>
        <w:t>Si a momento de colocar el hormigón existieran barras con mortero u hormigón endurecido, éstos se deberán eliminar completamente.</w:t>
      </w:r>
    </w:p>
    <w:p w14:paraId="05465B62" w14:textId="77777777" w:rsidR="00A2091B" w:rsidRPr="00E11DF5" w:rsidRDefault="00A2091B" w:rsidP="00A2091B">
      <w:pPr>
        <w:pStyle w:val="Textoindependiente"/>
        <w:jc w:val="both"/>
        <w:rPr>
          <w:rFonts w:ascii="Verdana" w:hAnsi="Verdana" w:cs="Tahoma"/>
        </w:rPr>
      </w:pPr>
      <w:r w:rsidRPr="00E11DF5">
        <w:rPr>
          <w:rFonts w:ascii="Verdana" w:hAnsi="Verdana" w:cs="Tahoma"/>
        </w:rPr>
        <w:t>Todas las armaduras se colocarán en las posiciones indicadas en los planos, cualquier modificación en obra debido a razones constructivas, deberá ser autorizada por el Inspector de proyecto.</w:t>
      </w:r>
    </w:p>
    <w:p w14:paraId="772C8388" w14:textId="77777777" w:rsidR="00A2091B" w:rsidRPr="00E11DF5" w:rsidRDefault="00A2091B" w:rsidP="00A2091B">
      <w:pPr>
        <w:pStyle w:val="Textoindependiente"/>
        <w:jc w:val="both"/>
        <w:rPr>
          <w:rFonts w:ascii="Verdana" w:hAnsi="Verdana" w:cs="Tahoma"/>
        </w:rPr>
      </w:pPr>
      <w:r w:rsidRPr="00E11DF5">
        <w:rPr>
          <w:rFonts w:ascii="Verdana"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BEFCCF" w14:textId="77777777" w:rsidR="00A2091B" w:rsidRPr="00E11DF5" w:rsidRDefault="00A2091B" w:rsidP="00A2091B">
      <w:pPr>
        <w:widowControl w:val="0"/>
        <w:autoSpaceDE w:val="0"/>
        <w:autoSpaceDN w:val="0"/>
        <w:jc w:val="both"/>
        <w:rPr>
          <w:rFonts w:ascii="Verdana" w:eastAsia="Arial" w:hAnsi="Verdana" w:cs="Tahoma"/>
          <w:kern w:val="28"/>
        </w:rPr>
      </w:pPr>
    </w:p>
    <w:p w14:paraId="16F5432E" w14:textId="77777777" w:rsidR="00A2091B" w:rsidRPr="00E11DF5" w:rsidRDefault="00A2091B" w:rsidP="00A2091B">
      <w:pPr>
        <w:pStyle w:val="Textoindependiente"/>
        <w:jc w:val="both"/>
        <w:rPr>
          <w:rFonts w:ascii="Verdana" w:hAnsi="Verdana" w:cs="Tahoma"/>
        </w:rPr>
      </w:pPr>
      <w:r w:rsidRPr="00E11DF5">
        <w:rPr>
          <w:rFonts w:ascii="Verdana" w:hAnsi="Verdana" w:cs="Tahoma"/>
        </w:rPr>
        <w:t>En caso de no especificarse los recubrimientos en los planos, se aplicarán los siguientes:</w:t>
      </w:r>
    </w:p>
    <w:p w14:paraId="5A1EF51B"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kern w:val="28"/>
        </w:rPr>
        <w:t xml:space="preserve">Ambientes interiores protegidos:                            </w:t>
      </w:r>
      <w:r w:rsidRPr="00E11DF5">
        <w:rPr>
          <w:rFonts w:ascii="Verdana" w:eastAsia="Arial" w:hAnsi="Verdana" w:cs="Tahoma"/>
          <w:kern w:val="28"/>
        </w:rPr>
        <w:tab/>
      </w:r>
      <w:r w:rsidRPr="00E11DF5">
        <w:rPr>
          <w:rFonts w:ascii="Verdana" w:eastAsia="Arial" w:hAnsi="Verdana" w:cs="Tahoma"/>
          <w:kern w:val="28"/>
        </w:rPr>
        <w:tab/>
        <w:t>1,0 a 1,5   cm</w:t>
      </w:r>
    </w:p>
    <w:p w14:paraId="70AE02E5"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kern w:val="28"/>
        </w:rPr>
        <w:t xml:space="preserve">Elementos expuestos a la atmósfera normal:        </w:t>
      </w:r>
      <w:r w:rsidRPr="00E11DF5">
        <w:rPr>
          <w:rFonts w:ascii="Verdana" w:eastAsia="Arial" w:hAnsi="Verdana" w:cs="Tahoma"/>
          <w:kern w:val="28"/>
        </w:rPr>
        <w:tab/>
      </w:r>
      <w:r w:rsidRPr="00E11DF5">
        <w:rPr>
          <w:rFonts w:ascii="Verdana" w:eastAsia="Arial" w:hAnsi="Verdana" w:cs="Tahoma"/>
          <w:kern w:val="28"/>
        </w:rPr>
        <w:tab/>
        <w:t>1,5 a 2,0   cm</w:t>
      </w:r>
    </w:p>
    <w:p w14:paraId="5EB1EF38"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kern w:val="28"/>
        </w:rPr>
        <w:t xml:space="preserve">Elementos expuestos a la atmósfera húmeda:       </w:t>
      </w:r>
      <w:r w:rsidRPr="00E11DF5">
        <w:rPr>
          <w:rFonts w:ascii="Verdana" w:eastAsia="Arial" w:hAnsi="Verdana" w:cs="Tahoma"/>
          <w:kern w:val="28"/>
        </w:rPr>
        <w:tab/>
      </w:r>
      <w:r w:rsidRPr="00E11DF5">
        <w:rPr>
          <w:rFonts w:ascii="Verdana" w:eastAsia="Arial" w:hAnsi="Verdana" w:cs="Tahoma"/>
          <w:kern w:val="28"/>
        </w:rPr>
        <w:tab/>
        <w:t>2,0 a 2,5   cm</w:t>
      </w:r>
    </w:p>
    <w:p w14:paraId="6B332410"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kern w:val="28"/>
        </w:rPr>
        <w:t xml:space="preserve">Elementos expuestos a la atmósfera corrosiva:      </w:t>
      </w:r>
      <w:r w:rsidRPr="00E11DF5">
        <w:rPr>
          <w:rFonts w:ascii="Verdana" w:eastAsia="Arial" w:hAnsi="Verdana" w:cs="Tahoma"/>
          <w:kern w:val="28"/>
        </w:rPr>
        <w:tab/>
      </w:r>
      <w:r w:rsidRPr="00E11DF5">
        <w:rPr>
          <w:rFonts w:ascii="Verdana" w:eastAsia="Arial" w:hAnsi="Verdana" w:cs="Tahoma"/>
          <w:kern w:val="28"/>
        </w:rPr>
        <w:tab/>
        <w:t>3,0 a 3,5   cm</w:t>
      </w:r>
    </w:p>
    <w:p w14:paraId="23FB6928" w14:textId="77777777" w:rsidR="00A2091B" w:rsidRPr="00E11DF5" w:rsidRDefault="00A2091B" w:rsidP="00A2091B">
      <w:pPr>
        <w:widowControl w:val="0"/>
        <w:autoSpaceDE w:val="0"/>
        <w:autoSpaceDN w:val="0"/>
        <w:jc w:val="both"/>
        <w:rPr>
          <w:rFonts w:ascii="Verdana" w:eastAsia="Arial" w:hAnsi="Verdana" w:cs="Tahoma"/>
          <w:kern w:val="28"/>
        </w:rPr>
      </w:pPr>
    </w:p>
    <w:p w14:paraId="7EFDFA5F" w14:textId="77777777" w:rsidR="00A2091B" w:rsidRPr="00E11DF5" w:rsidRDefault="00A2091B" w:rsidP="00A2091B">
      <w:pPr>
        <w:pStyle w:val="Textoindependiente"/>
        <w:jc w:val="both"/>
        <w:rPr>
          <w:rFonts w:ascii="Verdana" w:hAnsi="Verdana" w:cs="Tahoma"/>
        </w:rPr>
      </w:pPr>
      <w:r w:rsidRPr="00E11DF5">
        <w:rPr>
          <w:rFonts w:ascii="Verdana" w:hAnsi="Verdana" w:cs="Tahoma"/>
        </w:rPr>
        <w:lastRenderedPageBreak/>
        <w:t xml:space="preserve">Se cuidará especialmente que todas las armaduras queden protegidas mediante los recubrimientos mínimos especificados en los planos. </w:t>
      </w:r>
    </w:p>
    <w:p w14:paraId="707AFC5B" w14:textId="77777777" w:rsidR="00A2091B" w:rsidRPr="00E11DF5" w:rsidRDefault="00A2091B" w:rsidP="00A2091B">
      <w:pPr>
        <w:pStyle w:val="Textoindependiente"/>
        <w:jc w:val="both"/>
        <w:rPr>
          <w:rFonts w:ascii="Verdana" w:hAnsi="Verdana" w:cs="Tahoma"/>
        </w:rPr>
      </w:pPr>
      <w:r w:rsidRPr="00E11DF5">
        <w:rPr>
          <w:rFonts w:ascii="Verdana" w:hAnsi="Verdana" w:cs="Tahoma"/>
        </w:rPr>
        <w:t>Todos los cruces de barras deberán atarse en forma adecuada con alambre de amarre o accesorios previamente aprobados.</w:t>
      </w:r>
    </w:p>
    <w:p w14:paraId="393013FD" w14:textId="77777777" w:rsidR="00A2091B" w:rsidRPr="00E11DF5" w:rsidRDefault="00A2091B" w:rsidP="00A2091B">
      <w:pPr>
        <w:pStyle w:val="Textoindependiente"/>
        <w:jc w:val="both"/>
        <w:rPr>
          <w:rFonts w:ascii="Verdana" w:hAnsi="Verdana" w:cs="Tahoma"/>
        </w:rPr>
      </w:pPr>
      <w:r w:rsidRPr="00E11DF5">
        <w:rPr>
          <w:rFonts w:ascii="Verdana" w:hAnsi="Verdana" w:cs="Tahoma"/>
        </w:rPr>
        <w:t>Previamente el vaciado, el Inspector de proyecto deberá verificar cuidadosamente la armadura este exento de óxido y de acuerdo a planos constructivos para luego autorizar de manera escrita el vaciado del hormigón.</w:t>
      </w:r>
    </w:p>
    <w:p w14:paraId="047B9E2A"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Armado de Fierros Corrugados</w:t>
      </w:r>
    </w:p>
    <w:p w14:paraId="156F6F27" w14:textId="77777777" w:rsidR="00A2091B" w:rsidRPr="00E11DF5" w:rsidRDefault="00A2091B" w:rsidP="00A2091B">
      <w:pPr>
        <w:pStyle w:val="Textoindependiente"/>
        <w:jc w:val="both"/>
        <w:rPr>
          <w:rFonts w:ascii="Verdana" w:hAnsi="Verdana" w:cs="Tahoma"/>
        </w:rPr>
      </w:pPr>
      <w:r w:rsidRPr="00E11DF5">
        <w:rPr>
          <w:rFonts w:ascii="Verdana" w:hAnsi="Verdana" w:cs="Tahoma"/>
        </w:rPr>
        <w:t>El armado de las barras de acero corrugado a usarse en el presente ítem deberá cumplir con la norma CBH-87 complementadas las normas IBNORCA en cuanto a control de calidad de la ejecución.</w:t>
      </w:r>
    </w:p>
    <w:p w14:paraId="6F07DFFD" w14:textId="77777777" w:rsidR="00A2091B" w:rsidRPr="00E11DF5" w:rsidRDefault="00A2091B" w:rsidP="00A2091B">
      <w:pPr>
        <w:pStyle w:val="Textoindependiente"/>
        <w:jc w:val="both"/>
        <w:rPr>
          <w:rFonts w:ascii="Verdana" w:hAnsi="Verdana" w:cs="Tahoma"/>
        </w:rPr>
      </w:pPr>
      <w:r w:rsidRPr="00E11DF5">
        <w:rPr>
          <w:rFonts w:ascii="Verdana" w:hAnsi="Verdana" w:cs="Tahoma"/>
        </w:rPr>
        <w:t>Se dispondrá un sitio específico en la obra para el doblado y preparación de armaduras con las herramientas adecuadas.</w:t>
      </w:r>
    </w:p>
    <w:p w14:paraId="1C28EF4A"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709F74" w14:textId="77777777" w:rsidR="00A2091B" w:rsidRPr="00E11DF5" w:rsidRDefault="00A2091B" w:rsidP="00A2091B">
      <w:pPr>
        <w:pStyle w:val="Textoindependiente"/>
        <w:jc w:val="both"/>
        <w:rPr>
          <w:rFonts w:ascii="Verdana" w:hAnsi="Verdana" w:cs="Tahoma"/>
        </w:rPr>
      </w:pPr>
      <w:r w:rsidRPr="00E11DF5">
        <w:rPr>
          <w:rFonts w:ascii="Verdana" w:hAnsi="Verdana" w:cs="Tahoma"/>
        </w:rPr>
        <w:t>El doblado de las barras se realizará en frío, mediante el equipo adecuado y velocidad limitada, sin golpes ni choques. Queda terminantemente prohibido el cortado y el doblado en caliente.</w:t>
      </w:r>
    </w:p>
    <w:p w14:paraId="20A2207A"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barras de fierro que fueron dobladas no podrán ser enderezadas, ni podrán ser utilizadas nuevamente sin antes eliminar la zona doblada.</w:t>
      </w:r>
    </w:p>
    <w:p w14:paraId="06C49B0D" w14:textId="77777777" w:rsidR="00A2091B" w:rsidRPr="00E11DF5" w:rsidRDefault="00A2091B" w:rsidP="00A2091B">
      <w:pPr>
        <w:pStyle w:val="Textoindependiente"/>
        <w:jc w:val="both"/>
        <w:rPr>
          <w:rFonts w:ascii="Verdana" w:hAnsi="Verdana" w:cs="Tahoma"/>
        </w:rPr>
      </w:pPr>
      <w:r w:rsidRPr="00E11DF5">
        <w:rPr>
          <w:rFonts w:ascii="Verdana" w:hAnsi="Verdana" w:cs="Tahoma"/>
        </w:rPr>
        <w:t>El radio mínimo de doblado, así como las longitudes de patillas y ganchos, deberá respetar lo indicado en planos constructivos y la normativa CBH-87.</w:t>
      </w:r>
    </w:p>
    <w:p w14:paraId="3F7CF413" w14:textId="77777777" w:rsidR="00A2091B" w:rsidRPr="00E11DF5" w:rsidRDefault="00A2091B" w:rsidP="00A2091B">
      <w:pPr>
        <w:pStyle w:val="Textoindependiente"/>
        <w:jc w:val="both"/>
        <w:rPr>
          <w:rFonts w:ascii="Verdana" w:hAnsi="Verdana" w:cs="Tahoma"/>
        </w:rPr>
      </w:pPr>
      <w:r w:rsidRPr="00E11DF5">
        <w:rPr>
          <w:rFonts w:ascii="Verdana" w:hAnsi="Verdana" w:cs="Tahoma"/>
        </w:rPr>
        <w:t>Queda terminantemente prohibido el empleo de aceros de diferentes tipos en una misma sección, salvo ello sea debidamente justificado por la Entidad Ejecutora y aprobado por el Inspector de proyecto.</w:t>
      </w:r>
    </w:p>
    <w:p w14:paraId="37AC5924" w14:textId="77777777" w:rsidR="00A2091B" w:rsidRPr="00E11DF5" w:rsidRDefault="00A2091B" w:rsidP="00A2091B">
      <w:pPr>
        <w:pStyle w:val="Textoindependiente"/>
        <w:jc w:val="both"/>
        <w:rPr>
          <w:rFonts w:ascii="Verdana" w:hAnsi="Verdana" w:cs="Tahoma"/>
        </w:rPr>
      </w:pPr>
      <w:r w:rsidRPr="00E11DF5">
        <w:rPr>
          <w:rFonts w:ascii="Verdana" w:hAnsi="Verdana" w:cs="Tahoma"/>
        </w:rPr>
        <w:t>Todas las herramientas a emplearse para el cortado, amarre y doblado de fierro, serán proporcionados por la Entidad Ejecutora en condiciones adecuadas y de manera oportuna.</w:t>
      </w:r>
    </w:p>
    <w:p w14:paraId="69E4848E"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En ningún caso la cuantía geométrica del acero de refuerzo longitudinal será inferior a 4 por mil, ni tampoco los estribos estarán separados más de 17,5cm. </w:t>
      </w:r>
    </w:p>
    <w:p w14:paraId="7EBE2A8D"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Empalmes en las barras</w:t>
      </w:r>
    </w:p>
    <w:p w14:paraId="607363CC" w14:textId="77777777" w:rsidR="00A2091B" w:rsidRPr="00E11DF5" w:rsidRDefault="00A2091B" w:rsidP="00A2091B">
      <w:pPr>
        <w:pStyle w:val="Textoindependiente"/>
        <w:jc w:val="both"/>
        <w:rPr>
          <w:rFonts w:ascii="Verdana" w:hAnsi="Verdana" w:cs="Tahoma"/>
        </w:rPr>
      </w:pPr>
      <w:r w:rsidRPr="00E11DF5">
        <w:rPr>
          <w:rFonts w:ascii="Verdana" w:hAnsi="Verdana" w:cs="Tahoma"/>
        </w:rPr>
        <w:t>Se ejecutarán los empalmes en los sectores donde estén expresamente indicado en planos constructivos o instruido por el Inspector de proyecto.</w:t>
      </w:r>
    </w:p>
    <w:p w14:paraId="45C87D9F" w14:textId="77777777" w:rsidR="00A2091B" w:rsidRPr="00E11DF5" w:rsidRDefault="00A2091B" w:rsidP="00A2091B">
      <w:pPr>
        <w:pStyle w:val="Textoindependiente"/>
        <w:jc w:val="both"/>
        <w:rPr>
          <w:rFonts w:ascii="Verdana" w:hAnsi="Verdana" w:cs="Tahoma"/>
        </w:rPr>
      </w:pPr>
      <w:r w:rsidRPr="00E11DF5">
        <w:rPr>
          <w:rFonts w:ascii="Verdana"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8827E9" w14:textId="77777777" w:rsidR="00A2091B" w:rsidRPr="00E11DF5" w:rsidRDefault="00A2091B" w:rsidP="00A2091B">
      <w:pPr>
        <w:pStyle w:val="Textoindependiente"/>
        <w:jc w:val="both"/>
        <w:rPr>
          <w:rFonts w:ascii="Verdana" w:hAnsi="Verdana" w:cs="Tahoma"/>
        </w:rPr>
      </w:pPr>
      <w:r w:rsidRPr="00E11DF5">
        <w:rPr>
          <w:rFonts w:ascii="Verdana" w:hAnsi="Verdana" w:cs="Tahoma"/>
        </w:rPr>
        <w:t>Se realizarán empalmes por superposición de acuerdo al siguiente detalle:</w:t>
      </w:r>
    </w:p>
    <w:p w14:paraId="7D6FE5BD" w14:textId="77777777" w:rsidR="00A2091B" w:rsidRPr="00E11DF5" w:rsidRDefault="00A2091B" w:rsidP="00A2091B">
      <w:pPr>
        <w:pStyle w:val="Lista2"/>
        <w:numPr>
          <w:ilvl w:val="0"/>
          <w:numId w:val="82"/>
        </w:numPr>
        <w:jc w:val="both"/>
        <w:rPr>
          <w:rFonts w:ascii="Verdana" w:eastAsia="Arial" w:hAnsi="Verdana" w:cs="Tahoma"/>
          <w:sz w:val="20"/>
          <w:szCs w:val="20"/>
        </w:rPr>
      </w:pPr>
      <w:r w:rsidRPr="00E11DF5">
        <w:rPr>
          <w:rFonts w:ascii="Verdana" w:eastAsia="Arial" w:hAnsi="Verdana" w:cs="Tahoma"/>
          <w:sz w:val="20"/>
          <w:szCs w:val="20"/>
        </w:rPr>
        <w:t>Los extremos de las barras se colocarán en contacto directo en toda su longitud de empalme, los que podrán ser rectos o con ganchos de acuerdo a lo especificado en los planos, no admitiéndose dichos ganchos en armaduras sometidas a comprensión.</w:t>
      </w:r>
    </w:p>
    <w:p w14:paraId="48CD8A88" w14:textId="77777777" w:rsidR="00A2091B" w:rsidRPr="00E11DF5" w:rsidRDefault="00A2091B" w:rsidP="00A2091B">
      <w:pPr>
        <w:pStyle w:val="Lista2"/>
        <w:numPr>
          <w:ilvl w:val="0"/>
          <w:numId w:val="82"/>
        </w:numPr>
        <w:jc w:val="both"/>
        <w:rPr>
          <w:rFonts w:ascii="Verdana" w:eastAsia="Arial" w:hAnsi="Verdana" w:cs="Tahoma"/>
          <w:sz w:val="20"/>
          <w:szCs w:val="20"/>
        </w:rPr>
      </w:pPr>
      <w:r w:rsidRPr="00E11DF5">
        <w:rPr>
          <w:rFonts w:ascii="Verdana" w:eastAsia="Arial" w:hAnsi="Verdana" w:cs="Tahoma"/>
          <w:sz w:val="20"/>
          <w:szCs w:val="20"/>
        </w:rPr>
        <w:t>En toda la longitud del empalme se colocarán armaduras transversales suplementarias para mejorar las condiciones del empalme, cuando sea necesario.</w:t>
      </w:r>
    </w:p>
    <w:p w14:paraId="10485B73" w14:textId="77777777" w:rsidR="00A2091B" w:rsidRPr="00E11DF5" w:rsidRDefault="00A2091B" w:rsidP="00A2091B">
      <w:pPr>
        <w:pStyle w:val="Lista2"/>
        <w:numPr>
          <w:ilvl w:val="0"/>
          <w:numId w:val="82"/>
        </w:numPr>
        <w:jc w:val="both"/>
        <w:rPr>
          <w:rFonts w:ascii="Verdana" w:eastAsia="Arial" w:hAnsi="Verdana" w:cs="Tahoma"/>
          <w:sz w:val="20"/>
          <w:szCs w:val="20"/>
        </w:rPr>
      </w:pPr>
      <w:r w:rsidRPr="00E11DF5">
        <w:rPr>
          <w:rFonts w:ascii="Verdana" w:eastAsia="Arial" w:hAnsi="Verdana" w:cs="Tahoma"/>
          <w:sz w:val="20"/>
          <w:szCs w:val="20"/>
        </w:rPr>
        <w:t xml:space="preserve">Los empalmes mediante soldadura, solo serán autorizados cuando la Entidad Ejecutora demuestre satisfactoriamente mediante ensayos, que el acero a soldar </w:t>
      </w:r>
      <w:r w:rsidRPr="00E11DF5">
        <w:rPr>
          <w:rFonts w:ascii="Verdana" w:eastAsia="Arial" w:hAnsi="Verdana" w:cs="Tahoma"/>
          <w:sz w:val="20"/>
          <w:szCs w:val="20"/>
        </w:rPr>
        <w:lastRenderedPageBreak/>
        <w:t>reúne las características de soldabilidad y su resistencia no se vea disminuida, debiendo recabar una autorización escrita de parte del Inspector de proyecto.</w:t>
      </w:r>
    </w:p>
    <w:p w14:paraId="42E90EAA" w14:textId="77777777" w:rsidR="00A2091B" w:rsidRPr="00E11DF5" w:rsidRDefault="00A2091B" w:rsidP="00A2091B">
      <w:pPr>
        <w:widowControl w:val="0"/>
        <w:autoSpaceDE w:val="0"/>
        <w:autoSpaceDN w:val="0"/>
        <w:jc w:val="both"/>
        <w:rPr>
          <w:rFonts w:ascii="Verdana" w:eastAsia="Arial" w:hAnsi="Verdana" w:cs="Tahoma"/>
          <w:kern w:val="28"/>
        </w:rPr>
      </w:pPr>
    </w:p>
    <w:p w14:paraId="01E458F8"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Mezclado</w:t>
      </w:r>
    </w:p>
    <w:p w14:paraId="3035C0F7" w14:textId="77777777" w:rsidR="00A2091B" w:rsidRPr="00E11DF5" w:rsidRDefault="00A2091B" w:rsidP="00A2091B">
      <w:pPr>
        <w:pStyle w:val="Textoindependiente"/>
        <w:jc w:val="both"/>
        <w:rPr>
          <w:rFonts w:ascii="Verdana" w:hAnsi="Verdana" w:cs="Tahoma"/>
        </w:rPr>
      </w:pPr>
      <w:r w:rsidRPr="00E11DF5">
        <w:rPr>
          <w:rFonts w:ascii="Verdana" w:hAnsi="Verdana" w:cs="Tahoma"/>
        </w:rPr>
        <w:t>El hormigón deberá ser mezclado mecánicamente dosificando por volumen y deseablemente por peso. Para esta tarea:</w:t>
      </w:r>
    </w:p>
    <w:p w14:paraId="19389748" w14:textId="77777777" w:rsidR="00A2091B" w:rsidRPr="00E11DF5" w:rsidRDefault="00A2091B" w:rsidP="00A2091B">
      <w:pPr>
        <w:pStyle w:val="Listaconvietas2"/>
        <w:numPr>
          <w:ilvl w:val="0"/>
          <w:numId w:val="83"/>
        </w:numPr>
        <w:jc w:val="both"/>
        <w:rPr>
          <w:rFonts w:ascii="Verdana" w:eastAsia="Arial" w:hAnsi="Verdana" w:cs="Tahoma"/>
          <w:sz w:val="20"/>
          <w:szCs w:val="20"/>
        </w:rPr>
      </w:pPr>
      <w:r w:rsidRPr="00E11DF5">
        <w:rPr>
          <w:rFonts w:ascii="Verdana" w:eastAsia="Arial" w:hAnsi="Verdana" w:cs="Tahoma"/>
          <w:sz w:val="20"/>
          <w:szCs w:val="20"/>
        </w:rPr>
        <w:t>Se utilizarán una o más hormigoneras de capacidad adecuada y se empleará personal especializado para su manejo.</w:t>
      </w:r>
    </w:p>
    <w:p w14:paraId="2B105D94" w14:textId="77777777" w:rsidR="00A2091B" w:rsidRPr="00E11DF5" w:rsidRDefault="00A2091B" w:rsidP="00A2091B">
      <w:pPr>
        <w:pStyle w:val="Listaconvietas2"/>
        <w:numPr>
          <w:ilvl w:val="0"/>
          <w:numId w:val="83"/>
        </w:numPr>
        <w:jc w:val="both"/>
        <w:rPr>
          <w:rFonts w:ascii="Verdana" w:eastAsia="Arial" w:hAnsi="Verdana" w:cs="Tahoma"/>
          <w:sz w:val="20"/>
          <w:szCs w:val="20"/>
        </w:rPr>
      </w:pPr>
      <w:r w:rsidRPr="00E11DF5">
        <w:rPr>
          <w:rFonts w:ascii="Verdana" w:eastAsia="Arial" w:hAnsi="Verdana" w:cs="Tahoma"/>
          <w:sz w:val="20"/>
          <w:szCs w:val="20"/>
        </w:rPr>
        <w:t>Periódicamente se verificará la uniformidad del mezclado.</w:t>
      </w:r>
    </w:p>
    <w:p w14:paraId="2DE2C7FD" w14:textId="77777777" w:rsidR="00A2091B" w:rsidRPr="00E11DF5" w:rsidRDefault="00A2091B" w:rsidP="00A2091B">
      <w:pPr>
        <w:pStyle w:val="Listaconvietas2"/>
        <w:numPr>
          <w:ilvl w:val="0"/>
          <w:numId w:val="83"/>
        </w:numPr>
        <w:jc w:val="both"/>
        <w:rPr>
          <w:rFonts w:ascii="Verdana" w:eastAsia="Arial" w:hAnsi="Verdana" w:cs="Tahoma"/>
          <w:sz w:val="20"/>
          <w:szCs w:val="20"/>
        </w:rPr>
      </w:pPr>
      <w:r w:rsidRPr="00E11DF5">
        <w:rPr>
          <w:rFonts w:ascii="Verdana" w:eastAsia="Arial" w:hAnsi="Verdana" w:cs="Tahoma"/>
          <w:sz w:val="20"/>
          <w:szCs w:val="20"/>
        </w:rPr>
        <w:t>Los materiales componentes serán introducidos en el orden siguiente:</w:t>
      </w:r>
    </w:p>
    <w:p w14:paraId="701F0ADA" w14:textId="77777777" w:rsidR="00A2091B" w:rsidRPr="00E11DF5" w:rsidRDefault="00A2091B" w:rsidP="00A2091B">
      <w:pPr>
        <w:pStyle w:val="Lista3"/>
        <w:numPr>
          <w:ilvl w:val="0"/>
          <w:numId w:val="84"/>
        </w:numPr>
        <w:spacing w:after="160" w:line="259" w:lineRule="auto"/>
        <w:jc w:val="both"/>
        <w:rPr>
          <w:rFonts w:ascii="Verdana" w:hAnsi="Verdana" w:cs="Tahoma"/>
        </w:rPr>
      </w:pPr>
      <w:r w:rsidRPr="00E11DF5">
        <w:rPr>
          <w:rFonts w:ascii="Verdana" w:hAnsi="Verdana" w:cs="Tahoma"/>
        </w:rPr>
        <w:t>Una parte del agua del mezclado (aproximadamente la mitad)</w:t>
      </w:r>
    </w:p>
    <w:p w14:paraId="71F03425" w14:textId="77777777" w:rsidR="00A2091B" w:rsidRPr="00E11DF5" w:rsidRDefault="00A2091B" w:rsidP="00A2091B">
      <w:pPr>
        <w:pStyle w:val="Lista3"/>
        <w:numPr>
          <w:ilvl w:val="0"/>
          <w:numId w:val="84"/>
        </w:numPr>
        <w:spacing w:after="160" w:line="259" w:lineRule="auto"/>
        <w:jc w:val="both"/>
        <w:rPr>
          <w:rFonts w:ascii="Verdana" w:hAnsi="Verdana" w:cs="Tahoma"/>
        </w:rPr>
      </w:pPr>
      <w:r w:rsidRPr="00E11DF5">
        <w:rPr>
          <w:rFonts w:ascii="Verdana"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270D5F76" w14:textId="77777777" w:rsidR="00A2091B" w:rsidRPr="00E11DF5" w:rsidRDefault="00A2091B" w:rsidP="00A2091B">
      <w:pPr>
        <w:pStyle w:val="Lista3"/>
        <w:numPr>
          <w:ilvl w:val="0"/>
          <w:numId w:val="84"/>
        </w:numPr>
        <w:spacing w:after="160" w:line="259" w:lineRule="auto"/>
        <w:jc w:val="both"/>
        <w:rPr>
          <w:rFonts w:ascii="Verdana" w:hAnsi="Verdana" w:cs="Tahoma"/>
        </w:rPr>
      </w:pPr>
      <w:r w:rsidRPr="00E11DF5">
        <w:rPr>
          <w:rFonts w:ascii="Verdana" w:hAnsi="Verdana" w:cs="Tahoma"/>
        </w:rPr>
        <w:t>La grava</w:t>
      </w:r>
    </w:p>
    <w:p w14:paraId="4713FA9F" w14:textId="77777777" w:rsidR="00A2091B" w:rsidRPr="00E11DF5" w:rsidRDefault="00A2091B" w:rsidP="00A2091B">
      <w:pPr>
        <w:pStyle w:val="Lista3"/>
        <w:numPr>
          <w:ilvl w:val="0"/>
          <w:numId w:val="84"/>
        </w:numPr>
        <w:spacing w:after="160" w:line="259" w:lineRule="auto"/>
        <w:jc w:val="both"/>
        <w:rPr>
          <w:rFonts w:ascii="Verdana" w:hAnsi="Verdana" w:cs="Tahoma"/>
        </w:rPr>
      </w:pPr>
      <w:r w:rsidRPr="00E11DF5">
        <w:rPr>
          <w:rFonts w:ascii="Verdana" w:hAnsi="Verdana" w:cs="Tahoma"/>
        </w:rPr>
        <w:t>El resto del agua de amasado</w:t>
      </w:r>
    </w:p>
    <w:p w14:paraId="64828DE9" w14:textId="77777777" w:rsidR="00A2091B" w:rsidRPr="00E11DF5" w:rsidRDefault="00A2091B" w:rsidP="00A2091B">
      <w:pPr>
        <w:pStyle w:val="Textoindependiente"/>
        <w:jc w:val="both"/>
        <w:rPr>
          <w:rFonts w:ascii="Verdana" w:hAnsi="Verdana" w:cs="Tahoma"/>
        </w:rPr>
      </w:pPr>
      <w:r w:rsidRPr="00E11DF5">
        <w:rPr>
          <w:rFonts w:ascii="Verdana"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8B0FEA"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No se permitirá cargar la hormigonera antes de haberse procedido a descargarla totalmente de la batida anterior. </w:t>
      </w:r>
    </w:p>
    <w:p w14:paraId="14EE6FE8" w14:textId="77777777" w:rsidR="00A2091B" w:rsidRPr="00E11DF5" w:rsidRDefault="00A2091B" w:rsidP="00A2091B">
      <w:pPr>
        <w:pStyle w:val="Textoindependiente"/>
        <w:jc w:val="both"/>
        <w:rPr>
          <w:rFonts w:ascii="Verdana" w:hAnsi="Verdana" w:cs="Tahoma"/>
        </w:rPr>
      </w:pPr>
      <w:r w:rsidRPr="00E11DF5">
        <w:rPr>
          <w:rFonts w:ascii="Verdana" w:hAnsi="Verdana" w:cs="Tahoma"/>
        </w:rPr>
        <w:t>El mezclado manual queda expresamente prohibido.</w:t>
      </w:r>
    </w:p>
    <w:p w14:paraId="1A47E057" w14:textId="77777777" w:rsidR="00A2091B" w:rsidRPr="00E11DF5" w:rsidRDefault="00A2091B" w:rsidP="00A2091B">
      <w:pPr>
        <w:widowControl w:val="0"/>
        <w:autoSpaceDE w:val="0"/>
        <w:autoSpaceDN w:val="0"/>
        <w:jc w:val="both"/>
        <w:rPr>
          <w:rFonts w:ascii="Verdana" w:eastAsia="Arial" w:hAnsi="Verdana" w:cs="Tahoma"/>
          <w:kern w:val="28"/>
        </w:rPr>
      </w:pPr>
    </w:p>
    <w:p w14:paraId="527620E7"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Transporte</w:t>
      </w:r>
    </w:p>
    <w:p w14:paraId="18D919B5" w14:textId="77777777" w:rsidR="00A2091B" w:rsidRPr="00E11DF5" w:rsidRDefault="00A2091B" w:rsidP="00A2091B">
      <w:pPr>
        <w:pStyle w:val="Textoindependiente"/>
        <w:jc w:val="both"/>
        <w:rPr>
          <w:rFonts w:ascii="Verdana" w:hAnsi="Verdana" w:cs="Tahoma"/>
        </w:rPr>
      </w:pPr>
      <w:r w:rsidRPr="00E11DF5">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BBFBC9" w14:textId="77777777" w:rsidR="00A2091B" w:rsidRPr="00E11DF5" w:rsidRDefault="00A2091B" w:rsidP="00A2091B">
      <w:pPr>
        <w:pStyle w:val="Textoindependiente"/>
        <w:jc w:val="both"/>
        <w:rPr>
          <w:rFonts w:ascii="Verdana" w:hAnsi="Verdana" w:cs="Tahoma"/>
        </w:rPr>
      </w:pPr>
      <w:r w:rsidRPr="00E11DF5">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55B72F5A" w14:textId="77777777" w:rsidR="00A2091B" w:rsidRPr="00E11DF5" w:rsidRDefault="00A2091B" w:rsidP="00A2091B">
      <w:pPr>
        <w:pStyle w:val="Textoindependiente"/>
        <w:jc w:val="both"/>
        <w:rPr>
          <w:rFonts w:ascii="Verdana" w:hAnsi="Verdana" w:cs="Tahoma"/>
        </w:rPr>
      </w:pPr>
      <w:r w:rsidRPr="00E11DF5">
        <w:rPr>
          <w:rFonts w:ascii="Verdana" w:hAnsi="Verdana" w:cs="Tahoma"/>
        </w:rPr>
        <w:t>Para los medios corrientes de transporte, el hormigón debe colocarse en su posición definitiva dentro de los encofrados, antes de que transcurran 30 minutos desde su preparación.</w:t>
      </w:r>
    </w:p>
    <w:p w14:paraId="6FA067A9"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Hormigonado</w:t>
      </w:r>
    </w:p>
    <w:p w14:paraId="77B5A1AC" w14:textId="77777777" w:rsidR="00A2091B" w:rsidRPr="00E11DF5" w:rsidRDefault="00A2091B" w:rsidP="00A2091B">
      <w:pPr>
        <w:pStyle w:val="Textoindependiente"/>
        <w:jc w:val="both"/>
        <w:rPr>
          <w:rFonts w:ascii="Verdana" w:hAnsi="Verdana" w:cs="Tahoma"/>
        </w:rPr>
      </w:pPr>
      <w:r w:rsidRPr="00E11DF5">
        <w:rPr>
          <w:rFonts w:ascii="Verdana" w:hAnsi="Verdana" w:cs="Tahoma"/>
        </w:rPr>
        <w:t>El hormigonado deberá cumplir con las exigencias y requisitos establecidos en la Norma CBH-87 para hormigones.</w:t>
      </w:r>
    </w:p>
    <w:p w14:paraId="0E083741" w14:textId="77777777" w:rsidR="00A2091B" w:rsidRPr="00E11DF5" w:rsidRDefault="00A2091B" w:rsidP="00A2091B">
      <w:pPr>
        <w:pStyle w:val="Textoindependiente"/>
        <w:jc w:val="both"/>
        <w:rPr>
          <w:rFonts w:ascii="Verdana" w:hAnsi="Verdana" w:cs="Tahoma"/>
        </w:rPr>
      </w:pPr>
      <w:r w:rsidRPr="00E11DF5">
        <w:rPr>
          <w:rFonts w:ascii="Verdana" w:hAnsi="Verdana" w:cs="Tahoma"/>
        </w:rPr>
        <w:t>No se procederá al vaciado de los elementos estructurales sin antes contar con la autorización del Inspector de proyecto.</w:t>
      </w:r>
    </w:p>
    <w:p w14:paraId="6C3C5E26" w14:textId="77777777" w:rsidR="00A2091B" w:rsidRPr="00E11DF5" w:rsidRDefault="00A2091B" w:rsidP="00A2091B">
      <w:pPr>
        <w:pStyle w:val="Textoindependiente"/>
        <w:jc w:val="both"/>
        <w:rPr>
          <w:rFonts w:ascii="Verdana" w:hAnsi="Verdana" w:cs="Tahoma"/>
        </w:rPr>
      </w:pPr>
      <w:r w:rsidRPr="00E11DF5">
        <w:rPr>
          <w:rFonts w:ascii="Verdana" w:hAnsi="Verdana" w:cs="Tahoma"/>
        </w:rPr>
        <w:t>El vaciado del hormigón se realizará de acuerdo a un plan de trabajo previamente autorizado por el Inspector de proyecto.</w:t>
      </w:r>
    </w:p>
    <w:p w14:paraId="62F4D815"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El vaciado de hormigón correspondiente a cada elemento estructural debe ser de forma continua, solo se interrumpirá en los sectores donde los planos y/o memoria de cálculo </w:t>
      </w:r>
      <w:r w:rsidRPr="00E11DF5">
        <w:rPr>
          <w:rFonts w:ascii="Verdana" w:hAnsi="Verdana" w:cs="Tahoma"/>
        </w:rPr>
        <w:lastRenderedPageBreak/>
        <w:t xml:space="preserve">indique las juntas constructivas. De manera previa se humedecerán los encofrados y/o se pondrán los desmoldantes correspondientes. </w:t>
      </w:r>
    </w:p>
    <w:p w14:paraId="66127644" w14:textId="77777777" w:rsidR="00A2091B" w:rsidRPr="00E11DF5" w:rsidRDefault="00A2091B" w:rsidP="00A2091B">
      <w:pPr>
        <w:pStyle w:val="Textoindependiente"/>
        <w:jc w:val="both"/>
        <w:rPr>
          <w:rFonts w:ascii="Verdana" w:hAnsi="Verdana" w:cs="Tahoma"/>
        </w:rPr>
      </w:pPr>
      <w:r w:rsidRPr="00E11DF5">
        <w:rPr>
          <w:rFonts w:ascii="Verdana" w:hAnsi="Verdana" w:cs="Tahoma"/>
        </w:rPr>
        <w:t>En caso de que no se indiquen las juntas constructivas en el proyecto, el Inspector de proyecto indicará donde pueden hacerse las juntas constructivas.</w:t>
      </w:r>
    </w:p>
    <w:p w14:paraId="6D500A55"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siguientes prohibiciones para el hormigonado deben tenerse en cuenta:</w:t>
      </w:r>
    </w:p>
    <w:p w14:paraId="32A953D8" w14:textId="77777777" w:rsidR="00A2091B" w:rsidRPr="00E11DF5" w:rsidRDefault="00A2091B" w:rsidP="00A2091B">
      <w:pPr>
        <w:pStyle w:val="Listaconvietas2"/>
        <w:numPr>
          <w:ilvl w:val="0"/>
          <w:numId w:val="85"/>
        </w:numPr>
        <w:jc w:val="both"/>
        <w:rPr>
          <w:rFonts w:ascii="Verdana" w:eastAsia="Arial" w:hAnsi="Verdana" w:cs="Tahoma"/>
          <w:sz w:val="20"/>
          <w:szCs w:val="20"/>
        </w:rPr>
      </w:pPr>
      <w:r w:rsidRPr="00E11DF5">
        <w:rPr>
          <w:rFonts w:ascii="Verdana" w:eastAsia="Arial" w:hAnsi="Verdana" w:cs="Tahoma"/>
          <w:sz w:val="20"/>
          <w:szCs w:val="20"/>
        </w:rPr>
        <w:t>La temperatura de vaciado no será menor a 5°C.</w:t>
      </w:r>
    </w:p>
    <w:p w14:paraId="25024DC7" w14:textId="77777777" w:rsidR="00A2091B" w:rsidRPr="00E11DF5" w:rsidRDefault="00A2091B" w:rsidP="00A2091B">
      <w:pPr>
        <w:pStyle w:val="Listaconvietas2"/>
        <w:numPr>
          <w:ilvl w:val="0"/>
          <w:numId w:val="85"/>
        </w:numPr>
        <w:jc w:val="both"/>
        <w:rPr>
          <w:rFonts w:ascii="Verdana" w:eastAsia="Arial" w:hAnsi="Verdana" w:cs="Tahoma"/>
          <w:sz w:val="20"/>
          <w:szCs w:val="20"/>
        </w:rPr>
      </w:pPr>
      <w:r w:rsidRPr="00E11DF5">
        <w:rPr>
          <w:rFonts w:ascii="Verdana" w:eastAsia="Arial" w:hAnsi="Verdana" w:cs="Tahoma"/>
          <w:sz w:val="20"/>
          <w:szCs w:val="20"/>
        </w:rPr>
        <w:t>No podrá efectuarse el vaciado durante la lluvia.</w:t>
      </w:r>
    </w:p>
    <w:p w14:paraId="646E89A2" w14:textId="77777777" w:rsidR="00A2091B" w:rsidRPr="00E11DF5" w:rsidRDefault="00A2091B" w:rsidP="00A2091B">
      <w:pPr>
        <w:pStyle w:val="Listaconvietas2"/>
        <w:numPr>
          <w:ilvl w:val="0"/>
          <w:numId w:val="85"/>
        </w:numPr>
        <w:jc w:val="both"/>
        <w:rPr>
          <w:rFonts w:ascii="Verdana" w:eastAsia="Arial" w:hAnsi="Verdana" w:cs="Tahoma"/>
          <w:sz w:val="20"/>
          <w:szCs w:val="20"/>
        </w:rPr>
      </w:pPr>
      <w:r w:rsidRPr="00E11DF5">
        <w:rPr>
          <w:rFonts w:ascii="Verdana" w:eastAsia="Arial" w:hAnsi="Verdana" w:cs="Tahoma"/>
          <w:sz w:val="20"/>
          <w:szCs w:val="20"/>
        </w:rPr>
        <w:t>No será permitido disponer de grandes cantidades de hormigón en un solo lugar para esparcirlo posteriormente.</w:t>
      </w:r>
    </w:p>
    <w:p w14:paraId="7FA2EA7C" w14:textId="77777777" w:rsidR="00A2091B" w:rsidRPr="00E11DF5" w:rsidRDefault="00A2091B" w:rsidP="00A2091B">
      <w:pPr>
        <w:pStyle w:val="Listaconvietas2"/>
        <w:numPr>
          <w:ilvl w:val="0"/>
          <w:numId w:val="85"/>
        </w:numPr>
        <w:jc w:val="both"/>
        <w:rPr>
          <w:rFonts w:ascii="Verdana" w:eastAsia="Arial" w:hAnsi="Verdana" w:cs="Tahoma"/>
          <w:sz w:val="20"/>
          <w:szCs w:val="20"/>
        </w:rPr>
      </w:pPr>
      <w:r w:rsidRPr="00E11DF5">
        <w:rPr>
          <w:rFonts w:ascii="Verdana" w:eastAsia="Arial" w:hAnsi="Verdana" w:cs="Tahoma"/>
          <w:sz w:val="20"/>
          <w:szCs w:val="20"/>
        </w:rPr>
        <w:t>Por ningún motivo se podrá agregar agua en el momento de hormigonar.</w:t>
      </w:r>
    </w:p>
    <w:p w14:paraId="280A80B3" w14:textId="77777777" w:rsidR="00A2091B" w:rsidRPr="00E11DF5" w:rsidRDefault="00A2091B" w:rsidP="00A2091B">
      <w:pPr>
        <w:pStyle w:val="Listaconvietas2"/>
        <w:numPr>
          <w:ilvl w:val="0"/>
          <w:numId w:val="85"/>
        </w:numPr>
        <w:jc w:val="both"/>
        <w:rPr>
          <w:rFonts w:ascii="Verdana" w:eastAsia="Arial" w:hAnsi="Verdana" w:cs="Tahoma"/>
          <w:sz w:val="20"/>
          <w:szCs w:val="20"/>
        </w:rPr>
      </w:pPr>
      <w:r w:rsidRPr="00E11DF5">
        <w:rPr>
          <w:rFonts w:ascii="Verdana" w:eastAsia="Arial" w:hAnsi="Verdana" w:cs="Tahoma"/>
          <w:sz w:val="20"/>
          <w:szCs w:val="20"/>
        </w:rPr>
        <w:t>El espesor máximo de la capa de hormigón no deberá exceder a 20 cm para permitir una compactación eficaz.</w:t>
      </w:r>
    </w:p>
    <w:p w14:paraId="35F80B00" w14:textId="77777777" w:rsidR="00A2091B" w:rsidRPr="00E11DF5" w:rsidRDefault="00A2091B" w:rsidP="00A2091B">
      <w:pPr>
        <w:pStyle w:val="Listaconvietas2"/>
        <w:numPr>
          <w:ilvl w:val="0"/>
          <w:numId w:val="85"/>
        </w:numPr>
        <w:jc w:val="both"/>
        <w:rPr>
          <w:rFonts w:ascii="Verdana" w:eastAsia="Arial" w:hAnsi="Verdana" w:cs="Tahoma"/>
          <w:sz w:val="20"/>
          <w:szCs w:val="20"/>
        </w:rPr>
      </w:pPr>
      <w:r w:rsidRPr="00E11DF5">
        <w:rPr>
          <w:rFonts w:ascii="Verdana" w:eastAsia="Arial" w:hAnsi="Verdana" w:cs="Tahoma"/>
          <w:sz w:val="20"/>
          <w:szCs w:val="20"/>
        </w:rPr>
        <w:t>La velocidad del vaciado será la suficiente para garantizar que el hormigón se mantenga plástico en todo momento.</w:t>
      </w:r>
    </w:p>
    <w:p w14:paraId="07CACCC8" w14:textId="77777777" w:rsidR="00A2091B" w:rsidRPr="00E11DF5" w:rsidRDefault="00A2091B" w:rsidP="00A2091B">
      <w:pPr>
        <w:pStyle w:val="Listaconvietas2"/>
        <w:numPr>
          <w:ilvl w:val="0"/>
          <w:numId w:val="85"/>
        </w:numPr>
        <w:jc w:val="both"/>
        <w:rPr>
          <w:rFonts w:ascii="Verdana" w:eastAsia="Arial" w:hAnsi="Verdana" w:cs="Tahoma"/>
          <w:sz w:val="20"/>
          <w:szCs w:val="20"/>
        </w:rPr>
      </w:pPr>
      <w:r w:rsidRPr="00E11DF5">
        <w:rPr>
          <w:rFonts w:ascii="Verdana" w:eastAsia="Arial" w:hAnsi="Verdana" w:cs="Tahoma"/>
          <w:sz w:val="20"/>
          <w:szCs w:val="20"/>
        </w:rPr>
        <w:t>No se podrá verter el hormigón en caída libre desde alturas superiores a 1,50 m, debiendo en este caso utilizar canalones, embudos o ductos.</w:t>
      </w:r>
    </w:p>
    <w:p w14:paraId="0A1EB69A" w14:textId="77777777" w:rsidR="00A2091B" w:rsidRPr="00E11DF5" w:rsidRDefault="00A2091B" w:rsidP="00A2091B">
      <w:pPr>
        <w:pStyle w:val="Listaconvietas2"/>
        <w:numPr>
          <w:ilvl w:val="0"/>
          <w:numId w:val="85"/>
        </w:numPr>
        <w:jc w:val="both"/>
        <w:rPr>
          <w:rFonts w:ascii="Verdana" w:eastAsia="Arial" w:hAnsi="Verdana" w:cs="Tahoma"/>
          <w:sz w:val="20"/>
          <w:szCs w:val="20"/>
        </w:rPr>
      </w:pPr>
      <w:r w:rsidRPr="00E11DF5">
        <w:rPr>
          <w:rFonts w:ascii="Verdana" w:eastAsia="Arial" w:hAnsi="Verdana" w:cs="Tahoma"/>
          <w:sz w:val="20"/>
          <w:szCs w:val="20"/>
        </w:rPr>
        <w:t>El vaciado en losas deberá efectuarse por franjas de ancho tal que, al vaciar la capa siguiente, en la primera no se haya iniciado el fraguado.</w:t>
      </w:r>
    </w:p>
    <w:p w14:paraId="574FF049" w14:textId="77777777" w:rsidR="00A2091B" w:rsidRPr="00E11DF5" w:rsidRDefault="00A2091B" w:rsidP="00A2091B">
      <w:pPr>
        <w:widowControl w:val="0"/>
        <w:autoSpaceDE w:val="0"/>
        <w:autoSpaceDN w:val="0"/>
        <w:jc w:val="both"/>
        <w:rPr>
          <w:rFonts w:ascii="Verdana" w:eastAsia="Arial" w:hAnsi="Verdana" w:cs="Tahoma"/>
          <w:kern w:val="28"/>
        </w:rPr>
      </w:pPr>
    </w:p>
    <w:p w14:paraId="30C1FF28"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Compactación</w:t>
      </w:r>
    </w:p>
    <w:p w14:paraId="1D6664D2" w14:textId="77777777" w:rsidR="00A2091B" w:rsidRPr="00E11DF5" w:rsidRDefault="00A2091B" w:rsidP="00A2091B">
      <w:pPr>
        <w:pStyle w:val="Textoindependiente"/>
        <w:jc w:val="both"/>
        <w:rPr>
          <w:rFonts w:ascii="Verdana" w:hAnsi="Verdana" w:cs="Tahoma"/>
        </w:rPr>
      </w:pPr>
      <w:r w:rsidRPr="00E11DF5">
        <w:rPr>
          <w:rFonts w:ascii="Verdana" w:hAnsi="Verdana" w:cs="Tahoma"/>
        </w:rPr>
        <w:t>La compactación de los hormigones se realizará mediante vibrado de manera tal que se eliminen los huecos o burbujas de aire en el interior de la masa, evitando la disgregación de los agregados.</w:t>
      </w:r>
    </w:p>
    <w:p w14:paraId="7C36841B" w14:textId="77777777" w:rsidR="00A2091B" w:rsidRPr="00E11DF5" w:rsidRDefault="00A2091B" w:rsidP="00A2091B">
      <w:pPr>
        <w:pStyle w:val="Textoindependiente"/>
        <w:jc w:val="both"/>
        <w:rPr>
          <w:rFonts w:ascii="Verdana" w:hAnsi="Verdana" w:cs="Tahoma"/>
        </w:rPr>
      </w:pPr>
      <w:r w:rsidRPr="00E11DF5">
        <w:rPr>
          <w:rFonts w:ascii="Verdana" w:hAnsi="Verdana" w:cs="Tahoma"/>
        </w:rPr>
        <w:t>El vibrado será realizado mediante vibradoras de inmersión y alta frecuencia que deberán ser manejadas por obreros con experiencia en la actividad.</w:t>
      </w:r>
    </w:p>
    <w:p w14:paraId="52770C60" w14:textId="77777777" w:rsidR="00A2091B" w:rsidRPr="00E11DF5" w:rsidRDefault="00A2091B" w:rsidP="00A2091B">
      <w:pPr>
        <w:pStyle w:val="Textoindependiente"/>
        <w:jc w:val="both"/>
        <w:rPr>
          <w:rFonts w:ascii="Verdana" w:hAnsi="Verdana" w:cs="Tahoma"/>
        </w:rPr>
      </w:pPr>
      <w:r w:rsidRPr="00E11DF5">
        <w:rPr>
          <w:rFonts w:ascii="Verdana" w:hAnsi="Verdana" w:cs="Tahoma"/>
        </w:rPr>
        <w:t>De ninguna manera se permitirá el uso de las vibradoras para el transporte de la mezcla o la distribución dentro del encofrado.</w:t>
      </w:r>
    </w:p>
    <w:p w14:paraId="3C228F6C" w14:textId="77777777" w:rsidR="00A2091B" w:rsidRPr="00E11DF5" w:rsidRDefault="00A2091B" w:rsidP="00A2091B">
      <w:pPr>
        <w:pStyle w:val="Textoindependiente"/>
        <w:jc w:val="both"/>
        <w:rPr>
          <w:rFonts w:ascii="Verdana" w:hAnsi="Verdana" w:cs="Tahoma"/>
        </w:rPr>
      </w:pPr>
      <w:r w:rsidRPr="00E11DF5">
        <w:rPr>
          <w:rFonts w:ascii="Verdana" w:hAnsi="Verdana" w:cs="Tahoma"/>
        </w:rPr>
        <w:t>En ningún caso se iniciará el vaciado si no se cuenta por lo menos con dos vibradoras en perfecto estado y con el diámetro de la aguja adecuado para el elemento.</w:t>
      </w:r>
    </w:p>
    <w:p w14:paraId="14E50631"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vibradoras serán introducidas en puntos equidistantes a 45 cm entre sí y durante 5 a 15 segundos para evitar la disgregación.</w:t>
      </w:r>
    </w:p>
    <w:p w14:paraId="312B451E"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64075608" w14:textId="77777777" w:rsidR="00A2091B" w:rsidRPr="00E11DF5" w:rsidRDefault="00A2091B" w:rsidP="00A2091B">
      <w:pPr>
        <w:pStyle w:val="Textoindependiente"/>
        <w:jc w:val="both"/>
        <w:rPr>
          <w:rFonts w:ascii="Verdana" w:hAnsi="Verdana" w:cs="Tahoma"/>
        </w:rPr>
      </w:pPr>
      <w:r w:rsidRPr="00E11DF5">
        <w:rPr>
          <w:rFonts w:ascii="Verdana" w:hAnsi="Verdana" w:cs="Tahoma"/>
        </w:rPr>
        <w:t>El compactado del hormigón se completará con un apisonado manual del hormigón y un golpeteo de los encofrados.</w:t>
      </w:r>
    </w:p>
    <w:p w14:paraId="087C4B59" w14:textId="77777777" w:rsidR="00A2091B" w:rsidRPr="00E11DF5" w:rsidRDefault="00A2091B" w:rsidP="00A2091B">
      <w:pPr>
        <w:pStyle w:val="Textoindependiente"/>
        <w:jc w:val="both"/>
        <w:rPr>
          <w:rFonts w:ascii="Verdana" w:hAnsi="Verdana" w:cs="Tahoma"/>
        </w:rPr>
      </w:pPr>
      <w:r w:rsidRPr="00E11DF5">
        <w:rPr>
          <w:rFonts w:ascii="Verdana" w:hAnsi="Verdana" w:cs="Tahoma"/>
        </w:rPr>
        <w:t>La compactación manual del hormigón mediante varillas de hierro será usada solo bajo autorización de Inspector de proyecto.</w:t>
      </w:r>
    </w:p>
    <w:p w14:paraId="23635207"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Desencofrado</w:t>
      </w:r>
    </w:p>
    <w:p w14:paraId="344E8EF7" w14:textId="77777777" w:rsidR="00A2091B" w:rsidRPr="00E11DF5" w:rsidRDefault="00A2091B" w:rsidP="00A2091B">
      <w:pPr>
        <w:pStyle w:val="Textoindependiente"/>
        <w:jc w:val="both"/>
        <w:rPr>
          <w:rFonts w:ascii="Verdana" w:hAnsi="Verdana" w:cs="Tahoma"/>
        </w:rPr>
      </w:pPr>
      <w:r w:rsidRPr="00E11DF5">
        <w:rPr>
          <w:rFonts w:ascii="Verdana"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4CF6AF4"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6446E895" w14:textId="77777777" w:rsidR="00A2091B" w:rsidRPr="00E11DF5" w:rsidRDefault="00A2091B" w:rsidP="00A2091B">
      <w:pPr>
        <w:pStyle w:val="Textoindependiente"/>
        <w:jc w:val="both"/>
        <w:rPr>
          <w:rFonts w:ascii="Verdana" w:hAnsi="Verdana" w:cs="Tahoma"/>
        </w:rPr>
      </w:pPr>
      <w:r w:rsidRPr="00E11DF5">
        <w:rPr>
          <w:rFonts w:ascii="Verdana" w:hAnsi="Verdana" w:cs="Tahom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F558315"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encofrados superiores en superficies inclinadas deberán ser removidos tan pronto como el hormigón tenga suficiente resistencia para no escurrir.</w:t>
      </w:r>
    </w:p>
    <w:p w14:paraId="5E928622"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tiempos de desencofrado serán los indicados en el proyecto (planos y/o memoria de cálculo) y lo indicado en la norma CBH-87.</w:t>
      </w:r>
    </w:p>
    <w:p w14:paraId="3630A776"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Protección y Curado</w:t>
      </w:r>
    </w:p>
    <w:p w14:paraId="03951CEF" w14:textId="77777777" w:rsidR="00A2091B" w:rsidRPr="00E11DF5" w:rsidRDefault="00A2091B" w:rsidP="00A2091B">
      <w:pPr>
        <w:pStyle w:val="Textoindependiente"/>
        <w:jc w:val="both"/>
        <w:rPr>
          <w:rFonts w:ascii="Verdana" w:hAnsi="Verdana" w:cs="Tahoma"/>
        </w:rPr>
      </w:pPr>
      <w:r w:rsidRPr="00E11DF5">
        <w:rPr>
          <w:rFonts w:ascii="Verdana" w:hAnsi="Verdana" w:cs="Tahoma"/>
        </w:rPr>
        <w:t>Una vez vaciado el hormigón fresco, deberá protegerse contra la lluvia, el viento, sol y en general contra toda acción que lo perjudique.</w:t>
      </w:r>
    </w:p>
    <w:p w14:paraId="0A839FBF" w14:textId="77777777" w:rsidR="00A2091B" w:rsidRPr="00E11DF5" w:rsidRDefault="00A2091B" w:rsidP="00A2091B">
      <w:pPr>
        <w:pStyle w:val="Textoindependiente"/>
        <w:jc w:val="both"/>
        <w:rPr>
          <w:rFonts w:ascii="Verdana" w:hAnsi="Verdana" w:cs="Tahoma"/>
        </w:rPr>
      </w:pPr>
      <w:r w:rsidRPr="00E11DF5">
        <w:rPr>
          <w:rFonts w:ascii="Verdana" w:hAnsi="Verdana" w:cs="Tahoma"/>
        </w:rPr>
        <w:t>El hormigón será protegido manteniéndose a una temperatura superior a 5°C por lo menos durante 96 horas.</w:t>
      </w:r>
    </w:p>
    <w:p w14:paraId="76940839" w14:textId="77777777" w:rsidR="00A2091B" w:rsidRPr="00E11DF5" w:rsidRDefault="00A2091B" w:rsidP="00A2091B">
      <w:pPr>
        <w:pStyle w:val="Textoindependiente"/>
        <w:jc w:val="both"/>
        <w:rPr>
          <w:rFonts w:ascii="Verdana" w:hAnsi="Verdana" w:cs="Tahoma"/>
        </w:rPr>
      </w:pPr>
      <w:r w:rsidRPr="00E11DF5">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280C687F" w14:textId="77777777" w:rsidR="00A2091B" w:rsidRPr="00E11DF5" w:rsidRDefault="00A2091B" w:rsidP="00A2091B">
      <w:pPr>
        <w:pStyle w:val="Textoindependiente"/>
        <w:jc w:val="both"/>
        <w:rPr>
          <w:rFonts w:ascii="Verdana" w:hAnsi="Verdana" w:cs="Tahoma"/>
        </w:rPr>
      </w:pPr>
      <w:r w:rsidRPr="00E11DF5">
        <w:rPr>
          <w:rFonts w:ascii="Verdana" w:hAnsi="Verdana" w:cs="Tahoma"/>
        </w:rPr>
        <w:t>Durante la construcción, queda prohibido aplicar cargas, acumular materiales o maquinarias que signifiquen un peligro en la estabilidad de la estructura.</w:t>
      </w:r>
    </w:p>
    <w:p w14:paraId="7F11984A"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Control de Calidad</w:t>
      </w:r>
    </w:p>
    <w:p w14:paraId="610C4C03" w14:textId="77777777" w:rsidR="00A2091B" w:rsidRPr="00E11DF5" w:rsidRDefault="00A2091B" w:rsidP="00A2091B">
      <w:pPr>
        <w:pStyle w:val="Textoindependiente"/>
        <w:jc w:val="both"/>
        <w:rPr>
          <w:rFonts w:ascii="Verdana" w:hAnsi="Verdana" w:cs="Tahoma"/>
        </w:rPr>
      </w:pPr>
      <w:r w:rsidRPr="00E11DF5">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2FCCF61E"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ensayos a realizar serán los requeridos por la normativa CBH-87 pudiendo la Entidad Ejecutora realizar ensayos adicionales los cuales deberán ser indicados en su propuesta.</w:t>
      </w:r>
    </w:p>
    <w:p w14:paraId="650AAD5F" w14:textId="77777777" w:rsidR="00A2091B" w:rsidRPr="00E11DF5" w:rsidRDefault="00A2091B" w:rsidP="00A2091B">
      <w:pPr>
        <w:pStyle w:val="Textoindependiente"/>
        <w:jc w:val="both"/>
        <w:rPr>
          <w:rFonts w:ascii="Verdana" w:hAnsi="Verdana" w:cs="Tahoma"/>
        </w:rPr>
      </w:pPr>
      <w:r w:rsidRPr="00E11DF5">
        <w:rPr>
          <w:rFonts w:ascii="Verdana" w:hAnsi="Verdana" w:cs="Tahoma"/>
        </w:rPr>
        <w:t>Para todos los casos, el nivel de control será el indicado en los planos constructivos o memoria de cálculo o, en ausencia de dicha indicación, se asumirá un nivel de control normal.</w:t>
      </w:r>
    </w:p>
    <w:p w14:paraId="65A9F27F" w14:textId="77777777" w:rsidR="00A2091B" w:rsidRPr="00E11DF5" w:rsidRDefault="00A2091B" w:rsidP="00A2091B">
      <w:pPr>
        <w:pStyle w:val="Listaconvietas2"/>
        <w:numPr>
          <w:ilvl w:val="0"/>
          <w:numId w:val="86"/>
        </w:numPr>
        <w:jc w:val="both"/>
        <w:rPr>
          <w:rFonts w:ascii="Verdana" w:eastAsia="Arial" w:hAnsi="Verdana" w:cs="Tahoma"/>
          <w:sz w:val="20"/>
          <w:szCs w:val="20"/>
        </w:rPr>
      </w:pPr>
      <w:r w:rsidRPr="00E11DF5">
        <w:rPr>
          <w:rFonts w:ascii="Verdana" w:eastAsia="Arial" w:hAnsi="Verdana" w:cs="Tahoma"/>
          <w:sz w:val="20"/>
          <w:szCs w:val="20"/>
        </w:rPr>
        <w:t>Ensayos a Realizar</w:t>
      </w:r>
    </w:p>
    <w:p w14:paraId="43C8DBF0" w14:textId="77777777" w:rsidR="00A2091B" w:rsidRPr="00E11DF5" w:rsidRDefault="00A2091B" w:rsidP="00A2091B">
      <w:pPr>
        <w:widowControl w:val="0"/>
        <w:autoSpaceDE w:val="0"/>
        <w:autoSpaceDN w:val="0"/>
        <w:ind w:left="720"/>
        <w:jc w:val="both"/>
        <w:rPr>
          <w:rFonts w:ascii="Verdana" w:eastAsia="Arial" w:hAnsi="Verdana" w:cs="Tahoma"/>
          <w:b/>
          <w:bCs/>
          <w:kern w:val="28"/>
        </w:rPr>
      </w:pPr>
    </w:p>
    <w:p w14:paraId="0BAA4BF3" w14:textId="77777777" w:rsidR="00A2091B" w:rsidRPr="00E11DF5" w:rsidRDefault="00A2091B" w:rsidP="00A2091B">
      <w:pPr>
        <w:pStyle w:val="Textoindependiente"/>
        <w:jc w:val="both"/>
        <w:rPr>
          <w:rFonts w:ascii="Verdana" w:hAnsi="Verdana" w:cs="Tahoma"/>
        </w:rPr>
      </w:pPr>
      <w:r w:rsidRPr="00E11DF5">
        <w:rPr>
          <w:rFonts w:ascii="Verdana" w:hAnsi="Verdana" w:cs="Tahoma"/>
        </w:rPr>
        <w:t>En el caso del presente ítem mínimamente se realizarán los siguientes ensayos de calidad:</w:t>
      </w:r>
    </w:p>
    <w:p w14:paraId="1F3060E0" w14:textId="77777777" w:rsidR="00A2091B" w:rsidRPr="00E11DF5" w:rsidRDefault="00A2091B" w:rsidP="00A2091B">
      <w:pPr>
        <w:pStyle w:val="Listaconvietas2"/>
        <w:numPr>
          <w:ilvl w:val="0"/>
          <w:numId w:val="87"/>
        </w:numPr>
        <w:jc w:val="both"/>
        <w:rPr>
          <w:rFonts w:ascii="Verdana" w:eastAsia="Arial" w:hAnsi="Verdana" w:cs="Tahoma"/>
          <w:sz w:val="20"/>
          <w:szCs w:val="20"/>
        </w:rPr>
      </w:pPr>
      <w:r w:rsidRPr="00E11DF5">
        <w:rPr>
          <w:rFonts w:ascii="Verdana" w:eastAsia="Arial" w:hAnsi="Verdana" w:cs="Tahoma"/>
          <w:sz w:val="20"/>
          <w:szCs w:val="20"/>
        </w:rPr>
        <w:t>Granulometría de los Áridos</w:t>
      </w:r>
    </w:p>
    <w:p w14:paraId="1E0142AD" w14:textId="77777777" w:rsidR="00A2091B" w:rsidRPr="00E11DF5" w:rsidRDefault="00A2091B" w:rsidP="00A2091B">
      <w:pPr>
        <w:pStyle w:val="Listaconvietas2"/>
        <w:numPr>
          <w:ilvl w:val="0"/>
          <w:numId w:val="87"/>
        </w:numPr>
        <w:jc w:val="both"/>
        <w:rPr>
          <w:rFonts w:ascii="Verdana" w:eastAsia="Arial" w:hAnsi="Verdana" w:cs="Tahoma"/>
          <w:sz w:val="20"/>
          <w:szCs w:val="20"/>
        </w:rPr>
      </w:pPr>
      <w:r w:rsidRPr="00E11DF5">
        <w:rPr>
          <w:rFonts w:ascii="Verdana" w:eastAsia="Arial" w:hAnsi="Verdana" w:cs="Tahoma"/>
          <w:sz w:val="20"/>
          <w:szCs w:val="20"/>
        </w:rPr>
        <w:t>Ensayos de Control de la Resistencia del Hormigón – Probetas Cilíndricas</w:t>
      </w:r>
    </w:p>
    <w:p w14:paraId="31679D66" w14:textId="77777777" w:rsidR="00A2091B" w:rsidRPr="00E11DF5" w:rsidRDefault="00A2091B" w:rsidP="00A2091B">
      <w:pPr>
        <w:pStyle w:val="Listaconvietas2"/>
        <w:numPr>
          <w:ilvl w:val="0"/>
          <w:numId w:val="87"/>
        </w:numPr>
        <w:jc w:val="both"/>
        <w:rPr>
          <w:rFonts w:ascii="Verdana" w:eastAsia="Arial" w:hAnsi="Verdana" w:cs="Tahoma"/>
          <w:sz w:val="20"/>
          <w:szCs w:val="20"/>
        </w:rPr>
      </w:pPr>
      <w:r w:rsidRPr="00E11DF5">
        <w:rPr>
          <w:rFonts w:ascii="Verdana" w:eastAsia="Arial" w:hAnsi="Verdana" w:cs="Tahoma"/>
          <w:sz w:val="20"/>
          <w:szCs w:val="20"/>
        </w:rPr>
        <w:t>Ensayos de Control de la Consistencia del Hormigón - Cono de Abraham</w:t>
      </w:r>
    </w:p>
    <w:p w14:paraId="6F0E0E85" w14:textId="77777777" w:rsidR="00A2091B" w:rsidRPr="00E11DF5" w:rsidRDefault="00A2091B" w:rsidP="00A2091B">
      <w:pPr>
        <w:widowControl w:val="0"/>
        <w:autoSpaceDE w:val="0"/>
        <w:autoSpaceDN w:val="0"/>
        <w:jc w:val="both"/>
        <w:rPr>
          <w:rFonts w:ascii="Verdana" w:eastAsia="Arial" w:hAnsi="Verdana" w:cs="Tahoma"/>
          <w:kern w:val="28"/>
        </w:rPr>
      </w:pPr>
    </w:p>
    <w:p w14:paraId="094FF490" w14:textId="77777777" w:rsidR="00A2091B" w:rsidRPr="00E11DF5" w:rsidRDefault="00A2091B" w:rsidP="00A2091B">
      <w:pPr>
        <w:pStyle w:val="Textoindependiente"/>
        <w:jc w:val="both"/>
        <w:rPr>
          <w:rFonts w:ascii="Verdana" w:hAnsi="Verdana" w:cs="Tahoma"/>
        </w:rPr>
      </w:pPr>
      <w:r w:rsidRPr="00E11DF5">
        <w:rPr>
          <w:rFonts w:ascii="Verdana" w:hAnsi="Verdana" w:cs="Tahoma"/>
        </w:rPr>
        <w:t>Adicionalmente, el Inspector de proyecto indicará la realización de los siguientes ensayos de calidad cuando las condiciones de la obra así lo requieran:</w:t>
      </w:r>
    </w:p>
    <w:p w14:paraId="5B65EFAF" w14:textId="77777777" w:rsidR="00A2091B" w:rsidRPr="00E11DF5" w:rsidRDefault="00A2091B" w:rsidP="00A2091B">
      <w:pPr>
        <w:pStyle w:val="Listaconvietas2"/>
        <w:numPr>
          <w:ilvl w:val="0"/>
          <w:numId w:val="88"/>
        </w:numPr>
        <w:jc w:val="both"/>
        <w:rPr>
          <w:rFonts w:ascii="Verdana" w:eastAsia="Arial" w:hAnsi="Verdana" w:cs="Tahoma"/>
          <w:sz w:val="20"/>
          <w:szCs w:val="20"/>
        </w:rPr>
      </w:pPr>
      <w:r w:rsidRPr="00E11DF5">
        <w:rPr>
          <w:rFonts w:ascii="Verdana" w:eastAsia="Arial" w:hAnsi="Verdana" w:cs="Tahoma"/>
          <w:sz w:val="20"/>
          <w:szCs w:val="20"/>
        </w:rPr>
        <w:t>Ensayos de calidad sobre el cemento</w:t>
      </w:r>
    </w:p>
    <w:p w14:paraId="70A8EF54" w14:textId="77777777" w:rsidR="00A2091B" w:rsidRPr="00E11DF5" w:rsidRDefault="00A2091B" w:rsidP="00A2091B">
      <w:pPr>
        <w:pStyle w:val="Listaconvietas2"/>
        <w:numPr>
          <w:ilvl w:val="0"/>
          <w:numId w:val="88"/>
        </w:numPr>
        <w:jc w:val="both"/>
        <w:rPr>
          <w:rFonts w:ascii="Verdana" w:eastAsia="Arial" w:hAnsi="Verdana" w:cs="Tahoma"/>
          <w:sz w:val="20"/>
          <w:szCs w:val="20"/>
        </w:rPr>
      </w:pPr>
      <w:r w:rsidRPr="00E11DF5">
        <w:rPr>
          <w:rFonts w:ascii="Verdana" w:eastAsia="Arial" w:hAnsi="Verdana" w:cs="Tahoma"/>
          <w:sz w:val="20"/>
          <w:szCs w:val="20"/>
        </w:rPr>
        <w:t>Ensayos de calidad de los aceros de refuerzo</w:t>
      </w:r>
    </w:p>
    <w:p w14:paraId="1BF252CB" w14:textId="77777777" w:rsidR="00A2091B" w:rsidRPr="00E11DF5" w:rsidRDefault="00A2091B" w:rsidP="00A2091B">
      <w:pPr>
        <w:pStyle w:val="Listaconvietas2"/>
        <w:numPr>
          <w:ilvl w:val="0"/>
          <w:numId w:val="88"/>
        </w:numPr>
        <w:jc w:val="both"/>
        <w:rPr>
          <w:rFonts w:ascii="Verdana" w:eastAsia="Arial" w:hAnsi="Verdana" w:cs="Tahoma"/>
          <w:sz w:val="20"/>
          <w:szCs w:val="20"/>
        </w:rPr>
      </w:pPr>
      <w:r w:rsidRPr="00E11DF5">
        <w:rPr>
          <w:rFonts w:ascii="Verdana" w:eastAsia="Arial" w:hAnsi="Verdana" w:cs="Tahoma"/>
          <w:sz w:val="20"/>
          <w:szCs w:val="20"/>
        </w:rPr>
        <w:t>Ensayo de la Máquina de los Ángeles</w:t>
      </w:r>
    </w:p>
    <w:p w14:paraId="3A5EF12A" w14:textId="77777777" w:rsidR="00A2091B" w:rsidRPr="00E11DF5" w:rsidRDefault="00A2091B" w:rsidP="00A2091B">
      <w:pPr>
        <w:pStyle w:val="Listaconvietas2"/>
        <w:numPr>
          <w:ilvl w:val="0"/>
          <w:numId w:val="88"/>
        </w:numPr>
        <w:jc w:val="both"/>
        <w:rPr>
          <w:rFonts w:ascii="Verdana" w:eastAsia="Arial" w:hAnsi="Verdana" w:cs="Tahoma"/>
          <w:sz w:val="20"/>
          <w:szCs w:val="20"/>
        </w:rPr>
      </w:pPr>
      <w:r w:rsidRPr="00E11DF5">
        <w:rPr>
          <w:rFonts w:ascii="Verdana" w:eastAsia="Arial" w:hAnsi="Verdana" w:cs="Tahoma"/>
          <w:sz w:val="20"/>
          <w:szCs w:val="20"/>
        </w:rPr>
        <w:t xml:space="preserve">Otros que el proponente oferte en su propuesta </w:t>
      </w:r>
    </w:p>
    <w:p w14:paraId="6756B3AB" w14:textId="77777777" w:rsidR="00A2091B" w:rsidRPr="00E11DF5" w:rsidRDefault="00A2091B" w:rsidP="00A2091B">
      <w:pPr>
        <w:pStyle w:val="Listaconvietas2"/>
        <w:numPr>
          <w:ilvl w:val="0"/>
          <w:numId w:val="89"/>
        </w:numPr>
        <w:jc w:val="both"/>
        <w:rPr>
          <w:rFonts w:ascii="Verdana" w:eastAsia="Arial" w:hAnsi="Verdana" w:cs="Tahoma"/>
          <w:sz w:val="20"/>
          <w:szCs w:val="20"/>
        </w:rPr>
      </w:pPr>
      <w:r w:rsidRPr="00E11DF5">
        <w:rPr>
          <w:rFonts w:ascii="Verdana" w:eastAsia="Arial" w:hAnsi="Verdana" w:cs="Tahoma"/>
          <w:sz w:val="20"/>
          <w:szCs w:val="20"/>
        </w:rPr>
        <w:t>Laboratorio</w:t>
      </w:r>
    </w:p>
    <w:p w14:paraId="0437980B" w14:textId="77777777" w:rsidR="00A2091B" w:rsidRPr="00E11DF5" w:rsidRDefault="00A2091B" w:rsidP="00A2091B">
      <w:pPr>
        <w:widowControl w:val="0"/>
        <w:autoSpaceDE w:val="0"/>
        <w:autoSpaceDN w:val="0"/>
        <w:ind w:left="720"/>
        <w:jc w:val="both"/>
        <w:rPr>
          <w:rFonts w:ascii="Verdana" w:eastAsia="Arial" w:hAnsi="Verdana" w:cs="Tahoma"/>
          <w:b/>
          <w:bCs/>
          <w:kern w:val="28"/>
        </w:rPr>
      </w:pPr>
    </w:p>
    <w:p w14:paraId="63D08734" w14:textId="77777777" w:rsidR="00A2091B" w:rsidRPr="00E11DF5" w:rsidRDefault="00A2091B" w:rsidP="00A2091B">
      <w:pPr>
        <w:pStyle w:val="Textoindependiente"/>
        <w:jc w:val="both"/>
        <w:rPr>
          <w:rFonts w:ascii="Verdana" w:hAnsi="Verdana" w:cs="Tahoma"/>
        </w:rPr>
      </w:pPr>
      <w:r w:rsidRPr="00E11DF5">
        <w:rPr>
          <w:rFonts w:ascii="Verdana"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DFD259" w14:textId="77777777" w:rsidR="00A2091B" w:rsidRPr="00E11DF5" w:rsidRDefault="00A2091B" w:rsidP="00A2091B">
      <w:pPr>
        <w:pStyle w:val="Listaconvietas2"/>
        <w:numPr>
          <w:ilvl w:val="0"/>
          <w:numId w:val="89"/>
        </w:numPr>
        <w:jc w:val="both"/>
        <w:rPr>
          <w:rFonts w:ascii="Verdana" w:eastAsia="Arial" w:hAnsi="Verdana" w:cs="Tahoma"/>
          <w:sz w:val="20"/>
          <w:szCs w:val="20"/>
        </w:rPr>
      </w:pPr>
      <w:r w:rsidRPr="00E11DF5">
        <w:rPr>
          <w:rFonts w:ascii="Verdana" w:eastAsia="Arial" w:hAnsi="Verdana" w:cs="Tahoma"/>
          <w:sz w:val="20"/>
          <w:szCs w:val="20"/>
        </w:rPr>
        <w:t>Frecuencia de los Ensayos</w:t>
      </w:r>
    </w:p>
    <w:p w14:paraId="12956EDC" w14:textId="77777777" w:rsidR="00A2091B" w:rsidRPr="00E11DF5" w:rsidRDefault="00A2091B" w:rsidP="00A2091B">
      <w:pPr>
        <w:widowControl w:val="0"/>
        <w:autoSpaceDE w:val="0"/>
        <w:autoSpaceDN w:val="0"/>
        <w:ind w:left="720"/>
        <w:jc w:val="both"/>
        <w:rPr>
          <w:rFonts w:ascii="Verdana" w:eastAsia="Arial" w:hAnsi="Verdana" w:cs="Tahoma"/>
          <w:b/>
          <w:bCs/>
          <w:kern w:val="28"/>
        </w:rPr>
      </w:pPr>
    </w:p>
    <w:p w14:paraId="09CAAF30" w14:textId="77777777" w:rsidR="00A2091B" w:rsidRPr="00E11DF5" w:rsidRDefault="00A2091B" w:rsidP="00A2091B">
      <w:pPr>
        <w:pStyle w:val="Textoindependiente"/>
        <w:jc w:val="both"/>
        <w:rPr>
          <w:rFonts w:ascii="Verdana" w:hAnsi="Verdana" w:cs="Tahoma"/>
        </w:rPr>
      </w:pPr>
      <w:r w:rsidRPr="00E11DF5">
        <w:rPr>
          <w:rFonts w:ascii="Verdana" w:hAnsi="Verdana" w:cs="Tahoma"/>
        </w:rPr>
        <w:t>La frecuencia de los ensayos tanto de los materiales como del propio hormigón y mortero se tomará de acuerdo a lo indicado en la normativa CBH-87 en conformidad con el nivel de control del proyecto.</w:t>
      </w:r>
    </w:p>
    <w:p w14:paraId="3FAF7FEE" w14:textId="77777777" w:rsidR="00A2091B" w:rsidRPr="00E11DF5" w:rsidRDefault="00A2091B" w:rsidP="00A2091B">
      <w:pPr>
        <w:pStyle w:val="Textoindependiente"/>
        <w:jc w:val="both"/>
        <w:rPr>
          <w:rFonts w:ascii="Verdana" w:hAnsi="Verdana" w:cs="Tahoma"/>
        </w:rPr>
      </w:pPr>
      <w:r w:rsidRPr="00E11DF5">
        <w:rPr>
          <w:rFonts w:ascii="Verdana"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CBAFD7" w14:textId="77777777" w:rsidR="00A2091B" w:rsidRPr="00E11DF5" w:rsidRDefault="00A2091B" w:rsidP="00A2091B">
      <w:pPr>
        <w:pStyle w:val="Textoindependiente"/>
        <w:jc w:val="both"/>
        <w:rPr>
          <w:rFonts w:ascii="Verdana" w:hAnsi="Verdana" w:cs="Tahoma"/>
        </w:rPr>
      </w:pPr>
      <w:r w:rsidRPr="00E11DF5">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25B7E8" w14:textId="77777777" w:rsidR="00A2091B" w:rsidRPr="00E11DF5" w:rsidRDefault="00A2091B" w:rsidP="00A2091B">
      <w:pPr>
        <w:pStyle w:val="Textoindependiente"/>
        <w:jc w:val="both"/>
        <w:rPr>
          <w:rFonts w:ascii="Verdana" w:hAnsi="Verdana" w:cs="Tahoma"/>
        </w:rPr>
      </w:pPr>
      <w:r w:rsidRPr="00E11DF5">
        <w:rPr>
          <w:rFonts w:ascii="Verdana" w:hAnsi="Verdan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90CE8DE" w14:textId="77777777" w:rsidR="00A2091B" w:rsidRPr="00E11DF5" w:rsidRDefault="00A2091B" w:rsidP="00A2091B">
      <w:pPr>
        <w:pStyle w:val="Textoindependiente"/>
        <w:jc w:val="both"/>
        <w:rPr>
          <w:rFonts w:ascii="Verdana" w:hAnsi="Verdana" w:cs="Tahoma"/>
        </w:rPr>
      </w:pPr>
      <w:r w:rsidRPr="00E11DF5">
        <w:rPr>
          <w:rFonts w:ascii="Verdana"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F4E5F38" w14:textId="77777777" w:rsidR="00A2091B" w:rsidRPr="00E11DF5" w:rsidRDefault="00A2091B" w:rsidP="00A2091B">
      <w:pPr>
        <w:pStyle w:val="Textoindependiente"/>
        <w:jc w:val="both"/>
        <w:rPr>
          <w:rFonts w:ascii="Verdana" w:hAnsi="Verdana" w:cs="Tahoma"/>
        </w:rPr>
      </w:pPr>
      <w:r w:rsidRPr="00E11DF5">
        <w:rPr>
          <w:rFonts w:ascii="Verdana"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A7DEA1" w14:textId="77777777" w:rsidR="00A2091B" w:rsidRPr="00E11DF5" w:rsidRDefault="00A2091B" w:rsidP="00A2091B">
      <w:pPr>
        <w:pStyle w:val="Textoindependiente"/>
        <w:jc w:val="both"/>
        <w:rPr>
          <w:rFonts w:ascii="Verdana" w:hAnsi="Verdana" w:cs="Tahoma"/>
        </w:rPr>
      </w:pPr>
      <w:r w:rsidRPr="00E11DF5">
        <w:rPr>
          <w:rFonts w:ascii="Verdana" w:hAnsi="Verdan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2091B" w:rsidRPr="00E11DF5" w14:paraId="7F7EB187" w14:textId="77777777" w:rsidTr="00FE1075">
        <w:tc>
          <w:tcPr>
            <w:tcW w:w="912" w:type="pct"/>
            <w:shd w:val="clear" w:color="auto" w:fill="1F3864" w:themeFill="accent5" w:themeFillShade="80"/>
            <w:vAlign w:val="center"/>
          </w:tcPr>
          <w:p w14:paraId="2F14A6EC" w14:textId="77777777" w:rsidR="00A2091B" w:rsidRPr="00E11DF5" w:rsidRDefault="00A2091B" w:rsidP="00FE1075">
            <w:pPr>
              <w:widowControl w:val="0"/>
              <w:autoSpaceDE w:val="0"/>
              <w:autoSpaceDN w:val="0"/>
              <w:jc w:val="both"/>
              <w:rPr>
                <w:rFonts w:ascii="Verdana" w:eastAsia="Arial" w:hAnsi="Verdana" w:cs="Tahoma"/>
                <w:b/>
                <w:bCs/>
                <w:kern w:val="28"/>
              </w:rPr>
            </w:pPr>
            <w:r w:rsidRPr="00E11DF5">
              <w:rPr>
                <w:rFonts w:ascii="Verdana" w:eastAsia="Arial" w:hAnsi="Verdana" w:cs="Tahoma"/>
                <w:b/>
                <w:bCs/>
                <w:kern w:val="28"/>
              </w:rPr>
              <w:t>TIPO DEL Hº</w:t>
            </w:r>
          </w:p>
        </w:tc>
        <w:tc>
          <w:tcPr>
            <w:tcW w:w="874" w:type="pct"/>
            <w:shd w:val="clear" w:color="auto" w:fill="1F3864" w:themeFill="accent5" w:themeFillShade="80"/>
            <w:vAlign w:val="center"/>
          </w:tcPr>
          <w:p w14:paraId="46547CCF" w14:textId="77777777" w:rsidR="00A2091B" w:rsidRPr="00E11DF5" w:rsidRDefault="00A2091B" w:rsidP="00FE1075">
            <w:pPr>
              <w:widowControl w:val="0"/>
              <w:autoSpaceDE w:val="0"/>
              <w:autoSpaceDN w:val="0"/>
              <w:jc w:val="both"/>
              <w:rPr>
                <w:rFonts w:ascii="Verdana" w:eastAsia="Arial" w:hAnsi="Verdana" w:cs="Tahoma"/>
                <w:b/>
                <w:bCs/>
                <w:kern w:val="28"/>
              </w:rPr>
            </w:pPr>
            <w:r w:rsidRPr="00E11DF5">
              <w:rPr>
                <w:rFonts w:ascii="Verdana" w:eastAsia="Arial" w:hAnsi="Verdana" w:cs="Tahoma"/>
                <w:b/>
                <w:bCs/>
                <w:kern w:val="28"/>
              </w:rPr>
              <w:t>TAM. MAX. AGREGADO</w:t>
            </w:r>
          </w:p>
        </w:tc>
        <w:tc>
          <w:tcPr>
            <w:tcW w:w="874" w:type="pct"/>
            <w:shd w:val="clear" w:color="auto" w:fill="1F3864" w:themeFill="accent5" w:themeFillShade="80"/>
            <w:vAlign w:val="center"/>
          </w:tcPr>
          <w:p w14:paraId="3244D935" w14:textId="77777777" w:rsidR="00A2091B" w:rsidRPr="00E11DF5" w:rsidRDefault="00A2091B" w:rsidP="00FE1075">
            <w:pPr>
              <w:widowControl w:val="0"/>
              <w:autoSpaceDE w:val="0"/>
              <w:autoSpaceDN w:val="0"/>
              <w:jc w:val="both"/>
              <w:rPr>
                <w:rFonts w:ascii="Verdana" w:eastAsia="Arial" w:hAnsi="Verdana" w:cs="Tahoma"/>
                <w:b/>
                <w:bCs/>
                <w:kern w:val="28"/>
              </w:rPr>
            </w:pPr>
            <w:r w:rsidRPr="00E11DF5">
              <w:rPr>
                <w:rFonts w:ascii="Verdana" w:eastAsia="Arial" w:hAnsi="Verdana" w:cs="Tahoma"/>
                <w:b/>
                <w:bCs/>
                <w:kern w:val="28"/>
              </w:rPr>
              <w:t>RES. Kg/cm2</w:t>
            </w:r>
          </w:p>
          <w:p w14:paraId="164D8F16" w14:textId="77777777" w:rsidR="00A2091B" w:rsidRPr="00E11DF5" w:rsidRDefault="00A2091B" w:rsidP="00FE1075">
            <w:pPr>
              <w:widowControl w:val="0"/>
              <w:autoSpaceDE w:val="0"/>
              <w:autoSpaceDN w:val="0"/>
              <w:jc w:val="both"/>
              <w:rPr>
                <w:rFonts w:ascii="Verdana" w:eastAsia="Arial" w:hAnsi="Verdana" w:cs="Tahoma"/>
                <w:b/>
                <w:bCs/>
                <w:kern w:val="28"/>
              </w:rPr>
            </w:pPr>
            <w:r w:rsidRPr="00E11DF5">
              <w:rPr>
                <w:rFonts w:ascii="Verdana" w:eastAsia="Arial" w:hAnsi="Verdana" w:cs="Tahoma"/>
                <w:b/>
                <w:bCs/>
                <w:kern w:val="28"/>
              </w:rPr>
              <w:t>(28 días)</w:t>
            </w:r>
          </w:p>
        </w:tc>
        <w:tc>
          <w:tcPr>
            <w:tcW w:w="972" w:type="pct"/>
            <w:shd w:val="clear" w:color="auto" w:fill="1F3864" w:themeFill="accent5" w:themeFillShade="80"/>
            <w:vAlign w:val="center"/>
          </w:tcPr>
          <w:p w14:paraId="387707C0" w14:textId="77777777" w:rsidR="00A2091B" w:rsidRPr="00E11DF5" w:rsidRDefault="00A2091B" w:rsidP="00FE1075">
            <w:pPr>
              <w:widowControl w:val="0"/>
              <w:autoSpaceDE w:val="0"/>
              <w:autoSpaceDN w:val="0"/>
              <w:jc w:val="both"/>
              <w:rPr>
                <w:rFonts w:ascii="Verdana" w:eastAsia="Arial" w:hAnsi="Verdana" w:cs="Tahoma"/>
                <w:b/>
                <w:bCs/>
                <w:kern w:val="28"/>
                <w:lang w:val="pt-BR"/>
              </w:rPr>
            </w:pPr>
            <w:r w:rsidRPr="00E11DF5">
              <w:rPr>
                <w:rFonts w:ascii="Verdana" w:eastAsia="Arial" w:hAnsi="Verdana" w:cs="Tahoma"/>
                <w:b/>
                <w:bCs/>
                <w:kern w:val="28"/>
                <w:lang w:val="pt-BR"/>
              </w:rPr>
              <w:t>PESO APROX. CEM. Kg/m3</w:t>
            </w:r>
          </w:p>
        </w:tc>
        <w:tc>
          <w:tcPr>
            <w:tcW w:w="680" w:type="pct"/>
            <w:shd w:val="clear" w:color="auto" w:fill="1F3864" w:themeFill="accent5" w:themeFillShade="80"/>
            <w:vAlign w:val="center"/>
          </w:tcPr>
          <w:p w14:paraId="49711289" w14:textId="77777777" w:rsidR="00A2091B" w:rsidRPr="00E11DF5" w:rsidRDefault="00A2091B" w:rsidP="00FE1075">
            <w:pPr>
              <w:widowControl w:val="0"/>
              <w:autoSpaceDE w:val="0"/>
              <w:autoSpaceDN w:val="0"/>
              <w:jc w:val="both"/>
              <w:rPr>
                <w:rFonts w:ascii="Verdana" w:eastAsia="Arial" w:hAnsi="Verdana" w:cs="Tahoma"/>
                <w:b/>
                <w:bCs/>
                <w:kern w:val="28"/>
              </w:rPr>
            </w:pPr>
            <w:r w:rsidRPr="00E11DF5">
              <w:rPr>
                <w:rFonts w:ascii="Verdana" w:eastAsia="Arial" w:hAnsi="Verdana" w:cs="Tahoma"/>
                <w:b/>
                <w:bCs/>
                <w:kern w:val="28"/>
              </w:rPr>
              <w:t>RELACIÓN a / c</w:t>
            </w:r>
          </w:p>
        </w:tc>
        <w:tc>
          <w:tcPr>
            <w:tcW w:w="687" w:type="pct"/>
            <w:shd w:val="clear" w:color="auto" w:fill="1F3864" w:themeFill="accent5" w:themeFillShade="80"/>
            <w:vAlign w:val="center"/>
          </w:tcPr>
          <w:p w14:paraId="11E0FE0B" w14:textId="77777777" w:rsidR="00A2091B" w:rsidRPr="00E11DF5" w:rsidRDefault="00A2091B" w:rsidP="00FE1075">
            <w:pPr>
              <w:widowControl w:val="0"/>
              <w:autoSpaceDE w:val="0"/>
              <w:autoSpaceDN w:val="0"/>
              <w:jc w:val="both"/>
              <w:rPr>
                <w:rFonts w:ascii="Verdana" w:eastAsia="Arial" w:hAnsi="Verdana" w:cs="Tahoma"/>
                <w:b/>
                <w:bCs/>
                <w:kern w:val="28"/>
              </w:rPr>
            </w:pPr>
            <w:r w:rsidRPr="00E11DF5">
              <w:rPr>
                <w:rFonts w:ascii="Verdana" w:eastAsia="Arial" w:hAnsi="Verdana" w:cs="Tahoma"/>
                <w:b/>
                <w:bCs/>
                <w:kern w:val="28"/>
              </w:rPr>
              <w:t>Rev. (pulg)</w:t>
            </w:r>
          </w:p>
        </w:tc>
      </w:tr>
      <w:tr w:rsidR="00A2091B" w:rsidRPr="00E11DF5" w14:paraId="60781098" w14:textId="77777777" w:rsidTr="00FE1075">
        <w:trPr>
          <w:trHeight w:val="304"/>
        </w:trPr>
        <w:tc>
          <w:tcPr>
            <w:tcW w:w="912" w:type="pct"/>
            <w:vAlign w:val="center"/>
          </w:tcPr>
          <w:p w14:paraId="3A6D7776"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H “</w:t>
            </w:r>
            <w:smartTag w:uri="urn:schemas-microsoft-com:office:smarttags" w:element="metricconverter">
              <w:smartTagPr>
                <w:attr w:name="ProductID" w:val="400”"/>
              </w:smartTagPr>
              <w:r w:rsidRPr="00E11DF5">
                <w:rPr>
                  <w:rFonts w:ascii="Verdana" w:eastAsia="Arial" w:hAnsi="Verdana" w:cs="Tahoma"/>
                  <w:kern w:val="28"/>
                </w:rPr>
                <w:t>400”</w:t>
              </w:r>
            </w:smartTag>
          </w:p>
        </w:tc>
        <w:tc>
          <w:tcPr>
            <w:tcW w:w="874" w:type="pct"/>
            <w:vAlign w:val="center"/>
          </w:tcPr>
          <w:p w14:paraId="148CC79B"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E11DF5">
                <w:rPr>
                  <w:rFonts w:ascii="Verdana" w:eastAsia="Arial" w:hAnsi="Verdana" w:cs="Tahoma"/>
                  <w:kern w:val="28"/>
                </w:rPr>
                <w:t>1”</w:t>
              </w:r>
            </w:smartTag>
          </w:p>
        </w:tc>
        <w:tc>
          <w:tcPr>
            <w:tcW w:w="874" w:type="pct"/>
            <w:vAlign w:val="center"/>
          </w:tcPr>
          <w:p w14:paraId="77D241B3"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400</w:t>
            </w:r>
          </w:p>
        </w:tc>
        <w:tc>
          <w:tcPr>
            <w:tcW w:w="972" w:type="pct"/>
            <w:vAlign w:val="center"/>
          </w:tcPr>
          <w:p w14:paraId="582F594D"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470</w:t>
            </w:r>
          </w:p>
        </w:tc>
        <w:tc>
          <w:tcPr>
            <w:tcW w:w="680" w:type="pct"/>
            <w:vAlign w:val="center"/>
          </w:tcPr>
          <w:p w14:paraId="2B81C0C1"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0,4</w:t>
            </w:r>
          </w:p>
        </w:tc>
        <w:tc>
          <w:tcPr>
            <w:tcW w:w="687" w:type="pct"/>
            <w:vAlign w:val="center"/>
          </w:tcPr>
          <w:p w14:paraId="2BCC8787"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1 – 3</w:t>
            </w:r>
          </w:p>
        </w:tc>
      </w:tr>
      <w:tr w:rsidR="00A2091B" w:rsidRPr="00E11DF5" w14:paraId="2EC49401" w14:textId="77777777" w:rsidTr="00FE1075">
        <w:trPr>
          <w:trHeight w:val="132"/>
        </w:trPr>
        <w:tc>
          <w:tcPr>
            <w:tcW w:w="912" w:type="pct"/>
            <w:vAlign w:val="center"/>
          </w:tcPr>
          <w:p w14:paraId="79218D27"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H “</w:t>
            </w:r>
            <w:smartTag w:uri="urn:schemas-microsoft-com:office:smarttags" w:element="metricconverter">
              <w:smartTagPr>
                <w:attr w:name="ProductID" w:val="350”"/>
              </w:smartTagPr>
              <w:r w:rsidRPr="00E11DF5">
                <w:rPr>
                  <w:rFonts w:ascii="Verdana" w:eastAsia="Arial" w:hAnsi="Verdana" w:cs="Tahoma"/>
                  <w:kern w:val="28"/>
                </w:rPr>
                <w:t>350”</w:t>
              </w:r>
            </w:smartTag>
          </w:p>
        </w:tc>
        <w:tc>
          <w:tcPr>
            <w:tcW w:w="874" w:type="pct"/>
            <w:vAlign w:val="center"/>
          </w:tcPr>
          <w:p w14:paraId="17310DA0"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E11DF5">
                <w:rPr>
                  <w:rFonts w:ascii="Verdana" w:eastAsia="Arial" w:hAnsi="Verdana" w:cs="Tahoma"/>
                  <w:kern w:val="28"/>
                </w:rPr>
                <w:t>1”</w:t>
              </w:r>
            </w:smartTag>
          </w:p>
        </w:tc>
        <w:tc>
          <w:tcPr>
            <w:tcW w:w="874" w:type="pct"/>
            <w:vAlign w:val="center"/>
          </w:tcPr>
          <w:p w14:paraId="4FE481B9"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350</w:t>
            </w:r>
          </w:p>
        </w:tc>
        <w:tc>
          <w:tcPr>
            <w:tcW w:w="972" w:type="pct"/>
            <w:vAlign w:val="center"/>
          </w:tcPr>
          <w:p w14:paraId="0C5184CE"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450</w:t>
            </w:r>
          </w:p>
        </w:tc>
        <w:tc>
          <w:tcPr>
            <w:tcW w:w="680" w:type="pct"/>
            <w:vAlign w:val="center"/>
          </w:tcPr>
          <w:p w14:paraId="2E608A36"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0,4 – 0.45</w:t>
            </w:r>
          </w:p>
        </w:tc>
        <w:tc>
          <w:tcPr>
            <w:tcW w:w="687" w:type="pct"/>
            <w:vAlign w:val="center"/>
          </w:tcPr>
          <w:p w14:paraId="48A2F602"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1 – 3</w:t>
            </w:r>
          </w:p>
        </w:tc>
      </w:tr>
      <w:tr w:rsidR="00A2091B" w:rsidRPr="00E11DF5" w14:paraId="2B5B5C5A" w14:textId="77777777" w:rsidTr="00FE1075">
        <w:trPr>
          <w:trHeight w:val="304"/>
        </w:trPr>
        <w:tc>
          <w:tcPr>
            <w:tcW w:w="912" w:type="pct"/>
            <w:vAlign w:val="center"/>
          </w:tcPr>
          <w:p w14:paraId="466EA5B5"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Tipo “A” 210</w:t>
            </w:r>
          </w:p>
        </w:tc>
        <w:tc>
          <w:tcPr>
            <w:tcW w:w="874" w:type="pct"/>
            <w:vAlign w:val="center"/>
          </w:tcPr>
          <w:p w14:paraId="1DD7E533"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E11DF5">
                <w:rPr>
                  <w:rFonts w:ascii="Verdana" w:eastAsia="Arial" w:hAnsi="Verdana" w:cs="Tahoma"/>
                  <w:kern w:val="28"/>
                </w:rPr>
                <w:t>1”</w:t>
              </w:r>
            </w:smartTag>
            <w:r w:rsidRPr="00E11DF5">
              <w:rPr>
                <w:rFonts w:ascii="Verdana" w:eastAsia="Arial" w:hAnsi="Verdana" w:cs="Tahoma"/>
                <w:kern w:val="28"/>
              </w:rPr>
              <w:t xml:space="preserve"> – ½”</w:t>
            </w:r>
          </w:p>
        </w:tc>
        <w:tc>
          <w:tcPr>
            <w:tcW w:w="874" w:type="pct"/>
            <w:vAlign w:val="center"/>
          </w:tcPr>
          <w:p w14:paraId="7E80A433"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210</w:t>
            </w:r>
          </w:p>
        </w:tc>
        <w:tc>
          <w:tcPr>
            <w:tcW w:w="972" w:type="pct"/>
            <w:vAlign w:val="center"/>
          </w:tcPr>
          <w:p w14:paraId="28282E17"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350</w:t>
            </w:r>
          </w:p>
        </w:tc>
        <w:tc>
          <w:tcPr>
            <w:tcW w:w="680" w:type="pct"/>
            <w:vAlign w:val="center"/>
          </w:tcPr>
          <w:p w14:paraId="287D020C"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0,5</w:t>
            </w:r>
          </w:p>
        </w:tc>
        <w:tc>
          <w:tcPr>
            <w:tcW w:w="687" w:type="pct"/>
            <w:vAlign w:val="center"/>
          </w:tcPr>
          <w:p w14:paraId="5EC44A18"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 – 4</w:t>
            </w:r>
          </w:p>
        </w:tc>
      </w:tr>
      <w:tr w:rsidR="00A2091B" w:rsidRPr="00E11DF5" w14:paraId="4E51A5B6" w14:textId="77777777" w:rsidTr="00FE1075">
        <w:trPr>
          <w:trHeight w:val="305"/>
        </w:trPr>
        <w:tc>
          <w:tcPr>
            <w:tcW w:w="912" w:type="pct"/>
            <w:vAlign w:val="center"/>
          </w:tcPr>
          <w:p w14:paraId="6AF2B62B"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Tipo “B” 180</w:t>
            </w:r>
          </w:p>
        </w:tc>
        <w:tc>
          <w:tcPr>
            <w:tcW w:w="874" w:type="pct"/>
            <w:vAlign w:val="center"/>
          </w:tcPr>
          <w:p w14:paraId="7C4388C7"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E11DF5">
                <w:rPr>
                  <w:rFonts w:ascii="Verdana" w:eastAsia="Arial" w:hAnsi="Verdana" w:cs="Tahoma"/>
                  <w:kern w:val="28"/>
                </w:rPr>
                <w:t>1”</w:t>
              </w:r>
            </w:smartTag>
            <w:r w:rsidRPr="00E11DF5">
              <w:rPr>
                <w:rFonts w:ascii="Verdana" w:eastAsia="Arial" w:hAnsi="Verdana" w:cs="Tahoma"/>
                <w:kern w:val="28"/>
              </w:rPr>
              <w:t xml:space="preserve"> – 11/2”</w:t>
            </w:r>
          </w:p>
        </w:tc>
        <w:tc>
          <w:tcPr>
            <w:tcW w:w="874" w:type="pct"/>
            <w:vAlign w:val="center"/>
          </w:tcPr>
          <w:p w14:paraId="45E32F8E"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180</w:t>
            </w:r>
          </w:p>
        </w:tc>
        <w:tc>
          <w:tcPr>
            <w:tcW w:w="972" w:type="pct"/>
            <w:vAlign w:val="center"/>
          </w:tcPr>
          <w:p w14:paraId="37A43EC4"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310</w:t>
            </w:r>
          </w:p>
        </w:tc>
        <w:tc>
          <w:tcPr>
            <w:tcW w:w="680" w:type="pct"/>
            <w:vAlign w:val="center"/>
          </w:tcPr>
          <w:p w14:paraId="3308B96C"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0,55</w:t>
            </w:r>
          </w:p>
        </w:tc>
        <w:tc>
          <w:tcPr>
            <w:tcW w:w="687" w:type="pct"/>
            <w:vAlign w:val="center"/>
          </w:tcPr>
          <w:p w14:paraId="70BE445D"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 – 4</w:t>
            </w:r>
          </w:p>
        </w:tc>
      </w:tr>
      <w:tr w:rsidR="00A2091B" w:rsidRPr="00E11DF5" w14:paraId="304FBDB4" w14:textId="77777777" w:rsidTr="00FE1075">
        <w:trPr>
          <w:trHeight w:val="304"/>
        </w:trPr>
        <w:tc>
          <w:tcPr>
            <w:tcW w:w="912" w:type="pct"/>
            <w:vAlign w:val="center"/>
          </w:tcPr>
          <w:p w14:paraId="2D4F0FC2"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Tipo “C” 160</w:t>
            </w:r>
          </w:p>
        </w:tc>
        <w:tc>
          <w:tcPr>
            <w:tcW w:w="874" w:type="pct"/>
            <w:vAlign w:val="center"/>
          </w:tcPr>
          <w:p w14:paraId="4D1C5ABF"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E11DF5">
                <w:rPr>
                  <w:rFonts w:ascii="Verdana" w:eastAsia="Arial" w:hAnsi="Verdana" w:cs="Tahoma"/>
                  <w:kern w:val="28"/>
                </w:rPr>
                <w:t>1”</w:t>
              </w:r>
            </w:smartTag>
            <w:r w:rsidRPr="00E11DF5">
              <w:rPr>
                <w:rFonts w:ascii="Verdana" w:eastAsia="Arial" w:hAnsi="Verdana" w:cs="Tahoma"/>
                <w:kern w:val="28"/>
              </w:rPr>
              <w:t xml:space="preserve"> – 11/2”</w:t>
            </w:r>
          </w:p>
        </w:tc>
        <w:tc>
          <w:tcPr>
            <w:tcW w:w="874" w:type="pct"/>
            <w:vAlign w:val="center"/>
          </w:tcPr>
          <w:p w14:paraId="53D21FFC"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160</w:t>
            </w:r>
          </w:p>
        </w:tc>
        <w:tc>
          <w:tcPr>
            <w:tcW w:w="972" w:type="pct"/>
            <w:vAlign w:val="center"/>
          </w:tcPr>
          <w:p w14:paraId="3F21F524"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250</w:t>
            </w:r>
          </w:p>
        </w:tc>
        <w:tc>
          <w:tcPr>
            <w:tcW w:w="680" w:type="pct"/>
            <w:vAlign w:val="center"/>
          </w:tcPr>
          <w:p w14:paraId="14C643D1"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0,6</w:t>
            </w:r>
          </w:p>
        </w:tc>
        <w:tc>
          <w:tcPr>
            <w:tcW w:w="687" w:type="pct"/>
            <w:vAlign w:val="center"/>
          </w:tcPr>
          <w:p w14:paraId="15246552"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 – 3</w:t>
            </w:r>
          </w:p>
        </w:tc>
      </w:tr>
      <w:tr w:rsidR="00A2091B" w:rsidRPr="00E11DF5" w14:paraId="5C363EBA" w14:textId="77777777" w:rsidTr="00FE1075">
        <w:trPr>
          <w:trHeight w:val="304"/>
        </w:trPr>
        <w:tc>
          <w:tcPr>
            <w:tcW w:w="912" w:type="pct"/>
            <w:vAlign w:val="center"/>
          </w:tcPr>
          <w:p w14:paraId="7E2D5DBB"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Tipo “D” 130</w:t>
            </w:r>
          </w:p>
        </w:tc>
        <w:tc>
          <w:tcPr>
            <w:tcW w:w="874" w:type="pct"/>
            <w:vAlign w:val="center"/>
          </w:tcPr>
          <w:p w14:paraId="2D71C9BE"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E11DF5">
                <w:rPr>
                  <w:rFonts w:ascii="Verdana" w:eastAsia="Arial" w:hAnsi="Verdana" w:cs="Tahoma"/>
                  <w:kern w:val="28"/>
                </w:rPr>
                <w:t>2”</w:t>
              </w:r>
            </w:smartTag>
          </w:p>
        </w:tc>
        <w:tc>
          <w:tcPr>
            <w:tcW w:w="874" w:type="pct"/>
            <w:vAlign w:val="center"/>
          </w:tcPr>
          <w:p w14:paraId="01554CC7"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130</w:t>
            </w:r>
          </w:p>
        </w:tc>
        <w:tc>
          <w:tcPr>
            <w:tcW w:w="972" w:type="pct"/>
            <w:vAlign w:val="center"/>
          </w:tcPr>
          <w:p w14:paraId="406F1E19"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230</w:t>
            </w:r>
          </w:p>
        </w:tc>
        <w:tc>
          <w:tcPr>
            <w:tcW w:w="680" w:type="pct"/>
            <w:vAlign w:val="center"/>
          </w:tcPr>
          <w:p w14:paraId="01E27A95"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0,7</w:t>
            </w:r>
          </w:p>
        </w:tc>
        <w:tc>
          <w:tcPr>
            <w:tcW w:w="687" w:type="pct"/>
            <w:vAlign w:val="center"/>
          </w:tcPr>
          <w:p w14:paraId="6885485E"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 – 3</w:t>
            </w:r>
          </w:p>
        </w:tc>
      </w:tr>
      <w:tr w:rsidR="00A2091B" w:rsidRPr="00E11DF5" w14:paraId="3E184AB7" w14:textId="77777777" w:rsidTr="00FE1075">
        <w:trPr>
          <w:trHeight w:val="305"/>
        </w:trPr>
        <w:tc>
          <w:tcPr>
            <w:tcW w:w="912" w:type="pct"/>
            <w:vAlign w:val="center"/>
          </w:tcPr>
          <w:p w14:paraId="28114ABA"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Tipo “E”</w:t>
            </w:r>
          </w:p>
        </w:tc>
        <w:tc>
          <w:tcPr>
            <w:tcW w:w="874" w:type="pct"/>
            <w:vAlign w:val="center"/>
          </w:tcPr>
          <w:p w14:paraId="3A6C7D4A"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E11DF5">
                <w:rPr>
                  <w:rFonts w:ascii="Verdana" w:eastAsia="Arial" w:hAnsi="Verdana" w:cs="Tahoma"/>
                  <w:kern w:val="28"/>
                </w:rPr>
                <w:t>2”</w:t>
              </w:r>
            </w:smartTag>
            <w:r w:rsidRPr="00E11DF5">
              <w:rPr>
                <w:rFonts w:ascii="Verdana" w:eastAsia="Arial" w:hAnsi="Verdana" w:cs="Tahoma"/>
                <w:kern w:val="28"/>
              </w:rPr>
              <w:t xml:space="preserve"> – 2 ½”</w:t>
            </w:r>
          </w:p>
        </w:tc>
        <w:tc>
          <w:tcPr>
            <w:tcW w:w="874" w:type="pct"/>
            <w:vAlign w:val="center"/>
          </w:tcPr>
          <w:p w14:paraId="6F0F50CE"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210</w:t>
            </w:r>
          </w:p>
        </w:tc>
        <w:tc>
          <w:tcPr>
            <w:tcW w:w="972" w:type="pct"/>
            <w:vAlign w:val="center"/>
          </w:tcPr>
          <w:p w14:paraId="399BCF45"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225</w:t>
            </w:r>
          </w:p>
        </w:tc>
        <w:tc>
          <w:tcPr>
            <w:tcW w:w="680" w:type="pct"/>
            <w:vAlign w:val="center"/>
          </w:tcPr>
          <w:p w14:paraId="296B5B37"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0,75</w:t>
            </w:r>
          </w:p>
        </w:tc>
        <w:tc>
          <w:tcPr>
            <w:tcW w:w="687" w:type="pct"/>
            <w:vAlign w:val="center"/>
          </w:tcPr>
          <w:p w14:paraId="16971BF5"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 – 3</w:t>
            </w:r>
          </w:p>
        </w:tc>
      </w:tr>
    </w:tbl>
    <w:p w14:paraId="44F7179C" w14:textId="77777777" w:rsidR="00A2091B" w:rsidRPr="00E11DF5" w:rsidRDefault="00A2091B" w:rsidP="00A2091B">
      <w:pPr>
        <w:widowControl w:val="0"/>
        <w:autoSpaceDE w:val="0"/>
        <w:autoSpaceDN w:val="0"/>
        <w:jc w:val="both"/>
        <w:rPr>
          <w:rFonts w:ascii="Verdana" w:eastAsia="Arial" w:hAnsi="Verdana" w:cs="Tahoma"/>
          <w:kern w:val="28"/>
        </w:rPr>
      </w:pPr>
    </w:p>
    <w:p w14:paraId="5651A04D"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Criterios de Aceptación y Rechazo</w:t>
      </w:r>
    </w:p>
    <w:p w14:paraId="147F81A4"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A9D37FB" w14:textId="77777777" w:rsidR="00A2091B" w:rsidRPr="00E11DF5" w:rsidRDefault="00A2091B" w:rsidP="00A2091B">
      <w:pPr>
        <w:pStyle w:val="Textoindependiente"/>
        <w:jc w:val="both"/>
        <w:rPr>
          <w:rFonts w:ascii="Verdana" w:hAnsi="Verdana" w:cs="Tahoma"/>
        </w:rPr>
      </w:pPr>
      <w:r w:rsidRPr="00E11DF5">
        <w:rPr>
          <w:rFonts w:ascii="Verdana"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C799C5B" w14:textId="77777777" w:rsidR="00A2091B" w:rsidRPr="00E11DF5" w:rsidRDefault="00A2091B" w:rsidP="00A2091B">
      <w:pPr>
        <w:pStyle w:val="Textoindependiente"/>
        <w:jc w:val="both"/>
        <w:rPr>
          <w:rFonts w:ascii="Verdana" w:hAnsi="Verdana" w:cs="Tahoma"/>
        </w:rPr>
      </w:pPr>
      <w:r w:rsidRPr="00E11DF5">
        <w:rPr>
          <w:rFonts w:ascii="Verdana" w:hAnsi="Verdana" w:cs="Tahoma"/>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607038C8" w14:textId="77777777" w:rsidR="00A2091B" w:rsidRPr="00E11DF5" w:rsidRDefault="00A2091B" w:rsidP="00A2091B">
      <w:pPr>
        <w:pStyle w:val="Textoindependiente"/>
        <w:jc w:val="both"/>
        <w:rPr>
          <w:rFonts w:ascii="Verdana" w:hAnsi="Verdana" w:cs="Tahoma"/>
        </w:rPr>
      </w:pPr>
      <w:r w:rsidRPr="00E11DF5">
        <w:rPr>
          <w:rFonts w:ascii="Verdana" w:hAnsi="Verdana" w:cs="Tahoma"/>
        </w:rPr>
        <w:t>Todos los ensayos, pruebas, demoliciones, curados y reemplazos necesarios serán cancelados por la Entidad Ejecutora.</w:t>
      </w:r>
    </w:p>
    <w:p w14:paraId="4C3F35E2"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Reparación del Hormigón Armado</w:t>
      </w:r>
    </w:p>
    <w:p w14:paraId="30030827" w14:textId="77777777" w:rsidR="00A2091B" w:rsidRPr="00E11DF5" w:rsidRDefault="00A2091B" w:rsidP="00A2091B">
      <w:pPr>
        <w:pStyle w:val="Textoindependiente"/>
        <w:jc w:val="both"/>
        <w:rPr>
          <w:rFonts w:ascii="Verdana" w:hAnsi="Verdana" w:cs="Tahoma"/>
        </w:rPr>
      </w:pPr>
      <w:r w:rsidRPr="00E11DF5">
        <w:rPr>
          <w:rFonts w:ascii="Verdana" w:hAnsi="Verdana" w:cs="Tahoma"/>
        </w:rPr>
        <w:t>El Inspector de proyecto definirá si un defecto o daño del elemento es reparable o corresponde su demolición y reconstrucción.</w:t>
      </w:r>
    </w:p>
    <w:p w14:paraId="7F5C8CF7"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En el caso de ser posible la reparación del elemento ejecutado, la Entidad Ejecutora propondrá al Inspector de proyecto cual será el procedimiento de reparación, al respecto deberán seguirse los siguientes lineamientos: </w:t>
      </w:r>
    </w:p>
    <w:p w14:paraId="1C98E6E7"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0DEF978" w14:textId="77777777" w:rsidR="00A2091B" w:rsidRPr="00E11DF5" w:rsidRDefault="00A2091B" w:rsidP="00A2091B">
      <w:pPr>
        <w:pStyle w:val="Textoindependiente"/>
        <w:jc w:val="both"/>
        <w:rPr>
          <w:rFonts w:ascii="Verdana" w:hAnsi="Verdana" w:cs="Tahoma"/>
        </w:rPr>
      </w:pPr>
      <w:r w:rsidRPr="00E11DF5">
        <w:rPr>
          <w:rFonts w:ascii="Verdana" w:hAnsi="Verdana" w:cs="Tahoma"/>
        </w:rPr>
        <w:t>Para la ejecución de la reparación, primero se deberá eliminar el hormigón defectuoso eliminado en la profundidad necesaria sin afectar la estabilidad de la estructura.</w:t>
      </w:r>
    </w:p>
    <w:p w14:paraId="75154A5B"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Cuando las armaduras resulten afectadas por la cavidad, el hormigón se eliminará hasta que quede un espesor mínimo de 2,5 cm alrededor de la barra.  </w:t>
      </w:r>
    </w:p>
    <w:p w14:paraId="4CD27620"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rebabas y protuberancias serán totalmente eliminadas y las superficies desgastadas hasta condicionarlas con las zonas vecinas.</w:t>
      </w:r>
    </w:p>
    <w:p w14:paraId="410A8736" w14:textId="77777777" w:rsidR="00A2091B" w:rsidRPr="00E11DF5" w:rsidRDefault="00A2091B" w:rsidP="00A2091B">
      <w:pPr>
        <w:pStyle w:val="Textoindependiente"/>
        <w:jc w:val="both"/>
        <w:rPr>
          <w:rFonts w:ascii="Verdana" w:hAnsi="Verdana" w:cs="Tahoma"/>
        </w:rPr>
      </w:pPr>
      <w:r w:rsidRPr="00E11DF5">
        <w:rPr>
          <w:rFonts w:ascii="Verdana" w:hAnsi="Verdana" w:cs="Tahoma"/>
        </w:rPr>
        <w:t>Se deberá aplicar un puente de adherencia adecuado para la unión del hormigón viejo con el hormigón nuevo.</w:t>
      </w:r>
    </w:p>
    <w:p w14:paraId="4BF1F770" w14:textId="77777777" w:rsidR="00A2091B" w:rsidRPr="00E11DF5" w:rsidRDefault="00A2091B" w:rsidP="00A2091B">
      <w:pPr>
        <w:pStyle w:val="Textoindependiente"/>
        <w:jc w:val="both"/>
        <w:rPr>
          <w:rFonts w:ascii="Verdana" w:hAnsi="Verdana" w:cs="Tahoma"/>
        </w:rPr>
      </w:pPr>
      <w:r w:rsidRPr="00E11DF5">
        <w:rPr>
          <w:rFonts w:ascii="Verdana" w:hAnsi="Verdan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CAE4ED8"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MEDICIÓN. –</w:t>
      </w:r>
    </w:p>
    <w:p w14:paraId="66136F10"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La Viga de Arriostre de Hormigón Armado (0,15X0,20) será medida en </w:t>
      </w:r>
      <w:r w:rsidRPr="00E11DF5">
        <w:rPr>
          <w:rFonts w:ascii="Verdana" w:hAnsi="Verdana" w:cs="Tahoma"/>
          <w:b/>
          <w:bCs/>
        </w:rPr>
        <w:t>metros cúbicos</w:t>
      </w:r>
      <w:r w:rsidRPr="00E11DF5">
        <w:rPr>
          <w:rFonts w:ascii="Verdana" w:hAnsi="Verdana" w:cs="Tahoma"/>
        </w:rPr>
        <w:t>. Tomando en cuenta únicamente el volumen neto del trabajo ejecutado indicado en los planos y/o instrucciones escritas del Inspector de proyecto.</w:t>
      </w:r>
    </w:p>
    <w:p w14:paraId="1298944E"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APORTE PROPIO. -</w:t>
      </w:r>
    </w:p>
    <w:p w14:paraId="027E1F80" w14:textId="77777777" w:rsidR="00A2091B" w:rsidRPr="00E11DF5" w:rsidRDefault="00A2091B" w:rsidP="00A2091B">
      <w:pPr>
        <w:pStyle w:val="Textoindependiente"/>
        <w:jc w:val="both"/>
        <w:rPr>
          <w:rFonts w:ascii="Verdana" w:hAnsi="Verdana" w:cs="Tahoma"/>
        </w:rPr>
      </w:pPr>
      <w:r w:rsidRPr="00E11DF5">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8B1697" w14:textId="77777777" w:rsidR="00A2091B" w:rsidRPr="00E11DF5" w:rsidRDefault="00A2091B" w:rsidP="00A2091B">
      <w:pPr>
        <w:pStyle w:val="Textoindependiente"/>
        <w:jc w:val="both"/>
        <w:rPr>
          <w:rFonts w:ascii="Verdana" w:hAnsi="Verdana" w:cs="Tahoma"/>
        </w:rPr>
      </w:pPr>
      <w:r w:rsidRPr="00E11DF5">
        <w:rPr>
          <w:rFonts w:ascii="Verdana" w:hAnsi="Verdana" w:cs="Tahoma"/>
        </w:rPr>
        <w:t>Este aporte propio estará sujeto al cronograma de ejecución de obra de la Entidad Ejecutora.</w:t>
      </w:r>
    </w:p>
    <w:p w14:paraId="61EE7553"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DETALLE CONSTRUCTIVO. –</w:t>
      </w:r>
    </w:p>
    <w:p w14:paraId="1417D329" w14:textId="77777777" w:rsidR="00A2091B" w:rsidRPr="00E11DF5" w:rsidRDefault="00A2091B" w:rsidP="00A2091B">
      <w:pPr>
        <w:widowControl w:val="0"/>
        <w:autoSpaceDE w:val="0"/>
        <w:autoSpaceDN w:val="0"/>
        <w:jc w:val="both"/>
        <w:rPr>
          <w:rFonts w:ascii="Verdana" w:eastAsia="Arial" w:hAnsi="Verdana" w:cs="Tahoma"/>
          <w:b/>
        </w:rPr>
      </w:pPr>
    </w:p>
    <w:p w14:paraId="710C95D9" w14:textId="77777777" w:rsidR="00A2091B" w:rsidRPr="00E11DF5" w:rsidRDefault="00A2091B" w:rsidP="00A2091B">
      <w:pPr>
        <w:widowControl w:val="0"/>
        <w:autoSpaceDE w:val="0"/>
        <w:autoSpaceDN w:val="0"/>
        <w:jc w:val="center"/>
        <w:rPr>
          <w:rFonts w:ascii="Verdana" w:eastAsia="Arial" w:hAnsi="Verdana" w:cs="Tahoma"/>
        </w:rPr>
      </w:pPr>
      <w:r w:rsidRPr="00E11DF5">
        <w:rPr>
          <w:rFonts w:ascii="Verdana" w:eastAsia="Arial" w:hAnsi="Verdana" w:cs="Tahoma"/>
          <w:noProof/>
          <w:lang w:eastAsia="es-ES"/>
        </w:rPr>
        <w:lastRenderedPageBreak/>
        <w:drawing>
          <wp:inline distT="0" distB="0" distL="0" distR="0" wp14:anchorId="4EFDBBE3" wp14:editId="771DE2CE">
            <wp:extent cx="2438771" cy="3910178"/>
            <wp:effectExtent l="7302" t="0" r="7303" b="7302"/>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2452817" cy="3932699"/>
                    </a:xfrm>
                    <a:prstGeom prst="rect">
                      <a:avLst/>
                    </a:prstGeom>
                    <a:noFill/>
                    <a:ln>
                      <a:noFill/>
                    </a:ln>
                    <a:extLst>
                      <a:ext uri="{53640926-AAD7-44D8-BBD7-CCE9431645EC}">
                        <a14:shadowObscured xmlns:a14="http://schemas.microsoft.com/office/drawing/2010/main"/>
                      </a:ext>
                    </a:extLst>
                  </pic:spPr>
                </pic:pic>
              </a:graphicData>
            </a:graphic>
          </wp:inline>
        </w:drawing>
      </w:r>
    </w:p>
    <w:p w14:paraId="0ADD8A64" w14:textId="77777777" w:rsidR="00A2091B" w:rsidRPr="00E11DF5" w:rsidRDefault="00A2091B" w:rsidP="00A2091B">
      <w:pPr>
        <w:widowControl w:val="0"/>
        <w:autoSpaceDE w:val="0"/>
        <w:autoSpaceDN w:val="0"/>
        <w:jc w:val="both"/>
        <w:rPr>
          <w:rFonts w:ascii="Verdana" w:eastAsia="Arial" w:hAnsi="Verdana" w:cs="Arial"/>
          <w:b/>
        </w:rPr>
      </w:pPr>
    </w:p>
    <w:tbl>
      <w:tblPr>
        <w:tblStyle w:val="Tablaconcuadrcula4"/>
        <w:tblW w:w="9634" w:type="dxa"/>
        <w:tblLook w:val="04A0" w:firstRow="1" w:lastRow="0" w:firstColumn="1" w:lastColumn="0" w:noHBand="0" w:noVBand="1"/>
      </w:tblPr>
      <w:tblGrid>
        <w:gridCol w:w="584"/>
        <w:gridCol w:w="2385"/>
        <w:gridCol w:w="1145"/>
        <w:gridCol w:w="5520"/>
      </w:tblGrid>
      <w:tr w:rsidR="00A2091B" w:rsidRPr="00E11DF5" w14:paraId="64035961" w14:textId="77777777" w:rsidTr="00FE1075">
        <w:tc>
          <w:tcPr>
            <w:tcW w:w="584" w:type="dxa"/>
            <w:shd w:val="clear" w:color="auto" w:fill="1F3864" w:themeFill="accent5" w:themeFillShade="80"/>
          </w:tcPr>
          <w:p w14:paraId="7012C8CF"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N°</w:t>
            </w:r>
          </w:p>
        </w:tc>
        <w:tc>
          <w:tcPr>
            <w:tcW w:w="2385" w:type="dxa"/>
            <w:shd w:val="clear" w:color="auto" w:fill="1F3864" w:themeFill="accent5" w:themeFillShade="80"/>
          </w:tcPr>
          <w:p w14:paraId="1BAEAD08"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CODIGO</w:t>
            </w:r>
          </w:p>
        </w:tc>
        <w:tc>
          <w:tcPr>
            <w:tcW w:w="1145" w:type="dxa"/>
            <w:shd w:val="clear" w:color="auto" w:fill="1F3864" w:themeFill="accent5" w:themeFillShade="80"/>
          </w:tcPr>
          <w:p w14:paraId="1730BAE4"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UNIDAD</w:t>
            </w:r>
          </w:p>
        </w:tc>
        <w:tc>
          <w:tcPr>
            <w:tcW w:w="5520" w:type="dxa"/>
            <w:shd w:val="clear" w:color="auto" w:fill="1F3864" w:themeFill="accent5" w:themeFillShade="80"/>
          </w:tcPr>
          <w:p w14:paraId="437E6C08"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ITEM</w:t>
            </w:r>
          </w:p>
        </w:tc>
      </w:tr>
      <w:tr w:rsidR="00A2091B" w:rsidRPr="00E11DF5" w14:paraId="480CAF48" w14:textId="77777777" w:rsidTr="00FE1075">
        <w:tc>
          <w:tcPr>
            <w:tcW w:w="584" w:type="dxa"/>
            <w:shd w:val="clear" w:color="auto" w:fill="BDD6EE" w:themeFill="accent1" w:themeFillTint="66"/>
          </w:tcPr>
          <w:p w14:paraId="6F88BC58" w14:textId="77777777" w:rsidR="00A2091B" w:rsidRPr="00E11DF5" w:rsidRDefault="00A2091B" w:rsidP="00FE1075">
            <w:pPr>
              <w:widowControl w:val="0"/>
              <w:autoSpaceDE w:val="0"/>
              <w:autoSpaceDN w:val="0"/>
              <w:jc w:val="center"/>
              <w:rPr>
                <w:rFonts w:ascii="Verdana" w:eastAsia="Arial" w:hAnsi="Verdana" w:cs="Arial"/>
                <w:b/>
                <w:lang w:val="es-ES"/>
              </w:rPr>
            </w:pPr>
          </w:p>
          <w:p w14:paraId="6BAE8190"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6</w:t>
            </w:r>
          </w:p>
        </w:tc>
        <w:tc>
          <w:tcPr>
            <w:tcW w:w="2385" w:type="dxa"/>
            <w:shd w:val="clear" w:color="auto" w:fill="BDD6EE" w:themeFill="accent1" w:themeFillTint="66"/>
            <w:vAlign w:val="center"/>
          </w:tcPr>
          <w:p w14:paraId="20AD6C6C"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b/>
                <w:lang w:val="es-ES"/>
              </w:rPr>
              <w:t>VAC-OG-IMP-1</w:t>
            </w:r>
          </w:p>
        </w:tc>
        <w:tc>
          <w:tcPr>
            <w:tcW w:w="1145" w:type="dxa"/>
            <w:shd w:val="clear" w:color="auto" w:fill="BDD6EE" w:themeFill="accent1" w:themeFillTint="66"/>
            <w:vAlign w:val="center"/>
          </w:tcPr>
          <w:p w14:paraId="38252F7F"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M2</w:t>
            </w:r>
          </w:p>
        </w:tc>
        <w:tc>
          <w:tcPr>
            <w:tcW w:w="5520" w:type="dxa"/>
            <w:shd w:val="clear" w:color="auto" w:fill="BDD6EE" w:themeFill="accent1" w:themeFillTint="66"/>
            <w:vAlign w:val="center"/>
          </w:tcPr>
          <w:p w14:paraId="059BE0D3" w14:textId="77777777" w:rsidR="00A2091B" w:rsidRPr="00E11DF5" w:rsidRDefault="00A2091B" w:rsidP="00FE1075">
            <w:pPr>
              <w:widowControl w:val="0"/>
              <w:autoSpaceDE w:val="0"/>
              <w:autoSpaceDN w:val="0"/>
              <w:spacing w:line="276" w:lineRule="auto"/>
              <w:jc w:val="center"/>
              <w:rPr>
                <w:rFonts w:ascii="Verdana" w:eastAsia="Arial" w:hAnsi="Verdana" w:cs="Arial"/>
                <w:b/>
                <w:lang w:val="es-ES"/>
              </w:rPr>
            </w:pPr>
            <w:r w:rsidRPr="00E11DF5">
              <w:rPr>
                <w:rFonts w:ascii="Verdana" w:eastAsia="Arial" w:hAnsi="Verdana"/>
                <w:b/>
                <w:lang w:val="es-ES"/>
              </w:rPr>
              <w:t>IMPERMEABILIZACIÓN CON CARTÓN ASF</w:t>
            </w:r>
            <w:r w:rsidRPr="00E11DF5">
              <w:rPr>
                <w:rFonts w:ascii="Verdana" w:eastAsia="Arial" w:hAnsi="Verdana" w:cs="Arial"/>
                <w:b/>
                <w:lang w:val="es-ES"/>
              </w:rPr>
              <w:t>A</w:t>
            </w:r>
            <w:r w:rsidRPr="00E11DF5">
              <w:rPr>
                <w:rFonts w:ascii="Verdana" w:eastAsia="Arial" w:hAnsi="Verdana"/>
                <w:b/>
                <w:lang w:val="es-ES"/>
              </w:rPr>
              <w:t>LTICO</w:t>
            </w:r>
          </w:p>
        </w:tc>
      </w:tr>
    </w:tbl>
    <w:p w14:paraId="29AD3294" w14:textId="77777777" w:rsidR="00A2091B" w:rsidRPr="00E11DF5" w:rsidRDefault="00A2091B" w:rsidP="00A2091B">
      <w:pPr>
        <w:widowControl w:val="0"/>
        <w:autoSpaceDE w:val="0"/>
        <w:autoSpaceDN w:val="0"/>
        <w:jc w:val="both"/>
        <w:rPr>
          <w:rFonts w:ascii="Verdana" w:eastAsia="Arial" w:hAnsi="Verdana" w:cs="Arial"/>
          <w:b/>
        </w:rPr>
      </w:pPr>
    </w:p>
    <w:p w14:paraId="747A0DF0"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DESCRIPCIÓN. –</w:t>
      </w:r>
    </w:p>
    <w:p w14:paraId="0975968B" w14:textId="77777777" w:rsidR="00A2091B" w:rsidRPr="00E11DF5" w:rsidRDefault="00A2091B" w:rsidP="00A2091B">
      <w:pPr>
        <w:pStyle w:val="Textoindependiente"/>
        <w:jc w:val="both"/>
        <w:rPr>
          <w:rFonts w:ascii="Verdana" w:hAnsi="Verdana" w:cs="Tahoma"/>
        </w:rPr>
      </w:pPr>
      <w:r w:rsidRPr="00E11DF5">
        <w:rPr>
          <w:rFonts w:ascii="Verdana" w:hAnsi="Verdana" w:cs="Tahoma"/>
        </w:rPr>
        <w:t>Este ítem se refiere a la impermeabilización con cartón asfáltico de diferentes elementos y sectores de la obra, de acuerdo a lo establecido en los planos de construcción, e instrucciones del Inspector de proyecto.</w:t>
      </w:r>
    </w:p>
    <w:p w14:paraId="7F1D0AC4"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MATERIALES, HERRAMIENTAS Y EQUIPO. –</w:t>
      </w:r>
    </w:p>
    <w:p w14:paraId="1832EADB" w14:textId="77777777" w:rsidR="00A2091B" w:rsidRPr="00E11DF5" w:rsidRDefault="00A2091B" w:rsidP="00A2091B">
      <w:pPr>
        <w:pStyle w:val="Textoindependiente"/>
        <w:jc w:val="both"/>
        <w:rPr>
          <w:rFonts w:ascii="Verdana" w:hAnsi="Verdana" w:cs="Tahoma"/>
        </w:rPr>
      </w:pPr>
      <w:r w:rsidRPr="00E11DF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4688B87" w14:textId="77777777" w:rsidR="00A2091B" w:rsidRPr="00E11DF5" w:rsidRDefault="00A2091B" w:rsidP="00A2091B">
      <w:pPr>
        <w:pStyle w:val="Textoindependiente"/>
        <w:jc w:val="both"/>
        <w:rPr>
          <w:rFonts w:ascii="Verdana" w:hAnsi="Verdana" w:cs="Tahoma"/>
        </w:rPr>
      </w:pPr>
      <w:r w:rsidRPr="00E11DF5">
        <w:rPr>
          <w:rFonts w:ascii="Verdana" w:hAnsi="Verdana" w:cs="Tahoma"/>
        </w:rPr>
        <w:t>Estos materiales deberán ser almacenados en lugares libres de humedad y riesgo de rayaduras o dobleces.</w:t>
      </w:r>
    </w:p>
    <w:p w14:paraId="69BDAE2E"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FORMA DE EJECUCIÓN. –</w:t>
      </w:r>
    </w:p>
    <w:p w14:paraId="2CD00988" w14:textId="77777777" w:rsidR="00A2091B" w:rsidRPr="00E11DF5" w:rsidRDefault="00A2091B" w:rsidP="00A2091B">
      <w:pPr>
        <w:pStyle w:val="Textoindependiente"/>
        <w:jc w:val="both"/>
        <w:rPr>
          <w:rFonts w:ascii="Verdana" w:hAnsi="Verdana" w:cs="Tahoma"/>
        </w:rPr>
      </w:pPr>
      <w:r w:rsidRPr="00E11DF5">
        <w:rPr>
          <w:rFonts w:ascii="Verdana" w:hAnsi="Verdana" w:cs="Tahoma"/>
        </w:rPr>
        <w:t>Una vez seca y limpia la superficie, se aplicará una primera capa de asfalto diluido, sobre ésta se colocará cartón asfaltico, extendiéndolo a lo largo de toda la superficie.</w:t>
      </w:r>
    </w:p>
    <w:p w14:paraId="440A72AF"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E11DF5">
          <w:rPr>
            <w:rFonts w:ascii="Verdana" w:hAnsi="Verdana" w:cs="Tahoma"/>
          </w:rPr>
          <w:t>10 centímetros</w:t>
        </w:r>
      </w:smartTag>
      <w:r w:rsidRPr="00E11DF5">
        <w:rPr>
          <w:rFonts w:ascii="Verdana" w:hAnsi="Verdana" w:cs="Tahoma"/>
        </w:rPr>
        <w:t>. A continuación, se colocará una capa de mortero de cemento para colocar la primera hilera de ladrillos, bloques u otros elementos que conforman los muros.</w:t>
      </w:r>
    </w:p>
    <w:p w14:paraId="5FDE79F7" w14:textId="77777777" w:rsidR="00A2091B" w:rsidRPr="00E11DF5" w:rsidRDefault="00A2091B" w:rsidP="00A2091B">
      <w:pPr>
        <w:pStyle w:val="Textoindependiente"/>
        <w:jc w:val="both"/>
        <w:rPr>
          <w:rFonts w:ascii="Verdana" w:hAnsi="Verdana" w:cs="Tahoma"/>
        </w:rPr>
      </w:pPr>
      <w:r w:rsidRPr="00E11DF5">
        <w:rPr>
          <w:rFonts w:ascii="Verdana" w:hAnsi="Verdana" w:cs="Tahoma"/>
        </w:rPr>
        <w:t>Se deben tomar las previsiones para evitar accidentes como intoxicaciones, inflamaciones y explosiones.</w:t>
      </w:r>
    </w:p>
    <w:p w14:paraId="74F9E320"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MEDICIÓN. -</w:t>
      </w:r>
    </w:p>
    <w:p w14:paraId="318B4022"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La impermeabilización con cartón asfaltico, será medida en </w:t>
      </w:r>
      <w:r w:rsidRPr="00E11DF5">
        <w:rPr>
          <w:rFonts w:ascii="Verdana" w:hAnsi="Verdana" w:cs="Tahoma"/>
          <w:b/>
        </w:rPr>
        <w:t>metros cuadrados</w:t>
      </w:r>
      <w:r w:rsidRPr="00E11DF5">
        <w:rPr>
          <w:rFonts w:ascii="Verdana" w:hAnsi="Verdana" w:cs="Tahoma"/>
        </w:rPr>
        <w:t>, tomando en cuenta únicamente, el área neta de trabajo ejecutado y autorizado.</w:t>
      </w:r>
    </w:p>
    <w:p w14:paraId="4628156B"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APORTE PROPIO. -</w:t>
      </w:r>
    </w:p>
    <w:p w14:paraId="0ACA8523"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w:t>
      </w:r>
      <w:r w:rsidRPr="00E11DF5">
        <w:rPr>
          <w:rFonts w:ascii="Verdana" w:hAnsi="Verdana" w:cs="Tahoma"/>
        </w:rPr>
        <w:lastRenderedPageBreak/>
        <w:t>ítem a seguir. En caso de material de aporte propio, este será aprobado por el Inspector de proyecto, para garantizar su calidad.</w:t>
      </w:r>
    </w:p>
    <w:p w14:paraId="16624C56" w14:textId="77777777" w:rsidR="00A2091B" w:rsidRPr="00E11DF5" w:rsidRDefault="00A2091B" w:rsidP="00A2091B">
      <w:pPr>
        <w:pStyle w:val="Textoindependiente"/>
        <w:jc w:val="both"/>
        <w:rPr>
          <w:rFonts w:ascii="Verdana" w:hAnsi="Verdana" w:cs="Tahoma"/>
        </w:rPr>
      </w:pPr>
      <w:r w:rsidRPr="00E11DF5">
        <w:rPr>
          <w:rFonts w:ascii="Verdana" w:hAnsi="Verdana" w:cs="Tahoma"/>
        </w:rPr>
        <w:t>Este aporte propio estará sujeto al cronograma de ejecución de obra de la Entidad Ejecutora.</w:t>
      </w:r>
    </w:p>
    <w:p w14:paraId="541730B2" w14:textId="77777777" w:rsidR="00A2091B" w:rsidRPr="00E11DF5" w:rsidRDefault="00A2091B" w:rsidP="00A2091B">
      <w:pPr>
        <w:pStyle w:val="Textoindependiente"/>
        <w:jc w:val="both"/>
        <w:rPr>
          <w:rFonts w:ascii="Verdana" w:hAnsi="Verdana" w:cs="Tahoma"/>
        </w:rPr>
      </w:pPr>
    </w:p>
    <w:p w14:paraId="18B3F203" w14:textId="77777777" w:rsidR="00A2091B" w:rsidRPr="00E11DF5" w:rsidRDefault="00A2091B" w:rsidP="00A2091B">
      <w:pPr>
        <w:pStyle w:val="Textoindependiente"/>
        <w:jc w:val="both"/>
        <w:rPr>
          <w:rFonts w:ascii="Verdana" w:hAnsi="Verdana" w:cs="Tahoma"/>
        </w:rPr>
      </w:pPr>
    </w:p>
    <w:tbl>
      <w:tblPr>
        <w:tblStyle w:val="Tablaconcuadrcula5"/>
        <w:tblW w:w="9634" w:type="dxa"/>
        <w:tblLook w:val="04A0" w:firstRow="1" w:lastRow="0" w:firstColumn="1" w:lastColumn="0" w:noHBand="0" w:noVBand="1"/>
      </w:tblPr>
      <w:tblGrid>
        <w:gridCol w:w="584"/>
        <w:gridCol w:w="2385"/>
        <w:gridCol w:w="1145"/>
        <w:gridCol w:w="5520"/>
      </w:tblGrid>
      <w:tr w:rsidR="00A2091B" w:rsidRPr="00E11DF5" w14:paraId="39B4380B" w14:textId="77777777" w:rsidTr="00FE1075">
        <w:tc>
          <w:tcPr>
            <w:tcW w:w="584" w:type="dxa"/>
            <w:shd w:val="clear" w:color="auto" w:fill="1F3864" w:themeFill="accent5" w:themeFillShade="80"/>
          </w:tcPr>
          <w:p w14:paraId="4A580C4B" w14:textId="77777777" w:rsidR="00A2091B" w:rsidRPr="00E11DF5" w:rsidRDefault="00A2091B" w:rsidP="00FE1075">
            <w:pPr>
              <w:jc w:val="center"/>
              <w:rPr>
                <w:rFonts w:ascii="Verdana" w:eastAsia="Arial" w:hAnsi="Verdana" w:cs="Tahoma"/>
                <w:b/>
              </w:rPr>
            </w:pPr>
            <w:r w:rsidRPr="00E11DF5">
              <w:rPr>
                <w:rFonts w:ascii="Verdana" w:eastAsia="Arial" w:hAnsi="Verdana" w:cs="Tahoma"/>
                <w:b/>
              </w:rPr>
              <w:t>N°</w:t>
            </w:r>
          </w:p>
        </w:tc>
        <w:tc>
          <w:tcPr>
            <w:tcW w:w="2385" w:type="dxa"/>
            <w:shd w:val="clear" w:color="auto" w:fill="1F3864" w:themeFill="accent5" w:themeFillShade="80"/>
          </w:tcPr>
          <w:p w14:paraId="2EDC83B8" w14:textId="77777777" w:rsidR="00A2091B" w:rsidRPr="00E11DF5" w:rsidRDefault="00A2091B" w:rsidP="00FE1075">
            <w:pPr>
              <w:spacing w:line="360" w:lineRule="auto"/>
              <w:jc w:val="center"/>
              <w:rPr>
                <w:rFonts w:ascii="Verdana" w:eastAsia="Arial" w:hAnsi="Verdana" w:cs="Tahoma"/>
                <w:b/>
              </w:rPr>
            </w:pPr>
            <w:r w:rsidRPr="00E11DF5">
              <w:rPr>
                <w:rFonts w:ascii="Verdana" w:eastAsia="Arial" w:hAnsi="Verdana" w:cs="Tahoma"/>
                <w:b/>
              </w:rPr>
              <w:t>CODIGO</w:t>
            </w:r>
          </w:p>
        </w:tc>
        <w:tc>
          <w:tcPr>
            <w:tcW w:w="1145" w:type="dxa"/>
            <w:shd w:val="clear" w:color="auto" w:fill="1F3864" w:themeFill="accent5" w:themeFillShade="80"/>
          </w:tcPr>
          <w:p w14:paraId="5CB607F4" w14:textId="77777777" w:rsidR="00A2091B" w:rsidRPr="00E11DF5" w:rsidRDefault="00A2091B" w:rsidP="00FE1075">
            <w:pPr>
              <w:jc w:val="center"/>
              <w:rPr>
                <w:rFonts w:ascii="Verdana" w:eastAsia="Arial" w:hAnsi="Verdana" w:cs="Tahoma"/>
                <w:b/>
              </w:rPr>
            </w:pPr>
            <w:r w:rsidRPr="00E11DF5">
              <w:rPr>
                <w:rFonts w:ascii="Verdana" w:eastAsia="Arial" w:hAnsi="Verdana" w:cs="Tahoma"/>
                <w:b/>
              </w:rPr>
              <w:t>UNIDAD</w:t>
            </w:r>
          </w:p>
        </w:tc>
        <w:tc>
          <w:tcPr>
            <w:tcW w:w="5520" w:type="dxa"/>
            <w:shd w:val="clear" w:color="auto" w:fill="1F3864" w:themeFill="accent5" w:themeFillShade="80"/>
          </w:tcPr>
          <w:p w14:paraId="4E5BFAE0" w14:textId="77777777" w:rsidR="00A2091B" w:rsidRPr="00E11DF5" w:rsidRDefault="00A2091B" w:rsidP="00FE1075">
            <w:pPr>
              <w:jc w:val="center"/>
              <w:rPr>
                <w:rFonts w:ascii="Verdana" w:eastAsia="Arial" w:hAnsi="Verdana" w:cs="Tahoma"/>
                <w:b/>
              </w:rPr>
            </w:pPr>
            <w:r w:rsidRPr="00E11DF5">
              <w:rPr>
                <w:rFonts w:ascii="Verdana" w:eastAsia="Arial" w:hAnsi="Verdana" w:cs="Tahoma"/>
                <w:b/>
              </w:rPr>
              <w:t>ITEM</w:t>
            </w:r>
          </w:p>
        </w:tc>
      </w:tr>
      <w:tr w:rsidR="00A2091B" w:rsidRPr="00E11DF5" w14:paraId="34FEFC87" w14:textId="77777777" w:rsidTr="00FE1075">
        <w:tc>
          <w:tcPr>
            <w:tcW w:w="584" w:type="dxa"/>
            <w:shd w:val="clear" w:color="auto" w:fill="BDD6EE" w:themeFill="accent1" w:themeFillTint="66"/>
          </w:tcPr>
          <w:p w14:paraId="51D6E193" w14:textId="77777777" w:rsidR="00A2091B" w:rsidRPr="00E11DF5" w:rsidRDefault="00A2091B" w:rsidP="00FE1075">
            <w:pPr>
              <w:jc w:val="both"/>
              <w:rPr>
                <w:rFonts w:ascii="Verdana" w:eastAsia="Arial" w:hAnsi="Verdana" w:cs="Tahoma"/>
                <w:b/>
              </w:rPr>
            </w:pPr>
            <w:r w:rsidRPr="00E11DF5">
              <w:rPr>
                <w:rFonts w:ascii="Verdana" w:eastAsia="Arial" w:hAnsi="Verdana" w:cs="Tahoma"/>
                <w:b/>
              </w:rPr>
              <w:t>7</w:t>
            </w:r>
          </w:p>
        </w:tc>
        <w:tc>
          <w:tcPr>
            <w:tcW w:w="2385" w:type="dxa"/>
            <w:shd w:val="clear" w:color="auto" w:fill="BDD6EE" w:themeFill="accent1" w:themeFillTint="66"/>
            <w:vAlign w:val="center"/>
          </w:tcPr>
          <w:p w14:paraId="3B98AD9A" w14:textId="77777777" w:rsidR="00A2091B" w:rsidRPr="00E11DF5" w:rsidRDefault="00A2091B" w:rsidP="00FE1075">
            <w:pPr>
              <w:jc w:val="center"/>
              <w:rPr>
                <w:rFonts w:ascii="Verdana" w:eastAsia="Arial" w:hAnsi="Verdana" w:cs="Tahoma"/>
                <w:b/>
              </w:rPr>
            </w:pPr>
            <w:r w:rsidRPr="00E11DF5">
              <w:rPr>
                <w:rFonts w:ascii="Verdana" w:eastAsia="Arial" w:hAnsi="Verdana" w:cs="Tahoma"/>
                <w:b/>
                <w:bCs/>
              </w:rPr>
              <w:t>VAC-OG-VIG-4</w:t>
            </w:r>
          </w:p>
        </w:tc>
        <w:tc>
          <w:tcPr>
            <w:tcW w:w="1145" w:type="dxa"/>
            <w:shd w:val="clear" w:color="auto" w:fill="BDD6EE" w:themeFill="accent1" w:themeFillTint="66"/>
            <w:vAlign w:val="center"/>
          </w:tcPr>
          <w:p w14:paraId="6B48C7AE" w14:textId="77777777" w:rsidR="00A2091B" w:rsidRPr="00E11DF5" w:rsidRDefault="00A2091B" w:rsidP="00FE1075">
            <w:pPr>
              <w:jc w:val="center"/>
              <w:rPr>
                <w:rFonts w:ascii="Verdana" w:eastAsia="Arial" w:hAnsi="Verdana" w:cs="Tahoma"/>
                <w:b/>
              </w:rPr>
            </w:pPr>
            <w:r w:rsidRPr="00E11DF5">
              <w:rPr>
                <w:rFonts w:ascii="Verdana" w:eastAsia="Arial" w:hAnsi="Verdana" w:cs="Tahoma"/>
                <w:b/>
              </w:rPr>
              <w:t>M3</w:t>
            </w:r>
          </w:p>
        </w:tc>
        <w:tc>
          <w:tcPr>
            <w:tcW w:w="5520" w:type="dxa"/>
            <w:shd w:val="clear" w:color="auto" w:fill="BDD6EE" w:themeFill="accent1" w:themeFillTint="66"/>
            <w:vAlign w:val="center"/>
          </w:tcPr>
          <w:p w14:paraId="62215D23" w14:textId="77777777" w:rsidR="00A2091B" w:rsidRPr="00E11DF5" w:rsidRDefault="00A2091B" w:rsidP="00FE1075">
            <w:pPr>
              <w:spacing w:line="276" w:lineRule="auto"/>
              <w:jc w:val="center"/>
              <w:rPr>
                <w:rFonts w:ascii="Verdana" w:eastAsia="Arial" w:hAnsi="Verdana" w:cs="Tahoma"/>
                <w:b/>
              </w:rPr>
            </w:pPr>
            <w:r w:rsidRPr="00E11DF5">
              <w:rPr>
                <w:rFonts w:ascii="Verdana" w:eastAsia="Arial" w:hAnsi="Verdana" w:cs="Tahoma"/>
                <w:b/>
                <w:bCs/>
              </w:rPr>
              <w:t>VIGA CADENA DE HORMIGÓN ARMADO DE (0,10X0,20)</w:t>
            </w:r>
          </w:p>
        </w:tc>
      </w:tr>
    </w:tbl>
    <w:p w14:paraId="352AA7B4" w14:textId="77777777" w:rsidR="00A2091B" w:rsidRPr="00E11DF5" w:rsidRDefault="00A2091B" w:rsidP="00A2091B">
      <w:pPr>
        <w:widowControl w:val="0"/>
        <w:autoSpaceDE w:val="0"/>
        <w:autoSpaceDN w:val="0"/>
        <w:jc w:val="both"/>
        <w:rPr>
          <w:rFonts w:ascii="Verdana" w:eastAsia="Arial" w:hAnsi="Verdana" w:cs="Tahoma"/>
          <w:b/>
        </w:rPr>
      </w:pPr>
    </w:p>
    <w:p w14:paraId="40706401"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DESCRIPCIÓN. –</w:t>
      </w:r>
    </w:p>
    <w:p w14:paraId="32B95C5F" w14:textId="77777777" w:rsidR="00A2091B" w:rsidRPr="00E11DF5" w:rsidRDefault="00A2091B" w:rsidP="00A2091B">
      <w:pPr>
        <w:pStyle w:val="Textoindependiente"/>
        <w:jc w:val="both"/>
        <w:rPr>
          <w:rFonts w:ascii="Verdana" w:hAnsi="Verdana" w:cs="Tahoma"/>
        </w:rPr>
      </w:pPr>
      <w:r w:rsidRPr="00E11DF5">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0C197278"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MATERIALES, HERRAMIENTAS Y EQUIPO. –</w:t>
      </w:r>
    </w:p>
    <w:p w14:paraId="474923C9" w14:textId="77777777" w:rsidR="00A2091B" w:rsidRPr="00E11DF5" w:rsidRDefault="00A2091B" w:rsidP="00A2091B">
      <w:pPr>
        <w:pStyle w:val="Textoindependiente"/>
        <w:jc w:val="both"/>
        <w:rPr>
          <w:rFonts w:ascii="Verdana" w:hAnsi="Verdana" w:cs="Tahoma"/>
        </w:rPr>
      </w:pPr>
      <w:r w:rsidRPr="00E11DF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BEEA6B7" w14:textId="77777777" w:rsidR="00A2091B" w:rsidRPr="00E11DF5" w:rsidRDefault="00A2091B" w:rsidP="00A2091B">
      <w:pPr>
        <w:pStyle w:val="Textoindependiente"/>
        <w:jc w:val="both"/>
        <w:rPr>
          <w:rFonts w:ascii="Verdana" w:hAnsi="Verdana" w:cs="Tahoma"/>
        </w:rPr>
      </w:pPr>
      <w:r w:rsidRPr="00E11DF5">
        <w:rPr>
          <w:rFonts w:ascii="Verdana" w:hAnsi="Verdana" w:cs="Tahoma"/>
        </w:rPr>
        <w:t>La Entidad Ejecutora deberá cumplir con los requisitos establecidos en la Norma Boliviana del Hormigón Armado CBH-87 para los materiales que cubre esta norma.</w:t>
      </w:r>
    </w:p>
    <w:p w14:paraId="6D7EAC5E" w14:textId="77777777" w:rsidR="00A2091B" w:rsidRPr="00E11DF5" w:rsidRDefault="00A2091B" w:rsidP="00A2091B">
      <w:pPr>
        <w:pStyle w:val="Textoindependiente"/>
        <w:jc w:val="both"/>
        <w:rPr>
          <w:rFonts w:ascii="Verdana" w:hAnsi="Verdana" w:cs="Tahoma"/>
        </w:rPr>
      </w:pPr>
      <w:r w:rsidRPr="00E11DF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A795F3"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FORMA DE EJECUCIÓN. –</w:t>
      </w:r>
    </w:p>
    <w:p w14:paraId="4B30523C" w14:textId="77777777" w:rsidR="00A2091B" w:rsidRPr="00E11DF5" w:rsidRDefault="00A2091B" w:rsidP="00A2091B">
      <w:pPr>
        <w:pStyle w:val="Textoindependiente"/>
        <w:jc w:val="both"/>
        <w:rPr>
          <w:rFonts w:ascii="Verdana" w:hAnsi="Verdana" w:cs="Tahoma"/>
        </w:rPr>
      </w:pPr>
      <w:r w:rsidRPr="00E11DF5">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17CFA22A" w14:textId="77777777" w:rsidR="00A2091B" w:rsidRPr="00E11DF5" w:rsidRDefault="00A2091B" w:rsidP="00A2091B">
      <w:pPr>
        <w:pStyle w:val="Textoindependiente"/>
        <w:jc w:val="both"/>
        <w:rPr>
          <w:rFonts w:ascii="Verdana" w:hAnsi="Verdana" w:cs="Tahoma"/>
        </w:rPr>
      </w:pPr>
      <w:r w:rsidRPr="00E11DF5">
        <w:rPr>
          <w:rFonts w:ascii="Verdana" w:hAnsi="Verdana" w:cs="Tahoma"/>
        </w:rPr>
        <w:t>En general, se deberán cumplir con las siguientes directrices referidas a la ejecución.</w:t>
      </w:r>
    </w:p>
    <w:p w14:paraId="138CDAFC"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Encofrados</w:t>
      </w:r>
    </w:p>
    <w:p w14:paraId="1DB9B217"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encofrados podrán ser de madera, metálicos u otro material lo suficientemente rígido, estanco y estable.</w:t>
      </w:r>
    </w:p>
    <w:p w14:paraId="77F1ED33" w14:textId="77777777" w:rsidR="00A2091B" w:rsidRPr="00E11DF5" w:rsidRDefault="00A2091B" w:rsidP="00A2091B">
      <w:pPr>
        <w:pStyle w:val="Textoindependiente"/>
        <w:jc w:val="both"/>
        <w:rPr>
          <w:rFonts w:ascii="Verdana" w:hAnsi="Verdana" w:cs="Tahoma"/>
        </w:rPr>
      </w:pPr>
      <w:r w:rsidRPr="00E11DF5">
        <w:rPr>
          <w:rFonts w:ascii="Verdana" w:hAnsi="Verdana" w:cs="Tahoma"/>
        </w:rPr>
        <w:t>Serán armados o ensamblados de tal forma que permitan garantizar que la construcción de los elementos de hormigón armado tenga las dimensiones y secciones conforme a planos constructivos.</w:t>
      </w:r>
    </w:p>
    <w:p w14:paraId="1725BD5C" w14:textId="77777777" w:rsidR="00A2091B" w:rsidRPr="00E11DF5" w:rsidRDefault="00A2091B" w:rsidP="00A2091B">
      <w:pPr>
        <w:pStyle w:val="Textoindependiente"/>
        <w:jc w:val="both"/>
        <w:rPr>
          <w:rFonts w:ascii="Verdana" w:hAnsi="Verdana" w:cs="Tahoma"/>
        </w:rPr>
      </w:pPr>
      <w:r w:rsidRPr="00E11DF5">
        <w:rPr>
          <w:rFonts w:ascii="Verdana" w:hAnsi="Verdana" w:cs="Tahoma"/>
        </w:rPr>
        <w:t>Su arreglo y escuadrías usadas serán los necesarios para resistir el peso del hormigón fresco, equipo de construcción y los obreros durante la operación del vaciado.</w:t>
      </w:r>
    </w:p>
    <w:p w14:paraId="1DDE2168"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encofrados deberán ser estancos a fin de evitar el empobrecimiento del hormigón por escurrimiento del agua.</w:t>
      </w:r>
    </w:p>
    <w:p w14:paraId="6DB441FC" w14:textId="77777777" w:rsidR="00A2091B" w:rsidRPr="00E11DF5" w:rsidRDefault="00A2091B" w:rsidP="00A2091B">
      <w:pPr>
        <w:pStyle w:val="Textoindependiente"/>
        <w:jc w:val="both"/>
        <w:rPr>
          <w:rFonts w:ascii="Verdana" w:hAnsi="Verdana" w:cs="Tahoma"/>
        </w:rPr>
      </w:pPr>
      <w:r w:rsidRPr="00E11DF5">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37544B05" w14:textId="77777777" w:rsidR="00A2091B" w:rsidRPr="00E11DF5" w:rsidRDefault="00A2091B" w:rsidP="00A2091B">
      <w:pPr>
        <w:pStyle w:val="Textoindependiente"/>
        <w:jc w:val="both"/>
        <w:rPr>
          <w:rFonts w:ascii="Verdana" w:hAnsi="Verdana" w:cs="Tahoma"/>
        </w:rPr>
      </w:pPr>
      <w:r w:rsidRPr="00E11DF5">
        <w:rPr>
          <w:rFonts w:ascii="Verdana" w:hAnsi="Verdana" w:cs="Tahoma"/>
        </w:rPr>
        <w:lastRenderedPageBreak/>
        <w:t>En casos que el Inspector de proyecto vea conveniente, solicitara a la Entidad Ejecutora las respectivas verificaciones estructurales del encofrado de manera previa.</w:t>
      </w:r>
    </w:p>
    <w:p w14:paraId="37CEDD01" w14:textId="77777777" w:rsidR="00A2091B" w:rsidRPr="00E11DF5" w:rsidRDefault="00A2091B" w:rsidP="00A2091B">
      <w:pPr>
        <w:pStyle w:val="Textoindependiente"/>
        <w:jc w:val="both"/>
        <w:rPr>
          <w:rFonts w:ascii="Verdana" w:hAnsi="Verdana" w:cs="Tahoma"/>
        </w:rPr>
      </w:pPr>
      <w:r w:rsidRPr="00E11DF5">
        <w:rPr>
          <w:rFonts w:ascii="Verdana" w:hAnsi="Verdana" w:cs="Tahoma"/>
        </w:rPr>
        <w:t>Cuando el Inspector de proyecto compruebe que los encofrados presentan defectos, postergará el día del vaciado o interrumpirá las operaciones de vaciado hasta que las deficiencias sean corregidas.</w:t>
      </w:r>
    </w:p>
    <w:p w14:paraId="16012F34" w14:textId="77777777" w:rsidR="00A2091B" w:rsidRPr="00E11DF5" w:rsidRDefault="00A2091B" w:rsidP="00A2091B">
      <w:pPr>
        <w:pStyle w:val="Textoindependiente"/>
        <w:jc w:val="both"/>
        <w:rPr>
          <w:rFonts w:ascii="Verdana" w:hAnsi="Verdana" w:cs="Tahoma"/>
        </w:rPr>
      </w:pPr>
      <w:r w:rsidRPr="00E11DF5">
        <w:rPr>
          <w:rFonts w:ascii="Verdana" w:hAnsi="Verdana" w:cs="Tahoma"/>
        </w:rPr>
        <w:t>Si se prevén varios usos de los encofrados, estos deberán limpiarse y repararse perfectamente antes de su nuevo uso. El número máximo de usos será el indicado en el proyecto.</w:t>
      </w:r>
    </w:p>
    <w:p w14:paraId="467CAE70" w14:textId="77777777" w:rsidR="00A2091B" w:rsidRPr="00E11DF5" w:rsidRDefault="00A2091B" w:rsidP="00A2091B">
      <w:pPr>
        <w:pStyle w:val="Textoindependiente"/>
        <w:jc w:val="both"/>
        <w:rPr>
          <w:rFonts w:ascii="Verdana" w:hAnsi="Verdana" w:cs="Tahoma"/>
        </w:rPr>
      </w:pPr>
      <w:r w:rsidRPr="00E11DF5">
        <w:rPr>
          <w:rFonts w:ascii="Verdana" w:hAnsi="Verdana" w:cs="Tahoma"/>
        </w:rPr>
        <w:t>En el caso de fundaciones y muros, no se deberán utilizar superficies de tierra que hagan las veces de encofrado a menos que así se especifique en planos.</w:t>
      </w:r>
    </w:p>
    <w:p w14:paraId="383CE2A5"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Apuntalamiento</w:t>
      </w:r>
    </w:p>
    <w:p w14:paraId="12CF9342" w14:textId="77777777" w:rsidR="00A2091B" w:rsidRPr="00E11DF5" w:rsidRDefault="00A2091B" w:rsidP="00A2091B">
      <w:pPr>
        <w:pStyle w:val="Textoindependiente"/>
        <w:jc w:val="both"/>
        <w:rPr>
          <w:rFonts w:ascii="Verdana" w:hAnsi="Verdana" w:cs="Tahoma"/>
        </w:rPr>
      </w:pPr>
      <w:r w:rsidRPr="00E11DF5">
        <w:rPr>
          <w:rFonts w:ascii="Verdana" w:hAnsi="Verdana" w:cs="Tahoma"/>
        </w:rPr>
        <w:t>En el caso de elementos elevados, se colocarán puntales y listones máximos cada 1,50m o según lo indicado en los planos constructivos y/o memoria de cálculo.</w:t>
      </w:r>
    </w:p>
    <w:p w14:paraId="4051111C" w14:textId="77777777" w:rsidR="00A2091B" w:rsidRPr="00E11DF5" w:rsidRDefault="00A2091B" w:rsidP="00A2091B">
      <w:pPr>
        <w:pStyle w:val="Textoindependiente"/>
        <w:jc w:val="both"/>
        <w:rPr>
          <w:rFonts w:ascii="Verdana" w:hAnsi="Verdana" w:cs="Tahoma"/>
        </w:rPr>
      </w:pPr>
      <w:r w:rsidRPr="00E11DF5">
        <w:rPr>
          <w:rFonts w:ascii="Verdana" w:hAnsi="Verdana" w:cs="Tahoma"/>
        </w:rPr>
        <w:t>Debajo de los puntales, en la base, se colocarán cuñas de madera para una mejor distribución de cargas, evitar el hundimiento en el piso y facilitar los trabajos de des-apuntalamiento.</w:t>
      </w:r>
    </w:p>
    <w:p w14:paraId="010A399D" w14:textId="77777777" w:rsidR="00A2091B" w:rsidRPr="00E11DF5" w:rsidRDefault="00A2091B" w:rsidP="00A2091B">
      <w:pPr>
        <w:pStyle w:val="Textoindependiente"/>
        <w:jc w:val="both"/>
        <w:rPr>
          <w:rFonts w:ascii="Verdana" w:hAnsi="Verdana" w:cs="Tahoma"/>
        </w:rPr>
      </w:pPr>
      <w:r w:rsidRPr="00E11DF5">
        <w:rPr>
          <w:rFonts w:ascii="Verdana" w:hAnsi="Verdana" w:cs="Tahoma"/>
        </w:rPr>
        <w:t>El des-apuntalamiento se efectuará según lo indicado en los planos constructivos y/o memoria de cálculo, pero en ningún caso será antes de los 14 días.</w:t>
      </w:r>
    </w:p>
    <w:p w14:paraId="0050F8BB" w14:textId="77777777" w:rsidR="00A2091B" w:rsidRPr="00E11DF5" w:rsidRDefault="00A2091B" w:rsidP="00A2091B">
      <w:pPr>
        <w:pStyle w:val="Textoindependiente"/>
        <w:jc w:val="both"/>
        <w:rPr>
          <w:rFonts w:ascii="Verdana" w:hAnsi="Verdana" w:cs="Tahoma"/>
        </w:rPr>
      </w:pPr>
      <w:r w:rsidRPr="00E11DF5">
        <w:rPr>
          <w:rFonts w:ascii="Verdana" w:hAnsi="Verdana" w:cs="Tahoma"/>
        </w:rPr>
        <w:t>El des-apuntalado se realizará previa autorización escrita del Inspector de proyecto, asimismo, en los casos que el Inspector de proyecto vea necesario, solicitará a la Entidad Ejecutora de manera previa la secuencia.</w:t>
      </w:r>
    </w:p>
    <w:p w14:paraId="3D62D65B"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Limpieza y colocación de Fierros Corrugados</w:t>
      </w:r>
    </w:p>
    <w:p w14:paraId="13C63DC9" w14:textId="77777777" w:rsidR="00A2091B" w:rsidRPr="00E11DF5" w:rsidRDefault="00A2091B" w:rsidP="00A2091B">
      <w:pPr>
        <w:pStyle w:val="Textoindependiente"/>
        <w:jc w:val="both"/>
        <w:rPr>
          <w:rFonts w:ascii="Verdana" w:hAnsi="Verdana" w:cs="Tahoma"/>
        </w:rPr>
      </w:pPr>
      <w:r w:rsidRPr="00E11DF5">
        <w:rPr>
          <w:rFonts w:ascii="Verdana" w:hAnsi="Verdana" w:cs="Tahoma"/>
        </w:rPr>
        <w:t>Antes de introducir las armaduras en los encofrados, se limpiarán adecuadamente con cepillos de acero, librándolas de óxido, polvo, barro grasas, pinturas y todo aquello que disminuya la adherencia.</w:t>
      </w:r>
    </w:p>
    <w:p w14:paraId="373CF221" w14:textId="77777777" w:rsidR="00A2091B" w:rsidRPr="00E11DF5" w:rsidRDefault="00A2091B" w:rsidP="00A2091B">
      <w:pPr>
        <w:pStyle w:val="Textoindependiente"/>
        <w:jc w:val="both"/>
        <w:rPr>
          <w:rFonts w:ascii="Verdana" w:hAnsi="Verdana" w:cs="Tahoma"/>
        </w:rPr>
      </w:pPr>
      <w:r w:rsidRPr="00E11DF5">
        <w:rPr>
          <w:rFonts w:ascii="Verdana" w:hAnsi="Verdana" w:cs="Tahoma"/>
        </w:rPr>
        <w:t>Si a momento de colocar el hormigón existieran barras con mortero u hormigón endurecido, éstos se deberán eliminar completamente.</w:t>
      </w:r>
    </w:p>
    <w:p w14:paraId="3821B8FA" w14:textId="77777777" w:rsidR="00A2091B" w:rsidRPr="00E11DF5" w:rsidRDefault="00A2091B" w:rsidP="00A2091B">
      <w:pPr>
        <w:pStyle w:val="Textoindependiente"/>
        <w:jc w:val="both"/>
        <w:rPr>
          <w:rFonts w:ascii="Verdana" w:hAnsi="Verdana" w:cs="Tahoma"/>
        </w:rPr>
      </w:pPr>
      <w:r w:rsidRPr="00E11DF5">
        <w:rPr>
          <w:rFonts w:ascii="Verdana" w:hAnsi="Verdana" w:cs="Tahoma"/>
        </w:rPr>
        <w:t>Todas las armaduras se colocarán en las posiciones indicadas en los planos, cualquier modificación en obra debido a razones constructivas, deberá ser autorizada por el Inspector de proyecto.</w:t>
      </w:r>
    </w:p>
    <w:p w14:paraId="00C21243" w14:textId="77777777" w:rsidR="00A2091B" w:rsidRPr="00E11DF5" w:rsidRDefault="00A2091B" w:rsidP="00A2091B">
      <w:pPr>
        <w:pStyle w:val="Textoindependiente"/>
        <w:jc w:val="both"/>
        <w:rPr>
          <w:rFonts w:ascii="Verdana" w:hAnsi="Verdana" w:cs="Tahoma"/>
        </w:rPr>
      </w:pPr>
      <w:r w:rsidRPr="00E11DF5">
        <w:rPr>
          <w:rFonts w:ascii="Verdana"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4333BC" w14:textId="77777777" w:rsidR="00A2091B" w:rsidRPr="00E11DF5" w:rsidRDefault="00A2091B" w:rsidP="00A2091B">
      <w:pPr>
        <w:pStyle w:val="Textoindependiente"/>
        <w:jc w:val="both"/>
        <w:rPr>
          <w:rFonts w:ascii="Verdana" w:hAnsi="Verdana" w:cs="Tahoma"/>
        </w:rPr>
      </w:pPr>
      <w:r w:rsidRPr="00E11DF5">
        <w:rPr>
          <w:rFonts w:ascii="Verdana" w:hAnsi="Verdana" w:cs="Tahoma"/>
        </w:rPr>
        <w:t>En caso de no especificarse los recubrimientos en los planos, se aplicarán los siguientes:</w:t>
      </w:r>
    </w:p>
    <w:p w14:paraId="1D249143"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kern w:val="28"/>
        </w:rPr>
        <w:t xml:space="preserve">Ambientes interiores protegidos:                            </w:t>
      </w:r>
      <w:r w:rsidRPr="00E11DF5">
        <w:rPr>
          <w:rFonts w:ascii="Verdana" w:eastAsia="Arial" w:hAnsi="Verdana" w:cs="Tahoma"/>
          <w:kern w:val="28"/>
        </w:rPr>
        <w:tab/>
        <w:t xml:space="preserve">           1,0 a 1,5   cm</w:t>
      </w:r>
    </w:p>
    <w:p w14:paraId="1EE56DC7"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kern w:val="28"/>
        </w:rPr>
        <w:t xml:space="preserve">Elementos expuestos a la atmósfera normal:        </w:t>
      </w:r>
      <w:r w:rsidRPr="00E11DF5">
        <w:rPr>
          <w:rFonts w:ascii="Verdana" w:eastAsia="Arial" w:hAnsi="Verdana" w:cs="Tahoma"/>
          <w:kern w:val="28"/>
        </w:rPr>
        <w:tab/>
        <w:t xml:space="preserve">           1,5 a 2,0   cm</w:t>
      </w:r>
    </w:p>
    <w:p w14:paraId="62B1307D"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kern w:val="28"/>
        </w:rPr>
        <w:t xml:space="preserve">Elementos expuestos a la atmósfera húmeda:       </w:t>
      </w:r>
      <w:r w:rsidRPr="00E11DF5">
        <w:rPr>
          <w:rFonts w:ascii="Verdana" w:eastAsia="Arial" w:hAnsi="Verdana" w:cs="Tahoma"/>
          <w:kern w:val="28"/>
        </w:rPr>
        <w:tab/>
      </w:r>
      <w:r w:rsidRPr="00E11DF5">
        <w:rPr>
          <w:rFonts w:ascii="Verdana" w:eastAsia="Arial" w:hAnsi="Verdana" w:cs="Tahoma"/>
          <w:kern w:val="28"/>
        </w:rPr>
        <w:tab/>
        <w:t xml:space="preserve"> 2,0 a 2,5   cm</w:t>
      </w:r>
    </w:p>
    <w:p w14:paraId="429E0EA7"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kern w:val="28"/>
        </w:rPr>
        <w:t xml:space="preserve">Elementos expuestos a la atmósfera corrosiva:      </w:t>
      </w:r>
      <w:r w:rsidRPr="00E11DF5">
        <w:rPr>
          <w:rFonts w:ascii="Verdana" w:eastAsia="Arial" w:hAnsi="Verdana" w:cs="Tahoma"/>
          <w:kern w:val="28"/>
        </w:rPr>
        <w:tab/>
      </w:r>
      <w:r w:rsidRPr="00E11DF5">
        <w:rPr>
          <w:rFonts w:ascii="Verdana" w:eastAsia="Arial" w:hAnsi="Verdana" w:cs="Tahoma"/>
          <w:kern w:val="28"/>
        </w:rPr>
        <w:tab/>
        <w:t xml:space="preserve"> 3,0 a 3,5   cm</w:t>
      </w:r>
    </w:p>
    <w:p w14:paraId="44A4F9BB" w14:textId="77777777" w:rsidR="00A2091B" w:rsidRPr="00E11DF5" w:rsidRDefault="00A2091B" w:rsidP="00A2091B">
      <w:pPr>
        <w:widowControl w:val="0"/>
        <w:autoSpaceDE w:val="0"/>
        <w:autoSpaceDN w:val="0"/>
        <w:jc w:val="both"/>
        <w:rPr>
          <w:rFonts w:ascii="Verdana" w:eastAsia="Arial" w:hAnsi="Verdana" w:cs="Tahoma"/>
          <w:kern w:val="28"/>
        </w:rPr>
      </w:pPr>
    </w:p>
    <w:p w14:paraId="080D4557"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Se cuidará especialmente que todas las armaduras queden protegidas mediante los recubrimientos mínimos especificados en los planos. </w:t>
      </w:r>
    </w:p>
    <w:p w14:paraId="0029DC3F" w14:textId="77777777" w:rsidR="00A2091B" w:rsidRPr="00E11DF5" w:rsidRDefault="00A2091B" w:rsidP="00A2091B">
      <w:pPr>
        <w:pStyle w:val="Textoindependiente"/>
        <w:jc w:val="both"/>
        <w:rPr>
          <w:rFonts w:ascii="Verdana" w:hAnsi="Verdana" w:cs="Tahoma"/>
        </w:rPr>
      </w:pPr>
      <w:r w:rsidRPr="00E11DF5">
        <w:rPr>
          <w:rFonts w:ascii="Verdana" w:hAnsi="Verdana" w:cs="Tahoma"/>
        </w:rPr>
        <w:t>Todos los cruces de barras deberán atarse en forma adecuada con alambre de amarre o accesorios previamente aprobados.</w:t>
      </w:r>
    </w:p>
    <w:p w14:paraId="60F314DB" w14:textId="77777777" w:rsidR="00A2091B" w:rsidRPr="00E11DF5" w:rsidRDefault="00A2091B" w:rsidP="00A2091B">
      <w:pPr>
        <w:pStyle w:val="Textoindependiente"/>
        <w:jc w:val="both"/>
        <w:rPr>
          <w:rFonts w:ascii="Verdana" w:hAnsi="Verdana" w:cs="Tahoma"/>
        </w:rPr>
      </w:pPr>
      <w:r w:rsidRPr="00E11DF5">
        <w:rPr>
          <w:rFonts w:ascii="Verdana" w:hAnsi="Verdana" w:cs="Tahoma"/>
        </w:rPr>
        <w:lastRenderedPageBreak/>
        <w:t>Previamente el vaciado, el Inspector de proyecto deberá verificar cuidadosamente que la armadura este exento de óxido y de acuerdo a planos constructivos para luego autorizar de manera escrita el vaciado del hormigón.</w:t>
      </w:r>
    </w:p>
    <w:p w14:paraId="687409B2"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Armado de Fierros Corrugados</w:t>
      </w:r>
    </w:p>
    <w:p w14:paraId="46A4EEB8" w14:textId="77777777" w:rsidR="00A2091B" w:rsidRPr="00E11DF5" w:rsidRDefault="00A2091B" w:rsidP="00A2091B">
      <w:pPr>
        <w:pStyle w:val="Textoindependiente"/>
        <w:jc w:val="both"/>
        <w:rPr>
          <w:rFonts w:ascii="Verdana" w:hAnsi="Verdana" w:cs="Tahoma"/>
        </w:rPr>
      </w:pPr>
      <w:r w:rsidRPr="00E11DF5">
        <w:rPr>
          <w:rFonts w:ascii="Verdana" w:hAnsi="Verdana" w:cs="Tahoma"/>
        </w:rPr>
        <w:t>El armado de las barras de acero corrugado a usarse en el presente ítem deberá cumplir con la norma CBH-87 complementadas las normas IBNORCA en cuanto a control de calidad de la ejecución.</w:t>
      </w:r>
    </w:p>
    <w:p w14:paraId="4066E8C1" w14:textId="77777777" w:rsidR="00A2091B" w:rsidRPr="00E11DF5" w:rsidRDefault="00A2091B" w:rsidP="00A2091B">
      <w:pPr>
        <w:pStyle w:val="Textoindependiente"/>
        <w:jc w:val="both"/>
        <w:rPr>
          <w:rFonts w:ascii="Verdana" w:hAnsi="Verdana" w:cs="Tahoma"/>
        </w:rPr>
      </w:pPr>
      <w:r w:rsidRPr="00E11DF5">
        <w:rPr>
          <w:rFonts w:ascii="Verdana" w:hAnsi="Verdana" w:cs="Tahoma"/>
        </w:rPr>
        <w:t>Se dispondrá un sitio específico en la obra para el doblado y preparación de armaduras con las herramientas adecuadas.</w:t>
      </w:r>
    </w:p>
    <w:p w14:paraId="46FBFAC5"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BD03C6B" w14:textId="77777777" w:rsidR="00A2091B" w:rsidRPr="00E11DF5" w:rsidRDefault="00A2091B" w:rsidP="00A2091B">
      <w:pPr>
        <w:pStyle w:val="Textoindependiente"/>
        <w:jc w:val="both"/>
        <w:rPr>
          <w:rFonts w:ascii="Verdana" w:hAnsi="Verdana" w:cs="Tahoma"/>
        </w:rPr>
      </w:pPr>
      <w:r w:rsidRPr="00E11DF5">
        <w:rPr>
          <w:rFonts w:ascii="Verdana" w:hAnsi="Verdana" w:cs="Tahoma"/>
        </w:rPr>
        <w:t>El doblado de las barras se realizará en frío, mediante el equipo adecuado y velocidad limitada, sin golpes ni choques. Queda terminantemente prohibido el cortado y el doblado en caliente.</w:t>
      </w:r>
    </w:p>
    <w:p w14:paraId="0EAAC172"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barras de fierro que fueron dobladas no podrán ser enderezadas, ni podrán ser utilizadas nuevamente sin antes eliminar la zona doblada.</w:t>
      </w:r>
    </w:p>
    <w:p w14:paraId="47CBED75" w14:textId="77777777" w:rsidR="00A2091B" w:rsidRPr="00E11DF5" w:rsidRDefault="00A2091B" w:rsidP="00A2091B">
      <w:pPr>
        <w:pStyle w:val="Textoindependiente"/>
        <w:jc w:val="both"/>
        <w:rPr>
          <w:rFonts w:ascii="Verdana" w:hAnsi="Verdana" w:cs="Tahoma"/>
        </w:rPr>
      </w:pPr>
      <w:r w:rsidRPr="00E11DF5">
        <w:rPr>
          <w:rFonts w:ascii="Verdana" w:hAnsi="Verdana" w:cs="Tahoma"/>
        </w:rPr>
        <w:t>El radio mínimo de doblado, así como las longitudes de patillas y ganchos, deberá respetar lo indicado en planos constructivos y la normativa CBH-87.</w:t>
      </w:r>
    </w:p>
    <w:p w14:paraId="7561806F" w14:textId="77777777" w:rsidR="00A2091B" w:rsidRPr="00E11DF5" w:rsidRDefault="00A2091B" w:rsidP="00A2091B">
      <w:pPr>
        <w:pStyle w:val="Textoindependiente"/>
        <w:jc w:val="both"/>
        <w:rPr>
          <w:rFonts w:ascii="Verdana" w:hAnsi="Verdana" w:cs="Tahoma"/>
        </w:rPr>
      </w:pPr>
      <w:r w:rsidRPr="00E11DF5">
        <w:rPr>
          <w:rFonts w:ascii="Verdana" w:hAnsi="Verdana" w:cs="Tahoma"/>
        </w:rPr>
        <w:t>Queda terminantemente prohibido el empleo de aceros de diferentes tipos en una misma sección, salvo ello sea debidamente justificado por la Entidad Ejecutora y aprobado por el Inspector de proyecto.</w:t>
      </w:r>
    </w:p>
    <w:p w14:paraId="388927D9" w14:textId="77777777" w:rsidR="00A2091B" w:rsidRPr="00E11DF5" w:rsidRDefault="00A2091B" w:rsidP="00A2091B">
      <w:pPr>
        <w:widowControl w:val="0"/>
        <w:autoSpaceDE w:val="0"/>
        <w:autoSpaceDN w:val="0"/>
        <w:jc w:val="both"/>
        <w:rPr>
          <w:rFonts w:ascii="Verdana" w:eastAsia="Arial" w:hAnsi="Verdana" w:cs="Tahoma"/>
          <w:kern w:val="28"/>
        </w:rPr>
      </w:pPr>
    </w:p>
    <w:p w14:paraId="00CA7DB0" w14:textId="77777777" w:rsidR="00A2091B" w:rsidRPr="00E11DF5" w:rsidRDefault="00A2091B" w:rsidP="00A2091B">
      <w:pPr>
        <w:pStyle w:val="Textoindependiente"/>
        <w:jc w:val="both"/>
        <w:rPr>
          <w:rFonts w:ascii="Verdana" w:hAnsi="Verdana" w:cs="Tahoma"/>
        </w:rPr>
      </w:pPr>
      <w:r w:rsidRPr="00E11DF5">
        <w:rPr>
          <w:rFonts w:ascii="Verdana" w:hAnsi="Verdana" w:cs="Tahoma"/>
        </w:rPr>
        <w:t>Todas las herramientas a emplearse para el cortado, amarre y doblado de fierro, serán proporcionados por la Entidad Ejecutora en condiciones adecuadas y de manera oportuna.</w:t>
      </w:r>
    </w:p>
    <w:p w14:paraId="734471D8"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Empalmes en las barras</w:t>
      </w:r>
    </w:p>
    <w:p w14:paraId="23D0726B" w14:textId="77777777" w:rsidR="00A2091B" w:rsidRPr="00E11DF5" w:rsidRDefault="00A2091B" w:rsidP="00A2091B">
      <w:pPr>
        <w:pStyle w:val="Textoindependiente"/>
        <w:jc w:val="both"/>
        <w:rPr>
          <w:rFonts w:ascii="Verdana" w:hAnsi="Verdana" w:cs="Tahoma"/>
        </w:rPr>
      </w:pPr>
      <w:r w:rsidRPr="00E11DF5">
        <w:rPr>
          <w:rFonts w:ascii="Verdana" w:hAnsi="Verdana" w:cs="Tahoma"/>
        </w:rPr>
        <w:t>Se ejecutarán los empalmes en los sectores donde estén expresamente indicado en planos constructivos o instruido por el Inspector de proyecto.</w:t>
      </w:r>
    </w:p>
    <w:p w14:paraId="0EC23722" w14:textId="77777777" w:rsidR="00A2091B" w:rsidRPr="00E11DF5" w:rsidRDefault="00A2091B" w:rsidP="00A2091B">
      <w:pPr>
        <w:pStyle w:val="Textoindependiente"/>
        <w:jc w:val="both"/>
        <w:rPr>
          <w:rFonts w:ascii="Verdana" w:hAnsi="Verdana" w:cs="Tahoma"/>
        </w:rPr>
      </w:pPr>
      <w:r w:rsidRPr="00E11DF5">
        <w:rPr>
          <w:rFonts w:ascii="Verdana"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C9D909" w14:textId="77777777" w:rsidR="00A2091B" w:rsidRPr="00E11DF5" w:rsidRDefault="00A2091B" w:rsidP="00A2091B">
      <w:pPr>
        <w:pStyle w:val="Textoindependiente"/>
        <w:jc w:val="both"/>
        <w:rPr>
          <w:rFonts w:ascii="Verdana" w:hAnsi="Verdana" w:cs="Tahoma"/>
        </w:rPr>
      </w:pPr>
      <w:r w:rsidRPr="00E11DF5">
        <w:rPr>
          <w:rFonts w:ascii="Verdana" w:hAnsi="Verdana" w:cs="Tahoma"/>
        </w:rPr>
        <w:t>Se realizarán empalmes por superposición de acuerdo al siguiente detalle:</w:t>
      </w:r>
    </w:p>
    <w:p w14:paraId="19980544" w14:textId="77777777" w:rsidR="00A2091B" w:rsidRPr="00E11DF5" w:rsidRDefault="00A2091B" w:rsidP="00A2091B">
      <w:pPr>
        <w:pStyle w:val="Lista2"/>
        <w:numPr>
          <w:ilvl w:val="0"/>
          <w:numId w:val="97"/>
        </w:numPr>
        <w:jc w:val="both"/>
        <w:rPr>
          <w:rFonts w:ascii="Verdana" w:eastAsia="Arial" w:hAnsi="Verdana" w:cs="Tahoma"/>
          <w:sz w:val="20"/>
          <w:szCs w:val="20"/>
        </w:rPr>
      </w:pPr>
      <w:r w:rsidRPr="00E11DF5">
        <w:rPr>
          <w:rFonts w:ascii="Verdana" w:eastAsia="Arial" w:hAnsi="Verdana" w:cs="Tahoma"/>
          <w:sz w:val="20"/>
          <w:szCs w:val="20"/>
        </w:rPr>
        <w:t>Los extremos de las barras se colocarán en contacto directo en toda su longitud de empalme, los que podrán ser rectos o con ganchos de acuerdo a lo especificado en los planos, no admitiéndose dichos ganchos en armaduras sometidas a comprensión.</w:t>
      </w:r>
    </w:p>
    <w:p w14:paraId="780EB0C1" w14:textId="77777777" w:rsidR="00A2091B" w:rsidRPr="00E11DF5" w:rsidRDefault="00A2091B" w:rsidP="00A2091B">
      <w:pPr>
        <w:pStyle w:val="Lista2"/>
        <w:numPr>
          <w:ilvl w:val="0"/>
          <w:numId w:val="97"/>
        </w:numPr>
        <w:jc w:val="both"/>
        <w:rPr>
          <w:rFonts w:ascii="Verdana" w:eastAsia="Arial" w:hAnsi="Verdana" w:cs="Tahoma"/>
          <w:sz w:val="20"/>
          <w:szCs w:val="20"/>
        </w:rPr>
      </w:pPr>
      <w:r w:rsidRPr="00E11DF5">
        <w:rPr>
          <w:rFonts w:ascii="Verdana" w:eastAsia="Arial" w:hAnsi="Verdana" w:cs="Tahoma"/>
          <w:sz w:val="20"/>
          <w:szCs w:val="20"/>
        </w:rPr>
        <w:t>En toda la longitud del empalme se colocarán armaduras transversales suplementarias para mejorar las condiciones del empalme, cuando sea necesario.</w:t>
      </w:r>
    </w:p>
    <w:p w14:paraId="669FDF03" w14:textId="77777777" w:rsidR="00A2091B" w:rsidRPr="00E11DF5" w:rsidRDefault="00A2091B" w:rsidP="00A2091B">
      <w:pPr>
        <w:pStyle w:val="Lista2"/>
        <w:numPr>
          <w:ilvl w:val="0"/>
          <w:numId w:val="97"/>
        </w:numPr>
        <w:jc w:val="both"/>
        <w:rPr>
          <w:rFonts w:ascii="Verdana" w:eastAsia="Arial" w:hAnsi="Verdana" w:cs="Tahoma"/>
          <w:sz w:val="20"/>
          <w:szCs w:val="20"/>
        </w:rPr>
      </w:pPr>
      <w:r w:rsidRPr="00E11DF5">
        <w:rPr>
          <w:rFonts w:ascii="Verdana" w:eastAsia="Arial" w:hAnsi="Verdana" w:cs="Tahoma"/>
          <w:sz w:val="20"/>
          <w:szCs w:val="20"/>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3B5C85" w14:textId="77777777" w:rsidR="00A2091B" w:rsidRPr="00E11DF5" w:rsidRDefault="00A2091B" w:rsidP="00A2091B">
      <w:pPr>
        <w:widowControl w:val="0"/>
        <w:autoSpaceDE w:val="0"/>
        <w:autoSpaceDN w:val="0"/>
        <w:jc w:val="both"/>
        <w:rPr>
          <w:rFonts w:ascii="Verdana" w:eastAsia="Arial" w:hAnsi="Verdana" w:cs="Tahoma"/>
          <w:kern w:val="28"/>
        </w:rPr>
      </w:pPr>
    </w:p>
    <w:p w14:paraId="66591967"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Mezclado</w:t>
      </w:r>
    </w:p>
    <w:p w14:paraId="03308260" w14:textId="77777777" w:rsidR="00A2091B" w:rsidRPr="00E11DF5" w:rsidRDefault="00A2091B" w:rsidP="00A2091B">
      <w:pPr>
        <w:pStyle w:val="Textoindependiente"/>
        <w:jc w:val="both"/>
        <w:rPr>
          <w:rFonts w:ascii="Verdana" w:hAnsi="Verdana" w:cs="Tahoma"/>
        </w:rPr>
      </w:pPr>
      <w:r w:rsidRPr="00E11DF5">
        <w:rPr>
          <w:rFonts w:ascii="Verdana" w:hAnsi="Verdana" w:cs="Tahoma"/>
        </w:rPr>
        <w:t>El hormigón deberá ser mezclado mecánicamente dosificando por volumen y deseablemente por peso. Para esta tarea:</w:t>
      </w:r>
    </w:p>
    <w:p w14:paraId="77065D4F" w14:textId="77777777" w:rsidR="00A2091B" w:rsidRPr="00E11DF5" w:rsidRDefault="00A2091B" w:rsidP="00A2091B">
      <w:pPr>
        <w:pStyle w:val="Listaconvietas2"/>
        <w:numPr>
          <w:ilvl w:val="0"/>
          <w:numId w:val="95"/>
        </w:numPr>
        <w:jc w:val="both"/>
        <w:rPr>
          <w:rFonts w:ascii="Verdana" w:eastAsia="Arial" w:hAnsi="Verdana" w:cs="Tahoma"/>
          <w:sz w:val="20"/>
          <w:szCs w:val="20"/>
        </w:rPr>
      </w:pPr>
      <w:r w:rsidRPr="00E11DF5">
        <w:rPr>
          <w:rFonts w:ascii="Verdana" w:eastAsia="Arial" w:hAnsi="Verdana" w:cs="Tahoma"/>
          <w:sz w:val="20"/>
          <w:szCs w:val="20"/>
        </w:rPr>
        <w:lastRenderedPageBreak/>
        <w:t>Sé utilizarán una o más hormigoneras de capacidad adecuada y se empleará personal especializado para su manejo.</w:t>
      </w:r>
    </w:p>
    <w:p w14:paraId="4A36A7FF" w14:textId="77777777" w:rsidR="00A2091B" w:rsidRPr="00E11DF5" w:rsidRDefault="00A2091B" w:rsidP="00A2091B">
      <w:pPr>
        <w:pStyle w:val="Listaconvietas2"/>
        <w:numPr>
          <w:ilvl w:val="0"/>
          <w:numId w:val="95"/>
        </w:numPr>
        <w:jc w:val="both"/>
        <w:rPr>
          <w:rFonts w:ascii="Verdana" w:eastAsia="Arial" w:hAnsi="Verdana" w:cs="Tahoma"/>
          <w:sz w:val="20"/>
          <w:szCs w:val="20"/>
        </w:rPr>
      </w:pPr>
      <w:r w:rsidRPr="00E11DF5">
        <w:rPr>
          <w:rFonts w:ascii="Verdana" w:eastAsia="Arial" w:hAnsi="Verdana" w:cs="Tahoma"/>
          <w:sz w:val="20"/>
          <w:szCs w:val="20"/>
        </w:rPr>
        <w:t>Periódicamente se verificará la uniformidad del mezclado.</w:t>
      </w:r>
    </w:p>
    <w:p w14:paraId="2DD7BBA1" w14:textId="77777777" w:rsidR="00A2091B" w:rsidRPr="00E11DF5" w:rsidRDefault="00A2091B" w:rsidP="00A2091B">
      <w:pPr>
        <w:pStyle w:val="Listaconvietas2"/>
        <w:numPr>
          <w:ilvl w:val="0"/>
          <w:numId w:val="95"/>
        </w:numPr>
        <w:jc w:val="both"/>
        <w:rPr>
          <w:rFonts w:ascii="Verdana" w:eastAsia="Arial" w:hAnsi="Verdana" w:cs="Tahoma"/>
          <w:sz w:val="20"/>
          <w:szCs w:val="20"/>
        </w:rPr>
      </w:pPr>
      <w:r w:rsidRPr="00E11DF5">
        <w:rPr>
          <w:rFonts w:ascii="Verdana" w:eastAsia="Arial" w:hAnsi="Verdana" w:cs="Tahoma"/>
          <w:sz w:val="20"/>
          <w:szCs w:val="20"/>
        </w:rPr>
        <w:t>Los materiales componentes serán introducidos en el orden siguiente:</w:t>
      </w:r>
    </w:p>
    <w:p w14:paraId="4845C8BC" w14:textId="77777777" w:rsidR="00A2091B" w:rsidRPr="00E11DF5" w:rsidRDefault="00A2091B" w:rsidP="00A2091B">
      <w:pPr>
        <w:pStyle w:val="Lista3"/>
        <w:numPr>
          <w:ilvl w:val="0"/>
          <w:numId w:val="96"/>
        </w:numPr>
        <w:spacing w:after="160" w:line="259" w:lineRule="auto"/>
        <w:jc w:val="both"/>
        <w:rPr>
          <w:rFonts w:ascii="Verdana" w:hAnsi="Verdana" w:cs="Tahoma"/>
        </w:rPr>
      </w:pPr>
      <w:r w:rsidRPr="00E11DF5">
        <w:rPr>
          <w:rFonts w:ascii="Verdana" w:hAnsi="Verdana" w:cs="Tahoma"/>
        </w:rPr>
        <w:t>Una parte del agua del mezclado (aproximadamente la mitad)</w:t>
      </w:r>
    </w:p>
    <w:p w14:paraId="3832A572" w14:textId="77777777" w:rsidR="00A2091B" w:rsidRPr="00E11DF5" w:rsidRDefault="00A2091B" w:rsidP="00A2091B">
      <w:pPr>
        <w:pStyle w:val="Lista3"/>
        <w:numPr>
          <w:ilvl w:val="0"/>
          <w:numId w:val="96"/>
        </w:numPr>
        <w:spacing w:after="160" w:line="259" w:lineRule="auto"/>
        <w:jc w:val="both"/>
        <w:rPr>
          <w:rFonts w:ascii="Verdana" w:hAnsi="Verdana" w:cs="Tahoma"/>
        </w:rPr>
      </w:pPr>
      <w:r w:rsidRPr="00E11DF5">
        <w:rPr>
          <w:rFonts w:ascii="Verdana"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0A01D564" w14:textId="77777777" w:rsidR="00A2091B" w:rsidRPr="00E11DF5" w:rsidRDefault="00A2091B" w:rsidP="00A2091B">
      <w:pPr>
        <w:pStyle w:val="Lista3"/>
        <w:numPr>
          <w:ilvl w:val="0"/>
          <w:numId w:val="96"/>
        </w:numPr>
        <w:spacing w:after="160" w:line="259" w:lineRule="auto"/>
        <w:jc w:val="both"/>
        <w:rPr>
          <w:rFonts w:ascii="Verdana" w:hAnsi="Verdana" w:cs="Tahoma"/>
        </w:rPr>
      </w:pPr>
      <w:r w:rsidRPr="00E11DF5">
        <w:rPr>
          <w:rFonts w:ascii="Verdana" w:hAnsi="Verdana" w:cs="Tahoma"/>
        </w:rPr>
        <w:t>La grava.</w:t>
      </w:r>
    </w:p>
    <w:p w14:paraId="0364220B" w14:textId="77777777" w:rsidR="00A2091B" w:rsidRPr="00E11DF5" w:rsidRDefault="00A2091B" w:rsidP="00A2091B">
      <w:pPr>
        <w:pStyle w:val="Lista3"/>
        <w:numPr>
          <w:ilvl w:val="0"/>
          <w:numId w:val="96"/>
        </w:numPr>
        <w:spacing w:after="160" w:line="259" w:lineRule="auto"/>
        <w:jc w:val="both"/>
        <w:rPr>
          <w:rFonts w:ascii="Verdana" w:hAnsi="Verdana" w:cs="Tahoma"/>
        </w:rPr>
      </w:pPr>
      <w:r w:rsidRPr="00E11DF5">
        <w:rPr>
          <w:rFonts w:ascii="Verdana" w:hAnsi="Verdana" w:cs="Tahoma"/>
        </w:rPr>
        <w:t>El resto del agua de amasado.</w:t>
      </w:r>
    </w:p>
    <w:p w14:paraId="337AA2C4" w14:textId="77777777" w:rsidR="00A2091B" w:rsidRPr="00E11DF5" w:rsidRDefault="00A2091B" w:rsidP="00A2091B">
      <w:pPr>
        <w:pStyle w:val="Textoindependiente"/>
        <w:jc w:val="both"/>
        <w:rPr>
          <w:rFonts w:ascii="Verdana" w:hAnsi="Verdana" w:cs="Tahoma"/>
        </w:rPr>
      </w:pPr>
      <w:r w:rsidRPr="00E11DF5">
        <w:rPr>
          <w:rFonts w:ascii="Verdana"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C2F779"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No se permitirá cargar la hormigonera antes de haberse procedido a descargarla totalmente de la batida anterior. </w:t>
      </w:r>
    </w:p>
    <w:p w14:paraId="0C9C8E43" w14:textId="77777777" w:rsidR="00A2091B" w:rsidRPr="00E11DF5" w:rsidRDefault="00A2091B" w:rsidP="00A2091B">
      <w:pPr>
        <w:pStyle w:val="Textoindependiente"/>
        <w:jc w:val="both"/>
        <w:rPr>
          <w:rFonts w:ascii="Verdana" w:hAnsi="Verdana" w:cs="Tahoma"/>
        </w:rPr>
      </w:pPr>
      <w:r w:rsidRPr="00E11DF5">
        <w:rPr>
          <w:rFonts w:ascii="Verdana" w:hAnsi="Verdana" w:cs="Tahoma"/>
        </w:rPr>
        <w:t>El mezclado manual queda expresamente prohibido.</w:t>
      </w:r>
    </w:p>
    <w:p w14:paraId="6D0A67BF"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Transporte</w:t>
      </w:r>
    </w:p>
    <w:p w14:paraId="433AFF31" w14:textId="77777777" w:rsidR="00A2091B" w:rsidRPr="00E11DF5" w:rsidRDefault="00A2091B" w:rsidP="00A2091B">
      <w:pPr>
        <w:pStyle w:val="Textoindependiente"/>
        <w:jc w:val="both"/>
        <w:rPr>
          <w:rFonts w:ascii="Verdana" w:hAnsi="Verdana" w:cs="Tahoma"/>
        </w:rPr>
      </w:pPr>
      <w:r w:rsidRPr="00E11DF5">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5CCC3F" w14:textId="77777777" w:rsidR="00A2091B" w:rsidRPr="00E11DF5" w:rsidRDefault="00A2091B" w:rsidP="00A2091B">
      <w:pPr>
        <w:pStyle w:val="Textoindependiente"/>
        <w:jc w:val="both"/>
        <w:rPr>
          <w:rFonts w:ascii="Verdana" w:hAnsi="Verdana" w:cs="Tahoma"/>
        </w:rPr>
      </w:pPr>
      <w:r w:rsidRPr="00E11DF5">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081477BD" w14:textId="77777777" w:rsidR="00A2091B" w:rsidRPr="00E11DF5" w:rsidRDefault="00A2091B" w:rsidP="00A2091B">
      <w:pPr>
        <w:pStyle w:val="Textoindependiente"/>
        <w:jc w:val="both"/>
        <w:rPr>
          <w:rFonts w:ascii="Verdana" w:hAnsi="Verdana" w:cs="Tahoma"/>
        </w:rPr>
      </w:pPr>
      <w:r w:rsidRPr="00E11DF5">
        <w:rPr>
          <w:rFonts w:ascii="Verdana" w:hAnsi="Verdana" w:cs="Tahoma"/>
        </w:rPr>
        <w:t>Para los medios corrientes de transporte, el hormigón debe colocarse en su posición definitiva dentro de los encofrados, antes de que transcurran 30 minutos desde su preparación.</w:t>
      </w:r>
    </w:p>
    <w:p w14:paraId="144241E3"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Hormigonado</w:t>
      </w:r>
    </w:p>
    <w:p w14:paraId="4CE66C18" w14:textId="77777777" w:rsidR="00A2091B" w:rsidRPr="00E11DF5" w:rsidRDefault="00A2091B" w:rsidP="00A2091B">
      <w:pPr>
        <w:pStyle w:val="Textoindependiente"/>
        <w:jc w:val="both"/>
        <w:rPr>
          <w:rFonts w:ascii="Verdana" w:hAnsi="Verdana" w:cs="Tahoma"/>
        </w:rPr>
      </w:pPr>
      <w:r w:rsidRPr="00E11DF5">
        <w:rPr>
          <w:rFonts w:ascii="Verdana" w:hAnsi="Verdana" w:cs="Tahoma"/>
        </w:rPr>
        <w:t>El hormigonado deberá cumplir con las exigencias y requisitos establecidos en la Norma CBH-87 para hormigones.</w:t>
      </w:r>
    </w:p>
    <w:p w14:paraId="3ECDAB43" w14:textId="77777777" w:rsidR="00A2091B" w:rsidRPr="00E11DF5" w:rsidRDefault="00A2091B" w:rsidP="00A2091B">
      <w:pPr>
        <w:pStyle w:val="Textoindependiente"/>
        <w:jc w:val="both"/>
        <w:rPr>
          <w:rFonts w:ascii="Verdana" w:hAnsi="Verdana" w:cs="Tahoma"/>
        </w:rPr>
      </w:pPr>
      <w:r w:rsidRPr="00E11DF5">
        <w:rPr>
          <w:rFonts w:ascii="Verdana" w:hAnsi="Verdana" w:cs="Tahoma"/>
        </w:rPr>
        <w:t>No se procederá al vaciado de los elementos estructurales sin antes contar con la autorización del Inspector de proyecto.</w:t>
      </w:r>
    </w:p>
    <w:p w14:paraId="732FFB4F" w14:textId="77777777" w:rsidR="00A2091B" w:rsidRPr="00E11DF5" w:rsidRDefault="00A2091B" w:rsidP="00A2091B">
      <w:pPr>
        <w:pStyle w:val="Textoindependiente"/>
        <w:jc w:val="both"/>
        <w:rPr>
          <w:rFonts w:ascii="Verdana" w:hAnsi="Verdana" w:cs="Tahoma"/>
        </w:rPr>
      </w:pPr>
      <w:r w:rsidRPr="00E11DF5">
        <w:rPr>
          <w:rFonts w:ascii="Verdana" w:hAnsi="Verdana" w:cs="Tahoma"/>
        </w:rPr>
        <w:t>El vaciado del hormigón se realizará de acuerdo a un plan de trabajo previamente autorizado por el Inspector de proyecto.</w:t>
      </w:r>
    </w:p>
    <w:p w14:paraId="12C8FAF7" w14:textId="77777777" w:rsidR="00A2091B" w:rsidRPr="00E11DF5" w:rsidRDefault="00A2091B" w:rsidP="00A2091B">
      <w:pPr>
        <w:pStyle w:val="Textoindependiente"/>
        <w:jc w:val="both"/>
        <w:rPr>
          <w:rFonts w:ascii="Verdana" w:hAnsi="Verdana" w:cs="Tahoma"/>
        </w:rPr>
      </w:pPr>
      <w:r w:rsidRPr="00E11DF5">
        <w:rPr>
          <w:rFonts w:ascii="Verdana" w:hAnsi="Verdan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350938C"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siguientes prohibiciones para el hormigonado deben tenerse en cuenta:</w:t>
      </w:r>
    </w:p>
    <w:p w14:paraId="05393615" w14:textId="77777777" w:rsidR="00A2091B" w:rsidRPr="00E11DF5" w:rsidRDefault="00A2091B" w:rsidP="00A2091B">
      <w:pPr>
        <w:pStyle w:val="Listaconvietas2"/>
        <w:numPr>
          <w:ilvl w:val="0"/>
          <w:numId w:val="91"/>
        </w:numPr>
        <w:jc w:val="both"/>
        <w:rPr>
          <w:rFonts w:ascii="Verdana" w:eastAsia="Arial" w:hAnsi="Verdana" w:cs="Tahoma"/>
          <w:sz w:val="20"/>
          <w:szCs w:val="20"/>
        </w:rPr>
      </w:pPr>
      <w:r w:rsidRPr="00E11DF5">
        <w:rPr>
          <w:rFonts w:ascii="Verdana" w:eastAsia="Arial" w:hAnsi="Verdana" w:cs="Tahoma"/>
          <w:sz w:val="20"/>
          <w:szCs w:val="20"/>
        </w:rPr>
        <w:t>La temperatura de vaciado no será menor a 5°C.</w:t>
      </w:r>
    </w:p>
    <w:p w14:paraId="7EDC7D65" w14:textId="77777777" w:rsidR="00A2091B" w:rsidRPr="00E11DF5" w:rsidRDefault="00A2091B" w:rsidP="00A2091B">
      <w:pPr>
        <w:pStyle w:val="Listaconvietas2"/>
        <w:numPr>
          <w:ilvl w:val="0"/>
          <w:numId w:val="91"/>
        </w:numPr>
        <w:jc w:val="both"/>
        <w:rPr>
          <w:rFonts w:ascii="Verdana" w:eastAsia="Arial" w:hAnsi="Verdana" w:cs="Tahoma"/>
          <w:sz w:val="20"/>
          <w:szCs w:val="20"/>
        </w:rPr>
      </w:pPr>
      <w:r w:rsidRPr="00E11DF5">
        <w:rPr>
          <w:rFonts w:ascii="Verdana" w:eastAsia="Arial" w:hAnsi="Verdana" w:cs="Tahoma"/>
          <w:sz w:val="20"/>
          <w:szCs w:val="20"/>
        </w:rPr>
        <w:t>No podrá efectuarse el vaciado durante la lluvia.</w:t>
      </w:r>
    </w:p>
    <w:p w14:paraId="6BC38D9D" w14:textId="77777777" w:rsidR="00A2091B" w:rsidRPr="00E11DF5" w:rsidRDefault="00A2091B" w:rsidP="00A2091B">
      <w:pPr>
        <w:pStyle w:val="Listaconvietas2"/>
        <w:numPr>
          <w:ilvl w:val="0"/>
          <w:numId w:val="91"/>
        </w:numPr>
        <w:jc w:val="both"/>
        <w:rPr>
          <w:rFonts w:ascii="Verdana" w:eastAsia="Arial" w:hAnsi="Verdana" w:cs="Tahoma"/>
          <w:sz w:val="20"/>
          <w:szCs w:val="20"/>
        </w:rPr>
      </w:pPr>
      <w:r w:rsidRPr="00E11DF5">
        <w:rPr>
          <w:rFonts w:ascii="Verdana" w:eastAsia="Arial" w:hAnsi="Verdana" w:cs="Tahoma"/>
          <w:sz w:val="20"/>
          <w:szCs w:val="20"/>
        </w:rPr>
        <w:t>No será permitido disponer de grandes cantidades de hormigón en un solo lugar para esparcirlo posteriormente.</w:t>
      </w:r>
    </w:p>
    <w:p w14:paraId="481CBF0A" w14:textId="77777777" w:rsidR="00A2091B" w:rsidRPr="00E11DF5" w:rsidRDefault="00A2091B" w:rsidP="00A2091B">
      <w:pPr>
        <w:pStyle w:val="Listaconvietas2"/>
        <w:numPr>
          <w:ilvl w:val="0"/>
          <w:numId w:val="91"/>
        </w:numPr>
        <w:jc w:val="both"/>
        <w:rPr>
          <w:rFonts w:ascii="Verdana" w:eastAsia="Arial" w:hAnsi="Verdana" w:cs="Tahoma"/>
          <w:sz w:val="20"/>
          <w:szCs w:val="20"/>
        </w:rPr>
      </w:pPr>
      <w:r w:rsidRPr="00E11DF5">
        <w:rPr>
          <w:rFonts w:ascii="Verdana" w:eastAsia="Arial" w:hAnsi="Verdana" w:cs="Tahoma"/>
          <w:sz w:val="20"/>
          <w:szCs w:val="20"/>
        </w:rPr>
        <w:t>Por ningún motivo se podrá agregar agua en el momento de hormigonar.</w:t>
      </w:r>
    </w:p>
    <w:p w14:paraId="11D9B7FB" w14:textId="77777777" w:rsidR="00A2091B" w:rsidRPr="00E11DF5" w:rsidRDefault="00A2091B" w:rsidP="00A2091B">
      <w:pPr>
        <w:widowControl w:val="0"/>
        <w:autoSpaceDE w:val="0"/>
        <w:autoSpaceDN w:val="0"/>
        <w:jc w:val="both"/>
        <w:rPr>
          <w:rFonts w:ascii="Verdana" w:eastAsia="Arial" w:hAnsi="Verdana" w:cs="Tahoma"/>
          <w:kern w:val="28"/>
        </w:rPr>
      </w:pPr>
    </w:p>
    <w:p w14:paraId="6873C763" w14:textId="77777777" w:rsidR="00A2091B" w:rsidRPr="00E11DF5" w:rsidRDefault="00A2091B" w:rsidP="00A2091B">
      <w:pPr>
        <w:pStyle w:val="Textoindependiente"/>
        <w:jc w:val="both"/>
        <w:rPr>
          <w:rFonts w:ascii="Verdana" w:hAnsi="Verdana" w:cs="Tahoma"/>
        </w:rPr>
      </w:pPr>
      <w:r w:rsidRPr="00E11DF5">
        <w:rPr>
          <w:rFonts w:ascii="Verdana" w:hAnsi="Verdana" w:cs="Tahoma"/>
        </w:rPr>
        <w:t>El espesor máximo de la capa de hormigón no deberá exceder a 20 cm. para permitir una compactación eficaz.</w:t>
      </w:r>
    </w:p>
    <w:p w14:paraId="3CB50B70" w14:textId="77777777" w:rsidR="00A2091B" w:rsidRPr="00E11DF5" w:rsidRDefault="00A2091B" w:rsidP="00A2091B">
      <w:pPr>
        <w:pStyle w:val="Textoindependiente"/>
        <w:jc w:val="both"/>
        <w:rPr>
          <w:rFonts w:ascii="Verdana" w:hAnsi="Verdana" w:cs="Tahoma"/>
        </w:rPr>
      </w:pPr>
      <w:r w:rsidRPr="00E11DF5">
        <w:rPr>
          <w:rFonts w:ascii="Verdana" w:hAnsi="Verdana" w:cs="Tahoma"/>
        </w:rPr>
        <w:t>La velocidad del vaciado será la suficiente para garantizar que el hormigón se mantenga plástico en todo momento.</w:t>
      </w:r>
    </w:p>
    <w:p w14:paraId="0884A5CD" w14:textId="77777777" w:rsidR="00A2091B" w:rsidRPr="00E11DF5" w:rsidRDefault="00A2091B" w:rsidP="00A2091B">
      <w:pPr>
        <w:pStyle w:val="Textoindependiente"/>
        <w:jc w:val="both"/>
        <w:rPr>
          <w:rFonts w:ascii="Verdana" w:hAnsi="Verdana" w:cs="Tahoma"/>
        </w:rPr>
      </w:pPr>
      <w:r w:rsidRPr="00E11DF5">
        <w:rPr>
          <w:rFonts w:ascii="Verdana" w:hAnsi="Verdana" w:cs="Tahoma"/>
        </w:rPr>
        <w:t>No se podrá verter el hormigón en caída libre desde alturas superiores a 1,50 m, debiendo en este caso utilizar canalones, embudos o ductos.</w:t>
      </w:r>
    </w:p>
    <w:p w14:paraId="63D96257" w14:textId="77777777" w:rsidR="00A2091B" w:rsidRPr="00E11DF5" w:rsidRDefault="00A2091B" w:rsidP="00A2091B">
      <w:pPr>
        <w:pStyle w:val="Textoindependiente"/>
        <w:jc w:val="both"/>
        <w:rPr>
          <w:rFonts w:ascii="Verdana" w:hAnsi="Verdana" w:cs="Tahoma"/>
        </w:rPr>
      </w:pPr>
      <w:r w:rsidRPr="00E11DF5">
        <w:rPr>
          <w:rFonts w:ascii="Verdana" w:hAnsi="Verdana" w:cs="Tahoma"/>
        </w:rPr>
        <w:t>El vaciado en losas deberá efectuarse por franjas de ancho tal que, al vaciar la capa siguiente, en la primera no se haya iniciado el fraguado.</w:t>
      </w:r>
    </w:p>
    <w:p w14:paraId="259E9EA4"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Compactación</w:t>
      </w:r>
    </w:p>
    <w:p w14:paraId="5138B6CB" w14:textId="77777777" w:rsidR="00A2091B" w:rsidRPr="00E11DF5" w:rsidRDefault="00A2091B" w:rsidP="00A2091B">
      <w:pPr>
        <w:pStyle w:val="Textoindependiente"/>
        <w:jc w:val="both"/>
        <w:rPr>
          <w:rFonts w:ascii="Verdana" w:hAnsi="Verdana" w:cs="Tahoma"/>
        </w:rPr>
      </w:pPr>
      <w:r w:rsidRPr="00E11DF5">
        <w:rPr>
          <w:rFonts w:ascii="Verdana" w:hAnsi="Verdana" w:cs="Tahoma"/>
        </w:rPr>
        <w:t>La compactación de los hormigones se realizará mediante vibrado de manera tal que se eliminen los huecos o burbujas de aire en el interior de la masa, evitando la disgregación de los agregados.</w:t>
      </w:r>
    </w:p>
    <w:p w14:paraId="07C972F3" w14:textId="77777777" w:rsidR="00A2091B" w:rsidRPr="00E11DF5" w:rsidRDefault="00A2091B" w:rsidP="00A2091B">
      <w:pPr>
        <w:pStyle w:val="Textoindependiente"/>
        <w:jc w:val="both"/>
        <w:rPr>
          <w:rFonts w:ascii="Verdana" w:hAnsi="Verdana" w:cs="Tahoma"/>
        </w:rPr>
      </w:pPr>
      <w:r w:rsidRPr="00E11DF5">
        <w:rPr>
          <w:rFonts w:ascii="Verdana" w:hAnsi="Verdana" w:cs="Tahoma"/>
        </w:rPr>
        <w:t>El vibrado será realizado mediante vibradoras de inmersión y alta frecuencia que deberán ser manejadas por obreros con experiencia en la actividad.</w:t>
      </w:r>
    </w:p>
    <w:p w14:paraId="564B88A7" w14:textId="77777777" w:rsidR="00A2091B" w:rsidRPr="00E11DF5" w:rsidRDefault="00A2091B" w:rsidP="00A2091B">
      <w:pPr>
        <w:pStyle w:val="Textoindependiente"/>
        <w:jc w:val="both"/>
        <w:rPr>
          <w:rFonts w:ascii="Verdana" w:hAnsi="Verdana" w:cs="Tahoma"/>
        </w:rPr>
      </w:pPr>
      <w:r w:rsidRPr="00E11DF5">
        <w:rPr>
          <w:rFonts w:ascii="Verdana" w:hAnsi="Verdana" w:cs="Tahoma"/>
        </w:rPr>
        <w:t>De ninguna manera se permitirá el uso de las vibradoras para el transporte de la mezcla o la distribución dentro del encofrado.</w:t>
      </w:r>
    </w:p>
    <w:p w14:paraId="2AC6473C" w14:textId="77777777" w:rsidR="00A2091B" w:rsidRPr="00E11DF5" w:rsidRDefault="00A2091B" w:rsidP="00A2091B">
      <w:pPr>
        <w:pStyle w:val="Textoindependiente"/>
        <w:jc w:val="both"/>
        <w:rPr>
          <w:rFonts w:ascii="Verdana" w:hAnsi="Verdana" w:cs="Tahoma"/>
        </w:rPr>
      </w:pPr>
      <w:r w:rsidRPr="00E11DF5">
        <w:rPr>
          <w:rFonts w:ascii="Verdana" w:hAnsi="Verdana" w:cs="Tahoma"/>
        </w:rPr>
        <w:t>En ningún caso se iniciará el vaciado si no se cuenta por lo menos con dos vibradoras en perfecto estado y con el diámetro de la aguja adecuado para el elemento.</w:t>
      </w:r>
    </w:p>
    <w:p w14:paraId="13A7971A"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vibradoras serán introducidas en puntos equidistantes a 45 cm. entre sí y durante 5 a 15 segundos para evitar la disgregación.</w:t>
      </w:r>
    </w:p>
    <w:p w14:paraId="1F5C6CCE"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37C6E2B1" w14:textId="77777777" w:rsidR="00A2091B" w:rsidRPr="00E11DF5" w:rsidRDefault="00A2091B" w:rsidP="00A2091B">
      <w:pPr>
        <w:pStyle w:val="Textoindependiente"/>
        <w:jc w:val="both"/>
        <w:rPr>
          <w:rFonts w:ascii="Verdana" w:hAnsi="Verdana" w:cs="Tahoma"/>
        </w:rPr>
      </w:pPr>
      <w:r w:rsidRPr="00E11DF5">
        <w:rPr>
          <w:rFonts w:ascii="Verdana" w:hAnsi="Verdana" w:cs="Tahoma"/>
        </w:rPr>
        <w:t>El compactado del hormigón se completará con un apisonado manual del hormigón y un golpeteo de los encofrados.</w:t>
      </w:r>
    </w:p>
    <w:p w14:paraId="63F3818E" w14:textId="77777777" w:rsidR="00A2091B" w:rsidRPr="00E11DF5" w:rsidRDefault="00A2091B" w:rsidP="00A2091B">
      <w:pPr>
        <w:pStyle w:val="Textoindependiente"/>
        <w:jc w:val="both"/>
        <w:rPr>
          <w:rFonts w:ascii="Verdana" w:hAnsi="Verdana" w:cs="Tahoma"/>
        </w:rPr>
      </w:pPr>
      <w:r w:rsidRPr="00E11DF5">
        <w:rPr>
          <w:rFonts w:ascii="Verdana" w:hAnsi="Verdana" w:cs="Tahoma"/>
        </w:rPr>
        <w:t>La compactación manual del hormigón mediante varillas de hierro será usado solo bajo autorización de Inspector de proyecto.</w:t>
      </w:r>
    </w:p>
    <w:p w14:paraId="0FBE1BF3"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Desencofrado</w:t>
      </w:r>
    </w:p>
    <w:p w14:paraId="0B42FA52" w14:textId="77777777" w:rsidR="00A2091B" w:rsidRPr="00E11DF5" w:rsidRDefault="00A2091B" w:rsidP="00A2091B">
      <w:pPr>
        <w:pStyle w:val="Textoindependiente"/>
        <w:jc w:val="both"/>
        <w:rPr>
          <w:rFonts w:ascii="Verdana" w:hAnsi="Verdana" w:cs="Tahoma"/>
        </w:rPr>
      </w:pPr>
      <w:r w:rsidRPr="00E11DF5">
        <w:rPr>
          <w:rFonts w:ascii="Verdana"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89C261"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encofrados se retirarán progresivamente y sin golpes, sacudidas ni vibraciones en la estructura, evitando el desprendimiento de partes de hormigón que provoque perdida de recubrimiento o de sección de elemento.</w:t>
      </w:r>
    </w:p>
    <w:p w14:paraId="76F2CB9E" w14:textId="77777777" w:rsidR="00A2091B" w:rsidRPr="00E11DF5" w:rsidRDefault="00A2091B" w:rsidP="00A2091B">
      <w:pPr>
        <w:pStyle w:val="Textoindependiente"/>
        <w:jc w:val="both"/>
        <w:rPr>
          <w:rFonts w:ascii="Verdana" w:hAnsi="Verdana" w:cs="Tahoma"/>
        </w:rPr>
      </w:pPr>
      <w:r w:rsidRPr="00E11DF5">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B7A5812"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encofrados superiores en superficies inclinadas deberán ser removidos tan pronto como el hormigón tenga suficiente resistencia para no escurrir.</w:t>
      </w:r>
    </w:p>
    <w:p w14:paraId="7F918520"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tiempos de desencofrado serán los indicados en el proyecto (planos y/o memoria de cálculo) y lo indicado en la norma CBH-87.</w:t>
      </w:r>
    </w:p>
    <w:p w14:paraId="0CAD0D9F"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lastRenderedPageBreak/>
        <w:t>Protección y Curado</w:t>
      </w:r>
    </w:p>
    <w:p w14:paraId="65F03CF0" w14:textId="77777777" w:rsidR="00A2091B" w:rsidRPr="00E11DF5" w:rsidRDefault="00A2091B" w:rsidP="00A2091B">
      <w:pPr>
        <w:pStyle w:val="Textoindependiente"/>
        <w:jc w:val="both"/>
        <w:rPr>
          <w:rFonts w:ascii="Verdana" w:hAnsi="Verdana" w:cs="Tahoma"/>
        </w:rPr>
      </w:pPr>
      <w:r w:rsidRPr="00E11DF5">
        <w:rPr>
          <w:rFonts w:ascii="Verdana" w:hAnsi="Verdana" w:cs="Tahoma"/>
        </w:rPr>
        <w:t>Una vez vaciado el hormigón fresco, deberá protegerse contra la lluvia, el viento, sol y en general contra toda acción que lo perjudique.</w:t>
      </w:r>
    </w:p>
    <w:p w14:paraId="4C5EBB86" w14:textId="77777777" w:rsidR="00A2091B" w:rsidRPr="00E11DF5" w:rsidRDefault="00A2091B" w:rsidP="00A2091B">
      <w:pPr>
        <w:widowControl w:val="0"/>
        <w:autoSpaceDE w:val="0"/>
        <w:autoSpaceDN w:val="0"/>
        <w:jc w:val="both"/>
        <w:rPr>
          <w:rFonts w:ascii="Verdana" w:eastAsia="Arial" w:hAnsi="Verdana" w:cs="Tahoma"/>
          <w:kern w:val="28"/>
        </w:rPr>
      </w:pPr>
    </w:p>
    <w:p w14:paraId="694CD294" w14:textId="77777777" w:rsidR="00A2091B" w:rsidRPr="00E11DF5" w:rsidRDefault="00A2091B" w:rsidP="00A2091B">
      <w:pPr>
        <w:pStyle w:val="Textoindependiente"/>
        <w:jc w:val="both"/>
        <w:rPr>
          <w:rFonts w:ascii="Verdana" w:hAnsi="Verdana" w:cs="Tahoma"/>
        </w:rPr>
      </w:pPr>
      <w:r w:rsidRPr="00E11DF5">
        <w:rPr>
          <w:rFonts w:ascii="Verdana" w:hAnsi="Verdana" w:cs="Tahoma"/>
        </w:rPr>
        <w:t>El hormigón será protegido manteniéndose a una temperatura superior a 5°C por lo menos durante 96 horas.</w:t>
      </w:r>
    </w:p>
    <w:p w14:paraId="43375BDF" w14:textId="77777777" w:rsidR="00A2091B" w:rsidRPr="00E11DF5" w:rsidRDefault="00A2091B" w:rsidP="00A2091B">
      <w:pPr>
        <w:pStyle w:val="Textoindependiente"/>
        <w:jc w:val="both"/>
        <w:rPr>
          <w:rFonts w:ascii="Verdana" w:hAnsi="Verdana" w:cs="Tahoma"/>
        </w:rPr>
      </w:pPr>
      <w:r w:rsidRPr="00E11DF5">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DCC4743" w14:textId="77777777" w:rsidR="00A2091B" w:rsidRPr="00E11DF5" w:rsidRDefault="00A2091B" w:rsidP="00A2091B">
      <w:pPr>
        <w:pStyle w:val="Textoindependiente"/>
        <w:jc w:val="both"/>
        <w:rPr>
          <w:rFonts w:ascii="Verdana" w:hAnsi="Verdana" w:cs="Tahoma"/>
        </w:rPr>
      </w:pPr>
      <w:r w:rsidRPr="00E11DF5">
        <w:rPr>
          <w:rFonts w:ascii="Verdana" w:hAnsi="Verdana" w:cs="Tahoma"/>
        </w:rPr>
        <w:t>Durante la construcción, queda prohibido aplicar cargas, acumular materiales o maquinarias que signifiquen un peligro en la estabilidad de la estructura.</w:t>
      </w:r>
    </w:p>
    <w:p w14:paraId="60D6B998"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Control de Calidad</w:t>
      </w:r>
    </w:p>
    <w:p w14:paraId="289AD769" w14:textId="77777777" w:rsidR="00A2091B" w:rsidRPr="00E11DF5" w:rsidRDefault="00A2091B" w:rsidP="00A2091B">
      <w:pPr>
        <w:pStyle w:val="Textoindependiente"/>
        <w:jc w:val="both"/>
        <w:rPr>
          <w:rFonts w:ascii="Verdana" w:hAnsi="Verdana" w:cs="Tahoma"/>
        </w:rPr>
      </w:pPr>
      <w:r w:rsidRPr="00E11DF5">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57468CCB"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ensayos a realizar serán los requeridos por la normativa CBH-87 pudiendo la Entidad Ejecutora realizar ensayos adicionales los cuales deberán ser indicados en su propuesta.</w:t>
      </w:r>
    </w:p>
    <w:p w14:paraId="489423AF" w14:textId="77777777" w:rsidR="00A2091B" w:rsidRPr="00E11DF5" w:rsidRDefault="00A2091B" w:rsidP="00A2091B">
      <w:pPr>
        <w:pStyle w:val="Textoindependiente"/>
        <w:jc w:val="both"/>
        <w:rPr>
          <w:rFonts w:ascii="Verdana" w:hAnsi="Verdana" w:cs="Tahoma"/>
        </w:rPr>
      </w:pPr>
      <w:r w:rsidRPr="00E11DF5">
        <w:rPr>
          <w:rFonts w:ascii="Verdana" w:hAnsi="Verdana" w:cs="Tahoma"/>
        </w:rPr>
        <w:t>Para todos los casos, el nivel de control será el indicado en los planos constructivos o memoria de cálculo o, en ausencia de dicha indicación, se asumirá un nivel de control normal.</w:t>
      </w:r>
    </w:p>
    <w:p w14:paraId="7629C58A" w14:textId="77777777" w:rsidR="00A2091B" w:rsidRPr="00E11DF5" w:rsidRDefault="00A2091B" w:rsidP="00A2091B">
      <w:pPr>
        <w:pStyle w:val="Listaconvietas2"/>
        <w:numPr>
          <w:ilvl w:val="0"/>
          <w:numId w:val="90"/>
        </w:numPr>
        <w:jc w:val="both"/>
        <w:rPr>
          <w:rFonts w:ascii="Verdana" w:eastAsia="Arial" w:hAnsi="Verdana" w:cs="Tahoma"/>
          <w:sz w:val="20"/>
          <w:szCs w:val="20"/>
        </w:rPr>
      </w:pPr>
      <w:r w:rsidRPr="00E11DF5">
        <w:rPr>
          <w:rFonts w:ascii="Verdana" w:eastAsia="Arial" w:hAnsi="Verdana" w:cs="Tahoma"/>
          <w:sz w:val="20"/>
          <w:szCs w:val="20"/>
        </w:rPr>
        <w:t>Ensayos a Realizar</w:t>
      </w:r>
    </w:p>
    <w:p w14:paraId="3B8C3E96" w14:textId="77777777" w:rsidR="00A2091B" w:rsidRPr="00E11DF5" w:rsidRDefault="00A2091B" w:rsidP="00A2091B">
      <w:pPr>
        <w:widowControl w:val="0"/>
        <w:autoSpaceDE w:val="0"/>
        <w:autoSpaceDN w:val="0"/>
        <w:ind w:left="720"/>
        <w:jc w:val="both"/>
        <w:rPr>
          <w:rFonts w:ascii="Verdana" w:eastAsia="Arial" w:hAnsi="Verdana" w:cs="Tahoma"/>
          <w:b/>
          <w:kern w:val="28"/>
        </w:rPr>
      </w:pPr>
    </w:p>
    <w:p w14:paraId="0E49D949" w14:textId="77777777" w:rsidR="00A2091B" w:rsidRPr="00E11DF5" w:rsidRDefault="00A2091B" w:rsidP="00A2091B">
      <w:pPr>
        <w:pStyle w:val="Textoindependiente"/>
        <w:jc w:val="both"/>
        <w:rPr>
          <w:rFonts w:ascii="Verdana" w:hAnsi="Verdana" w:cs="Tahoma"/>
        </w:rPr>
      </w:pPr>
      <w:r w:rsidRPr="00E11DF5">
        <w:rPr>
          <w:rFonts w:ascii="Verdana" w:hAnsi="Verdana" w:cs="Tahoma"/>
        </w:rPr>
        <w:t>En el caso del presente ítem mínimamente se realizarán los siguientes ensayos de calidad:</w:t>
      </w:r>
    </w:p>
    <w:p w14:paraId="4221825D" w14:textId="77777777" w:rsidR="00A2091B" w:rsidRPr="00E11DF5" w:rsidRDefault="00A2091B" w:rsidP="00A2091B">
      <w:pPr>
        <w:pStyle w:val="Listaconvietas2"/>
        <w:numPr>
          <w:ilvl w:val="0"/>
          <w:numId w:val="92"/>
        </w:numPr>
        <w:jc w:val="both"/>
        <w:rPr>
          <w:rFonts w:ascii="Verdana" w:eastAsia="Arial" w:hAnsi="Verdana" w:cs="Tahoma"/>
          <w:sz w:val="20"/>
          <w:szCs w:val="20"/>
        </w:rPr>
      </w:pPr>
      <w:r w:rsidRPr="00E11DF5">
        <w:rPr>
          <w:rFonts w:ascii="Verdana" w:eastAsia="Arial" w:hAnsi="Verdana" w:cs="Tahoma"/>
          <w:sz w:val="20"/>
          <w:szCs w:val="20"/>
        </w:rPr>
        <w:t>Granulometría de los Áridos.</w:t>
      </w:r>
    </w:p>
    <w:p w14:paraId="1A92F025" w14:textId="77777777" w:rsidR="00A2091B" w:rsidRPr="00E11DF5" w:rsidRDefault="00A2091B" w:rsidP="00A2091B">
      <w:pPr>
        <w:pStyle w:val="Listaconvietas2"/>
        <w:numPr>
          <w:ilvl w:val="0"/>
          <w:numId w:val="92"/>
        </w:numPr>
        <w:jc w:val="both"/>
        <w:rPr>
          <w:rFonts w:ascii="Verdana" w:eastAsia="Arial" w:hAnsi="Verdana" w:cs="Tahoma"/>
          <w:sz w:val="20"/>
          <w:szCs w:val="20"/>
        </w:rPr>
      </w:pPr>
      <w:r w:rsidRPr="00E11DF5">
        <w:rPr>
          <w:rFonts w:ascii="Verdana" w:eastAsia="Arial" w:hAnsi="Verdana" w:cs="Tahoma"/>
          <w:sz w:val="20"/>
          <w:szCs w:val="20"/>
        </w:rPr>
        <w:t>Ensayos de Control de la Resistencia del Hormigón – Probetas Cilíndricas.</w:t>
      </w:r>
    </w:p>
    <w:p w14:paraId="1213846D" w14:textId="77777777" w:rsidR="00A2091B" w:rsidRPr="00E11DF5" w:rsidRDefault="00A2091B" w:rsidP="00A2091B">
      <w:pPr>
        <w:pStyle w:val="Listaconvietas2"/>
        <w:numPr>
          <w:ilvl w:val="0"/>
          <w:numId w:val="92"/>
        </w:numPr>
        <w:jc w:val="both"/>
        <w:rPr>
          <w:rFonts w:ascii="Verdana" w:eastAsia="Arial" w:hAnsi="Verdana" w:cs="Tahoma"/>
          <w:sz w:val="20"/>
          <w:szCs w:val="20"/>
        </w:rPr>
      </w:pPr>
      <w:r w:rsidRPr="00E11DF5">
        <w:rPr>
          <w:rFonts w:ascii="Verdana" w:eastAsia="Arial" w:hAnsi="Verdana" w:cs="Tahoma"/>
          <w:sz w:val="20"/>
          <w:szCs w:val="20"/>
        </w:rPr>
        <w:t>Ensayos de Control de la Consistencia del Hormigón - Cono de Abraham.</w:t>
      </w:r>
    </w:p>
    <w:p w14:paraId="11CBF9EE" w14:textId="77777777" w:rsidR="00A2091B" w:rsidRPr="00E11DF5" w:rsidRDefault="00A2091B" w:rsidP="00A2091B">
      <w:pPr>
        <w:pStyle w:val="Listaconvietas2"/>
        <w:numPr>
          <w:ilvl w:val="0"/>
          <w:numId w:val="92"/>
        </w:numPr>
        <w:jc w:val="both"/>
        <w:rPr>
          <w:rFonts w:ascii="Verdana" w:eastAsia="Arial" w:hAnsi="Verdana" w:cs="Tahoma"/>
          <w:sz w:val="20"/>
          <w:szCs w:val="20"/>
        </w:rPr>
      </w:pPr>
      <w:r w:rsidRPr="00E11DF5">
        <w:rPr>
          <w:rFonts w:ascii="Verdana" w:eastAsia="Arial" w:hAnsi="Verdana" w:cs="Tahoma"/>
          <w:sz w:val="20"/>
          <w:szCs w:val="20"/>
        </w:rPr>
        <w:t>Ensayo de la Máquina de los Ángeles.</w:t>
      </w:r>
    </w:p>
    <w:p w14:paraId="593FD901" w14:textId="77777777" w:rsidR="00A2091B" w:rsidRPr="00E11DF5" w:rsidRDefault="00A2091B" w:rsidP="00A2091B">
      <w:pPr>
        <w:widowControl w:val="0"/>
        <w:autoSpaceDE w:val="0"/>
        <w:autoSpaceDN w:val="0"/>
        <w:jc w:val="both"/>
        <w:rPr>
          <w:rFonts w:ascii="Verdana" w:eastAsia="Arial" w:hAnsi="Verdana" w:cs="Tahoma"/>
          <w:kern w:val="28"/>
        </w:rPr>
      </w:pPr>
    </w:p>
    <w:p w14:paraId="0174E863" w14:textId="77777777" w:rsidR="00A2091B" w:rsidRPr="00E11DF5" w:rsidRDefault="00A2091B" w:rsidP="00A2091B">
      <w:pPr>
        <w:pStyle w:val="Textoindependiente"/>
        <w:jc w:val="both"/>
        <w:rPr>
          <w:rFonts w:ascii="Verdana" w:hAnsi="Verdana" w:cs="Tahoma"/>
        </w:rPr>
      </w:pPr>
      <w:r w:rsidRPr="00E11DF5">
        <w:rPr>
          <w:rFonts w:ascii="Verdana" w:hAnsi="Verdana" w:cs="Tahoma"/>
        </w:rPr>
        <w:t>Adicionalmente, el Inspector de proyecto indicará la realización de los siguientes ensayos de calidad cuando las condiciones de la obra así lo requieran:</w:t>
      </w:r>
    </w:p>
    <w:p w14:paraId="7D03DC74" w14:textId="77777777" w:rsidR="00A2091B" w:rsidRPr="00E11DF5" w:rsidRDefault="00A2091B" w:rsidP="00A2091B">
      <w:pPr>
        <w:pStyle w:val="Listaconvietas2"/>
        <w:numPr>
          <w:ilvl w:val="0"/>
          <w:numId w:val="93"/>
        </w:numPr>
        <w:jc w:val="both"/>
        <w:rPr>
          <w:rFonts w:ascii="Verdana" w:eastAsia="Arial" w:hAnsi="Verdana" w:cs="Tahoma"/>
          <w:sz w:val="20"/>
          <w:szCs w:val="20"/>
        </w:rPr>
      </w:pPr>
      <w:r w:rsidRPr="00E11DF5">
        <w:rPr>
          <w:rFonts w:ascii="Verdana" w:eastAsia="Arial" w:hAnsi="Verdana" w:cs="Tahoma"/>
          <w:sz w:val="20"/>
          <w:szCs w:val="20"/>
        </w:rPr>
        <w:t>Ensayos de calidad sobre el cemento.</w:t>
      </w:r>
    </w:p>
    <w:p w14:paraId="182D3AB7" w14:textId="77777777" w:rsidR="00A2091B" w:rsidRPr="00E11DF5" w:rsidRDefault="00A2091B" w:rsidP="00A2091B">
      <w:pPr>
        <w:pStyle w:val="Listaconvietas2"/>
        <w:numPr>
          <w:ilvl w:val="0"/>
          <w:numId w:val="93"/>
        </w:numPr>
        <w:jc w:val="both"/>
        <w:rPr>
          <w:rFonts w:ascii="Verdana" w:eastAsia="Arial" w:hAnsi="Verdana" w:cs="Tahoma"/>
          <w:sz w:val="20"/>
          <w:szCs w:val="20"/>
        </w:rPr>
      </w:pPr>
      <w:r w:rsidRPr="00E11DF5">
        <w:rPr>
          <w:rFonts w:ascii="Verdana" w:eastAsia="Arial" w:hAnsi="Verdana" w:cs="Tahoma"/>
          <w:sz w:val="20"/>
          <w:szCs w:val="20"/>
        </w:rPr>
        <w:t>Ensayos de calidad de los aceros de refuerzo.</w:t>
      </w:r>
    </w:p>
    <w:p w14:paraId="1A324524" w14:textId="77777777" w:rsidR="00A2091B" w:rsidRPr="00E11DF5" w:rsidRDefault="00A2091B" w:rsidP="00A2091B">
      <w:pPr>
        <w:pStyle w:val="Listaconvietas2"/>
        <w:numPr>
          <w:ilvl w:val="0"/>
          <w:numId w:val="93"/>
        </w:numPr>
        <w:jc w:val="both"/>
        <w:rPr>
          <w:rFonts w:ascii="Verdana" w:eastAsia="Arial" w:hAnsi="Verdana" w:cs="Tahoma"/>
          <w:sz w:val="20"/>
          <w:szCs w:val="20"/>
        </w:rPr>
      </w:pPr>
      <w:r w:rsidRPr="00E11DF5">
        <w:rPr>
          <w:rFonts w:ascii="Verdana" w:eastAsia="Arial" w:hAnsi="Verdana" w:cs="Tahoma"/>
          <w:sz w:val="20"/>
          <w:szCs w:val="20"/>
        </w:rPr>
        <w:t>Ensayo de la Máquina de los Ángeles.</w:t>
      </w:r>
    </w:p>
    <w:p w14:paraId="15933492" w14:textId="77777777" w:rsidR="00A2091B" w:rsidRPr="00E11DF5" w:rsidRDefault="00A2091B" w:rsidP="00A2091B">
      <w:pPr>
        <w:pStyle w:val="Listaconvietas2"/>
        <w:numPr>
          <w:ilvl w:val="0"/>
          <w:numId w:val="93"/>
        </w:numPr>
        <w:jc w:val="both"/>
        <w:rPr>
          <w:rFonts w:ascii="Verdana" w:eastAsia="Arial" w:hAnsi="Verdana" w:cs="Tahoma"/>
          <w:sz w:val="20"/>
          <w:szCs w:val="20"/>
        </w:rPr>
      </w:pPr>
      <w:r w:rsidRPr="00E11DF5">
        <w:rPr>
          <w:rFonts w:ascii="Verdana" w:eastAsia="Arial" w:hAnsi="Verdana" w:cs="Tahoma"/>
          <w:sz w:val="20"/>
          <w:szCs w:val="20"/>
        </w:rPr>
        <w:t xml:space="preserve">Otros que el proponente oferte en su propuesta. </w:t>
      </w:r>
    </w:p>
    <w:p w14:paraId="4B548B3F" w14:textId="77777777" w:rsidR="00A2091B" w:rsidRPr="00E11DF5" w:rsidRDefault="00A2091B" w:rsidP="00A2091B">
      <w:pPr>
        <w:pStyle w:val="Listaconvietas2"/>
        <w:numPr>
          <w:ilvl w:val="0"/>
          <w:numId w:val="90"/>
        </w:numPr>
        <w:jc w:val="both"/>
        <w:rPr>
          <w:rFonts w:ascii="Verdana" w:eastAsia="Arial" w:hAnsi="Verdana" w:cs="Tahoma"/>
          <w:sz w:val="20"/>
          <w:szCs w:val="20"/>
        </w:rPr>
      </w:pPr>
      <w:r w:rsidRPr="00E11DF5">
        <w:rPr>
          <w:rFonts w:ascii="Verdana" w:eastAsia="Arial" w:hAnsi="Verdana" w:cs="Tahoma"/>
          <w:sz w:val="20"/>
          <w:szCs w:val="20"/>
        </w:rPr>
        <w:t>Laboratorio</w:t>
      </w:r>
    </w:p>
    <w:p w14:paraId="056ED14C" w14:textId="77777777" w:rsidR="00A2091B" w:rsidRPr="00E11DF5" w:rsidRDefault="00A2091B" w:rsidP="00A2091B">
      <w:pPr>
        <w:widowControl w:val="0"/>
        <w:autoSpaceDE w:val="0"/>
        <w:autoSpaceDN w:val="0"/>
        <w:ind w:left="720"/>
        <w:jc w:val="both"/>
        <w:rPr>
          <w:rFonts w:ascii="Verdana" w:eastAsia="Arial" w:hAnsi="Verdana" w:cs="Tahoma"/>
          <w:b/>
          <w:kern w:val="28"/>
        </w:rPr>
      </w:pPr>
    </w:p>
    <w:p w14:paraId="0760092F" w14:textId="77777777" w:rsidR="00A2091B" w:rsidRPr="00E11DF5" w:rsidRDefault="00A2091B" w:rsidP="00A2091B">
      <w:pPr>
        <w:pStyle w:val="Textoindependiente"/>
        <w:jc w:val="both"/>
        <w:rPr>
          <w:rFonts w:ascii="Verdana" w:hAnsi="Verdana" w:cs="Tahoma"/>
        </w:rPr>
      </w:pPr>
      <w:r w:rsidRPr="00E11DF5">
        <w:rPr>
          <w:rFonts w:ascii="Verdana"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4D08E0" w14:textId="77777777" w:rsidR="00A2091B" w:rsidRPr="00E11DF5" w:rsidRDefault="00A2091B" w:rsidP="00A2091B">
      <w:pPr>
        <w:pStyle w:val="Listaconvietas2"/>
        <w:numPr>
          <w:ilvl w:val="0"/>
          <w:numId w:val="94"/>
        </w:numPr>
        <w:jc w:val="both"/>
        <w:rPr>
          <w:rFonts w:ascii="Verdana" w:eastAsia="Arial" w:hAnsi="Verdana" w:cs="Tahoma"/>
          <w:sz w:val="20"/>
          <w:szCs w:val="20"/>
        </w:rPr>
      </w:pPr>
      <w:r w:rsidRPr="00E11DF5">
        <w:rPr>
          <w:rFonts w:ascii="Verdana" w:eastAsia="Arial" w:hAnsi="Verdana" w:cs="Tahoma"/>
          <w:sz w:val="20"/>
          <w:szCs w:val="20"/>
        </w:rPr>
        <w:t>Frecuencia de los Ensayos</w:t>
      </w:r>
    </w:p>
    <w:p w14:paraId="485A20B6" w14:textId="77777777" w:rsidR="00A2091B" w:rsidRPr="00E11DF5" w:rsidRDefault="00A2091B" w:rsidP="00A2091B">
      <w:pPr>
        <w:widowControl w:val="0"/>
        <w:autoSpaceDE w:val="0"/>
        <w:autoSpaceDN w:val="0"/>
        <w:ind w:left="720"/>
        <w:jc w:val="both"/>
        <w:rPr>
          <w:rFonts w:ascii="Verdana" w:eastAsia="Arial" w:hAnsi="Verdana" w:cs="Tahoma"/>
          <w:b/>
          <w:kern w:val="28"/>
        </w:rPr>
      </w:pPr>
    </w:p>
    <w:p w14:paraId="44A5CDD1" w14:textId="77777777" w:rsidR="00A2091B" w:rsidRPr="00E11DF5" w:rsidRDefault="00A2091B" w:rsidP="00A2091B">
      <w:pPr>
        <w:pStyle w:val="Textoindependiente"/>
        <w:jc w:val="both"/>
        <w:rPr>
          <w:rFonts w:ascii="Verdana" w:hAnsi="Verdana" w:cs="Tahoma"/>
        </w:rPr>
      </w:pPr>
      <w:r w:rsidRPr="00E11DF5">
        <w:rPr>
          <w:rFonts w:ascii="Verdana" w:hAnsi="Verdana" w:cs="Tahoma"/>
        </w:rPr>
        <w:t>La frecuencia de los ensayos tanto de los materiales como del propio hormigón y mortero se tomará de acuerdo a lo indicado en la normativa CBH-87 en conformidad con el nivel de control del proyecto.</w:t>
      </w:r>
    </w:p>
    <w:p w14:paraId="27D5B3C1"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Al iniciarse la obra y previo a las tareas del ítem, se realizará una prueba de la dosificación con revolturas de prueba con los materiales a usarse en la obra, para ello se tomarán 6 </w:t>
      </w:r>
      <w:r w:rsidRPr="00E11DF5">
        <w:rPr>
          <w:rFonts w:ascii="Verdana" w:hAnsi="Verdana" w:cs="Tahoma"/>
        </w:rPr>
        <w:lastRenderedPageBreak/>
        <w:t>probetas para ser analizadas 3 a los 7 días y 3 a los 28 días, asimismo se verificará que la consistencia del hormigón tenga lo establecido en los planos constructivos o memoria de cálculo o la indicada por el Inspector de proyecto.</w:t>
      </w:r>
    </w:p>
    <w:p w14:paraId="4C5DAB02" w14:textId="77777777" w:rsidR="00A2091B" w:rsidRPr="00E11DF5" w:rsidRDefault="00A2091B" w:rsidP="00A2091B">
      <w:pPr>
        <w:pStyle w:val="Textoindependiente"/>
        <w:jc w:val="both"/>
        <w:rPr>
          <w:rFonts w:ascii="Verdana" w:hAnsi="Verdana" w:cs="Tahoma"/>
        </w:rPr>
      </w:pPr>
      <w:r w:rsidRPr="00E11DF5">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7658E6" w14:textId="77777777" w:rsidR="00A2091B" w:rsidRPr="00E11DF5" w:rsidRDefault="00A2091B" w:rsidP="00A2091B">
      <w:pPr>
        <w:pStyle w:val="Textoindependiente"/>
        <w:jc w:val="both"/>
        <w:rPr>
          <w:rFonts w:ascii="Verdana" w:hAnsi="Verdana" w:cs="Tahoma"/>
        </w:rPr>
      </w:pPr>
      <w:r w:rsidRPr="00E11DF5">
        <w:rPr>
          <w:rFonts w:ascii="Verdana" w:hAnsi="Verdan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73D3BFC" w14:textId="77777777" w:rsidR="00A2091B" w:rsidRPr="00E11DF5" w:rsidRDefault="00A2091B" w:rsidP="00A2091B">
      <w:pPr>
        <w:pStyle w:val="Textoindependiente"/>
        <w:jc w:val="both"/>
        <w:rPr>
          <w:rFonts w:ascii="Verdana" w:hAnsi="Verdana" w:cs="Tahoma"/>
        </w:rPr>
      </w:pPr>
      <w:r w:rsidRPr="00E11DF5">
        <w:rPr>
          <w:rFonts w:ascii="Verdana"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2332F084" w14:textId="77777777" w:rsidR="00A2091B" w:rsidRPr="00E11DF5" w:rsidRDefault="00A2091B" w:rsidP="00A2091B">
      <w:pPr>
        <w:pStyle w:val="Textoindependiente"/>
        <w:jc w:val="both"/>
        <w:rPr>
          <w:rFonts w:ascii="Verdana" w:hAnsi="Verdana" w:cs="Tahoma"/>
        </w:rPr>
      </w:pPr>
      <w:r w:rsidRPr="00E11DF5">
        <w:rPr>
          <w:rFonts w:ascii="Verdana"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41B3BE" w14:textId="77777777" w:rsidR="00A2091B" w:rsidRPr="00E11DF5" w:rsidRDefault="00A2091B" w:rsidP="00A2091B">
      <w:pPr>
        <w:pStyle w:val="Textoindependiente"/>
        <w:jc w:val="both"/>
        <w:rPr>
          <w:rFonts w:ascii="Verdana" w:hAnsi="Verdana" w:cs="Tahoma"/>
        </w:rPr>
      </w:pPr>
      <w:r w:rsidRPr="00E11DF5">
        <w:rPr>
          <w:rFonts w:ascii="Verdana" w:hAnsi="Verdan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A2091B" w:rsidRPr="00E11DF5" w14:paraId="6A96C851" w14:textId="77777777" w:rsidTr="00FE107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997E48" w14:textId="77777777" w:rsidR="00A2091B" w:rsidRPr="00E11DF5" w:rsidRDefault="00A2091B" w:rsidP="00FE1075">
            <w:pPr>
              <w:widowControl w:val="0"/>
              <w:autoSpaceDE w:val="0"/>
              <w:autoSpaceDN w:val="0"/>
              <w:jc w:val="both"/>
              <w:rPr>
                <w:rFonts w:ascii="Verdana" w:eastAsia="Arial" w:hAnsi="Verdana" w:cs="Tahoma"/>
                <w:b/>
                <w:kern w:val="28"/>
              </w:rPr>
            </w:pPr>
            <w:r w:rsidRPr="00E11DF5">
              <w:rPr>
                <w:rFonts w:ascii="Verdana" w:eastAsia="Arial" w:hAnsi="Verdana" w:cs="Tahom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8E462D" w14:textId="77777777" w:rsidR="00A2091B" w:rsidRPr="00E11DF5" w:rsidRDefault="00A2091B" w:rsidP="00FE1075">
            <w:pPr>
              <w:widowControl w:val="0"/>
              <w:autoSpaceDE w:val="0"/>
              <w:autoSpaceDN w:val="0"/>
              <w:jc w:val="both"/>
              <w:rPr>
                <w:rFonts w:ascii="Verdana" w:eastAsia="Arial" w:hAnsi="Verdana" w:cs="Tahoma"/>
                <w:b/>
                <w:kern w:val="28"/>
              </w:rPr>
            </w:pPr>
            <w:r w:rsidRPr="00E11DF5">
              <w:rPr>
                <w:rFonts w:ascii="Verdana" w:eastAsia="Arial" w:hAnsi="Verdan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272B20" w14:textId="77777777" w:rsidR="00A2091B" w:rsidRPr="00E11DF5" w:rsidRDefault="00A2091B" w:rsidP="00FE1075">
            <w:pPr>
              <w:widowControl w:val="0"/>
              <w:autoSpaceDE w:val="0"/>
              <w:autoSpaceDN w:val="0"/>
              <w:jc w:val="both"/>
              <w:rPr>
                <w:rFonts w:ascii="Verdana" w:eastAsia="Arial" w:hAnsi="Verdana" w:cs="Tahoma"/>
                <w:b/>
                <w:kern w:val="28"/>
              </w:rPr>
            </w:pPr>
            <w:r w:rsidRPr="00E11DF5">
              <w:rPr>
                <w:rFonts w:ascii="Verdana" w:eastAsia="Arial" w:hAnsi="Verdana" w:cs="Tahoma"/>
                <w:b/>
                <w:kern w:val="28"/>
              </w:rPr>
              <w:t>RES. Kg./cm2</w:t>
            </w:r>
          </w:p>
          <w:p w14:paraId="38AE515A" w14:textId="77777777" w:rsidR="00A2091B" w:rsidRPr="00E11DF5" w:rsidRDefault="00A2091B" w:rsidP="00FE1075">
            <w:pPr>
              <w:widowControl w:val="0"/>
              <w:autoSpaceDE w:val="0"/>
              <w:autoSpaceDN w:val="0"/>
              <w:jc w:val="both"/>
              <w:rPr>
                <w:rFonts w:ascii="Verdana" w:eastAsia="Arial" w:hAnsi="Verdana" w:cs="Tahoma"/>
                <w:b/>
                <w:kern w:val="28"/>
              </w:rPr>
            </w:pPr>
            <w:r w:rsidRPr="00E11DF5">
              <w:rPr>
                <w:rFonts w:ascii="Verdana" w:eastAsia="Arial" w:hAnsi="Verdan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73C4A9" w14:textId="77777777" w:rsidR="00A2091B" w:rsidRPr="00E11DF5" w:rsidRDefault="00A2091B" w:rsidP="00FE1075">
            <w:pPr>
              <w:widowControl w:val="0"/>
              <w:autoSpaceDE w:val="0"/>
              <w:autoSpaceDN w:val="0"/>
              <w:jc w:val="both"/>
              <w:rPr>
                <w:rFonts w:ascii="Verdana" w:eastAsia="Arial" w:hAnsi="Verdana" w:cs="Tahoma"/>
                <w:b/>
                <w:kern w:val="28"/>
                <w:lang w:val="pt-BR"/>
              </w:rPr>
            </w:pPr>
            <w:r w:rsidRPr="00E11DF5">
              <w:rPr>
                <w:rFonts w:ascii="Verdana" w:eastAsia="Arial" w:hAnsi="Verdan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4C4E7F" w14:textId="77777777" w:rsidR="00A2091B" w:rsidRPr="00E11DF5" w:rsidRDefault="00A2091B" w:rsidP="00FE1075">
            <w:pPr>
              <w:widowControl w:val="0"/>
              <w:autoSpaceDE w:val="0"/>
              <w:autoSpaceDN w:val="0"/>
              <w:jc w:val="both"/>
              <w:rPr>
                <w:rFonts w:ascii="Verdana" w:eastAsia="Arial" w:hAnsi="Verdana" w:cs="Tahoma"/>
                <w:b/>
                <w:kern w:val="28"/>
              </w:rPr>
            </w:pPr>
            <w:r w:rsidRPr="00E11DF5">
              <w:rPr>
                <w:rFonts w:ascii="Verdana" w:eastAsia="Arial" w:hAnsi="Verdan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6C6CCD" w14:textId="77777777" w:rsidR="00A2091B" w:rsidRPr="00E11DF5" w:rsidRDefault="00A2091B" w:rsidP="00FE1075">
            <w:pPr>
              <w:widowControl w:val="0"/>
              <w:autoSpaceDE w:val="0"/>
              <w:autoSpaceDN w:val="0"/>
              <w:jc w:val="both"/>
              <w:rPr>
                <w:rFonts w:ascii="Verdana" w:eastAsia="Arial" w:hAnsi="Verdana" w:cs="Tahoma"/>
                <w:b/>
                <w:kern w:val="28"/>
              </w:rPr>
            </w:pPr>
            <w:r w:rsidRPr="00E11DF5">
              <w:rPr>
                <w:rFonts w:ascii="Verdana" w:eastAsia="Arial" w:hAnsi="Verdana" w:cs="Tahoma"/>
                <w:b/>
                <w:kern w:val="28"/>
              </w:rPr>
              <w:t>Rev. (Pulg.)</w:t>
            </w:r>
          </w:p>
        </w:tc>
      </w:tr>
      <w:tr w:rsidR="00A2091B" w:rsidRPr="00E11DF5" w14:paraId="273BA74B" w14:textId="77777777" w:rsidTr="00FE107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58FAF15"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H “</w:t>
            </w:r>
            <w:smartTag w:uri="urn:schemas-microsoft-com:office:smarttags" w:element="metricconverter">
              <w:smartTagPr>
                <w:attr w:name="ProductID" w:val="400”"/>
              </w:smartTagPr>
              <w:r w:rsidRPr="00E11DF5">
                <w:rPr>
                  <w:rFonts w:ascii="Verdana" w:eastAsia="Arial" w:hAnsi="Verdan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3C826E"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E11DF5">
                <w:rPr>
                  <w:rFonts w:ascii="Verdana" w:eastAsia="Arial" w:hAnsi="Verdan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64B2F2"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31A07E"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E6CC8E"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423017"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1 – 3</w:t>
            </w:r>
          </w:p>
        </w:tc>
      </w:tr>
      <w:tr w:rsidR="00A2091B" w:rsidRPr="00E11DF5" w14:paraId="5120E62A" w14:textId="77777777" w:rsidTr="00FE107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68D9FEB"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H “</w:t>
            </w:r>
            <w:smartTag w:uri="urn:schemas-microsoft-com:office:smarttags" w:element="metricconverter">
              <w:smartTagPr>
                <w:attr w:name="ProductID" w:val="350”"/>
              </w:smartTagPr>
              <w:r w:rsidRPr="00E11DF5">
                <w:rPr>
                  <w:rFonts w:ascii="Verdana" w:eastAsia="Arial" w:hAnsi="Verdan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3CD2A2"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E11DF5">
                <w:rPr>
                  <w:rFonts w:ascii="Verdana" w:eastAsia="Arial" w:hAnsi="Verdan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699002"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C659A5"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69DC45"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3407EC"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1 – 3</w:t>
            </w:r>
          </w:p>
        </w:tc>
      </w:tr>
      <w:tr w:rsidR="00A2091B" w:rsidRPr="00E11DF5" w14:paraId="3BAC89FC" w14:textId="77777777" w:rsidTr="00FE107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2AB5CB" w14:textId="77777777" w:rsidR="00A2091B" w:rsidRPr="00E11DF5" w:rsidRDefault="00A2091B" w:rsidP="00FE1075">
            <w:pPr>
              <w:widowControl w:val="0"/>
              <w:autoSpaceDE w:val="0"/>
              <w:autoSpaceDN w:val="0"/>
              <w:jc w:val="both"/>
              <w:rPr>
                <w:rFonts w:ascii="Verdana" w:eastAsia="Arial" w:hAnsi="Verdana" w:cs="Tahoma"/>
                <w:b/>
                <w:kern w:val="28"/>
              </w:rPr>
            </w:pPr>
            <w:r w:rsidRPr="00E11DF5">
              <w:rPr>
                <w:rFonts w:ascii="Verdana" w:eastAsia="Arial" w:hAnsi="Verdan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8D1319" w14:textId="77777777" w:rsidR="00A2091B" w:rsidRPr="00E11DF5" w:rsidRDefault="00A2091B" w:rsidP="00FE1075">
            <w:pPr>
              <w:widowControl w:val="0"/>
              <w:autoSpaceDE w:val="0"/>
              <w:autoSpaceDN w:val="0"/>
              <w:jc w:val="both"/>
              <w:rPr>
                <w:rFonts w:ascii="Verdana" w:eastAsia="Arial" w:hAnsi="Verdana" w:cs="Tahoma"/>
                <w:b/>
                <w:kern w:val="28"/>
              </w:rPr>
            </w:pPr>
            <w:smartTag w:uri="urn:schemas-microsoft-com:office:smarttags" w:element="metricconverter">
              <w:smartTagPr>
                <w:attr w:name="ProductID" w:val="1”"/>
              </w:smartTagPr>
              <w:r w:rsidRPr="00E11DF5">
                <w:rPr>
                  <w:rFonts w:ascii="Verdana" w:eastAsia="Arial" w:hAnsi="Verdana" w:cs="Tahoma"/>
                  <w:b/>
                  <w:kern w:val="28"/>
                </w:rPr>
                <w:t>1”</w:t>
              </w:r>
            </w:smartTag>
            <w:r w:rsidRPr="00E11DF5">
              <w:rPr>
                <w:rFonts w:ascii="Verdana" w:eastAsia="Arial" w:hAnsi="Verdana" w:cs="Tahoma"/>
                <w:b/>
                <w:kern w:val="28"/>
              </w:rPr>
              <w:t xml:space="preserve"> –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2284B7" w14:textId="77777777" w:rsidR="00A2091B" w:rsidRPr="00E11DF5" w:rsidRDefault="00A2091B" w:rsidP="00FE1075">
            <w:pPr>
              <w:widowControl w:val="0"/>
              <w:autoSpaceDE w:val="0"/>
              <w:autoSpaceDN w:val="0"/>
              <w:jc w:val="both"/>
              <w:rPr>
                <w:rFonts w:ascii="Verdana" w:eastAsia="Arial" w:hAnsi="Verdana" w:cs="Tahoma"/>
                <w:b/>
                <w:kern w:val="28"/>
              </w:rPr>
            </w:pPr>
            <w:r w:rsidRPr="00E11DF5">
              <w:rPr>
                <w:rFonts w:ascii="Verdana" w:eastAsia="Arial" w:hAnsi="Verdan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4A4A21" w14:textId="77777777" w:rsidR="00A2091B" w:rsidRPr="00E11DF5" w:rsidRDefault="00A2091B" w:rsidP="00FE1075">
            <w:pPr>
              <w:widowControl w:val="0"/>
              <w:autoSpaceDE w:val="0"/>
              <w:autoSpaceDN w:val="0"/>
              <w:jc w:val="both"/>
              <w:rPr>
                <w:rFonts w:ascii="Verdana" w:eastAsia="Arial" w:hAnsi="Verdana" w:cs="Tahoma"/>
                <w:b/>
                <w:kern w:val="28"/>
              </w:rPr>
            </w:pPr>
            <w:r w:rsidRPr="00E11DF5">
              <w:rPr>
                <w:rFonts w:ascii="Verdana" w:eastAsia="Arial" w:hAnsi="Verdan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0AB22C" w14:textId="77777777" w:rsidR="00A2091B" w:rsidRPr="00E11DF5" w:rsidRDefault="00A2091B" w:rsidP="00FE1075">
            <w:pPr>
              <w:widowControl w:val="0"/>
              <w:autoSpaceDE w:val="0"/>
              <w:autoSpaceDN w:val="0"/>
              <w:jc w:val="both"/>
              <w:rPr>
                <w:rFonts w:ascii="Verdana" w:eastAsia="Arial" w:hAnsi="Verdana" w:cs="Tahoma"/>
                <w:b/>
                <w:kern w:val="28"/>
              </w:rPr>
            </w:pPr>
            <w:r w:rsidRPr="00E11DF5">
              <w:rPr>
                <w:rFonts w:ascii="Verdana" w:eastAsia="Arial" w:hAnsi="Verdan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62282F" w14:textId="77777777" w:rsidR="00A2091B" w:rsidRPr="00E11DF5" w:rsidRDefault="00A2091B" w:rsidP="00FE1075">
            <w:pPr>
              <w:widowControl w:val="0"/>
              <w:autoSpaceDE w:val="0"/>
              <w:autoSpaceDN w:val="0"/>
              <w:jc w:val="both"/>
              <w:rPr>
                <w:rFonts w:ascii="Verdana" w:eastAsia="Arial" w:hAnsi="Verdana" w:cs="Tahoma"/>
                <w:b/>
                <w:kern w:val="28"/>
              </w:rPr>
            </w:pPr>
            <w:r w:rsidRPr="00E11DF5">
              <w:rPr>
                <w:rFonts w:ascii="Verdana" w:eastAsia="Arial" w:hAnsi="Verdana" w:cs="Tahoma"/>
                <w:b/>
                <w:kern w:val="28"/>
              </w:rPr>
              <w:t>2 – 4</w:t>
            </w:r>
          </w:p>
        </w:tc>
      </w:tr>
      <w:tr w:rsidR="00A2091B" w:rsidRPr="00E11DF5" w14:paraId="15B9D2A9" w14:textId="77777777" w:rsidTr="00FE107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5366C80"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ED502D"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E11DF5">
                <w:rPr>
                  <w:rFonts w:ascii="Verdana" w:eastAsia="Arial" w:hAnsi="Verdana" w:cs="Tahoma"/>
                  <w:kern w:val="28"/>
                </w:rPr>
                <w:t>1”</w:t>
              </w:r>
            </w:smartTag>
            <w:r w:rsidRPr="00E11DF5">
              <w:rPr>
                <w:rFonts w:ascii="Verdana" w:eastAsia="Arial" w:hAnsi="Verdan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29BAD7"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F1CAE8"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020969"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2FE6E6"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 – 4</w:t>
            </w:r>
          </w:p>
        </w:tc>
      </w:tr>
      <w:tr w:rsidR="00A2091B" w:rsidRPr="00E11DF5" w14:paraId="0536D6C4" w14:textId="77777777" w:rsidTr="00FE107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4D34D5A"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4B32C4"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E11DF5">
                <w:rPr>
                  <w:rFonts w:ascii="Verdana" w:eastAsia="Arial" w:hAnsi="Verdana" w:cs="Tahoma"/>
                  <w:kern w:val="28"/>
                </w:rPr>
                <w:t>1”</w:t>
              </w:r>
            </w:smartTag>
            <w:r w:rsidRPr="00E11DF5">
              <w:rPr>
                <w:rFonts w:ascii="Verdana" w:eastAsia="Arial" w:hAnsi="Verdan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E73E1B"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464E6D"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3B8369"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2D4EDA"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 – 3</w:t>
            </w:r>
          </w:p>
        </w:tc>
      </w:tr>
      <w:tr w:rsidR="00A2091B" w:rsidRPr="00E11DF5" w14:paraId="7756BBBA" w14:textId="77777777" w:rsidTr="00FE107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3D9E151"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A5982B"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E11DF5">
                <w:rPr>
                  <w:rFonts w:ascii="Verdana" w:eastAsia="Arial" w:hAnsi="Verdan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CBAF39"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0DCC17"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5B528B"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7A5D36"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 – 3</w:t>
            </w:r>
          </w:p>
        </w:tc>
      </w:tr>
      <w:tr w:rsidR="00A2091B" w:rsidRPr="00E11DF5" w14:paraId="2388529B" w14:textId="77777777" w:rsidTr="00FE107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56CC9FA"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8D5BF4" w14:textId="77777777" w:rsidR="00A2091B" w:rsidRPr="00E11DF5" w:rsidRDefault="00A2091B" w:rsidP="00FE1075">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E11DF5">
                <w:rPr>
                  <w:rFonts w:ascii="Verdana" w:eastAsia="Arial" w:hAnsi="Verdana" w:cs="Tahoma"/>
                  <w:kern w:val="28"/>
                </w:rPr>
                <w:t>2”</w:t>
              </w:r>
            </w:smartTag>
            <w:r w:rsidRPr="00E11DF5">
              <w:rPr>
                <w:rFonts w:ascii="Verdana" w:eastAsia="Arial" w:hAnsi="Verdan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0D7B34"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3C5261"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3140EF"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94E7AB" w14:textId="77777777" w:rsidR="00A2091B" w:rsidRPr="00E11DF5" w:rsidRDefault="00A2091B" w:rsidP="00FE1075">
            <w:pPr>
              <w:widowControl w:val="0"/>
              <w:autoSpaceDE w:val="0"/>
              <w:autoSpaceDN w:val="0"/>
              <w:jc w:val="both"/>
              <w:rPr>
                <w:rFonts w:ascii="Verdana" w:eastAsia="Arial" w:hAnsi="Verdana" w:cs="Tahoma"/>
                <w:kern w:val="28"/>
              </w:rPr>
            </w:pPr>
            <w:r w:rsidRPr="00E11DF5">
              <w:rPr>
                <w:rFonts w:ascii="Verdana" w:eastAsia="Arial" w:hAnsi="Verdana" w:cs="Tahoma"/>
                <w:kern w:val="28"/>
              </w:rPr>
              <w:t>2 – 3</w:t>
            </w:r>
          </w:p>
        </w:tc>
      </w:tr>
    </w:tbl>
    <w:p w14:paraId="3FD5C2B9" w14:textId="77777777" w:rsidR="00A2091B" w:rsidRPr="00E11DF5" w:rsidRDefault="00A2091B" w:rsidP="00A2091B">
      <w:pPr>
        <w:widowControl w:val="0"/>
        <w:autoSpaceDE w:val="0"/>
        <w:autoSpaceDN w:val="0"/>
        <w:jc w:val="both"/>
        <w:rPr>
          <w:rFonts w:ascii="Verdana" w:eastAsia="Arial" w:hAnsi="Verdana" w:cs="Tahoma"/>
          <w:b/>
          <w:kern w:val="28"/>
        </w:rPr>
      </w:pPr>
    </w:p>
    <w:p w14:paraId="069C18D0"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Criterios de Aceptación y Rechazo</w:t>
      </w:r>
    </w:p>
    <w:p w14:paraId="2D70A2BA"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1F9821" w14:textId="77777777" w:rsidR="00A2091B" w:rsidRPr="00E11DF5" w:rsidRDefault="00A2091B" w:rsidP="00A2091B">
      <w:pPr>
        <w:pStyle w:val="Textoindependiente"/>
        <w:jc w:val="both"/>
        <w:rPr>
          <w:rFonts w:ascii="Verdana" w:hAnsi="Verdana" w:cs="Tahoma"/>
        </w:rPr>
      </w:pPr>
      <w:r w:rsidRPr="00E11DF5">
        <w:rPr>
          <w:rFonts w:ascii="Verdana"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81C0CAB" w14:textId="77777777" w:rsidR="00A2091B" w:rsidRPr="00E11DF5" w:rsidRDefault="00A2091B" w:rsidP="00A2091B">
      <w:pPr>
        <w:pStyle w:val="Textoindependiente"/>
        <w:jc w:val="both"/>
        <w:rPr>
          <w:rFonts w:ascii="Verdana" w:hAnsi="Verdana" w:cs="Tahoma"/>
        </w:rPr>
      </w:pPr>
      <w:r w:rsidRPr="00E11DF5">
        <w:rPr>
          <w:rFonts w:ascii="Verdana"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271EDE6E" w14:textId="77777777" w:rsidR="00A2091B" w:rsidRPr="00E11DF5" w:rsidRDefault="00A2091B" w:rsidP="00A2091B">
      <w:pPr>
        <w:pStyle w:val="Textoindependiente"/>
        <w:jc w:val="both"/>
        <w:rPr>
          <w:rFonts w:ascii="Verdana" w:hAnsi="Verdana" w:cs="Tahoma"/>
        </w:rPr>
      </w:pPr>
      <w:r w:rsidRPr="00E11DF5">
        <w:rPr>
          <w:rFonts w:ascii="Verdana" w:hAnsi="Verdana" w:cs="Tahoma"/>
        </w:rPr>
        <w:t>Todos los ensayos, pruebas, demoliciones, curados y reemplazos necesarios serán cancelados por la Entidad Ejecutora.</w:t>
      </w:r>
    </w:p>
    <w:p w14:paraId="6647E16C"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Reparación del Hormigón Armado</w:t>
      </w:r>
    </w:p>
    <w:p w14:paraId="6E9FE6AA" w14:textId="77777777" w:rsidR="00A2091B" w:rsidRPr="00E11DF5" w:rsidRDefault="00A2091B" w:rsidP="00A2091B">
      <w:pPr>
        <w:pStyle w:val="Textoindependiente"/>
        <w:jc w:val="both"/>
        <w:rPr>
          <w:rFonts w:ascii="Verdana" w:hAnsi="Verdana" w:cs="Tahoma"/>
        </w:rPr>
      </w:pPr>
      <w:r w:rsidRPr="00E11DF5">
        <w:rPr>
          <w:rFonts w:ascii="Verdana" w:hAnsi="Verdana" w:cs="Tahoma"/>
        </w:rPr>
        <w:lastRenderedPageBreak/>
        <w:t>El Inspector de proyecto definirá si un defecto o daño del elemento es reparable o corresponde su demolición y reconstrucción.</w:t>
      </w:r>
    </w:p>
    <w:p w14:paraId="07610052"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En el caso de ser posible la reparación del elemento ejecutado, la Entidad Ejecutora propondrá al Inspector de proyecto cual será el procedimiento de reparación, al respecto deberán seguirse los siguientes lineamientos: </w:t>
      </w:r>
    </w:p>
    <w:p w14:paraId="2F56074E"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2631A0C" w14:textId="77777777" w:rsidR="00A2091B" w:rsidRPr="00E11DF5" w:rsidRDefault="00A2091B" w:rsidP="00A2091B">
      <w:pPr>
        <w:pStyle w:val="Textoindependiente"/>
        <w:jc w:val="both"/>
        <w:rPr>
          <w:rFonts w:ascii="Verdana" w:hAnsi="Verdana" w:cs="Tahoma"/>
        </w:rPr>
      </w:pPr>
      <w:r w:rsidRPr="00E11DF5">
        <w:rPr>
          <w:rFonts w:ascii="Verdana" w:hAnsi="Verdana" w:cs="Tahoma"/>
        </w:rPr>
        <w:t>Para la ejecución de la reparación, primero se deberá eliminar el hormigón defectuoso eliminado en la profundidad necesaria sin afectar la estabilidad de la estructura.</w:t>
      </w:r>
    </w:p>
    <w:p w14:paraId="7EEB089C"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Cuando las armaduras resulten afectadas por la cavidad, el hormigón se eliminará hasta que quede un espesor mínimo de 2,5 cm alrededor de la barra.  </w:t>
      </w:r>
    </w:p>
    <w:p w14:paraId="19B6491A" w14:textId="77777777" w:rsidR="00A2091B" w:rsidRPr="00E11DF5" w:rsidRDefault="00A2091B" w:rsidP="00A2091B">
      <w:pPr>
        <w:pStyle w:val="Textoindependiente"/>
        <w:jc w:val="both"/>
        <w:rPr>
          <w:rFonts w:ascii="Verdana" w:hAnsi="Verdana" w:cs="Tahoma"/>
        </w:rPr>
      </w:pPr>
      <w:r w:rsidRPr="00E11DF5">
        <w:rPr>
          <w:rFonts w:ascii="Verdana" w:hAnsi="Verdana" w:cs="Tahoma"/>
        </w:rPr>
        <w:t>Las rebabas y protuberancias serán totalmente eliminadas y las superficies desgastadas hasta condicionarlas con las zonas vecinas.</w:t>
      </w:r>
    </w:p>
    <w:p w14:paraId="011F2AD0" w14:textId="77777777" w:rsidR="00A2091B" w:rsidRPr="00E11DF5" w:rsidRDefault="00A2091B" w:rsidP="00A2091B">
      <w:pPr>
        <w:pStyle w:val="Textoindependiente"/>
        <w:jc w:val="both"/>
        <w:rPr>
          <w:rFonts w:ascii="Verdana" w:hAnsi="Verdana" w:cs="Tahoma"/>
        </w:rPr>
      </w:pPr>
      <w:r w:rsidRPr="00E11DF5">
        <w:rPr>
          <w:rFonts w:ascii="Verdana" w:hAnsi="Verdana" w:cs="Tahoma"/>
        </w:rPr>
        <w:t>Se deberá aplicar un puente de adherencia adecuado para la unión del hormigón viejo con el hormigón nuevo.</w:t>
      </w:r>
    </w:p>
    <w:p w14:paraId="23BA222A" w14:textId="77777777" w:rsidR="00A2091B" w:rsidRPr="00E11DF5" w:rsidRDefault="00A2091B" w:rsidP="00A2091B">
      <w:pPr>
        <w:pStyle w:val="Textoindependiente"/>
        <w:jc w:val="both"/>
        <w:rPr>
          <w:rFonts w:ascii="Verdana" w:hAnsi="Verdana" w:cs="Tahoma"/>
        </w:rPr>
      </w:pPr>
      <w:r w:rsidRPr="00E11DF5">
        <w:rPr>
          <w:rFonts w:ascii="Verdana" w:hAnsi="Verdan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6BD6C5E"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MEDICIÓN. –</w:t>
      </w:r>
    </w:p>
    <w:p w14:paraId="1BF31F97"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La Viga Cadena de Hormigón Armado (0,10X0,20), será medida en </w:t>
      </w:r>
      <w:r w:rsidRPr="00E11DF5">
        <w:rPr>
          <w:rFonts w:ascii="Verdana" w:hAnsi="Verdana" w:cs="Tahoma"/>
          <w:b/>
        </w:rPr>
        <w:t>metros cúbicos.</w:t>
      </w:r>
      <w:r w:rsidRPr="00E11DF5">
        <w:rPr>
          <w:rFonts w:ascii="Verdana" w:hAnsi="Verdana" w:cs="Tahoma"/>
        </w:rPr>
        <w:t xml:space="preserve"> Tomando en cuenta únicamente el volumen neto del trabajo ejecutado indicado en los planos y/o instrucciones escritas del Inspector de proyecto.</w:t>
      </w:r>
    </w:p>
    <w:p w14:paraId="590F9FF2" w14:textId="77777777" w:rsidR="00A2091B" w:rsidRPr="00E11DF5" w:rsidRDefault="00A2091B" w:rsidP="00A2091B">
      <w:pPr>
        <w:widowControl w:val="0"/>
        <w:autoSpaceDE w:val="0"/>
        <w:autoSpaceDN w:val="0"/>
        <w:jc w:val="both"/>
        <w:rPr>
          <w:rFonts w:ascii="Verdana" w:eastAsia="Arial" w:hAnsi="Verdana" w:cs="Tahoma"/>
        </w:rPr>
      </w:pPr>
    </w:p>
    <w:p w14:paraId="4777FAAE"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APORTE PROPIO. -</w:t>
      </w:r>
    </w:p>
    <w:p w14:paraId="60D8B109" w14:textId="77777777" w:rsidR="00A2091B" w:rsidRPr="00E11DF5" w:rsidRDefault="00A2091B" w:rsidP="00A2091B">
      <w:pPr>
        <w:pStyle w:val="Textoindependiente"/>
        <w:jc w:val="both"/>
        <w:rPr>
          <w:rFonts w:ascii="Verdana" w:hAnsi="Verdana" w:cs="Tahoma"/>
        </w:rPr>
      </w:pPr>
      <w:r w:rsidRPr="00E11DF5">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0C9F93" w14:textId="77777777" w:rsidR="00A2091B" w:rsidRPr="00E11DF5" w:rsidRDefault="00A2091B" w:rsidP="00A2091B">
      <w:pPr>
        <w:pStyle w:val="Textoindependiente"/>
        <w:jc w:val="both"/>
        <w:rPr>
          <w:rFonts w:ascii="Verdana" w:hAnsi="Verdana" w:cs="Tahoma"/>
        </w:rPr>
      </w:pPr>
      <w:r w:rsidRPr="00E11DF5">
        <w:rPr>
          <w:rFonts w:ascii="Verdana" w:hAnsi="Verdana" w:cs="Tahoma"/>
        </w:rPr>
        <w:t>Este aporte propio estará sujeto al cronograma de ejecución de obra de la Entidad Ejecutora.</w:t>
      </w:r>
    </w:p>
    <w:p w14:paraId="2352CD87"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DETALLE CONSTRUCTIVO. –</w:t>
      </w:r>
    </w:p>
    <w:p w14:paraId="3AA38916" w14:textId="77777777" w:rsidR="00A2091B" w:rsidRPr="00E11DF5" w:rsidRDefault="00A2091B" w:rsidP="00A2091B">
      <w:pPr>
        <w:widowControl w:val="0"/>
        <w:autoSpaceDE w:val="0"/>
        <w:autoSpaceDN w:val="0"/>
        <w:jc w:val="both"/>
        <w:rPr>
          <w:rFonts w:ascii="Verdana" w:eastAsia="Arial" w:hAnsi="Verdana" w:cs="Tahoma"/>
          <w:b/>
        </w:rPr>
      </w:pPr>
    </w:p>
    <w:p w14:paraId="2ECEF10D"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noProof/>
          <w:lang w:eastAsia="es-ES"/>
        </w:rPr>
        <w:lastRenderedPageBreak/>
        <w:drawing>
          <wp:inline distT="0" distB="0" distL="0" distR="0" wp14:anchorId="5092F5E4" wp14:editId="30F00BD0">
            <wp:extent cx="3419475" cy="5303408"/>
            <wp:effectExtent l="0" t="8255" r="127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3420367" cy="5304792"/>
                    </a:xfrm>
                    <a:prstGeom prst="rect">
                      <a:avLst/>
                    </a:prstGeom>
                    <a:noFill/>
                    <a:ln>
                      <a:noFill/>
                    </a:ln>
                  </pic:spPr>
                </pic:pic>
              </a:graphicData>
            </a:graphic>
          </wp:inline>
        </w:drawing>
      </w:r>
    </w:p>
    <w:p w14:paraId="54025451" w14:textId="77777777" w:rsidR="00A2091B" w:rsidRPr="00E11DF5" w:rsidRDefault="00A2091B" w:rsidP="00A2091B">
      <w:pPr>
        <w:widowControl w:val="0"/>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A2091B" w:rsidRPr="00E11DF5" w14:paraId="6F7ED4D5" w14:textId="77777777" w:rsidTr="00FE1075">
        <w:tc>
          <w:tcPr>
            <w:tcW w:w="584" w:type="dxa"/>
            <w:shd w:val="clear" w:color="auto" w:fill="1F3864" w:themeFill="accent5" w:themeFillShade="80"/>
          </w:tcPr>
          <w:p w14:paraId="78698409" w14:textId="77777777" w:rsidR="00A2091B" w:rsidRPr="00E11DF5" w:rsidRDefault="00A2091B" w:rsidP="00FE1075">
            <w:pPr>
              <w:jc w:val="center"/>
              <w:rPr>
                <w:rFonts w:ascii="Verdana" w:hAnsi="Verdana"/>
                <w:b/>
              </w:rPr>
            </w:pPr>
            <w:r w:rsidRPr="00E11DF5">
              <w:rPr>
                <w:rFonts w:ascii="Verdana" w:hAnsi="Verdana"/>
                <w:b/>
              </w:rPr>
              <w:t>N°</w:t>
            </w:r>
          </w:p>
        </w:tc>
        <w:tc>
          <w:tcPr>
            <w:tcW w:w="2385" w:type="dxa"/>
            <w:shd w:val="clear" w:color="auto" w:fill="1F3864" w:themeFill="accent5" w:themeFillShade="80"/>
          </w:tcPr>
          <w:p w14:paraId="02FB3A98" w14:textId="77777777" w:rsidR="00A2091B" w:rsidRPr="00E11DF5" w:rsidRDefault="00A2091B" w:rsidP="00FE1075">
            <w:pPr>
              <w:spacing w:line="360" w:lineRule="auto"/>
              <w:jc w:val="center"/>
              <w:rPr>
                <w:rFonts w:ascii="Verdana" w:hAnsi="Verdana"/>
                <w:b/>
              </w:rPr>
            </w:pPr>
            <w:r w:rsidRPr="00E11DF5">
              <w:rPr>
                <w:rFonts w:ascii="Verdana" w:hAnsi="Verdana"/>
                <w:b/>
              </w:rPr>
              <w:t>CODIGO</w:t>
            </w:r>
          </w:p>
        </w:tc>
        <w:tc>
          <w:tcPr>
            <w:tcW w:w="1145" w:type="dxa"/>
            <w:shd w:val="clear" w:color="auto" w:fill="1F3864" w:themeFill="accent5" w:themeFillShade="80"/>
          </w:tcPr>
          <w:p w14:paraId="7B038D4A" w14:textId="77777777" w:rsidR="00A2091B" w:rsidRPr="00E11DF5" w:rsidRDefault="00A2091B" w:rsidP="00FE1075">
            <w:pPr>
              <w:jc w:val="center"/>
              <w:rPr>
                <w:rFonts w:ascii="Verdana" w:hAnsi="Verdana"/>
                <w:b/>
              </w:rPr>
            </w:pPr>
            <w:r w:rsidRPr="00E11DF5">
              <w:rPr>
                <w:rFonts w:ascii="Verdana" w:hAnsi="Verdana"/>
                <w:b/>
              </w:rPr>
              <w:t>UNIDAD</w:t>
            </w:r>
          </w:p>
        </w:tc>
        <w:tc>
          <w:tcPr>
            <w:tcW w:w="5520" w:type="dxa"/>
            <w:shd w:val="clear" w:color="auto" w:fill="1F3864" w:themeFill="accent5" w:themeFillShade="80"/>
          </w:tcPr>
          <w:p w14:paraId="5250594E" w14:textId="77777777" w:rsidR="00A2091B" w:rsidRPr="00E11DF5" w:rsidRDefault="00A2091B" w:rsidP="00FE1075">
            <w:pPr>
              <w:jc w:val="center"/>
              <w:rPr>
                <w:rFonts w:ascii="Verdana" w:hAnsi="Verdana"/>
                <w:b/>
              </w:rPr>
            </w:pPr>
            <w:r w:rsidRPr="00E11DF5">
              <w:rPr>
                <w:rFonts w:ascii="Verdana" w:hAnsi="Verdana"/>
                <w:b/>
              </w:rPr>
              <w:t>ITEM</w:t>
            </w:r>
          </w:p>
        </w:tc>
      </w:tr>
      <w:tr w:rsidR="00A2091B" w:rsidRPr="00E11DF5" w14:paraId="4674D656" w14:textId="77777777" w:rsidTr="00FE1075">
        <w:tc>
          <w:tcPr>
            <w:tcW w:w="584" w:type="dxa"/>
            <w:shd w:val="clear" w:color="auto" w:fill="BDD6EE" w:themeFill="accent1" w:themeFillTint="66"/>
          </w:tcPr>
          <w:p w14:paraId="6FB7E4DD" w14:textId="77777777" w:rsidR="00A2091B" w:rsidRPr="00E11DF5" w:rsidRDefault="00A2091B" w:rsidP="00FE1075">
            <w:pPr>
              <w:jc w:val="both"/>
              <w:rPr>
                <w:rFonts w:ascii="Verdana" w:hAnsi="Verdana"/>
                <w:b/>
              </w:rPr>
            </w:pPr>
            <w:r w:rsidRPr="00E11DF5">
              <w:rPr>
                <w:rFonts w:ascii="Verdana" w:hAnsi="Verdana"/>
                <w:b/>
              </w:rPr>
              <w:t>8</w:t>
            </w:r>
          </w:p>
        </w:tc>
        <w:tc>
          <w:tcPr>
            <w:tcW w:w="2385" w:type="dxa"/>
            <w:shd w:val="clear" w:color="auto" w:fill="BDD6EE" w:themeFill="accent1" w:themeFillTint="66"/>
            <w:vAlign w:val="center"/>
          </w:tcPr>
          <w:p w14:paraId="7CD3EB4A" w14:textId="77777777" w:rsidR="00A2091B" w:rsidRPr="00E11DF5" w:rsidRDefault="00A2091B" w:rsidP="00FE1075">
            <w:pPr>
              <w:jc w:val="center"/>
              <w:rPr>
                <w:rFonts w:ascii="Verdana" w:hAnsi="Verdana"/>
                <w:b/>
              </w:rPr>
            </w:pPr>
            <w:r w:rsidRPr="00E11DF5">
              <w:rPr>
                <w:rFonts w:ascii="Verdana" w:hAnsi="Verdana" w:cs="Tahoma"/>
                <w:b/>
                <w:bCs/>
              </w:rPr>
              <w:t>VAC-OG-VIG-3</w:t>
            </w:r>
          </w:p>
        </w:tc>
        <w:tc>
          <w:tcPr>
            <w:tcW w:w="1145" w:type="dxa"/>
            <w:shd w:val="clear" w:color="auto" w:fill="BDD6EE" w:themeFill="accent1" w:themeFillTint="66"/>
            <w:vAlign w:val="center"/>
          </w:tcPr>
          <w:p w14:paraId="68F68392" w14:textId="77777777" w:rsidR="00A2091B" w:rsidRPr="00E11DF5" w:rsidRDefault="00A2091B" w:rsidP="00FE1075">
            <w:pPr>
              <w:jc w:val="center"/>
              <w:rPr>
                <w:rFonts w:ascii="Verdana" w:hAnsi="Verdana"/>
                <w:b/>
              </w:rPr>
            </w:pPr>
            <w:r w:rsidRPr="00E11DF5">
              <w:rPr>
                <w:rFonts w:ascii="Verdana" w:hAnsi="Verdana"/>
                <w:b/>
              </w:rPr>
              <w:t>M3</w:t>
            </w:r>
          </w:p>
        </w:tc>
        <w:tc>
          <w:tcPr>
            <w:tcW w:w="5520" w:type="dxa"/>
            <w:shd w:val="clear" w:color="auto" w:fill="BDD6EE" w:themeFill="accent1" w:themeFillTint="66"/>
            <w:vAlign w:val="center"/>
          </w:tcPr>
          <w:p w14:paraId="54226476" w14:textId="77777777" w:rsidR="00A2091B" w:rsidRPr="00E11DF5" w:rsidRDefault="00A2091B" w:rsidP="00FE1075">
            <w:pPr>
              <w:spacing w:line="276" w:lineRule="auto"/>
              <w:jc w:val="center"/>
              <w:rPr>
                <w:rFonts w:ascii="Verdana" w:hAnsi="Verdana"/>
                <w:b/>
              </w:rPr>
            </w:pPr>
            <w:r w:rsidRPr="00E11DF5">
              <w:rPr>
                <w:rFonts w:ascii="Verdana" w:hAnsi="Verdana" w:cs="Tahoma"/>
                <w:b/>
                <w:bCs/>
              </w:rPr>
              <w:t>VIGA DE HORMIGÓN ARMADO</w:t>
            </w:r>
          </w:p>
        </w:tc>
      </w:tr>
    </w:tbl>
    <w:p w14:paraId="0B4F886C" w14:textId="77777777" w:rsidR="00A2091B" w:rsidRPr="00E11DF5" w:rsidRDefault="00A2091B" w:rsidP="00A2091B">
      <w:pPr>
        <w:jc w:val="both"/>
        <w:rPr>
          <w:rFonts w:ascii="Verdana" w:hAnsi="Verdana"/>
          <w:b/>
        </w:rPr>
      </w:pPr>
    </w:p>
    <w:p w14:paraId="05314F49" w14:textId="77777777" w:rsidR="00A2091B" w:rsidRPr="00E11DF5" w:rsidRDefault="00A2091B" w:rsidP="00A2091B">
      <w:pPr>
        <w:jc w:val="both"/>
        <w:rPr>
          <w:rFonts w:ascii="Verdana" w:hAnsi="Verdana" w:cs="Tahoma"/>
          <w:b/>
        </w:rPr>
      </w:pPr>
      <w:r w:rsidRPr="00E11DF5">
        <w:rPr>
          <w:rFonts w:ascii="Verdana" w:hAnsi="Verdana" w:cs="Tahoma"/>
          <w:b/>
        </w:rPr>
        <w:t>DESCRIPCIÓN. –</w:t>
      </w:r>
    </w:p>
    <w:p w14:paraId="4FBB51E6" w14:textId="77777777" w:rsidR="00A2091B" w:rsidRPr="00E11DF5" w:rsidRDefault="00A2091B" w:rsidP="00A2091B">
      <w:pPr>
        <w:jc w:val="both"/>
        <w:rPr>
          <w:rFonts w:ascii="Verdana" w:hAnsi="Verdana" w:cs="Tahoma"/>
        </w:rPr>
      </w:pPr>
      <w:r w:rsidRPr="00E11DF5">
        <w:rPr>
          <w:rFonts w:ascii="Verdana" w:hAnsi="Verdana" w:cs="Tahoma"/>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6041CF1A" w14:textId="77777777" w:rsidR="00A2091B" w:rsidRPr="00E11DF5" w:rsidRDefault="00A2091B" w:rsidP="00A2091B">
      <w:pPr>
        <w:jc w:val="both"/>
        <w:rPr>
          <w:rFonts w:ascii="Verdana" w:hAnsi="Verdana" w:cs="Tahoma"/>
          <w:b/>
        </w:rPr>
      </w:pPr>
      <w:r w:rsidRPr="00E11DF5">
        <w:rPr>
          <w:rFonts w:ascii="Verdana" w:hAnsi="Verdana" w:cs="Tahoma"/>
          <w:b/>
        </w:rPr>
        <w:t>MATERIALES, HERRAMIENTAS Y EQUIPO. –</w:t>
      </w:r>
    </w:p>
    <w:p w14:paraId="57B2FD86" w14:textId="77777777" w:rsidR="00A2091B" w:rsidRPr="00E11DF5" w:rsidRDefault="00A2091B" w:rsidP="00A2091B">
      <w:pPr>
        <w:jc w:val="both"/>
        <w:rPr>
          <w:rFonts w:ascii="Verdana" w:hAnsi="Verdana" w:cs="Tahoma"/>
        </w:rPr>
      </w:pPr>
      <w:r w:rsidRPr="00E11DF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8B4D8CC" w14:textId="77777777" w:rsidR="00A2091B" w:rsidRPr="00E11DF5" w:rsidRDefault="00A2091B" w:rsidP="00A2091B">
      <w:pPr>
        <w:jc w:val="both"/>
        <w:rPr>
          <w:rFonts w:ascii="Verdana" w:hAnsi="Verdana" w:cs="Tahoma"/>
        </w:rPr>
      </w:pPr>
      <w:r w:rsidRPr="00E11DF5">
        <w:rPr>
          <w:rFonts w:ascii="Verdana" w:hAnsi="Verdana" w:cs="Tahoma"/>
        </w:rPr>
        <w:t>La Entidad Ejecutora deberá cumplir con los requisitos establecidos en la Norma Boliviana del Hormigón Armado CBH-87 para los materiales que cubre esta norma.</w:t>
      </w:r>
    </w:p>
    <w:p w14:paraId="1CEDB8CB" w14:textId="77777777" w:rsidR="00A2091B" w:rsidRPr="00E11DF5" w:rsidRDefault="00A2091B" w:rsidP="00A2091B">
      <w:pPr>
        <w:jc w:val="both"/>
        <w:rPr>
          <w:rFonts w:ascii="Verdana" w:hAnsi="Verdana" w:cs="Tahoma"/>
        </w:rPr>
      </w:pPr>
      <w:r w:rsidRPr="00E11DF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D6FD70" w14:textId="77777777" w:rsidR="00A2091B" w:rsidRPr="00E11DF5" w:rsidRDefault="00A2091B" w:rsidP="00A2091B">
      <w:pPr>
        <w:jc w:val="both"/>
        <w:rPr>
          <w:rFonts w:ascii="Verdana" w:hAnsi="Verdana" w:cs="Tahoma"/>
          <w:b/>
        </w:rPr>
      </w:pPr>
      <w:r w:rsidRPr="00E11DF5">
        <w:rPr>
          <w:rFonts w:ascii="Verdana" w:hAnsi="Verdana" w:cs="Tahoma"/>
          <w:b/>
        </w:rPr>
        <w:t>FORMA DE EJECUCIÓN. –</w:t>
      </w:r>
    </w:p>
    <w:p w14:paraId="60C5ACA5" w14:textId="77777777" w:rsidR="00A2091B" w:rsidRPr="00E11DF5" w:rsidRDefault="00A2091B" w:rsidP="00A2091B">
      <w:pPr>
        <w:jc w:val="both"/>
        <w:rPr>
          <w:rFonts w:ascii="Verdana" w:hAnsi="Verdana" w:cs="Tahoma"/>
          <w:kern w:val="28"/>
        </w:rPr>
      </w:pPr>
      <w:r w:rsidRPr="00E11DF5">
        <w:rPr>
          <w:rFonts w:ascii="Verdana" w:hAnsi="Verdan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1A7D128E" w14:textId="77777777" w:rsidR="00A2091B" w:rsidRPr="00E11DF5" w:rsidRDefault="00A2091B" w:rsidP="00A2091B">
      <w:pPr>
        <w:jc w:val="both"/>
        <w:rPr>
          <w:rFonts w:ascii="Verdana" w:hAnsi="Verdana" w:cs="Tahoma"/>
          <w:kern w:val="28"/>
        </w:rPr>
      </w:pPr>
      <w:r w:rsidRPr="00E11DF5">
        <w:rPr>
          <w:rFonts w:ascii="Verdana" w:hAnsi="Verdana" w:cs="Tahoma"/>
          <w:kern w:val="28"/>
        </w:rPr>
        <w:t>En general, se deberán cumplir con las siguientes directrices referidas a la ejecución:</w:t>
      </w:r>
    </w:p>
    <w:p w14:paraId="4B3D988B" w14:textId="77777777" w:rsidR="00A2091B" w:rsidRPr="00E11DF5" w:rsidRDefault="00A2091B" w:rsidP="00A2091B">
      <w:pPr>
        <w:jc w:val="both"/>
        <w:rPr>
          <w:rFonts w:ascii="Verdana" w:hAnsi="Verdana" w:cs="Tahoma"/>
          <w:b/>
          <w:kern w:val="28"/>
        </w:rPr>
      </w:pPr>
      <w:r w:rsidRPr="00E11DF5">
        <w:rPr>
          <w:rFonts w:ascii="Verdana" w:hAnsi="Verdana" w:cs="Tahoma"/>
          <w:b/>
          <w:kern w:val="28"/>
        </w:rPr>
        <w:t>Encofrados</w:t>
      </w:r>
    </w:p>
    <w:p w14:paraId="1511E6DD" w14:textId="77777777" w:rsidR="00A2091B" w:rsidRPr="00E11DF5" w:rsidRDefault="00A2091B" w:rsidP="00A2091B">
      <w:pPr>
        <w:jc w:val="both"/>
        <w:rPr>
          <w:rFonts w:ascii="Verdana" w:hAnsi="Verdana" w:cs="Tahoma"/>
          <w:kern w:val="28"/>
        </w:rPr>
      </w:pPr>
      <w:r w:rsidRPr="00E11DF5">
        <w:rPr>
          <w:rFonts w:ascii="Verdana" w:hAnsi="Verdana" w:cs="Tahoma"/>
          <w:kern w:val="28"/>
        </w:rPr>
        <w:t>Los encofrados podrán ser de madera, metálicos u otro material lo suficientemente rígido, estanco y estable.</w:t>
      </w:r>
    </w:p>
    <w:p w14:paraId="6AD26202" w14:textId="77777777" w:rsidR="00A2091B" w:rsidRPr="00E11DF5" w:rsidRDefault="00A2091B" w:rsidP="00A2091B">
      <w:pPr>
        <w:jc w:val="both"/>
        <w:rPr>
          <w:rFonts w:ascii="Verdana" w:hAnsi="Verdana" w:cs="Tahoma"/>
          <w:kern w:val="28"/>
        </w:rPr>
      </w:pPr>
      <w:r w:rsidRPr="00E11DF5">
        <w:rPr>
          <w:rFonts w:ascii="Verdana" w:hAnsi="Verdana" w:cs="Tahoma"/>
          <w:kern w:val="28"/>
        </w:rPr>
        <w:t>Serán armados o ensamblados de tal forma que permitan garantizar que la construcción de los elementos de hormigón armado tenga las dimensiones y secciones conforme a planos constructivos.</w:t>
      </w:r>
    </w:p>
    <w:p w14:paraId="2406C9A2" w14:textId="77777777" w:rsidR="00A2091B" w:rsidRPr="00E11DF5" w:rsidRDefault="00A2091B" w:rsidP="00A2091B">
      <w:pPr>
        <w:jc w:val="both"/>
        <w:rPr>
          <w:rFonts w:ascii="Verdana" w:hAnsi="Verdana" w:cs="Tahoma"/>
          <w:kern w:val="28"/>
        </w:rPr>
      </w:pPr>
      <w:r w:rsidRPr="00E11DF5">
        <w:rPr>
          <w:rFonts w:ascii="Verdana" w:hAnsi="Verdana" w:cs="Tahoma"/>
          <w:kern w:val="28"/>
        </w:rPr>
        <w:lastRenderedPageBreak/>
        <w:t>Su arreglo y escuadrías usadas serán los necesarios para resistir el peso del hormigón fresco, equipo de construcción y los obreros durante la operación del vaciado.</w:t>
      </w:r>
    </w:p>
    <w:p w14:paraId="33721CB3" w14:textId="77777777" w:rsidR="00A2091B" w:rsidRPr="00E11DF5" w:rsidRDefault="00A2091B" w:rsidP="00A2091B">
      <w:pPr>
        <w:jc w:val="both"/>
        <w:rPr>
          <w:rFonts w:ascii="Verdana" w:hAnsi="Verdana" w:cs="Tahoma"/>
          <w:kern w:val="28"/>
        </w:rPr>
      </w:pPr>
      <w:r w:rsidRPr="00E11DF5">
        <w:rPr>
          <w:rFonts w:ascii="Verdana" w:hAnsi="Verdana" w:cs="Tahoma"/>
          <w:kern w:val="28"/>
        </w:rPr>
        <w:t>Los encofrados deberán ser estancos a fin de evitar el empobrecimiento del hormigón por escurrimiento del agua.</w:t>
      </w:r>
    </w:p>
    <w:p w14:paraId="3BC3D87E" w14:textId="77777777" w:rsidR="00A2091B" w:rsidRPr="00E11DF5" w:rsidRDefault="00A2091B" w:rsidP="00A2091B">
      <w:pPr>
        <w:jc w:val="both"/>
        <w:rPr>
          <w:rFonts w:ascii="Verdana" w:hAnsi="Verdana" w:cs="Tahoma"/>
          <w:kern w:val="28"/>
        </w:rPr>
      </w:pPr>
      <w:r w:rsidRPr="00E11DF5">
        <w:rPr>
          <w:rFonts w:ascii="Verdana"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63552EF7" w14:textId="77777777" w:rsidR="00A2091B" w:rsidRPr="00E11DF5" w:rsidRDefault="00A2091B" w:rsidP="00A2091B">
      <w:pPr>
        <w:jc w:val="both"/>
        <w:rPr>
          <w:rFonts w:ascii="Verdana" w:hAnsi="Verdana" w:cs="Tahoma"/>
          <w:kern w:val="28"/>
        </w:rPr>
      </w:pPr>
      <w:r w:rsidRPr="00E11DF5">
        <w:rPr>
          <w:rFonts w:ascii="Verdana" w:hAnsi="Verdana" w:cs="Tahoma"/>
          <w:kern w:val="28"/>
        </w:rPr>
        <w:t>En casos que el Inspector de proyecto vea conveniente, solicitara al Entidad Ejecutora las respectivas verificaciones estructurales del encofrado de manera previa.</w:t>
      </w:r>
    </w:p>
    <w:p w14:paraId="55F7A7B9" w14:textId="77777777" w:rsidR="00A2091B" w:rsidRPr="00E11DF5" w:rsidRDefault="00A2091B" w:rsidP="00A2091B">
      <w:pPr>
        <w:jc w:val="both"/>
        <w:rPr>
          <w:rFonts w:ascii="Verdana" w:hAnsi="Verdana" w:cs="Tahoma"/>
          <w:kern w:val="28"/>
        </w:rPr>
      </w:pPr>
      <w:r w:rsidRPr="00E11DF5">
        <w:rPr>
          <w:rFonts w:ascii="Verdana" w:hAnsi="Verdana" w:cs="Tahoma"/>
          <w:kern w:val="28"/>
        </w:rPr>
        <w:t>Cuando el Inspector de proyecto compruebe que los encofrados presentan defectos, postergará el día del vaciado o interrumpirá las operaciones de vaciado hasta que las deficiencias sean corregidas.</w:t>
      </w:r>
    </w:p>
    <w:p w14:paraId="18EA56ED" w14:textId="77777777" w:rsidR="00A2091B" w:rsidRPr="00E11DF5" w:rsidRDefault="00A2091B" w:rsidP="00A2091B">
      <w:pPr>
        <w:jc w:val="both"/>
        <w:rPr>
          <w:rFonts w:ascii="Verdana" w:hAnsi="Verdana" w:cs="Tahoma"/>
          <w:kern w:val="28"/>
        </w:rPr>
      </w:pPr>
      <w:r w:rsidRPr="00E11DF5">
        <w:rPr>
          <w:rFonts w:ascii="Verdana" w:hAnsi="Verdana" w:cs="Tahoma"/>
          <w:kern w:val="28"/>
        </w:rPr>
        <w:t>Si se prevén varios usos de los encofrados, estos deberán limpiarse y repararse perfectamente antes de su nuevo uso. El número máximo de usos será el indicado en el proyecto.</w:t>
      </w:r>
    </w:p>
    <w:p w14:paraId="71157918" w14:textId="77777777" w:rsidR="00A2091B" w:rsidRPr="00E11DF5" w:rsidRDefault="00A2091B" w:rsidP="00A2091B">
      <w:pPr>
        <w:jc w:val="both"/>
        <w:rPr>
          <w:rFonts w:ascii="Verdana" w:hAnsi="Verdana" w:cs="Tahoma"/>
          <w:kern w:val="28"/>
        </w:rPr>
      </w:pPr>
      <w:r w:rsidRPr="00E11DF5">
        <w:rPr>
          <w:rFonts w:ascii="Verdana" w:hAnsi="Verdana" w:cs="Tahoma"/>
          <w:kern w:val="28"/>
        </w:rPr>
        <w:t>En el caso de fundaciones y muros, no se deberán utilizar superficies de tierra que hagan las veces de encofrado a menos que así se especifique en planos.</w:t>
      </w:r>
    </w:p>
    <w:p w14:paraId="5FD373FF" w14:textId="77777777" w:rsidR="00A2091B" w:rsidRPr="00E11DF5" w:rsidRDefault="00A2091B" w:rsidP="00A2091B">
      <w:pPr>
        <w:jc w:val="both"/>
        <w:rPr>
          <w:rFonts w:ascii="Verdana" w:hAnsi="Verdana" w:cs="Tahoma"/>
          <w:b/>
          <w:kern w:val="28"/>
        </w:rPr>
      </w:pPr>
      <w:r w:rsidRPr="00E11DF5">
        <w:rPr>
          <w:rFonts w:ascii="Verdana" w:hAnsi="Verdana" w:cs="Tahoma"/>
          <w:b/>
          <w:kern w:val="28"/>
        </w:rPr>
        <w:t>Apuntalamiento</w:t>
      </w:r>
    </w:p>
    <w:p w14:paraId="4E15D53A" w14:textId="77777777" w:rsidR="00A2091B" w:rsidRPr="00E11DF5" w:rsidRDefault="00A2091B" w:rsidP="00A2091B">
      <w:pPr>
        <w:jc w:val="both"/>
        <w:rPr>
          <w:rFonts w:ascii="Verdana" w:hAnsi="Verdana" w:cs="Tahoma"/>
          <w:kern w:val="28"/>
        </w:rPr>
      </w:pPr>
      <w:r w:rsidRPr="00E11DF5">
        <w:rPr>
          <w:rFonts w:ascii="Verdana" w:hAnsi="Verdana" w:cs="Tahoma"/>
          <w:kern w:val="28"/>
        </w:rPr>
        <w:t>En el caso de elementos elevados, se colocarán puntales y listones máximos cada 1,50 m o según lo indicado en los planos constructivos y/o memoria de cálculo.</w:t>
      </w:r>
    </w:p>
    <w:p w14:paraId="36A1F8DF" w14:textId="77777777" w:rsidR="00A2091B" w:rsidRPr="00E11DF5" w:rsidRDefault="00A2091B" w:rsidP="00A2091B">
      <w:pPr>
        <w:jc w:val="both"/>
        <w:rPr>
          <w:rFonts w:ascii="Verdana" w:hAnsi="Verdana" w:cs="Tahoma"/>
          <w:kern w:val="28"/>
        </w:rPr>
      </w:pPr>
      <w:r w:rsidRPr="00E11DF5">
        <w:rPr>
          <w:rFonts w:ascii="Verdana" w:hAnsi="Verdana" w:cs="Tahoma"/>
          <w:kern w:val="28"/>
        </w:rPr>
        <w:t>Debajo de los puntales, en la base, se colocarán cuñas de madera para una mejor distribución de cargas, evitar el hundimiento en el piso y facilitar los trabajos de des apuntalamiento.</w:t>
      </w:r>
    </w:p>
    <w:p w14:paraId="7ED564F1" w14:textId="77777777" w:rsidR="00A2091B" w:rsidRPr="00E11DF5" w:rsidRDefault="00A2091B" w:rsidP="00A2091B">
      <w:pPr>
        <w:jc w:val="both"/>
        <w:rPr>
          <w:rFonts w:ascii="Verdana" w:hAnsi="Verdana" w:cs="Tahoma"/>
          <w:kern w:val="28"/>
        </w:rPr>
      </w:pPr>
      <w:r w:rsidRPr="00E11DF5">
        <w:rPr>
          <w:rFonts w:ascii="Verdana" w:hAnsi="Verdana" w:cs="Tahoma"/>
          <w:kern w:val="28"/>
        </w:rPr>
        <w:t>El des apuntalamiento se efectuará según lo indicado en los planos constructivos y/o memoria de cálculo, pero en ningún caso será antes de los 7 días.</w:t>
      </w:r>
    </w:p>
    <w:p w14:paraId="5B8E5AE6" w14:textId="77777777" w:rsidR="00A2091B" w:rsidRPr="00E11DF5" w:rsidRDefault="00A2091B" w:rsidP="00A2091B">
      <w:pPr>
        <w:jc w:val="both"/>
        <w:rPr>
          <w:rFonts w:ascii="Verdana" w:hAnsi="Verdana" w:cs="Tahoma"/>
          <w:kern w:val="28"/>
        </w:rPr>
      </w:pPr>
      <w:r w:rsidRPr="00E11DF5">
        <w:rPr>
          <w:rFonts w:ascii="Verdana" w:hAnsi="Verdana" w:cs="Tahoma"/>
          <w:kern w:val="28"/>
        </w:rPr>
        <w:t>El desapuntalado se realizará previa autorización escrita del Inspector de proyecto, asimismo, en los casos que el Inspector de proyecto vea necesario, solicitará al Entidad Ejecutora de manera previa la secuencia.</w:t>
      </w:r>
    </w:p>
    <w:p w14:paraId="7F421260" w14:textId="77777777" w:rsidR="00A2091B" w:rsidRPr="00E11DF5" w:rsidRDefault="00A2091B" w:rsidP="00A2091B">
      <w:pPr>
        <w:jc w:val="both"/>
        <w:rPr>
          <w:rFonts w:ascii="Verdana" w:hAnsi="Verdana" w:cs="Tahoma"/>
          <w:b/>
          <w:kern w:val="28"/>
        </w:rPr>
      </w:pPr>
      <w:r w:rsidRPr="00E11DF5">
        <w:rPr>
          <w:rFonts w:ascii="Verdana" w:hAnsi="Verdana" w:cs="Tahoma"/>
          <w:b/>
          <w:kern w:val="28"/>
        </w:rPr>
        <w:t>Limpieza y colocación de Fierros Corrugados</w:t>
      </w:r>
    </w:p>
    <w:p w14:paraId="24C7F180" w14:textId="77777777" w:rsidR="00A2091B" w:rsidRPr="00E11DF5" w:rsidRDefault="00A2091B" w:rsidP="00A2091B">
      <w:pPr>
        <w:jc w:val="both"/>
        <w:rPr>
          <w:rFonts w:ascii="Verdana" w:hAnsi="Verdana" w:cs="Tahoma"/>
          <w:kern w:val="28"/>
        </w:rPr>
      </w:pPr>
      <w:r w:rsidRPr="00E11DF5">
        <w:rPr>
          <w:rFonts w:ascii="Verdana" w:hAnsi="Verdana" w:cs="Tahoma"/>
          <w:kern w:val="28"/>
        </w:rPr>
        <w:t>Antes de introducir las armaduras en los encofrados, se limpiarán adecuadamente con cepillos de acero, librándolas de óxido, polvo, barro grasas, pinturas y todo aquello que disminuya la adherencia.</w:t>
      </w:r>
    </w:p>
    <w:p w14:paraId="25888276" w14:textId="77777777" w:rsidR="00A2091B" w:rsidRPr="00E11DF5" w:rsidRDefault="00A2091B" w:rsidP="00A2091B">
      <w:pPr>
        <w:jc w:val="both"/>
        <w:rPr>
          <w:rFonts w:ascii="Verdana" w:hAnsi="Verdana" w:cs="Tahoma"/>
          <w:kern w:val="28"/>
        </w:rPr>
      </w:pPr>
      <w:r w:rsidRPr="00E11DF5">
        <w:rPr>
          <w:rFonts w:ascii="Verdana" w:hAnsi="Verdana" w:cs="Tahoma"/>
          <w:kern w:val="28"/>
        </w:rPr>
        <w:t>Si a momento de colocar el hormigón existieran barras con mortero u hormigón endurecido, éstos se deberán eliminar completamente.</w:t>
      </w:r>
    </w:p>
    <w:p w14:paraId="01019CDF" w14:textId="77777777" w:rsidR="00A2091B" w:rsidRPr="00E11DF5" w:rsidRDefault="00A2091B" w:rsidP="00A2091B">
      <w:pPr>
        <w:jc w:val="both"/>
        <w:rPr>
          <w:rFonts w:ascii="Verdana" w:hAnsi="Verdana" w:cs="Tahoma"/>
          <w:kern w:val="28"/>
        </w:rPr>
      </w:pPr>
      <w:r w:rsidRPr="00E11DF5">
        <w:rPr>
          <w:rFonts w:ascii="Verdana" w:hAnsi="Verdana" w:cs="Tahoma"/>
          <w:kern w:val="28"/>
        </w:rPr>
        <w:t>Todas las armaduras se colocarán en las posiciones indicadas en los planos, cualquier modificación en obra debido a razones constructivas, deberá ser autorizada por el Inspector de proyecto.</w:t>
      </w:r>
    </w:p>
    <w:p w14:paraId="35EBCCBC" w14:textId="77777777" w:rsidR="00A2091B" w:rsidRPr="00E11DF5" w:rsidRDefault="00A2091B" w:rsidP="00A2091B">
      <w:pPr>
        <w:jc w:val="both"/>
        <w:rPr>
          <w:rFonts w:ascii="Verdana" w:hAnsi="Verdana" w:cs="Tahoma"/>
          <w:kern w:val="28"/>
        </w:rPr>
      </w:pPr>
      <w:r w:rsidRPr="00E11DF5">
        <w:rPr>
          <w:rFonts w:ascii="Verdana"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1A2B34" w14:textId="77777777" w:rsidR="00A2091B" w:rsidRPr="00E11DF5" w:rsidRDefault="00A2091B" w:rsidP="00A2091B">
      <w:pPr>
        <w:jc w:val="both"/>
        <w:rPr>
          <w:rFonts w:ascii="Verdana" w:hAnsi="Verdana" w:cs="Tahoma"/>
          <w:kern w:val="28"/>
        </w:rPr>
      </w:pPr>
      <w:r w:rsidRPr="00E11DF5">
        <w:rPr>
          <w:rFonts w:ascii="Verdana" w:hAnsi="Verdana" w:cs="Tahoma"/>
          <w:kern w:val="28"/>
        </w:rPr>
        <w:t>En caso de no especificarse los recubrimientos en los planos, se aplicarán los siguientes:</w:t>
      </w:r>
    </w:p>
    <w:p w14:paraId="30F84634"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Ambientes interiores protegidos:                            </w:t>
      </w:r>
      <w:r w:rsidRPr="00E11DF5">
        <w:rPr>
          <w:rFonts w:ascii="Verdana" w:hAnsi="Verdana" w:cs="Tahoma"/>
          <w:kern w:val="28"/>
        </w:rPr>
        <w:tab/>
      </w:r>
      <w:r w:rsidRPr="00E11DF5">
        <w:rPr>
          <w:rFonts w:ascii="Verdana" w:hAnsi="Verdana" w:cs="Tahoma"/>
          <w:kern w:val="28"/>
        </w:rPr>
        <w:tab/>
        <w:t>1,0 a 1,5   cm</w:t>
      </w:r>
    </w:p>
    <w:p w14:paraId="3FAA0A57"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Elementos expuestos a la atmósfera normal:        </w:t>
      </w:r>
      <w:r w:rsidRPr="00E11DF5">
        <w:rPr>
          <w:rFonts w:ascii="Verdana" w:hAnsi="Verdana" w:cs="Tahoma"/>
          <w:kern w:val="28"/>
        </w:rPr>
        <w:tab/>
      </w:r>
      <w:r w:rsidRPr="00E11DF5">
        <w:rPr>
          <w:rFonts w:ascii="Verdana" w:hAnsi="Verdana" w:cs="Tahoma"/>
          <w:kern w:val="28"/>
        </w:rPr>
        <w:tab/>
        <w:t>1,5 a 2,0   cm</w:t>
      </w:r>
    </w:p>
    <w:p w14:paraId="795B7016"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Elementos expuestos a la atmósfera húmeda:       </w:t>
      </w:r>
      <w:r w:rsidRPr="00E11DF5">
        <w:rPr>
          <w:rFonts w:ascii="Verdana" w:hAnsi="Verdana" w:cs="Tahoma"/>
          <w:kern w:val="28"/>
        </w:rPr>
        <w:tab/>
      </w:r>
      <w:r w:rsidRPr="00E11DF5">
        <w:rPr>
          <w:rFonts w:ascii="Verdana" w:hAnsi="Verdana" w:cs="Tahoma"/>
          <w:kern w:val="28"/>
        </w:rPr>
        <w:tab/>
        <w:t>2,0 a 2,5   cm</w:t>
      </w:r>
    </w:p>
    <w:p w14:paraId="43E7FCF2"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Elementos expuestos a la atmósfera corrosiva:      </w:t>
      </w:r>
      <w:r w:rsidRPr="00E11DF5">
        <w:rPr>
          <w:rFonts w:ascii="Verdana" w:hAnsi="Verdana" w:cs="Tahoma"/>
          <w:kern w:val="28"/>
        </w:rPr>
        <w:tab/>
      </w:r>
      <w:r w:rsidRPr="00E11DF5">
        <w:rPr>
          <w:rFonts w:ascii="Verdana" w:hAnsi="Verdana" w:cs="Tahoma"/>
          <w:kern w:val="28"/>
        </w:rPr>
        <w:tab/>
        <w:t>3,0 a 3,5   cm</w:t>
      </w:r>
    </w:p>
    <w:p w14:paraId="35DF9A9E"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Se cuidará especialmente que todas las armaduras queden protegidas mediante los recubrimientos mínimos especificados en los planos. </w:t>
      </w:r>
    </w:p>
    <w:p w14:paraId="5E3B7CE8" w14:textId="77777777" w:rsidR="00A2091B" w:rsidRPr="00E11DF5" w:rsidRDefault="00A2091B" w:rsidP="00A2091B">
      <w:pPr>
        <w:jc w:val="both"/>
        <w:rPr>
          <w:rFonts w:ascii="Verdana" w:hAnsi="Verdana" w:cs="Tahoma"/>
          <w:kern w:val="28"/>
        </w:rPr>
      </w:pPr>
      <w:r w:rsidRPr="00E11DF5">
        <w:rPr>
          <w:rFonts w:ascii="Verdana" w:hAnsi="Verdana" w:cs="Tahoma"/>
          <w:kern w:val="28"/>
        </w:rPr>
        <w:t>Todos los cruces de barras deberán atarse en forma adecuada con alambre de amarre o accesorios previamente aprobados.</w:t>
      </w:r>
    </w:p>
    <w:p w14:paraId="2B33C47F" w14:textId="77777777" w:rsidR="00A2091B" w:rsidRPr="00E11DF5" w:rsidRDefault="00A2091B" w:rsidP="00A2091B">
      <w:pPr>
        <w:jc w:val="both"/>
        <w:rPr>
          <w:rFonts w:ascii="Verdana" w:hAnsi="Verdana" w:cs="Tahoma"/>
          <w:kern w:val="28"/>
        </w:rPr>
      </w:pPr>
      <w:r w:rsidRPr="00E11DF5">
        <w:rPr>
          <w:rFonts w:ascii="Verdana" w:hAnsi="Verdana" w:cs="Tahoma"/>
          <w:kern w:val="28"/>
        </w:rPr>
        <w:lastRenderedPageBreak/>
        <w:t>Previamente el vaciado, el Inspector de proyecto deberá verificar cuidadosamente que la armadura este exento de óxido y de acuerdo a planos constructivos para luego autorizar de manera escrita el vaciado del hormigón.</w:t>
      </w:r>
    </w:p>
    <w:p w14:paraId="7C060B68" w14:textId="77777777" w:rsidR="00A2091B" w:rsidRPr="00E11DF5" w:rsidRDefault="00A2091B" w:rsidP="00A2091B">
      <w:pPr>
        <w:jc w:val="both"/>
        <w:rPr>
          <w:rFonts w:ascii="Verdana" w:hAnsi="Verdana" w:cs="Tahoma"/>
          <w:b/>
          <w:kern w:val="28"/>
        </w:rPr>
      </w:pPr>
      <w:r w:rsidRPr="00E11DF5">
        <w:rPr>
          <w:rFonts w:ascii="Verdana" w:hAnsi="Verdana" w:cs="Tahoma"/>
          <w:b/>
          <w:kern w:val="28"/>
        </w:rPr>
        <w:t>Armado de Fierros Corrugados</w:t>
      </w:r>
    </w:p>
    <w:p w14:paraId="0EF09BBB" w14:textId="77777777" w:rsidR="00A2091B" w:rsidRPr="00E11DF5" w:rsidRDefault="00A2091B" w:rsidP="00A2091B">
      <w:pPr>
        <w:jc w:val="both"/>
        <w:rPr>
          <w:rFonts w:ascii="Verdana" w:hAnsi="Verdana" w:cs="Tahoma"/>
          <w:kern w:val="28"/>
        </w:rPr>
      </w:pPr>
      <w:r w:rsidRPr="00E11DF5">
        <w:rPr>
          <w:rFonts w:ascii="Verdana" w:hAnsi="Verdana" w:cs="Tahoma"/>
          <w:kern w:val="28"/>
        </w:rPr>
        <w:t>El armado de las barras de acero corrugado a usarse en el presente ítem deberá cumplir con la norma CBH-87 complementadas las normas IBNORCA en cuanto a control de calidad de la ejecución.</w:t>
      </w:r>
    </w:p>
    <w:p w14:paraId="3F930DA8" w14:textId="77777777" w:rsidR="00A2091B" w:rsidRPr="00E11DF5" w:rsidRDefault="00A2091B" w:rsidP="00A2091B">
      <w:pPr>
        <w:jc w:val="both"/>
        <w:rPr>
          <w:rFonts w:ascii="Verdana" w:hAnsi="Verdana" w:cs="Tahoma"/>
          <w:kern w:val="28"/>
        </w:rPr>
      </w:pPr>
      <w:r w:rsidRPr="00E11DF5">
        <w:rPr>
          <w:rFonts w:ascii="Verdana" w:hAnsi="Verdana" w:cs="Tahoma"/>
          <w:kern w:val="28"/>
        </w:rPr>
        <w:t>Se dispondrá un sitio específico en la obra para el doblado y preparación de armaduras con las herramientas adecuadas.</w:t>
      </w:r>
    </w:p>
    <w:p w14:paraId="077FACC4" w14:textId="77777777" w:rsidR="00A2091B" w:rsidRPr="00E11DF5" w:rsidRDefault="00A2091B" w:rsidP="00A2091B">
      <w:pPr>
        <w:jc w:val="both"/>
        <w:rPr>
          <w:rFonts w:ascii="Verdana" w:hAnsi="Verdana" w:cs="Tahoma"/>
          <w:kern w:val="28"/>
        </w:rPr>
      </w:pPr>
      <w:r w:rsidRPr="00E11DF5">
        <w:rPr>
          <w:rFonts w:ascii="Verdana"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813A0A9" w14:textId="77777777" w:rsidR="00A2091B" w:rsidRPr="00E11DF5" w:rsidRDefault="00A2091B" w:rsidP="00A2091B">
      <w:pPr>
        <w:jc w:val="both"/>
        <w:rPr>
          <w:rFonts w:ascii="Verdana" w:hAnsi="Verdana" w:cs="Tahoma"/>
          <w:kern w:val="28"/>
        </w:rPr>
      </w:pPr>
      <w:r w:rsidRPr="00E11DF5">
        <w:rPr>
          <w:rFonts w:ascii="Verdana" w:hAnsi="Verdana" w:cs="Tahoma"/>
          <w:kern w:val="28"/>
        </w:rPr>
        <w:t>El doblado de las barras se realizará en frío, mediante el equipo adecuado y velocidad limitada, sin golpes ni choques. Queda terminantemente prohibido el cortado y el doblado en caliente.</w:t>
      </w:r>
    </w:p>
    <w:p w14:paraId="34075BD8" w14:textId="77777777" w:rsidR="00A2091B" w:rsidRPr="00E11DF5" w:rsidRDefault="00A2091B" w:rsidP="00A2091B">
      <w:pPr>
        <w:jc w:val="both"/>
        <w:rPr>
          <w:rFonts w:ascii="Verdana" w:hAnsi="Verdana" w:cs="Tahoma"/>
          <w:kern w:val="28"/>
        </w:rPr>
      </w:pPr>
      <w:r w:rsidRPr="00E11DF5">
        <w:rPr>
          <w:rFonts w:ascii="Verdana" w:hAnsi="Verdana" w:cs="Tahoma"/>
          <w:kern w:val="28"/>
        </w:rPr>
        <w:t>Las barras de fierro que fueron dobladas no podrán ser enderezadas, ni podrán ser utilizadas nuevamente sin antes eliminar la zona doblada.</w:t>
      </w:r>
    </w:p>
    <w:p w14:paraId="195B4F41" w14:textId="77777777" w:rsidR="00A2091B" w:rsidRPr="00E11DF5" w:rsidRDefault="00A2091B" w:rsidP="00A2091B">
      <w:pPr>
        <w:jc w:val="both"/>
        <w:rPr>
          <w:rFonts w:ascii="Verdana" w:hAnsi="Verdana" w:cs="Tahoma"/>
          <w:kern w:val="28"/>
        </w:rPr>
      </w:pPr>
      <w:r w:rsidRPr="00E11DF5">
        <w:rPr>
          <w:rFonts w:ascii="Verdana" w:hAnsi="Verdana" w:cs="Tahoma"/>
          <w:kern w:val="28"/>
        </w:rPr>
        <w:t>El radio mínimo de doblado, así como las longitudes de patillas y ganchos, deberá respetar lo indicado en planos constructivos y la normativa CBH-87.</w:t>
      </w:r>
    </w:p>
    <w:p w14:paraId="5EFC25A9" w14:textId="77777777" w:rsidR="00A2091B" w:rsidRPr="00E11DF5" w:rsidRDefault="00A2091B" w:rsidP="00A2091B">
      <w:pPr>
        <w:jc w:val="both"/>
        <w:rPr>
          <w:rFonts w:ascii="Verdana" w:hAnsi="Verdana" w:cs="Tahoma"/>
          <w:kern w:val="28"/>
        </w:rPr>
      </w:pPr>
      <w:r w:rsidRPr="00E11DF5">
        <w:rPr>
          <w:rFonts w:ascii="Verdana" w:hAnsi="Verdana" w:cs="Tahoma"/>
          <w:kern w:val="28"/>
        </w:rPr>
        <w:t>Queda terminantemente prohibido el empleo de aceros de diferentes tipos en una misma sección, salvo ello sea debidamente justificado por la Entidad Ejecutora y aprobado por el Inspector de proyecto.</w:t>
      </w:r>
    </w:p>
    <w:p w14:paraId="0A3DB551" w14:textId="77777777" w:rsidR="00A2091B" w:rsidRPr="00E11DF5" w:rsidRDefault="00A2091B" w:rsidP="00A2091B">
      <w:pPr>
        <w:jc w:val="both"/>
        <w:rPr>
          <w:rFonts w:ascii="Verdana" w:hAnsi="Verdana" w:cs="Tahoma"/>
          <w:kern w:val="28"/>
        </w:rPr>
      </w:pPr>
      <w:r w:rsidRPr="00E11DF5">
        <w:rPr>
          <w:rFonts w:ascii="Verdana" w:hAnsi="Verdana" w:cs="Tahoma"/>
          <w:kern w:val="28"/>
        </w:rPr>
        <w:t>Todas las herramientas a emplearse para el cortado, amarre y doblado de fierro, serán proporcionados por la Entidad Ejecutora en condiciones adecuadas y de manera oportuna.</w:t>
      </w:r>
    </w:p>
    <w:p w14:paraId="7C618DA2"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En ningún caso la cuantía geométrica del acero de refuerzo longitudinal será inferior a 4 por mil, ni tampoco los estribos estarán separados más de 17,5 cm. </w:t>
      </w:r>
    </w:p>
    <w:p w14:paraId="45837C4F" w14:textId="77777777" w:rsidR="00A2091B" w:rsidRPr="00E11DF5" w:rsidRDefault="00A2091B" w:rsidP="00A2091B">
      <w:pPr>
        <w:jc w:val="both"/>
        <w:rPr>
          <w:rFonts w:ascii="Verdana" w:hAnsi="Verdana" w:cs="Tahoma"/>
          <w:b/>
          <w:kern w:val="28"/>
        </w:rPr>
      </w:pPr>
      <w:r w:rsidRPr="00E11DF5">
        <w:rPr>
          <w:rFonts w:ascii="Verdana" w:hAnsi="Verdana" w:cs="Tahoma"/>
          <w:b/>
          <w:kern w:val="28"/>
        </w:rPr>
        <w:t>Empalmes en las barras</w:t>
      </w:r>
    </w:p>
    <w:p w14:paraId="6044B14C" w14:textId="77777777" w:rsidR="00A2091B" w:rsidRPr="00E11DF5" w:rsidRDefault="00A2091B" w:rsidP="00A2091B">
      <w:pPr>
        <w:jc w:val="both"/>
        <w:rPr>
          <w:rFonts w:ascii="Verdana" w:hAnsi="Verdana" w:cs="Tahoma"/>
          <w:kern w:val="28"/>
        </w:rPr>
      </w:pPr>
      <w:r w:rsidRPr="00E11DF5">
        <w:rPr>
          <w:rFonts w:ascii="Verdana" w:hAnsi="Verdana" w:cs="Tahoma"/>
          <w:kern w:val="28"/>
        </w:rPr>
        <w:t>Se ejecutarán los empalmes en los sectores donde estén expresamente indicado en planos constructivos o instruido por el Inspector de proyecto.</w:t>
      </w:r>
    </w:p>
    <w:p w14:paraId="46529F34" w14:textId="77777777" w:rsidR="00A2091B" w:rsidRPr="00E11DF5" w:rsidRDefault="00A2091B" w:rsidP="00A2091B">
      <w:pPr>
        <w:jc w:val="both"/>
        <w:rPr>
          <w:rFonts w:ascii="Verdana" w:hAnsi="Verdana" w:cs="Tahoma"/>
          <w:kern w:val="28"/>
        </w:rPr>
      </w:pPr>
      <w:r w:rsidRPr="00E11DF5">
        <w:rPr>
          <w:rFonts w:ascii="Verdana"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B26BA0" w14:textId="77777777" w:rsidR="00A2091B" w:rsidRPr="00E11DF5" w:rsidRDefault="00A2091B" w:rsidP="00A2091B">
      <w:pPr>
        <w:jc w:val="both"/>
        <w:rPr>
          <w:rFonts w:ascii="Verdana" w:hAnsi="Verdana" w:cs="Tahoma"/>
          <w:kern w:val="28"/>
        </w:rPr>
      </w:pPr>
      <w:r w:rsidRPr="00E11DF5">
        <w:rPr>
          <w:rFonts w:ascii="Verdana" w:hAnsi="Verdana" w:cs="Tahoma"/>
          <w:kern w:val="28"/>
        </w:rPr>
        <w:t>Se realizarán empalmes por superposición de acuerdo al siguiente detalle:</w:t>
      </w:r>
    </w:p>
    <w:p w14:paraId="59D7BBE1" w14:textId="77777777" w:rsidR="00A2091B" w:rsidRPr="00E11DF5" w:rsidRDefault="00A2091B" w:rsidP="00A2091B">
      <w:pPr>
        <w:widowControl w:val="0"/>
        <w:numPr>
          <w:ilvl w:val="0"/>
          <w:numId w:val="98"/>
        </w:numPr>
        <w:autoSpaceDE w:val="0"/>
        <w:autoSpaceDN w:val="0"/>
        <w:jc w:val="both"/>
        <w:rPr>
          <w:rFonts w:ascii="Verdana" w:hAnsi="Verdana" w:cs="Tahoma"/>
          <w:kern w:val="28"/>
        </w:rPr>
      </w:pPr>
      <w:r w:rsidRPr="00E11DF5">
        <w:rPr>
          <w:rFonts w:ascii="Verdana" w:hAnsi="Verdan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44F9003" w14:textId="77777777" w:rsidR="00A2091B" w:rsidRPr="00E11DF5" w:rsidRDefault="00A2091B" w:rsidP="00A2091B">
      <w:pPr>
        <w:widowControl w:val="0"/>
        <w:numPr>
          <w:ilvl w:val="0"/>
          <w:numId w:val="98"/>
        </w:numPr>
        <w:autoSpaceDE w:val="0"/>
        <w:autoSpaceDN w:val="0"/>
        <w:jc w:val="both"/>
        <w:rPr>
          <w:rFonts w:ascii="Verdana" w:hAnsi="Verdana" w:cs="Tahoma"/>
          <w:kern w:val="28"/>
        </w:rPr>
      </w:pPr>
      <w:r w:rsidRPr="00E11DF5">
        <w:rPr>
          <w:rFonts w:ascii="Verdana" w:hAnsi="Verdana" w:cs="Tahoma"/>
          <w:kern w:val="28"/>
        </w:rPr>
        <w:t>En toda la longitud del empalme se colocarán armaduras transversales suplementarias para mejorar las condiciones del empalme, cuando sea necesario.</w:t>
      </w:r>
    </w:p>
    <w:p w14:paraId="3B54A4CC" w14:textId="77777777" w:rsidR="00A2091B" w:rsidRPr="00E11DF5" w:rsidRDefault="00A2091B" w:rsidP="00A2091B">
      <w:pPr>
        <w:widowControl w:val="0"/>
        <w:numPr>
          <w:ilvl w:val="0"/>
          <w:numId w:val="98"/>
        </w:numPr>
        <w:autoSpaceDE w:val="0"/>
        <w:autoSpaceDN w:val="0"/>
        <w:jc w:val="both"/>
        <w:rPr>
          <w:rFonts w:ascii="Verdana" w:hAnsi="Verdana" w:cs="Tahoma"/>
          <w:kern w:val="28"/>
        </w:rPr>
      </w:pPr>
      <w:r w:rsidRPr="00E11DF5">
        <w:rPr>
          <w:rFonts w:ascii="Verdana" w:hAnsi="Verdan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42FA8E" w14:textId="77777777" w:rsidR="00A2091B" w:rsidRPr="00E11DF5" w:rsidRDefault="00A2091B" w:rsidP="00A2091B">
      <w:pPr>
        <w:jc w:val="both"/>
        <w:rPr>
          <w:rFonts w:ascii="Verdana" w:hAnsi="Verdana" w:cs="Tahoma"/>
          <w:b/>
          <w:kern w:val="28"/>
        </w:rPr>
      </w:pPr>
      <w:r w:rsidRPr="00E11DF5">
        <w:rPr>
          <w:rFonts w:ascii="Verdana" w:hAnsi="Verdana" w:cs="Tahoma"/>
          <w:b/>
          <w:kern w:val="28"/>
        </w:rPr>
        <w:t>Mezclado</w:t>
      </w:r>
    </w:p>
    <w:p w14:paraId="5992E842" w14:textId="77777777" w:rsidR="00A2091B" w:rsidRPr="00E11DF5" w:rsidRDefault="00A2091B" w:rsidP="00A2091B">
      <w:pPr>
        <w:jc w:val="both"/>
        <w:rPr>
          <w:rFonts w:ascii="Verdana" w:hAnsi="Verdana" w:cs="Tahoma"/>
          <w:kern w:val="28"/>
        </w:rPr>
      </w:pPr>
      <w:r w:rsidRPr="00E11DF5">
        <w:rPr>
          <w:rFonts w:ascii="Verdana" w:hAnsi="Verdana" w:cs="Tahoma"/>
          <w:kern w:val="28"/>
        </w:rPr>
        <w:t>El hormigón deberá ser mezclado mecánicamente dosificando por volumen y deseablemente por peso. Para esta tarea:</w:t>
      </w:r>
    </w:p>
    <w:p w14:paraId="73E52189" w14:textId="77777777" w:rsidR="00A2091B" w:rsidRPr="00E11DF5" w:rsidRDefault="00A2091B" w:rsidP="00A2091B">
      <w:pPr>
        <w:widowControl w:val="0"/>
        <w:numPr>
          <w:ilvl w:val="0"/>
          <w:numId w:val="99"/>
        </w:numPr>
        <w:autoSpaceDE w:val="0"/>
        <w:autoSpaceDN w:val="0"/>
        <w:jc w:val="both"/>
        <w:rPr>
          <w:rFonts w:ascii="Verdana" w:hAnsi="Verdana" w:cs="Tahoma"/>
          <w:kern w:val="28"/>
        </w:rPr>
      </w:pPr>
      <w:r w:rsidRPr="00E11DF5">
        <w:rPr>
          <w:rFonts w:ascii="Verdana" w:hAnsi="Verdana" w:cs="Tahoma"/>
          <w:kern w:val="28"/>
        </w:rPr>
        <w:t>Se utilizarán una o más hormigoneras de capacidad adecuada y se empleará personal especializado para su manejo.</w:t>
      </w:r>
    </w:p>
    <w:p w14:paraId="384484BF" w14:textId="77777777" w:rsidR="00A2091B" w:rsidRPr="00E11DF5" w:rsidRDefault="00A2091B" w:rsidP="00A2091B">
      <w:pPr>
        <w:widowControl w:val="0"/>
        <w:numPr>
          <w:ilvl w:val="0"/>
          <w:numId w:val="99"/>
        </w:numPr>
        <w:autoSpaceDE w:val="0"/>
        <w:autoSpaceDN w:val="0"/>
        <w:jc w:val="both"/>
        <w:rPr>
          <w:rFonts w:ascii="Verdana" w:hAnsi="Verdana" w:cs="Tahoma"/>
          <w:kern w:val="28"/>
        </w:rPr>
      </w:pPr>
      <w:r w:rsidRPr="00E11DF5">
        <w:rPr>
          <w:rFonts w:ascii="Verdana" w:hAnsi="Verdana" w:cs="Tahoma"/>
          <w:kern w:val="28"/>
        </w:rPr>
        <w:t>Periódicamente se verificará la uniformidad del mezclado.</w:t>
      </w:r>
    </w:p>
    <w:p w14:paraId="37A57685" w14:textId="77777777" w:rsidR="00A2091B" w:rsidRPr="00E11DF5" w:rsidRDefault="00A2091B" w:rsidP="00A2091B">
      <w:pPr>
        <w:widowControl w:val="0"/>
        <w:numPr>
          <w:ilvl w:val="0"/>
          <w:numId w:val="99"/>
        </w:numPr>
        <w:autoSpaceDE w:val="0"/>
        <w:autoSpaceDN w:val="0"/>
        <w:jc w:val="both"/>
        <w:rPr>
          <w:rFonts w:ascii="Verdana" w:hAnsi="Verdana" w:cs="Tahoma"/>
          <w:kern w:val="28"/>
        </w:rPr>
      </w:pPr>
      <w:r w:rsidRPr="00E11DF5">
        <w:rPr>
          <w:rFonts w:ascii="Verdana" w:hAnsi="Verdana" w:cs="Tahoma"/>
          <w:kern w:val="28"/>
        </w:rPr>
        <w:t>Los materiales componentes serán introducidos en el orden siguiente:</w:t>
      </w:r>
    </w:p>
    <w:p w14:paraId="61C08BB4" w14:textId="77777777" w:rsidR="00A2091B" w:rsidRPr="00E11DF5" w:rsidRDefault="00A2091B" w:rsidP="00A2091B">
      <w:pPr>
        <w:widowControl w:val="0"/>
        <w:numPr>
          <w:ilvl w:val="0"/>
          <w:numId w:val="100"/>
        </w:numPr>
        <w:autoSpaceDE w:val="0"/>
        <w:autoSpaceDN w:val="0"/>
        <w:jc w:val="both"/>
        <w:rPr>
          <w:rFonts w:ascii="Verdana" w:hAnsi="Verdana" w:cs="Tahoma"/>
          <w:kern w:val="28"/>
        </w:rPr>
      </w:pPr>
      <w:r w:rsidRPr="00E11DF5">
        <w:rPr>
          <w:rFonts w:ascii="Verdana" w:hAnsi="Verdana" w:cs="Tahoma"/>
          <w:kern w:val="28"/>
        </w:rPr>
        <w:t>Una parte del agua del mezclado (aproximadamente la mitad)</w:t>
      </w:r>
    </w:p>
    <w:p w14:paraId="32BC6BDB" w14:textId="77777777" w:rsidR="00A2091B" w:rsidRPr="00E11DF5" w:rsidRDefault="00A2091B" w:rsidP="00A2091B">
      <w:pPr>
        <w:widowControl w:val="0"/>
        <w:numPr>
          <w:ilvl w:val="0"/>
          <w:numId w:val="100"/>
        </w:numPr>
        <w:autoSpaceDE w:val="0"/>
        <w:autoSpaceDN w:val="0"/>
        <w:jc w:val="both"/>
        <w:rPr>
          <w:rFonts w:ascii="Verdana" w:hAnsi="Verdana" w:cs="Tahoma"/>
          <w:kern w:val="28"/>
        </w:rPr>
      </w:pPr>
      <w:r w:rsidRPr="00E11DF5">
        <w:rPr>
          <w:rFonts w:ascii="Verdana"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18286E1" w14:textId="77777777" w:rsidR="00A2091B" w:rsidRPr="00E11DF5" w:rsidRDefault="00A2091B" w:rsidP="00A2091B">
      <w:pPr>
        <w:widowControl w:val="0"/>
        <w:numPr>
          <w:ilvl w:val="0"/>
          <w:numId w:val="100"/>
        </w:numPr>
        <w:autoSpaceDE w:val="0"/>
        <w:autoSpaceDN w:val="0"/>
        <w:jc w:val="both"/>
        <w:rPr>
          <w:rFonts w:ascii="Verdana" w:hAnsi="Verdana" w:cs="Tahoma"/>
          <w:kern w:val="28"/>
        </w:rPr>
      </w:pPr>
      <w:r w:rsidRPr="00E11DF5">
        <w:rPr>
          <w:rFonts w:ascii="Verdana" w:hAnsi="Verdana" w:cs="Tahoma"/>
          <w:kern w:val="28"/>
        </w:rPr>
        <w:lastRenderedPageBreak/>
        <w:t>La grava</w:t>
      </w:r>
    </w:p>
    <w:p w14:paraId="077D22CF" w14:textId="77777777" w:rsidR="00A2091B" w:rsidRPr="00E11DF5" w:rsidRDefault="00A2091B" w:rsidP="00A2091B">
      <w:pPr>
        <w:widowControl w:val="0"/>
        <w:numPr>
          <w:ilvl w:val="0"/>
          <w:numId w:val="100"/>
        </w:numPr>
        <w:autoSpaceDE w:val="0"/>
        <w:autoSpaceDN w:val="0"/>
        <w:jc w:val="both"/>
        <w:rPr>
          <w:rFonts w:ascii="Verdana" w:hAnsi="Verdana" w:cs="Tahoma"/>
          <w:kern w:val="28"/>
        </w:rPr>
      </w:pPr>
      <w:r w:rsidRPr="00E11DF5">
        <w:rPr>
          <w:rFonts w:ascii="Verdana" w:hAnsi="Verdana" w:cs="Tahoma"/>
          <w:kern w:val="28"/>
        </w:rPr>
        <w:t>El resto del agua de amasado</w:t>
      </w:r>
    </w:p>
    <w:p w14:paraId="66AD1419" w14:textId="77777777" w:rsidR="00A2091B" w:rsidRPr="00E11DF5" w:rsidRDefault="00A2091B" w:rsidP="00A2091B">
      <w:pPr>
        <w:jc w:val="both"/>
        <w:rPr>
          <w:rFonts w:ascii="Verdana" w:hAnsi="Verdana" w:cs="Tahoma"/>
          <w:kern w:val="28"/>
        </w:rPr>
      </w:pPr>
    </w:p>
    <w:p w14:paraId="18E8F191" w14:textId="77777777" w:rsidR="00A2091B" w:rsidRPr="00E11DF5" w:rsidRDefault="00A2091B" w:rsidP="00A2091B">
      <w:pPr>
        <w:jc w:val="both"/>
        <w:rPr>
          <w:rFonts w:ascii="Verdana" w:hAnsi="Verdana" w:cs="Tahoma"/>
          <w:kern w:val="28"/>
        </w:rPr>
      </w:pPr>
      <w:r w:rsidRPr="00E11DF5">
        <w:rPr>
          <w:rFonts w:ascii="Verdana"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8807D1"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No se permitirá cargar la hormigonera antes de haberse procedido a descargarla totalmente de la batida anterior. </w:t>
      </w:r>
    </w:p>
    <w:p w14:paraId="6CA0A2FB" w14:textId="77777777" w:rsidR="00A2091B" w:rsidRPr="00E11DF5" w:rsidRDefault="00A2091B" w:rsidP="00A2091B">
      <w:pPr>
        <w:jc w:val="both"/>
        <w:rPr>
          <w:rFonts w:ascii="Verdana" w:hAnsi="Verdana" w:cs="Tahoma"/>
          <w:kern w:val="28"/>
        </w:rPr>
      </w:pPr>
      <w:r w:rsidRPr="00E11DF5">
        <w:rPr>
          <w:rFonts w:ascii="Verdana" w:hAnsi="Verdana" w:cs="Tahoma"/>
          <w:kern w:val="28"/>
        </w:rPr>
        <w:t>El mezclado manual queda expresamente prohibido.</w:t>
      </w:r>
    </w:p>
    <w:p w14:paraId="69997104" w14:textId="77777777" w:rsidR="00A2091B" w:rsidRPr="00E11DF5" w:rsidRDefault="00A2091B" w:rsidP="00A2091B">
      <w:pPr>
        <w:jc w:val="both"/>
        <w:rPr>
          <w:rFonts w:ascii="Verdana" w:hAnsi="Verdana" w:cs="Tahoma"/>
          <w:b/>
          <w:kern w:val="28"/>
        </w:rPr>
      </w:pPr>
      <w:r w:rsidRPr="00E11DF5">
        <w:rPr>
          <w:rFonts w:ascii="Verdana" w:hAnsi="Verdana" w:cs="Tahoma"/>
          <w:b/>
          <w:kern w:val="28"/>
        </w:rPr>
        <w:t>Transporte</w:t>
      </w:r>
    </w:p>
    <w:p w14:paraId="3E918DC8" w14:textId="77777777" w:rsidR="00A2091B" w:rsidRPr="00E11DF5" w:rsidRDefault="00A2091B" w:rsidP="00A2091B">
      <w:pPr>
        <w:jc w:val="both"/>
        <w:rPr>
          <w:rFonts w:ascii="Verdana" w:hAnsi="Verdana" w:cs="Tahoma"/>
          <w:kern w:val="28"/>
        </w:rPr>
      </w:pPr>
      <w:r w:rsidRPr="00E11DF5">
        <w:rPr>
          <w:rFonts w:ascii="Verdana"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F8F7A3" w14:textId="77777777" w:rsidR="00A2091B" w:rsidRPr="00E11DF5" w:rsidRDefault="00A2091B" w:rsidP="00A2091B">
      <w:pPr>
        <w:jc w:val="both"/>
        <w:rPr>
          <w:rFonts w:ascii="Verdana" w:hAnsi="Verdana" w:cs="Tahoma"/>
          <w:kern w:val="28"/>
        </w:rPr>
      </w:pPr>
      <w:r w:rsidRPr="00E11DF5">
        <w:rPr>
          <w:rFonts w:ascii="Verdana" w:hAnsi="Verdana" w:cs="Tahoma"/>
          <w:kern w:val="28"/>
        </w:rPr>
        <w:t>En todos los casos, se deberá evitar que la mezcla no llegue a fraguar de modo que impida o dificulte su puesta en obra y vibrado En ningún caso se debe añadir agua a la mezcla una vez sacada de la hormigonera.</w:t>
      </w:r>
    </w:p>
    <w:p w14:paraId="1A411B15" w14:textId="77777777" w:rsidR="00A2091B" w:rsidRPr="00E11DF5" w:rsidRDefault="00A2091B" w:rsidP="00A2091B">
      <w:pPr>
        <w:jc w:val="both"/>
        <w:rPr>
          <w:rFonts w:ascii="Verdana" w:hAnsi="Verdana" w:cs="Tahoma"/>
          <w:kern w:val="28"/>
        </w:rPr>
      </w:pPr>
      <w:r w:rsidRPr="00E11DF5">
        <w:rPr>
          <w:rFonts w:ascii="Verdana" w:hAnsi="Verdana" w:cs="Tahoma"/>
          <w:kern w:val="28"/>
        </w:rPr>
        <w:t>Para los medios corrientes de transporte, el hormigón debe colocarse en su posición definitiva dentro de los encofrados, antes de que transcurran 30 minutos desde su preparación.</w:t>
      </w:r>
    </w:p>
    <w:p w14:paraId="4EB8B9A3" w14:textId="77777777" w:rsidR="00A2091B" w:rsidRPr="00E11DF5" w:rsidRDefault="00A2091B" w:rsidP="00A2091B">
      <w:pPr>
        <w:jc w:val="both"/>
        <w:rPr>
          <w:rFonts w:ascii="Verdana" w:hAnsi="Verdana" w:cs="Tahoma"/>
          <w:b/>
          <w:kern w:val="28"/>
        </w:rPr>
      </w:pPr>
      <w:r w:rsidRPr="00E11DF5">
        <w:rPr>
          <w:rFonts w:ascii="Verdana" w:hAnsi="Verdana" w:cs="Tahoma"/>
          <w:b/>
          <w:kern w:val="28"/>
        </w:rPr>
        <w:t>Hormigonado</w:t>
      </w:r>
    </w:p>
    <w:p w14:paraId="1FB68738" w14:textId="77777777" w:rsidR="00A2091B" w:rsidRPr="00E11DF5" w:rsidRDefault="00A2091B" w:rsidP="00A2091B">
      <w:pPr>
        <w:jc w:val="both"/>
        <w:rPr>
          <w:rFonts w:ascii="Verdana" w:hAnsi="Verdana" w:cs="Tahoma"/>
          <w:kern w:val="28"/>
        </w:rPr>
      </w:pPr>
      <w:r w:rsidRPr="00E11DF5">
        <w:rPr>
          <w:rFonts w:ascii="Verdana" w:hAnsi="Verdana" w:cs="Tahoma"/>
          <w:kern w:val="28"/>
        </w:rPr>
        <w:t>El hormigonado deberá cumplir con las exigencias y requisitos establecidos en la Norma CBH-87 para hormigones.</w:t>
      </w:r>
    </w:p>
    <w:p w14:paraId="386E437D" w14:textId="77777777" w:rsidR="00A2091B" w:rsidRPr="00E11DF5" w:rsidRDefault="00A2091B" w:rsidP="00A2091B">
      <w:pPr>
        <w:jc w:val="both"/>
        <w:rPr>
          <w:rFonts w:ascii="Verdana" w:hAnsi="Verdana" w:cs="Tahoma"/>
          <w:kern w:val="28"/>
        </w:rPr>
      </w:pPr>
      <w:r w:rsidRPr="00E11DF5">
        <w:rPr>
          <w:rFonts w:ascii="Verdana" w:hAnsi="Verdana" w:cs="Tahoma"/>
          <w:kern w:val="28"/>
        </w:rPr>
        <w:t>No se procederá al vaciado de los elementos estructurales sin antes contar con la autorización del Inspector de proyecto.</w:t>
      </w:r>
    </w:p>
    <w:p w14:paraId="791FEB92" w14:textId="77777777" w:rsidR="00A2091B" w:rsidRPr="00E11DF5" w:rsidRDefault="00A2091B" w:rsidP="00A2091B">
      <w:pPr>
        <w:jc w:val="both"/>
        <w:rPr>
          <w:rFonts w:ascii="Verdana" w:hAnsi="Verdana" w:cs="Tahoma"/>
          <w:kern w:val="28"/>
        </w:rPr>
      </w:pPr>
      <w:r w:rsidRPr="00E11DF5">
        <w:rPr>
          <w:rFonts w:ascii="Verdana" w:hAnsi="Verdana" w:cs="Tahoma"/>
          <w:kern w:val="28"/>
        </w:rPr>
        <w:t>El vaciado del hormigón se realizará de acuerdo a un plan de trabajo previamente autorizado por el Inspector de proyecto.</w:t>
      </w:r>
    </w:p>
    <w:p w14:paraId="589D4616"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496922F" w14:textId="77777777" w:rsidR="00A2091B" w:rsidRPr="00E11DF5" w:rsidRDefault="00A2091B" w:rsidP="00A2091B">
      <w:pPr>
        <w:jc w:val="both"/>
        <w:rPr>
          <w:rFonts w:ascii="Verdana" w:hAnsi="Verdana" w:cs="Tahoma"/>
          <w:kern w:val="28"/>
        </w:rPr>
      </w:pPr>
      <w:r w:rsidRPr="00E11DF5">
        <w:rPr>
          <w:rFonts w:ascii="Verdana" w:hAnsi="Verdana" w:cs="Tahoma"/>
          <w:kern w:val="28"/>
        </w:rPr>
        <w:t>En caso de que no se indiquen las juntas constructivas en el proyecto, el Inspector de proyecto indicará donde pueden hacerse las juntas constructivas.</w:t>
      </w:r>
    </w:p>
    <w:p w14:paraId="3F72E6E5" w14:textId="77777777" w:rsidR="00A2091B" w:rsidRPr="00E11DF5" w:rsidRDefault="00A2091B" w:rsidP="00A2091B">
      <w:pPr>
        <w:jc w:val="both"/>
        <w:rPr>
          <w:rFonts w:ascii="Verdana" w:hAnsi="Verdana" w:cs="Tahoma"/>
          <w:kern w:val="28"/>
        </w:rPr>
      </w:pPr>
      <w:r w:rsidRPr="00E11DF5">
        <w:rPr>
          <w:rFonts w:ascii="Verdana" w:hAnsi="Verdana" w:cs="Tahoma"/>
          <w:kern w:val="28"/>
        </w:rPr>
        <w:t>Las siguientes prohibiciones para el hormigonado deben tenerse en cuenta:</w:t>
      </w:r>
    </w:p>
    <w:p w14:paraId="3610C685" w14:textId="77777777" w:rsidR="00A2091B" w:rsidRPr="00E11DF5" w:rsidRDefault="00A2091B" w:rsidP="00A2091B">
      <w:pPr>
        <w:widowControl w:val="0"/>
        <w:numPr>
          <w:ilvl w:val="0"/>
          <w:numId w:val="101"/>
        </w:numPr>
        <w:autoSpaceDE w:val="0"/>
        <w:autoSpaceDN w:val="0"/>
        <w:jc w:val="both"/>
        <w:rPr>
          <w:rFonts w:ascii="Verdana" w:hAnsi="Verdana" w:cs="Tahoma"/>
          <w:kern w:val="28"/>
        </w:rPr>
      </w:pPr>
      <w:r w:rsidRPr="00E11DF5">
        <w:rPr>
          <w:rFonts w:ascii="Verdana" w:hAnsi="Verdana" w:cs="Tahoma"/>
          <w:kern w:val="28"/>
        </w:rPr>
        <w:t>La temperatura de vaciado no será menor a 5°C.</w:t>
      </w:r>
    </w:p>
    <w:p w14:paraId="3C9CA24D" w14:textId="77777777" w:rsidR="00A2091B" w:rsidRPr="00E11DF5" w:rsidRDefault="00A2091B" w:rsidP="00A2091B">
      <w:pPr>
        <w:widowControl w:val="0"/>
        <w:numPr>
          <w:ilvl w:val="0"/>
          <w:numId w:val="101"/>
        </w:numPr>
        <w:autoSpaceDE w:val="0"/>
        <w:autoSpaceDN w:val="0"/>
        <w:jc w:val="both"/>
        <w:rPr>
          <w:rFonts w:ascii="Verdana" w:hAnsi="Verdana" w:cs="Tahoma"/>
          <w:kern w:val="28"/>
        </w:rPr>
      </w:pPr>
      <w:r w:rsidRPr="00E11DF5">
        <w:rPr>
          <w:rFonts w:ascii="Verdana" w:hAnsi="Verdana" w:cs="Tahoma"/>
          <w:kern w:val="28"/>
        </w:rPr>
        <w:t>No podrá efectuarse el vaciado durante la lluvia.</w:t>
      </w:r>
    </w:p>
    <w:p w14:paraId="600B3079" w14:textId="77777777" w:rsidR="00A2091B" w:rsidRPr="00E11DF5" w:rsidRDefault="00A2091B" w:rsidP="00A2091B">
      <w:pPr>
        <w:widowControl w:val="0"/>
        <w:numPr>
          <w:ilvl w:val="0"/>
          <w:numId w:val="101"/>
        </w:numPr>
        <w:autoSpaceDE w:val="0"/>
        <w:autoSpaceDN w:val="0"/>
        <w:jc w:val="both"/>
        <w:rPr>
          <w:rFonts w:ascii="Verdana" w:hAnsi="Verdana" w:cs="Tahoma"/>
          <w:kern w:val="28"/>
        </w:rPr>
      </w:pPr>
      <w:r w:rsidRPr="00E11DF5">
        <w:rPr>
          <w:rFonts w:ascii="Verdana" w:hAnsi="Verdana" w:cs="Tahoma"/>
          <w:kern w:val="28"/>
        </w:rPr>
        <w:t>No será permitido disponer de grandes cantidades de hormigón en un solo lugar para esparcirlo posteriormente.</w:t>
      </w:r>
    </w:p>
    <w:p w14:paraId="284F7D42" w14:textId="77777777" w:rsidR="00A2091B" w:rsidRPr="00E11DF5" w:rsidRDefault="00A2091B" w:rsidP="00A2091B">
      <w:pPr>
        <w:widowControl w:val="0"/>
        <w:numPr>
          <w:ilvl w:val="0"/>
          <w:numId w:val="101"/>
        </w:numPr>
        <w:autoSpaceDE w:val="0"/>
        <w:autoSpaceDN w:val="0"/>
        <w:jc w:val="both"/>
        <w:rPr>
          <w:rFonts w:ascii="Verdana" w:hAnsi="Verdana" w:cs="Tahoma"/>
          <w:kern w:val="28"/>
        </w:rPr>
      </w:pPr>
      <w:r w:rsidRPr="00E11DF5">
        <w:rPr>
          <w:rFonts w:ascii="Verdana" w:hAnsi="Verdana" w:cs="Tahoma"/>
          <w:kern w:val="28"/>
        </w:rPr>
        <w:t>Por ningún motivo se podrá agregar agua en el momento de hormigonar.</w:t>
      </w:r>
    </w:p>
    <w:p w14:paraId="0C8504A7" w14:textId="77777777" w:rsidR="00A2091B" w:rsidRPr="00E11DF5" w:rsidRDefault="00A2091B" w:rsidP="00A2091B">
      <w:pPr>
        <w:widowControl w:val="0"/>
        <w:numPr>
          <w:ilvl w:val="0"/>
          <w:numId w:val="101"/>
        </w:numPr>
        <w:autoSpaceDE w:val="0"/>
        <w:autoSpaceDN w:val="0"/>
        <w:jc w:val="both"/>
        <w:rPr>
          <w:rFonts w:ascii="Verdana" w:hAnsi="Verdana" w:cs="Tahoma"/>
          <w:kern w:val="28"/>
        </w:rPr>
      </w:pPr>
      <w:r w:rsidRPr="00E11DF5">
        <w:rPr>
          <w:rFonts w:ascii="Verdana" w:hAnsi="Verdana" w:cs="Tahoma"/>
          <w:kern w:val="28"/>
        </w:rPr>
        <w:t>El espesor máximo de la capa de hormigón no deberá exceder a 20 cm para permitir una compactación eficaz.</w:t>
      </w:r>
    </w:p>
    <w:p w14:paraId="66102C91" w14:textId="77777777" w:rsidR="00A2091B" w:rsidRPr="00E11DF5" w:rsidRDefault="00A2091B" w:rsidP="00A2091B">
      <w:pPr>
        <w:widowControl w:val="0"/>
        <w:numPr>
          <w:ilvl w:val="0"/>
          <w:numId w:val="101"/>
        </w:numPr>
        <w:autoSpaceDE w:val="0"/>
        <w:autoSpaceDN w:val="0"/>
        <w:jc w:val="both"/>
        <w:rPr>
          <w:rFonts w:ascii="Verdana" w:hAnsi="Verdana" w:cs="Tahoma"/>
          <w:kern w:val="28"/>
        </w:rPr>
      </w:pPr>
      <w:r w:rsidRPr="00E11DF5">
        <w:rPr>
          <w:rFonts w:ascii="Verdana" w:hAnsi="Verdana" w:cs="Tahoma"/>
          <w:kern w:val="28"/>
        </w:rPr>
        <w:t>La velocidad del vaciado será la suficiente para garantizar que el hormigón se mantenga plástico en todo momento.</w:t>
      </w:r>
    </w:p>
    <w:p w14:paraId="158AB5D5" w14:textId="77777777" w:rsidR="00A2091B" w:rsidRPr="00E11DF5" w:rsidRDefault="00A2091B" w:rsidP="00A2091B">
      <w:pPr>
        <w:widowControl w:val="0"/>
        <w:numPr>
          <w:ilvl w:val="0"/>
          <w:numId w:val="101"/>
        </w:numPr>
        <w:autoSpaceDE w:val="0"/>
        <w:autoSpaceDN w:val="0"/>
        <w:jc w:val="both"/>
        <w:rPr>
          <w:rFonts w:ascii="Verdana" w:hAnsi="Verdana" w:cs="Tahoma"/>
          <w:kern w:val="28"/>
        </w:rPr>
      </w:pPr>
      <w:r w:rsidRPr="00E11DF5">
        <w:rPr>
          <w:rFonts w:ascii="Verdana" w:hAnsi="Verdana" w:cs="Tahoma"/>
          <w:kern w:val="28"/>
        </w:rPr>
        <w:t>No se podrá verter el hormigón en caída libre desde alturas superiores a 1,50 m, debiendo en este caso utilizar canalones, embudos o ductos.</w:t>
      </w:r>
    </w:p>
    <w:p w14:paraId="056E6939" w14:textId="77777777" w:rsidR="00A2091B" w:rsidRPr="00E11DF5" w:rsidRDefault="00A2091B" w:rsidP="00A2091B">
      <w:pPr>
        <w:widowControl w:val="0"/>
        <w:numPr>
          <w:ilvl w:val="0"/>
          <w:numId w:val="101"/>
        </w:numPr>
        <w:autoSpaceDE w:val="0"/>
        <w:autoSpaceDN w:val="0"/>
        <w:jc w:val="both"/>
        <w:rPr>
          <w:rFonts w:ascii="Verdana" w:hAnsi="Verdana" w:cs="Tahoma"/>
          <w:kern w:val="28"/>
        </w:rPr>
      </w:pPr>
      <w:r w:rsidRPr="00E11DF5">
        <w:rPr>
          <w:rFonts w:ascii="Verdana" w:hAnsi="Verdana" w:cs="Tahoma"/>
          <w:kern w:val="28"/>
        </w:rPr>
        <w:t>El vaciado en losas deberá efectuarse por franjas de ancho tal que, al vaciar la capa siguiente, en la primera no se haya iniciado el fraguado.</w:t>
      </w:r>
    </w:p>
    <w:p w14:paraId="77C77610" w14:textId="77777777" w:rsidR="00A2091B" w:rsidRPr="00E11DF5" w:rsidRDefault="00A2091B" w:rsidP="00A2091B">
      <w:pPr>
        <w:jc w:val="both"/>
        <w:rPr>
          <w:rFonts w:ascii="Verdana" w:hAnsi="Verdana" w:cs="Tahoma"/>
          <w:kern w:val="28"/>
        </w:rPr>
      </w:pPr>
    </w:p>
    <w:p w14:paraId="3A093328" w14:textId="77777777" w:rsidR="00A2091B" w:rsidRPr="00E11DF5" w:rsidRDefault="00A2091B" w:rsidP="00A2091B">
      <w:pPr>
        <w:jc w:val="both"/>
        <w:rPr>
          <w:rFonts w:ascii="Verdana" w:hAnsi="Verdana" w:cs="Tahoma"/>
          <w:b/>
          <w:kern w:val="28"/>
        </w:rPr>
      </w:pPr>
      <w:r w:rsidRPr="00E11DF5">
        <w:rPr>
          <w:rFonts w:ascii="Verdana" w:hAnsi="Verdana" w:cs="Tahoma"/>
          <w:b/>
          <w:kern w:val="28"/>
        </w:rPr>
        <w:t>Compactación</w:t>
      </w:r>
    </w:p>
    <w:p w14:paraId="0DFC5C60" w14:textId="77777777" w:rsidR="00A2091B" w:rsidRPr="00E11DF5" w:rsidRDefault="00A2091B" w:rsidP="00A2091B">
      <w:pPr>
        <w:jc w:val="both"/>
        <w:rPr>
          <w:rFonts w:ascii="Verdana" w:hAnsi="Verdana" w:cs="Tahoma"/>
          <w:kern w:val="28"/>
        </w:rPr>
      </w:pPr>
      <w:r w:rsidRPr="00E11DF5">
        <w:rPr>
          <w:rFonts w:ascii="Verdana" w:hAnsi="Verdana" w:cs="Tahoma"/>
          <w:kern w:val="28"/>
        </w:rPr>
        <w:t>La compactación de los hormigones se realizará mediante vibrado de manera tal que se eliminen los huecos o burbujas de aire en el interior de la masa, evitando la disgregación de los agregados.</w:t>
      </w:r>
    </w:p>
    <w:p w14:paraId="2570965C" w14:textId="77777777" w:rsidR="00A2091B" w:rsidRPr="00E11DF5" w:rsidRDefault="00A2091B" w:rsidP="00A2091B">
      <w:pPr>
        <w:jc w:val="both"/>
        <w:rPr>
          <w:rFonts w:ascii="Verdana" w:hAnsi="Verdana" w:cs="Tahoma"/>
          <w:kern w:val="28"/>
        </w:rPr>
      </w:pPr>
      <w:r w:rsidRPr="00E11DF5">
        <w:rPr>
          <w:rFonts w:ascii="Verdana" w:hAnsi="Verdana" w:cs="Tahoma"/>
          <w:kern w:val="28"/>
        </w:rPr>
        <w:lastRenderedPageBreak/>
        <w:t>El vibrado será realizado mediante vibradoras de inmersión y alta frecuencia que deberán ser manejadas por obreros con experiencia en la actividad.</w:t>
      </w:r>
    </w:p>
    <w:p w14:paraId="6B4505D6" w14:textId="77777777" w:rsidR="00A2091B" w:rsidRPr="00E11DF5" w:rsidRDefault="00A2091B" w:rsidP="00A2091B">
      <w:pPr>
        <w:jc w:val="both"/>
        <w:rPr>
          <w:rFonts w:ascii="Verdana" w:hAnsi="Verdana" w:cs="Tahoma"/>
          <w:kern w:val="28"/>
        </w:rPr>
      </w:pPr>
      <w:r w:rsidRPr="00E11DF5">
        <w:rPr>
          <w:rFonts w:ascii="Verdana" w:hAnsi="Verdana" w:cs="Tahoma"/>
          <w:kern w:val="28"/>
        </w:rPr>
        <w:t>De ninguna manera se permitirá el uso de las vibradoras para el transporte de la mezcla o la distribución dentro del encofrado.</w:t>
      </w:r>
    </w:p>
    <w:p w14:paraId="51FDC858" w14:textId="77777777" w:rsidR="00A2091B" w:rsidRPr="00E11DF5" w:rsidRDefault="00A2091B" w:rsidP="00A2091B">
      <w:pPr>
        <w:jc w:val="both"/>
        <w:rPr>
          <w:rFonts w:ascii="Verdana" w:hAnsi="Verdana" w:cs="Tahoma"/>
          <w:kern w:val="28"/>
        </w:rPr>
      </w:pPr>
      <w:r w:rsidRPr="00E11DF5">
        <w:rPr>
          <w:rFonts w:ascii="Verdana" w:hAnsi="Verdana" w:cs="Tahoma"/>
          <w:kern w:val="28"/>
        </w:rPr>
        <w:t>En ningún caso se iniciará el vaciado si no se cuenta por lo menos con dos vibradoras en perfecto estado y con el diámetro de la aguja adecuado para el elemento.</w:t>
      </w:r>
    </w:p>
    <w:p w14:paraId="0FFBBD80" w14:textId="77777777" w:rsidR="00A2091B" w:rsidRPr="00E11DF5" w:rsidRDefault="00A2091B" w:rsidP="00A2091B">
      <w:pPr>
        <w:jc w:val="both"/>
        <w:rPr>
          <w:rFonts w:ascii="Verdana" w:hAnsi="Verdana" w:cs="Tahoma"/>
          <w:kern w:val="28"/>
        </w:rPr>
      </w:pPr>
      <w:r w:rsidRPr="00E11DF5">
        <w:rPr>
          <w:rFonts w:ascii="Verdana" w:hAnsi="Verdana" w:cs="Tahoma"/>
          <w:kern w:val="28"/>
        </w:rPr>
        <w:t>Las vibradoras serán introducidas en puntos equidistantes a 45 cm entre sí y durante 5 a 15 segundos para evitar la disgregación.</w:t>
      </w:r>
    </w:p>
    <w:p w14:paraId="47A18FB2" w14:textId="77777777" w:rsidR="00A2091B" w:rsidRPr="00E11DF5" w:rsidRDefault="00A2091B" w:rsidP="00A2091B">
      <w:pPr>
        <w:jc w:val="both"/>
        <w:rPr>
          <w:rFonts w:ascii="Verdana" w:hAnsi="Verdana" w:cs="Tahoma"/>
          <w:kern w:val="28"/>
        </w:rPr>
      </w:pPr>
      <w:r w:rsidRPr="00E11DF5">
        <w:rPr>
          <w:rFonts w:ascii="Verdana"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1C128259" w14:textId="77777777" w:rsidR="00A2091B" w:rsidRPr="00E11DF5" w:rsidRDefault="00A2091B" w:rsidP="00A2091B">
      <w:pPr>
        <w:jc w:val="both"/>
        <w:rPr>
          <w:rFonts w:ascii="Verdana" w:hAnsi="Verdana" w:cs="Tahoma"/>
          <w:kern w:val="28"/>
        </w:rPr>
      </w:pPr>
      <w:r w:rsidRPr="00E11DF5">
        <w:rPr>
          <w:rFonts w:ascii="Verdana" w:hAnsi="Verdana" w:cs="Tahoma"/>
          <w:kern w:val="28"/>
        </w:rPr>
        <w:t>El compactado del hormigón se completará con un apisonado manual del hormigón y un golpeteo de los encofrados.</w:t>
      </w:r>
    </w:p>
    <w:p w14:paraId="0D1F4C47" w14:textId="77777777" w:rsidR="00A2091B" w:rsidRPr="00E11DF5" w:rsidRDefault="00A2091B" w:rsidP="00A2091B">
      <w:pPr>
        <w:jc w:val="both"/>
        <w:rPr>
          <w:rFonts w:ascii="Verdana" w:hAnsi="Verdana" w:cs="Tahoma"/>
          <w:kern w:val="28"/>
        </w:rPr>
      </w:pPr>
      <w:r w:rsidRPr="00E11DF5">
        <w:rPr>
          <w:rFonts w:ascii="Verdana" w:hAnsi="Verdana" w:cs="Tahoma"/>
          <w:kern w:val="28"/>
        </w:rPr>
        <w:t>La compactación manual del hormigón mediante varillas de hierro será usada solo bajo autorización de Inspector de proyecto.</w:t>
      </w:r>
    </w:p>
    <w:p w14:paraId="04BDFF43" w14:textId="77777777" w:rsidR="00A2091B" w:rsidRPr="00E11DF5" w:rsidRDefault="00A2091B" w:rsidP="00A2091B">
      <w:pPr>
        <w:jc w:val="both"/>
        <w:rPr>
          <w:rFonts w:ascii="Verdana" w:hAnsi="Verdana" w:cs="Tahoma"/>
          <w:b/>
          <w:kern w:val="28"/>
        </w:rPr>
      </w:pPr>
      <w:r w:rsidRPr="00E11DF5">
        <w:rPr>
          <w:rFonts w:ascii="Verdana" w:hAnsi="Verdana" w:cs="Tahoma"/>
          <w:b/>
          <w:kern w:val="28"/>
        </w:rPr>
        <w:t>Desencofrado</w:t>
      </w:r>
    </w:p>
    <w:p w14:paraId="07F65B0D" w14:textId="77777777" w:rsidR="00A2091B" w:rsidRPr="00E11DF5" w:rsidRDefault="00A2091B" w:rsidP="00A2091B">
      <w:pPr>
        <w:jc w:val="both"/>
        <w:rPr>
          <w:rFonts w:ascii="Verdana" w:hAnsi="Verdana" w:cs="Tahoma"/>
          <w:kern w:val="28"/>
        </w:rPr>
      </w:pPr>
      <w:r w:rsidRPr="00E11DF5">
        <w:rPr>
          <w:rFonts w:ascii="Verdana"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0FAD8F" w14:textId="77777777" w:rsidR="00A2091B" w:rsidRPr="00E11DF5" w:rsidRDefault="00A2091B" w:rsidP="00A2091B">
      <w:pPr>
        <w:jc w:val="both"/>
        <w:rPr>
          <w:rFonts w:ascii="Verdana" w:hAnsi="Verdana" w:cs="Tahoma"/>
          <w:kern w:val="28"/>
        </w:rPr>
      </w:pPr>
      <w:r w:rsidRPr="00E11DF5">
        <w:rPr>
          <w:rFonts w:ascii="Verdana" w:hAnsi="Verdana" w:cs="Tahoma"/>
          <w:kern w:val="28"/>
        </w:rPr>
        <w:t>Los encofrados se retirarán progresivamente y sin golpes, sacudidas ni vibraciones en la estructura, evitando el desprendimiento de partes de hormigón que provoque pérdida de recubrimiento o de sección de elemento.</w:t>
      </w:r>
    </w:p>
    <w:p w14:paraId="21820465" w14:textId="77777777" w:rsidR="00A2091B" w:rsidRPr="00E11DF5" w:rsidRDefault="00A2091B" w:rsidP="00A2091B">
      <w:pPr>
        <w:jc w:val="both"/>
        <w:rPr>
          <w:rFonts w:ascii="Verdana" w:hAnsi="Verdana" w:cs="Tahoma"/>
          <w:kern w:val="28"/>
        </w:rPr>
      </w:pPr>
      <w:r w:rsidRPr="00E11DF5">
        <w:rPr>
          <w:rFonts w:ascii="Verdana"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3EF4812" w14:textId="77777777" w:rsidR="00A2091B" w:rsidRPr="00E11DF5" w:rsidRDefault="00A2091B" w:rsidP="00A2091B">
      <w:pPr>
        <w:jc w:val="both"/>
        <w:rPr>
          <w:rFonts w:ascii="Verdana" w:hAnsi="Verdana" w:cs="Tahoma"/>
          <w:kern w:val="28"/>
        </w:rPr>
      </w:pPr>
      <w:r w:rsidRPr="00E11DF5">
        <w:rPr>
          <w:rFonts w:ascii="Verdana" w:hAnsi="Verdana" w:cs="Tahoma"/>
          <w:kern w:val="28"/>
        </w:rPr>
        <w:t>Los encofrados superiores en superficies inclinadas deberán ser removidos tan pronto como el hormigón tenga suficiente resistencia para no escurrir.</w:t>
      </w:r>
    </w:p>
    <w:p w14:paraId="5DACA8EA" w14:textId="77777777" w:rsidR="00A2091B" w:rsidRPr="00E11DF5" w:rsidRDefault="00A2091B" w:rsidP="00A2091B">
      <w:pPr>
        <w:jc w:val="both"/>
        <w:rPr>
          <w:rFonts w:ascii="Verdana" w:hAnsi="Verdana" w:cs="Tahoma"/>
          <w:kern w:val="28"/>
        </w:rPr>
      </w:pPr>
      <w:r w:rsidRPr="00E11DF5">
        <w:rPr>
          <w:rFonts w:ascii="Verdana" w:hAnsi="Verdana" w:cs="Tahoma"/>
          <w:kern w:val="28"/>
        </w:rPr>
        <w:t>Los tiempos de desencofrado serán los indicados en el proyecto (planos y/o memoria de cálculo) y lo indicado en la norma CBH-87.</w:t>
      </w:r>
    </w:p>
    <w:p w14:paraId="43D8F2B2" w14:textId="77777777" w:rsidR="00A2091B" w:rsidRPr="00E11DF5" w:rsidRDefault="00A2091B" w:rsidP="00A2091B">
      <w:pPr>
        <w:jc w:val="both"/>
        <w:rPr>
          <w:rFonts w:ascii="Verdana" w:hAnsi="Verdana" w:cs="Tahoma"/>
          <w:b/>
          <w:kern w:val="28"/>
        </w:rPr>
      </w:pPr>
      <w:r w:rsidRPr="00E11DF5">
        <w:rPr>
          <w:rFonts w:ascii="Verdana" w:hAnsi="Verdana" w:cs="Tahoma"/>
          <w:b/>
          <w:kern w:val="28"/>
        </w:rPr>
        <w:t>Protección y Curado</w:t>
      </w:r>
    </w:p>
    <w:p w14:paraId="74E380C2" w14:textId="77777777" w:rsidR="00A2091B" w:rsidRPr="00E11DF5" w:rsidRDefault="00A2091B" w:rsidP="00A2091B">
      <w:pPr>
        <w:jc w:val="both"/>
        <w:rPr>
          <w:rFonts w:ascii="Verdana" w:hAnsi="Verdana" w:cs="Tahoma"/>
          <w:kern w:val="28"/>
        </w:rPr>
      </w:pPr>
      <w:r w:rsidRPr="00E11DF5">
        <w:rPr>
          <w:rFonts w:ascii="Verdana" w:hAnsi="Verdana" w:cs="Tahoma"/>
          <w:kern w:val="28"/>
        </w:rPr>
        <w:t>Una vez vaciado el hormigón fresco, deberá protegerse contra la lluvia, el viento, sol y en general contra toda acción que lo perjudique.</w:t>
      </w:r>
    </w:p>
    <w:p w14:paraId="56CF9A78" w14:textId="77777777" w:rsidR="00A2091B" w:rsidRPr="00E11DF5" w:rsidRDefault="00A2091B" w:rsidP="00A2091B">
      <w:pPr>
        <w:jc w:val="both"/>
        <w:rPr>
          <w:rFonts w:ascii="Verdana" w:hAnsi="Verdana" w:cs="Tahoma"/>
          <w:kern w:val="28"/>
        </w:rPr>
      </w:pPr>
      <w:r w:rsidRPr="00E11DF5">
        <w:rPr>
          <w:rFonts w:ascii="Verdana" w:hAnsi="Verdana" w:cs="Tahoma"/>
          <w:kern w:val="28"/>
        </w:rPr>
        <w:t>El hormigón será protegido manteniéndose a una temperatura superior a 5°C por lo menos durante 96 horas.</w:t>
      </w:r>
    </w:p>
    <w:p w14:paraId="7565E181" w14:textId="77777777" w:rsidR="00A2091B" w:rsidRPr="00E11DF5" w:rsidRDefault="00A2091B" w:rsidP="00A2091B">
      <w:pPr>
        <w:jc w:val="both"/>
        <w:rPr>
          <w:rFonts w:ascii="Verdana" w:hAnsi="Verdana" w:cs="Tahoma"/>
          <w:kern w:val="28"/>
        </w:rPr>
      </w:pPr>
      <w:r w:rsidRPr="00E11DF5">
        <w:rPr>
          <w:rFonts w:ascii="Verdana"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608911FD" w14:textId="77777777" w:rsidR="00A2091B" w:rsidRPr="00E11DF5" w:rsidRDefault="00A2091B" w:rsidP="00A2091B">
      <w:pPr>
        <w:jc w:val="both"/>
        <w:rPr>
          <w:rFonts w:ascii="Verdana" w:hAnsi="Verdana" w:cs="Tahoma"/>
          <w:kern w:val="28"/>
        </w:rPr>
      </w:pPr>
      <w:r w:rsidRPr="00E11DF5">
        <w:rPr>
          <w:rFonts w:ascii="Verdana" w:hAnsi="Verdana" w:cs="Tahoma"/>
          <w:kern w:val="28"/>
        </w:rPr>
        <w:t>Durante la construcción, queda prohibido aplicar cargas, acumular materiales o maquinarias que signifiquen un peligro en la estabilidad de la estructura.</w:t>
      </w:r>
    </w:p>
    <w:p w14:paraId="05840821" w14:textId="77777777" w:rsidR="00A2091B" w:rsidRPr="00E11DF5" w:rsidRDefault="00A2091B" w:rsidP="00A2091B">
      <w:pPr>
        <w:jc w:val="both"/>
        <w:rPr>
          <w:rFonts w:ascii="Verdana" w:hAnsi="Verdana" w:cs="Tahoma"/>
          <w:b/>
          <w:kern w:val="28"/>
        </w:rPr>
      </w:pPr>
      <w:r w:rsidRPr="00E11DF5">
        <w:rPr>
          <w:rFonts w:ascii="Verdana" w:hAnsi="Verdana" w:cs="Tahoma"/>
          <w:b/>
          <w:kern w:val="28"/>
        </w:rPr>
        <w:t>Control de Calidad</w:t>
      </w:r>
    </w:p>
    <w:p w14:paraId="35389F13" w14:textId="77777777" w:rsidR="00A2091B" w:rsidRPr="00E11DF5" w:rsidRDefault="00A2091B" w:rsidP="00A2091B">
      <w:pPr>
        <w:jc w:val="both"/>
        <w:rPr>
          <w:rFonts w:ascii="Verdana" w:hAnsi="Verdana" w:cs="Tahoma"/>
          <w:kern w:val="28"/>
        </w:rPr>
      </w:pPr>
      <w:r w:rsidRPr="00E11DF5">
        <w:rPr>
          <w:rFonts w:ascii="Verdana" w:hAnsi="Verdana" w:cs="Tahoma"/>
          <w:kern w:val="28"/>
        </w:rPr>
        <w:t>Todas las operaciones de la Obra deberán ser controladas mediante ensayos e inspecciones, no eximiéndose la responsabilidad de la Entidad Ejecutora en caso de encontrarse cualquier defecto en forma posterior.</w:t>
      </w:r>
    </w:p>
    <w:p w14:paraId="583B6182" w14:textId="77777777" w:rsidR="00A2091B" w:rsidRPr="00E11DF5" w:rsidRDefault="00A2091B" w:rsidP="00A2091B">
      <w:pPr>
        <w:jc w:val="both"/>
        <w:rPr>
          <w:rFonts w:ascii="Verdana" w:hAnsi="Verdana" w:cs="Tahoma"/>
          <w:kern w:val="28"/>
        </w:rPr>
      </w:pPr>
      <w:r w:rsidRPr="00E11DF5">
        <w:rPr>
          <w:rFonts w:ascii="Verdana" w:hAnsi="Verdana" w:cs="Tahoma"/>
          <w:kern w:val="28"/>
        </w:rPr>
        <w:t>Los ensayos a realizar serán los requeridos por la normativa CBH-87 pudiendo la Entidad Ejecutora realizar ensayos adicionales los cuales deberán ser indicados en su propuesta.</w:t>
      </w:r>
    </w:p>
    <w:p w14:paraId="7918AE9C" w14:textId="77777777" w:rsidR="00A2091B" w:rsidRPr="00E11DF5" w:rsidRDefault="00A2091B" w:rsidP="00A2091B">
      <w:pPr>
        <w:jc w:val="both"/>
        <w:rPr>
          <w:rFonts w:ascii="Verdana" w:hAnsi="Verdana" w:cs="Tahoma"/>
          <w:kern w:val="28"/>
        </w:rPr>
      </w:pPr>
      <w:r w:rsidRPr="00E11DF5">
        <w:rPr>
          <w:rFonts w:ascii="Verdana" w:hAnsi="Verdana" w:cs="Tahoma"/>
          <w:kern w:val="28"/>
        </w:rPr>
        <w:t>Para todos los casos, el nivel de control será el indicado en los planos constructivos o memoria de cálculo o, en ausencia de dicha indicación, se asumirá un nivel de control normal.</w:t>
      </w:r>
    </w:p>
    <w:p w14:paraId="42EF9693" w14:textId="77777777" w:rsidR="00A2091B" w:rsidRPr="00E11DF5" w:rsidRDefault="00A2091B" w:rsidP="00A2091B">
      <w:pPr>
        <w:jc w:val="both"/>
        <w:rPr>
          <w:rFonts w:ascii="Verdana" w:hAnsi="Verdana" w:cs="Tahoma"/>
          <w:kern w:val="28"/>
        </w:rPr>
      </w:pPr>
    </w:p>
    <w:p w14:paraId="7C7061A3" w14:textId="77777777" w:rsidR="00A2091B" w:rsidRPr="00E11DF5" w:rsidRDefault="00A2091B" w:rsidP="00A2091B">
      <w:pPr>
        <w:widowControl w:val="0"/>
        <w:numPr>
          <w:ilvl w:val="0"/>
          <w:numId w:val="104"/>
        </w:numPr>
        <w:autoSpaceDE w:val="0"/>
        <w:autoSpaceDN w:val="0"/>
        <w:jc w:val="both"/>
        <w:rPr>
          <w:rFonts w:ascii="Verdana" w:hAnsi="Verdana" w:cs="Tahoma"/>
          <w:b/>
          <w:kern w:val="28"/>
        </w:rPr>
      </w:pPr>
      <w:r w:rsidRPr="00E11DF5">
        <w:rPr>
          <w:rFonts w:ascii="Verdana" w:hAnsi="Verdana" w:cs="Tahoma"/>
          <w:b/>
          <w:kern w:val="28"/>
        </w:rPr>
        <w:t>Ensayos a Realizar</w:t>
      </w:r>
    </w:p>
    <w:p w14:paraId="7E5E9B0E" w14:textId="77777777" w:rsidR="00A2091B" w:rsidRPr="00E11DF5" w:rsidRDefault="00A2091B" w:rsidP="00A2091B">
      <w:pPr>
        <w:jc w:val="both"/>
        <w:rPr>
          <w:rFonts w:ascii="Verdana" w:hAnsi="Verdana" w:cs="Tahoma"/>
          <w:kern w:val="28"/>
        </w:rPr>
      </w:pPr>
      <w:r w:rsidRPr="00E11DF5">
        <w:rPr>
          <w:rFonts w:ascii="Verdana" w:hAnsi="Verdana" w:cs="Tahoma"/>
          <w:kern w:val="28"/>
        </w:rPr>
        <w:t>En el caso del presente ítem mínimamente se realizarán los siguientes ensayos de calidad:</w:t>
      </w:r>
    </w:p>
    <w:p w14:paraId="0E6F5735" w14:textId="77777777" w:rsidR="00A2091B" w:rsidRPr="00E11DF5" w:rsidRDefault="00A2091B" w:rsidP="00A2091B">
      <w:pPr>
        <w:widowControl w:val="0"/>
        <w:numPr>
          <w:ilvl w:val="0"/>
          <w:numId w:val="102"/>
        </w:numPr>
        <w:autoSpaceDE w:val="0"/>
        <w:autoSpaceDN w:val="0"/>
        <w:jc w:val="both"/>
        <w:rPr>
          <w:rFonts w:ascii="Verdana" w:hAnsi="Verdana" w:cs="Tahoma"/>
          <w:kern w:val="28"/>
        </w:rPr>
      </w:pPr>
      <w:r w:rsidRPr="00E11DF5">
        <w:rPr>
          <w:rFonts w:ascii="Verdana" w:hAnsi="Verdana" w:cs="Tahoma"/>
          <w:kern w:val="28"/>
        </w:rPr>
        <w:t>Granulometría de los Áridos</w:t>
      </w:r>
    </w:p>
    <w:p w14:paraId="60714E1D" w14:textId="77777777" w:rsidR="00A2091B" w:rsidRPr="00E11DF5" w:rsidRDefault="00A2091B" w:rsidP="00A2091B">
      <w:pPr>
        <w:widowControl w:val="0"/>
        <w:numPr>
          <w:ilvl w:val="0"/>
          <w:numId w:val="102"/>
        </w:numPr>
        <w:autoSpaceDE w:val="0"/>
        <w:autoSpaceDN w:val="0"/>
        <w:jc w:val="both"/>
        <w:rPr>
          <w:rFonts w:ascii="Verdana" w:hAnsi="Verdana" w:cs="Tahoma"/>
          <w:kern w:val="28"/>
        </w:rPr>
      </w:pPr>
      <w:r w:rsidRPr="00E11DF5">
        <w:rPr>
          <w:rFonts w:ascii="Verdana" w:hAnsi="Verdana" w:cs="Tahoma"/>
          <w:kern w:val="28"/>
        </w:rPr>
        <w:t>Ensayos de Control de la Resistencia del Hormigón – Probetas Cilíndricas</w:t>
      </w:r>
    </w:p>
    <w:p w14:paraId="75CEA1C6" w14:textId="77777777" w:rsidR="00A2091B" w:rsidRPr="00E11DF5" w:rsidRDefault="00A2091B" w:rsidP="00A2091B">
      <w:pPr>
        <w:widowControl w:val="0"/>
        <w:numPr>
          <w:ilvl w:val="0"/>
          <w:numId w:val="102"/>
        </w:numPr>
        <w:autoSpaceDE w:val="0"/>
        <w:autoSpaceDN w:val="0"/>
        <w:jc w:val="both"/>
        <w:rPr>
          <w:rFonts w:ascii="Verdana" w:hAnsi="Verdana" w:cs="Tahoma"/>
          <w:kern w:val="28"/>
        </w:rPr>
      </w:pPr>
      <w:r w:rsidRPr="00E11DF5">
        <w:rPr>
          <w:rFonts w:ascii="Verdana" w:hAnsi="Verdana" w:cs="Tahoma"/>
          <w:kern w:val="28"/>
        </w:rPr>
        <w:lastRenderedPageBreak/>
        <w:t>Ensayos de Control de la Consistencia del Hormigón - Cono de Abraham</w:t>
      </w:r>
    </w:p>
    <w:p w14:paraId="132110B5" w14:textId="77777777" w:rsidR="00A2091B" w:rsidRPr="00E11DF5" w:rsidRDefault="00A2091B" w:rsidP="00A2091B">
      <w:pPr>
        <w:jc w:val="both"/>
        <w:rPr>
          <w:rFonts w:ascii="Verdana" w:hAnsi="Verdana" w:cs="Tahoma"/>
          <w:kern w:val="28"/>
        </w:rPr>
      </w:pPr>
      <w:r w:rsidRPr="00E11DF5">
        <w:rPr>
          <w:rFonts w:ascii="Verdana" w:hAnsi="Verdana" w:cs="Tahoma"/>
          <w:kern w:val="28"/>
        </w:rPr>
        <w:t>Adicionalmente, el Inspector de proyecto indicará la realización de los siguientes ensayos de calidad cuando las condiciones de la obra así lo requieran:</w:t>
      </w:r>
    </w:p>
    <w:p w14:paraId="768AB941" w14:textId="77777777" w:rsidR="00A2091B" w:rsidRPr="00E11DF5" w:rsidRDefault="00A2091B" w:rsidP="00A2091B">
      <w:pPr>
        <w:widowControl w:val="0"/>
        <w:numPr>
          <w:ilvl w:val="0"/>
          <w:numId w:val="103"/>
        </w:numPr>
        <w:autoSpaceDE w:val="0"/>
        <w:autoSpaceDN w:val="0"/>
        <w:jc w:val="both"/>
        <w:rPr>
          <w:rFonts w:ascii="Verdana" w:hAnsi="Verdana" w:cs="Tahoma"/>
          <w:kern w:val="28"/>
        </w:rPr>
      </w:pPr>
      <w:r w:rsidRPr="00E11DF5">
        <w:rPr>
          <w:rFonts w:ascii="Verdana" w:hAnsi="Verdana" w:cs="Tahoma"/>
          <w:kern w:val="28"/>
        </w:rPr>
        <w:t>Ensayos de calidad sobre el cemento</w:t>
      </w:r>
    </w:p>
    <w:p w14:paraId="42F1FA15" w14:textId="77777777" w:rsidR="00A2091B" w:rsidRPr="00E11DF5" w:rsidRDefault="00A2091B" w:rsidP="00A2091B">
      <w:pPr>
        <w:widowControl w:val="0"/>
        <w:numPr>
          <w:ilvl w:val="0"/>
          <w:numId w:val="103"/>
        </w:numPr>
        <w:autoSpaceDE w:val="0"/>
        <w:autoSpaceDN w:val="0"/>
        <w:jc w:val="both"/>
        <w:rPr>
          <w:rFonts w:ascii="Verdana" w:hAnsi="Verdana" w:cs="Tahoma"/>
          <w:kern w:val="28"/>
        </w:rPr>
      </w:pPr>
      <w:r w:rsidRPr="00E11DF5">
        <w:rPr>
          <w:rFonts w:ascii="Verdana" w:hAnsi="Verdana" w:cs="Tahoma"/>
          <w:kern w:val="28"/>
        </w:rPr>
        <w:t>Ensayos de calidad de los aceros de refuerzo</w:t>
      </w:r>
    </w:p>
    <w:p w14:paraId="5813E10D" w14:textId="77777777" w:rsidR="00A2091B" w:rsidRPr="00E11DF5" w:rsidRDefault="00A2091B" w:rsidP="00A2091B">
      <w:pPr>
        <w:widowControl w:val="0"/>
        <w:numPr>
          <w:ilvl w:val="0"/>
          <w:numId w:val="103"/>
        </w:numPr>
        <w:autoSpaceDE w:val="0"/>
        <w:autoSpaceDN w:val="0"/>
        <w:jc w:val="both"/>
        <w:rPr>
          <w:rFonts w:ascii="Verdana" w:hAnsi="Verdana" w:cs="Tahoma"/>
          <w:kern w:val="28"/>
        </w:rPr>
      </w:pPr>
      <w:r w:rsidRPr="00E11DF5">
        <w:rPr>
          <w:rFonts w:ascii="Verdana" w:hAnsi="Verdana" w:cs="Tahoma"/>
          <w:kern w:val="28"/>
        </w:rPr>
        <w:t>Ensayo de la Máquina de los Ángeles</w:t>
      </w:r>
    </w:p>
    <w:p w14:paraId="0DAD9F5F" w14:textId="77777777" w:rsidR="00A2091B" w:rsidRPr="00E11DF5" w:rsidRDefault="00A2091B" w:rsidP="00A2091B">
      <w:pPr>
        <w:widowControl w:val="0"/>
        <w:numPr>
          <w:ilvl w:val="0"/>
          <w:numId w:val="103"/>
        </w:numPr>
        <w:autoSpaceDE w:val="0"/>
        <w:autoSpaceDN w:val="0"/>
        <w:jc w:val="both"/>
        <w:rPr>
          <w:rFonts w:ascii="Verdana" w:hAnsi="Verdana" w:cs="Tahoma"/>
          <w:kern w:val="28"/>
        </w:rPr>
      </w:pPr>
      <w:r w:rsidRPr="00E11DF5">
        <w:rPr>
          <w:rFonts w:ascii="Verdana" w:hAnsi="Verdana" w:cs="Tahoma"/>
          <w:kern w:val="28"/>
        </w:rPr>
        <w:t>Otros que el proponente oferte en su propuesta</w:t>
      </w:r>
    </w:p>
    <w:p w14:paraId="58C7A559" w14:textId="77777777" w:rsidR="00A2091B" w:rsidRPr="00E11DF5" w:rsidRDefault="00A2091B" w:rsidP="00A2091B">
      <w:pPr>
        <w:jc w:val="both"/>
        <w:rPr>
          <w:rFonts w:ascii="Verdana" w:hAnsi="Verdana" w:cs="Tahoma"/>
          <w:kern w:val="28"/>
        </w:rPr>
      </w:pPr>
    </w:p>
    <w:p w14:paraId="7E1F3D1E" w14:textId="77777777" w:rsidR="00A2091B" w:rsidRPr="00E11DF5" w:rsidRDefault="00A2091B" w:rsidP="00A2091B">
      <w:pPr>
        <w:widowControl w:val="0"/>
        <w:numPr>
          <w:ilvl w:val="0"/>
          <w:numId w:val="104"/>
        </w:numPr>
        <w:autoSpaceDE w:val="0"/>
        <w:autoSpaceDN w:val="0"/>
        <w:jc w:val="both"/>
        <w:rPr>
          <w:rFonts w:ascii="Verdana" w:hAnsi="Verdana" w:cs="Tahoma"/>
          <w:b/>
          <w:kern w:val="28"/>
        </w:rPr>
      </w:pPr>
      <w:r w:rsidRPr="00E11DF5">
        <w:rPr>
          <w:rFonts w:ascii="Verdana" w:hAnsi="Verdana" w:cs="Tahoma"/>
          <w:b/>
          <w:kern w:val="28"/>
        </w:rPr>
        <w:t>Laboratorio</w:t>
      </w:r>
    </w:p>
    <w:p w14:paraId="0F78966C" w14:textId="77777777" w:rsidR="00A2091B" w:rsidRPr="00E11DF5" w:rsidRDefault="00A2091B" w:rsidP="00A2091B">
      <w:pPr>
        <w:ind w:left="720"/>
        <w:jc w:val="both"/>
        <w:rPr>
          <w:rFonts w:ascii="Verdana" w:hAnsi="Verdana" w:cs="Tahoma"/>
          <w:b/>
          <w:kern w:val="28"/>
        </w:rPr>
      </w:pPr>
    </w:p>
    <w:p w14:paraId="202F5DB7" w14:textId="77777777" w:rsidR="00A2091B" w:rsidRPr="00E11DF5" w:rsidRDefault="00A2091B" w:rsidP="00A2091B">
      <w:pPr>
        <w:jc w:val="both"/>
        <w:rPr>
          <w:rFonts w:ascii="Verdana" w:hAnsi="Verdana" w:cs="Tahoma"/>
          <w:kern w:val="28"/>
        </w:rPr>
      </w:pPr>
      <w:r w:rsidRPr="00E11DF5">
        <w:rPr>
          <w:rFonts w:ascii="Verdana"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2AFCF6" w14:textId="77777777" w:rsidR="00A2091B" w:rsidRPr="00E11DF5" w:rsidRDefault="00A2091B" w:rsidP="00A2091B">
      <w:pPr>
        <w:widowControl w:val="0"/>
        <w:numPr>
          <w:ilvl w:val="0"/>
          <w:numId w:val="104"/>
        </w:numPr>
        <w:autoSpaceDE w:val="0"/>
        <w:autoSpaceDN w:val="0"/>
        <w:jc w:val="both"/>
        <w:rPr>
          <w:rFonts w:ascii="Verdana" w:hAnsi="Verdana" w:cs="Tahoma"/>
          <w:b/>
          <w:kern w:val="28"/>
        </w:rPr>
      </w:pPr>
      <w:r w:rsidRPr="00E11DF5">
        <w:rPr>
          <w:rFonts w:ascii="Verdana" w:hAnsi="Verdana" w:cs="Tahoma"/>
          <w:b/>
          <w:kern w:val="28"/>
        </w:rPr>
        <w:t>Frecuencia de los Ensayos</w:t>
      </w:r>
    </w:p>
    <w:p w14:paraId="10374E26" w14:textId="77777777" w:rsidR="00A2091B" w:rsidRPr="00E11DF5" w:rsidRDefault="00A2091B" w:rsidP="00A2091B">
      <w:pPr>
        <w:ind w:left="720"/>
        <w:jc w:val="both"/>
        <w:rPr>
          <w:rFonts w:ascii="Verdana" w:hAnsi="Verdana" w:cs="Tahoma"/>
          <w:b/>
          <w:kern w:val="28"/>
        </w:rPr>
      </w:pPr>
    </w:p>
    <w:p w14:paraId="34BDC70C" w14:textId="77777777" w:rsidR="00A2091B" w:rsidRPr="00E11DF5" w:rsidRDefault="00A2091B" w:rsidP="00A2091B">
      <w:pPr>
        <w:jc w:val="both"/>
        <w:rPr>
          <w:rFonts w:ascii="Verdana" w:hAnsi="Verdana" w:cs="Tahoma"/>
          <w:kern w:val="28"/>
        </w:rPr>
      </w:pPr>
      <w:r w:rsidRPr="00E11DF5">
        <w:rPr>
          <w:rFonts w:ascii="Verdana" w:hAnsi="Verdana" w:cs="Tahoma"/>
          <w:kern w:val="28"/>
        </w:rPr>
        <w:t>La frecuencia de los ensayos tanto de los materiales como del propio hormigón y mortero se tomará de acuerdo a lo indicado en la normativa CBH-87 en conformidad con el nivel de control del proyecto.</w:t>
      </w:r>
    </w:p>
    <w:p w14:paraId="6F89D685" w14:textId="77777777" w:rsidR="00A2091B" w:rsidRPr="00E11DF5" w:rsidRDefault="00A2091B" w:rsidP="00A2091B">
      <w:pPr>
        <w:jc w:val="both"/>
        <w:rPr>
          <w:rFonts w:ascii="Verdana" w:hAnsi="Verdana" w:cs="Tahoma"/>
          <w:kern w:val="28"/>
        </w:rPr>
      </w:pPr>
      <w:r w:rsidRPr="00E11DF5">
        <w:rPr>
          <w:rFonts w:ascii="Verdana"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F7B13E" w14:textId="77777777" w:rsidR="00A2091B" w:rsidRPr="00E11DF5" w:rsidRDefault="00A2091B" w:rsidP="00A2091B">
      <w:pPr>
        <w:jc w:val="both"/>
        <w:rPr>
          <w:rFonts w:ascii="Verdana" w:hAnsi="Verdana" w:cs="Tahoma"/>
          <w:kern w:val="28"/>
        </w:rPr>
      </w:pPr>
      <w:r w:rsidRPr="00E11DF5">
        <w:rPr>
          <w:rFonts w:ascii="Verdana"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A5753FD" w14:textId="77777777" w:rsidR="00A2091B" w:rsidRPr="00E11DF5" w:rsidRDefault="00A2091B" w:rsidP="00A2091B">
      <w:pPr>
        <w:jc w:val="both"/>
        <w:rPr>
          <w:rFonts w:ascii="Verdana" w:hAnsi="Verdana" w:cs="Tahoma"/>
          <w:kern w:val="28"/>
        </w:rPr>
      </w:pPr>
      <w:r w:rsidRPr="00E11DF5">
        <w:rPr>
          <w:rFonts w:ascii="Verdana" w:hAnsi="Verdan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33E0127" w14:textId="77777777" w:rsidR="00A2091B" w:rsidRPr="00E11DF5" w:rsidRDefault="00A2091B" w:rsidP="00A2091B">
      <w:pPr>
        <w:jc w:val="both"/>
        <w:rPr>
          <w:rFonts w:ascii="Verdana" w:hAnsi="Verdana" w:cs="Tahoma"/>
          <w:kern w:val="28"/>
        </w:rPr>
      </w:pPr>
      <w:r w:rsidRPr="00E11DF5">
        <w:rPr>
          <w:rFonts w:ascii="Verdana"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CBF12C1" w14:textId="77777777" w:rsidR="00A2091B" w:rsidRPr="00E11DF5" w:rsidRDefault="00A2091B" w:rsidP="00A2091B">
      <w:pPr>
        <w:jc w:val="both"/>
        <w:rPr>
          <w:rFonts w:ascii="Verdana" w:hAnsi="Verdana" w:cs="Tahoma"/>
          <w:kern w:val="28"/>
        </w:rPr>
      </w:pPr>
      <w:r w:rsidRPr="00E11DF5">
        <w:rPr>
          <w:rFonts w:ascii="Verdana"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3F4AEF" w14:textId="77777777" w:rsidR="00A2091B" w:rsidRPr="00E11DF5" w:rsidRDefault="00A2091B" w:rsidP="00A2091B">
      <w:pPr>
        <w:jc w:val="both"/>
        <w:rPr>
          <w:rFonts w:ascii="Verdana" w:hAnsi="Verdana" w:cs="Tahoma"/>
          <w:kern w:val="28"/>
        </w:rPr>
      </w:pPr>
      <w:r w:rsidRPr="00E11DF5">
        <w:rPr>
          <w:rFonts w:ascii="Verdana" w:hAnsi="Verdana" w:cs="Tahoma"/>
          <w:kern w:val="2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2091B" w:rsidRPr="00E11DF5" w14:paraId="52A24E4F" w14:textId="77777777" w:rsidTr="00FE1075">
        <w:trPr>
          <w:jc w:val="center"/>
        </w:trPr>
        <w:tc>
          <w:tcPr>
            <w:tcW w:w="912" w:type="pct"/>
            <w:shd w:val="clear" w:color="auto" w:fill="1F3864" w:themeFill="accent5" w:themeFillShade="80"/>
            <w:vAlign w:val="center"/>
          </w:tcPr>
          <w:p w14:paraId="7C2A7DF9" w14:textId="77777777" w:rsidR="00A2091B" w:rsidRPr="00E11DF5" w:rsidRDefault="00A2091B" w:rsidP="00FE1075">
            <w:pPr>
              <w:jc w:val="both"/>
              <w:rPr>
                <w:rFonts w:ascii="Verdana" w:hAnsi="Verdana" w:cs="Tahoma"/>
                <w:b/>
                <w:kern w:val="28"/>
              </w:rPr>
            </w:pPr>
            <w:r w:rsidRPr="00E11DF5">
              <w:rPr>
                <w:rFonts w:ascii="Verdana" w:hAnsi="Verdana" w:cs="Tahoma"/>
                <w:b/>
                <w:kern w:val="28"/>
              </w:rPr>
              <w:t>TIPO DEL Hº</w:t>
            </w:r>
          </w:p>
        </w:tc>
        <w:tc>
          <w:tcPr>
            <w:tcW w:w="874" w:type="pct"/>
            <w:shd w:val="clear" w:color="auto" w:fill="1F3864" w:themeFill="accent5" w:themeFillShade="80"/>
            <w:vAlign w:val="center"/>
          </w:tcPr>
          <w:p w14:paraId="052FC0C8" w14:textId="77777777" w:rsidR="00A2091B" w:rsidRPr="00E11DF5" w:rsidRDefault="00A2091B" w:rsidP="00FE1075">
            <w:pPr>
              <w:jc w:val="both"/>
              <w:rPr>
                <w:rFonts w:ascii="Verdana" w:hAnsi="Verdana" w:cs="Tahoma"/>
                <w:b/>
                <w:kern w:val="28"/>
              </w:rPr>
            </w:pPr>
            <w:r w:rsidRPr="00E11DF5">
              <w:rPr>
                <w:rFonts w:ascii="Verdana" w:hAnsi="Verdana" w:cs="Tahoma"/>
                <w:b/>
                <w:kern w:val="28"/>
              </w:rPr>
              <w:t>TAM. MAX. AGREGADO</w:t>
            </w:r>
          </w:p>
        </w:tc>
        <w:tc>
          <w:tcPr>
            <w:tcW w:w="874" w:type="pct"/>
            <w:shd w:val="clear" w:color="auto" w:fill="1F3864" w:themeFill="accent5" w:themeFillShade="80"/>
            <w:vAlign w:val="center"/>
          </w:tcPr>
          <w:p w14:paraId="14036DEF" w14:textId="77777777" w:rsidR="00A2091B" w:rsidRPr="00E11DF5" w:rsidRDefault="00A2091B" w:rsidP="00FE1075">
            <w:pPr>
              <w:jc w:val="both"/>
              <w:rPr>
                <w:rFonts w:ascii="Verdana" w:hAnsi="Verdana" w:cs="Tahoma"/>
                <w:b/>
                <w:kern w:val="28"/>
              </w:rPr>
            </w:pPr>
            <w:r w:rsidRPr="00E11DF5">
              <w:rPr>
                <w:rFonts w:ascii="Verdana" w:hAnsi="Verdana" w:cs="Tahoma"/>
                <w:b/>
                <w:kern w:val="28"/>
              </w:rPr>
              <w:t>RES. Kg/cm2</w:t>
            </w:r>
          </w:p>
          <w:p w14:paraId="629D22EB" w14:textId="77777777" w:rsidR="00A2091B" w:rsidRPr="00E11DF5" w:rsidRDefault="00A2091B" w:rsidP="00FE1075">
            <w:pPr>
              <w:jc w:val="both"/>
              <w:rPr>
                <w:rFonts w:ascii="Verdana" w:hAnsi="Verdana" w:cs="Tahoma"/>
                <w:b/>
                <w:kern w:val="28"/>
              </w:rPr>
            </w:pPr>
            <w:r w:rsidRPr="00E11DF5">
              <w:rPr>
                <w:rFonts w:ascii="Verdana" w:hAnsi="Verdana" w:cs="Tahoma"/>
                <w:b/>
                <w:kern w:val="28"/>
              </w:rPr>
              <w:t>(28 días)</w:t>
            </w:r>
          </w:p>
        </w:tc>
        <w:tc>
          <w:tcPr>
            <w:tcW w:w="972" w:type="pct"/>
            <w:shd w:val="clear" w:color="auto" w:fill="1F3864" w:themeFill="accent5" w:themeFillShade="80"/>
            <w:vAlign w:val="center"/>
          </w:tcPr>
          <w:p w14:paraId="41517AF2" w14:textId="77777777" w:rsidR="00A2091B" w:rsidRPr="00E11DF5" w:rsidRDefault="00A2091B" w:rsidP="00FE1075">
            <w:pPr>
              <w:jc w:val="both"/>
              <w:rPr>
                <w:rFonts w:ascii="Verdana" w:hAnsi="Verdana" w:cs="Tahoma"/>
                <w:b/>
                <w:kern w:val="28"/>
                <w:lang w:val="pt-BR"/>
              </w:rPr>
            </w:pPr>
            <w:r w:rsidRPr="00E11DF5">
              <w:rPr>
                <w:rFonts w:ascii="Verdana" w:hAnsi="Verdana" w:cs="Tahoma"/>
                <w:b/>
                <w:kern w:val="28"/>
                <w:lang w:val="pt-BR"/>
              </w:rPr>
              <w:t>PESO APROX. CEM. Kg/m3</w:t>
            </w:r>
          </w:p>
        </w:tc>
        <w:tc>
          <w:tcPr>
            <w:tcW w:w="680" w:type="pct"/>
            <w:shd w:val="clear" w:color="auto" w:fill="1F3864" w:themeFill="accent5" w:themeFillShade="80"/>
            <w:vAlign w:val="center"/>
          </w:tcPr>
          <w:p w14:paraId="6DE66D21" w14:textId="77777777" w:rsidR="00A2091B" w:rsidRPr="00E11DF5" w:rsidRDefault="00A2091B" w:rsidP="00FE1075">
            <w:pPr>
              <w:jc w:val="both"/>
              <w:rPr>
                <w:rFonts w:ascii="Verdana" w:hAnsi="Verdana" w:cs="Tahoma"/>
                <w:b/>
                <w:kern w:val="28"/>
              </w:rPr>
            </w:pPr>
            <w:r w:rsidRPr="00E11DF5">
              <w:rPr>
                <w:rFonts w:ascii="Verdana" w:hAnsi="Verdana" w:cs="Tahoma"/>
                <w:b/>
                <w:kern w:val="28"/>
              </w:rPr>
              <w:t>RELACIÓN a / c</w:t>
            </w:r>
          </w:p>
        </w:tc>
        <w:tc>
          <w:tcPr>
            <w:tcW w:w="687" w:type="pct"/>
            <w:shd w:val="clear" w:color="auto" w:fill="1F3864" w:themeFill="accent5" w:themeFillShade="80"/>
            <w:vAlign w:val="center"/>
          </w:tcPr>
          <w:p w14:paraId="3BF57550" w14:textId="77777777" w:rsidR="00A2091B" w:rsidRPr="00E11DF5" w:rsidRDefault="00A2091B" w:rsidP="00FE1075">
            <w:pPr>
              <w:jc w:val="both"/>
              <w:rPr>
                <w:rFonts w:ascii="Verdana" w:hAnsi="Verdana" w:cs="Tahoma"/>
                <w:b/>
                <w:kern w:val="28"/>
              </w:rPr>
            </w:pPr>
            <w:r w:rsidRPr="00E11DF5">
              <w:rPr>
                <w:rFonts w:ascii="Verdana" w:hAnsi="Verdana" w:cs="Tahoma"/>
                <w:b/>
                <w:kern w:val="28"/>
              </w:rPr>
              <w:t>Rev. (pulg)</w:t>
            </w:r>
          </w:p>
        </w:tc>
      </w:tr>
      <w:tr w:rsidR="00A2091B" w:rsidRPr="00E11DF5" w14:paraId="250B3633" w14:textId="77777777" w:rsidTr="00FE1075">
        <w:trPr>
          <w:trHeight w:val="304"/>
          <w:jc w:val="center"/>
        </w:trPr>
        <w:tc>
          <w:tcPr>
            <w:tcW w:w="912" w:type="pct"/>
            <w:vAlign w:val="center"/>
          </w:tcPr>
          <w:p w14:paraId="37A31B25"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H “</w:t>
            </w:r>
            <w:smartTag w:uri="urn:schemas-microsoft-com:office:smarttags" w:element="metricconverter">
              <w:smartTagPr>
                <w:attr w:name="ProductID" w:val="400”"/>
              </w:smartTagPr>
              <w:r w:rsidRPr="00E11DF5">
                <w:rPr>
                  <w:rFonts w:ascii="Verdana" w:hAnsi="Verdana" w:cs="Tahoma"/>
                  <w:bCs/>
                  <w:kern w:val="28"/>
                </w:rPr>
                <w:t>400”</w:t>
              </w:r>
            </w:smartTag>
          </w:p>
        </w:tc>
        <w:tc>
          <w:tcPr>
            <w:tcW w:w="874" w:type="pct"/>
            <w:vAlign w:val="center"/>
          </w:tcPr>
          <w:p w14:paraId="07552A3E" w14:textId="77777777" w:rsidR="00A2091B" w:rsidRPr="00E11DF5" w:rsidRDefault="00A2091B" w:rsidP="00FE1075">
            <w:pPr>
              <w:jc w:val="both"/>
              <w:rPr>
                <w:rFonts w:ascii="Verdana" w:hAnsi="Verdana" w:cs="Tahoma"/>
                <w:bCs/>
                <w:kern w:val="28"/>
              </w:rPr>
            </w:pPr>
            <w:smartTag w:uri="urn:schemas-microsoft-com:office:smarttags" w:element="metricconverter">
              <w:smartTagPr>
                <w:attr w:name="ProductID" w:val="1”"/>
              </w:smartTagPr>
              <w:r w:rsidRPr="00E11DF5">
                <w:rPr>
                  <w:rFonts w:ascii="Verdana" w:hAnsi="Verdana" w:cs="Tahoma"/>
                  <w:bCs/>
                  <w:kern w:val="28"/>
                </w:rPr>
                <w:t>1”</w:t>
              </w:r>
            </w:smartTag>
          </w:p>
        </w:tc>
        <w:tc>
          <w:tcPr>
            <w:tcW w:w="874" w:type="pct"/>
            <w:vAlign w:val="center"/>
          </w:tcPr>
          <w:p w14:paraId="69425128"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400</w:t>
            </w:r>
          </w:p>
        </w:tc>
        <w:tc>
          <w:tcPr>
            <w:tcW w:w="972" w:type="pct"/>
            <w:vAlign w:val="center"/>
          </w:tcPr>
          <w:p w14:paraId="3030540F"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470</w:t>
            </w:r>
          </w:p>
        </w:tc>
        <w:tc>
          <w:tcPr>
            <w:tcW w:w="680" w:type="pct"/>
            <w:vAlign w:val="center"/>
          </w:tcPr>
          <w:p w14:paraId="491585D6"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0,4</w:t>
            </w:r>
          </w:p>
        </w:tc>
        <w:tc>
          <w:tcPr>
            <w:tcW w:w="687" w:type="pct"/>
            <w:vAlign w:val="center"/>
          </w:tcPr>
          <w:p w14:paraId="59BC3A08"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1 – 3</w:t>
            </w:r>
          </w:p>
        </w:tc>
      </w:tr>
      <w:tr w:rsidR="00A2091B" w:rsidRPr="00E11DF5" w14:paraId="0F011102" w14:textId="77777777" w:rsidTr="00FE1075">
        <w:trPr>
          <w:trHeight w:val="132"/>
          <w:jc w:val="center"/>
        </w:trPr>
        <w:tc>
          <w:tcPr>
            <w:tcW w:w="912" w:type="pct"/>
            <w:vAlign w:val="center"/>
          </w:tcPr>
          <w:p w14:paraId="3A2B0E95"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H “</w:t>
            </w:r>
            <w:smartTag w:uri="urn:schemas-microsoft-com:office:smarttags" w:element="metricconverter">
              <w:smartTagPr>
                <w:attr w:name="ProductID" w:val="350”"/>
              </w:smartTagPr>
              <w:r w:rsidRPr="00E11DF5">
                <w:rPr>
                  <w:rFonts w:ascii="Verdana" w:hAnsi="Verdana" w:cs="Tahoma"/>
                  <w:bCs/>
                  <w:kern w:val="28"/>
                </w:rPr>
                <w:t>350”</w:t>
              </w:r>
            </w:smartTag>
          </w:p>
        </w:tc>
        <w:tc>
          <w:tcPr>
            <w:tcW w:w="874" w:type="pct"/>
            <w:vAlign w:val="center"/>
          </w:tcPr>
          <w:p w14:paraId="20DB2B9E" w14:textId="77777777" w:rsidR="00A2091B" w:rsidRPr="00E11DF5" w:rsidRDefault="00A2091B" w:rsidP="00FE1075">
            <w:pPr>
              <w:jc w:val="both"/>
              <w:rPr>
                <w:rFonts w:ascii="Verdana" w:hAnsi="Verdana" w:cs="Tahoma"/>
                <w:bCs/>
                <w:kern w:val="28"/>
              </w:rPr>
            </w:pPr>
            <w:smartTag w:uri="urn:schemas-microsoft-com:office:smarttags" w:element="metricconverter">
              <w:smartTagPr>
                <w:attr w:name="ProductID" w:val="1”"/>
              </w:smartTagPr>
              <w:r w:rsidRPr="00E11DF5">
                <w:rPr>
                  <w:rFonts w:ascii="Verdana" w:hAnsi="Verdana" w:cs="Tahoma"/>
                  <w:bCs/>
                  <w:kern w:val="28"/>
                </w:rPr>
                <w:t>1”</w:t>
              </w:r>
            </w:smartTag>
          </w:p>
        </w:tc>
        <w:tc>
          <w:tcPr>
            <w:tcW w:w="874" w:type="pct"/>
            <w:vAlign w:val="center"/>
          </w:tcPr>
          <w:p w14:paraId="13251CCD"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350</w:t>
            </w:r>
          </w:p>
        </w:tc>
        <w:tc>
          <w:tcPr>
            <w:tcW w:w="972" w:type="pct"/>
            <w:vAlign w:val="center"/>
          </w:tcPr>
          <w:p w14:paraId="11CE9421"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450</w:t>
            </w:r>
          </w:p>
        </w:tc>
        <w:tc>
          <w:tcPr>
            <w:tcW w:w="680" w:type="pct"/>
            <w:vAlign w:val="center"/>
          </w:tcPr>
          <w:p w14:paraId="3D157D8C"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0,4 – 0.45</w:t>
            </w:r>
          </w:p>
        </w:tc>
        <w:tc>
          <w:tcPr>
            <w:tcW w:w="687" w:type="pct"/>
            <w:vAlign w:val="center"/>
          </w:tcPr>
          <w:p w14:paraId="7C7E293D"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1 – 3</w:t>
            </w:r>
          </w:p>
        </w:tc>
      </w:tr>
      <w:tr w:rsidR="00A2091B" w:rsidRPr="00E11DF5" w14:paraId="5DBD4B58" w14:textId="77777777" w:rsidTr="00FE1075">
        <w:trPr>
          <w:trHeight w:val="304"/>
          <w:jc w:val="center"/>
        </w:trPr>
        <w:tc>
          <w:tcPr>
            <w:tcW w:w="912" w:type="pct"/>
            <w:vAlign w:val="center"/>
          </w:tcPr>
          <w:p w14:paraId="36F63957"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Tipo “A” 210</w:t>
            </w:r>
          </w:p>
        </w:tc>
        <w:tc>
          <w:tcPr>
            <w:tcW w:w="874" w:type="pct"/>
            <w:vAlign w:val="center"/>
          </w:tcPr>
          <w:p w14:paraId="1F02A09D" w14:textId="77777777" w:rsidR="00A2091B" w:rsidRPr="00E11DF5" w:rsidRDefault="00A2091B" w:rsidP="00FE1075">
            <w:pPr>
              <w:jc w:val="both"/>
              <w:rPr>
                <w:rFonts w:ascii="Verdana" w:hAnsi="Verdana" w:cs="Tahoma"/>
                <w:bCs/>
                <w:kern w:val="28"/>
              </w:rPr>
            </w:pPr>
            <w:smartTag w:uri="urn:schemas-microsoft-com:office:smarttags" w:element="metricconverter">
              <w:smartTagPr>
                <w:attr w:name="ProductID" w:val="1”"/>
              </w:smartTagPr>
              <w:r w:rsidRPr="00E11DF5">
                <w:rPr>
                  <w:rFonts w:ascii="Verdana" w:hAnsi="Verdana" w:cs="Tahoma"/>
                  <w:bCs/>
                  <w:kern w:val="28"/>
                </w:rPr>
                <w:t>1”</w:t>
              </w:r>
            </w:smartTag>
            <w:r w:rsidRPr="00E11DF5">
              <w:rPr>
                <w:rFonts w:ascii="Verdana" w:hAnsi="Verdana" w:cs="Tahoma"/>
                <w:bCs/>
                <w:kern w:val="28"/>
              </w:rPr>
              <w:t xml:space="preserve"> – 1/2”</w:t>
            </w:r>
          </w:p>
        </w:tc>
        <w:tc>
          <w:tcPr>
            <w:tcW w:w="874" w:type="pct"/>
            <w:vAlign w:val="center"/>
          </w:tcPr>
          <w:p w14:paraId="42D870FD"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210</w:t>
            </w:r>
          </w:p>
        </w:tc>
        <w:tc>
          <w:tcPr>
            <w:tcW w:w="972" w:type="pct"/>
            <w:vAlign w:val="center"/>
          </w:tcPr>
          <w:p w14:paraId="04737E78"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350</w:t>
            </w:r>
          </w:p>
        </w:tc>
        <w:tc>
          <w:tcPr>
            <w:tcW w:w="680" w:type="pct"/>
            <w:vAlign w:val="center"/>
          </w:tcPr>
          <w:p w14:paraId="5DC76BED"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0,5</w:t>
            </w:r>
          </w:p>
        </w:tc>
        <w:tc>
          <w:tcPr>
            <w:tcW w:w="687" w:type="pct"/>
            <w:vAlign w:val="center"/>
          </w:tcPr>
          <w:p w14:paraId="468454FD"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2 – 4</w:t>
            </w:r>
          </w:p>
        </w:tc>
      </w:tr>
      <w:tr w:rsidR="00A2091B" w:rsidRPr="00E11DF5" w14:paraId="268BBC77" w14:textId="77777777" w:rsidTr="00FE1075">
        <w:trPr>
          <w:trHeight w:val="305"/>
          <w:jc w:val="center"/>
        </w:trPr>
        <w:tc>
          <w:tcPr>
            <w:tcW w:w="912" w:type="pct"/>
            <w:vAlign w:val="center"/>
          </w:tcPr>
          <w:p w14:paraId="42005C37"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Tipo “B” 180</w:t>
            </w:r>
          </w:p>
        </w:tc>
        <w:tc>
          <w:tcPr>
            <w:tcW w:w="874" w:type="pct"/>
            <w:vAlign w:val="center"/>
          </w:tcPr>
          <w:p w14:paraId="22DE7D61" w14:textId="77777777" w:rsidR="00A2091B" w:rsidRPr="00E11DF5" w:rsidRDefault="00A2091B" w:rsidP="00FE1075">
            <w:pPr>
              <w:jc w:val="both"/>
              <w:rPr>
                <w:rFonts w:ascii="Verdana" w:hAnsi="Verdana" w:cs="Tahoma"/>
                <w:bCs/>
                <w:kern w:val="28"/>
              </w:rPr>
            </w:pPr>
            <w:smartTag w:uri="urn:schemas-microsoft-com:office:smarttags" w:element="metricconverter">
              <w:smartTagPr>
                <w:attr w:name="ProductID" w:val="1”"/>
              </w:smartTagPr>
              <w:r w:rsidRPr="00E11DF5">
                <w:rPr>
                  <w:rFonts w:ascii="Verdana" w:hAnsi="Verdana" w:cs="Tahoma"/>
                  <w:bCs/>
                  <w:kern w:val="28"/>
                </w:rPr>
                <w:t>1”</w:t>
              </w:r>
            </w:smartTag>
            <w:r w:rsidRPr="00E11DF5">
              <w:rPr>
                <w:rFonts w:ascii="Verdana" w:hAnsi="Verdana" w:cs="Tahoma"/>
                <w:bCs/>
                <w:kern w:val="28"/>
              </w:rPr>
              <w:t xml:space="preserve"> – 11/2”</w:t>
            </w:r>
          </w:p>
        </w:tc>
        <w:tc>
          <w:tcPr>
            <w:tcW w:w="874" w:type="pct"/>
            <w:vAlign w:val="center"/>
          </w:tcPr>
          <w:p w14:paraId="4C7CAC15"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180</w:t>
            </w:r>
          </w:p>
        </w:tc>
        <w:tc>
          <w:tcPr>
            <w:tcW w:w="972" w:type="pct"/>
            <w:vAlign w:val="center"/>
          </w:tcPr>
          <w:p w14:paraId="65E28428"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310</w:t>
            </w:r>
          </w:p>
        </w:tc>
        <w:tc>
          <w:tcPr>
            <w:tcW w:w="680" w:type="pct"/>
            <w:vAlign w:val="center"/>
          </w:tcPr>
          <w:p w14:paraId="3DF4ED44"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0,55</w:t>
            </w:r>
          </w:p>
        </w:tc>
        <w:tc>
          <w:tcPr>
            <w:tcW w:w="687" w:type="pct"/>
            <w:vAlign w:val="center"/>
          </w:tcPr>
          <w:p w14:paraId="783F1168"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2 – 4</w:t>
            </w:r>
          </w:p>
        </w:tc>
      </w:tr>
      <w:tr w:rsidR="00A2091B" w:rsidRPr="00E11DF5" w14:paraId="7C3F2BC4" w14:textId="77777777" w:rsidTr="00FE1075">
        <w:trPr>
          <w:trHeight w:val="304"/>
          <w:jc w:val="center"/>
        </w:trPr>
        <w:tc>
          <w:tcPr>
            <w:tcW w:w="912" w:type="pct"/>
            <w:vAlign w:val="center"/>
          </w:tcPr>
          <w:p w14:paraId="59C9FA78"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Tipo “C” 160</w:t>
            </w:r>
          </w:p>
        </w:tc>
        <w:tc>
          <w:tcPr>
            <w:tcW w:w="874" w:type="pct"/>
            <w:vAlign w:val="center"/>
          </w:tcPr>
          <w:p w14:paraId="349AB43F" w14:textId="77777777" w:rsidR="00A2091B" w:rsidRPr="00E11DF5" w:rsidRDefault="00A2091B" w:rsidP="00FE1075">
            <w:pPr>
              <w:jc w:val="both"/>
              <w:rPr>
                <w:rFonts w:ascii="Verdana" w:hAnsi="Verdana" w:cs="Tahoma"/>
                <w:bCs/>
                <w:kern w:val="28"/>
              </w:rPr>
            </w:pPr>
            <w:smartTag w:uri="urn:schemas-microsoft-com:office:smarttags" w:element="metricconverter">
              <w:smartTagPr>
                <w:attr w:name="ProductID" w:val="1”"/>
              </w:smartTagPr>
              <w:r w:rsidRPr="00E11DF5">
                <w:rPr>
                  <w:rFonts w:ascii="Verdana" w:hAnsi="Verdana" w:cs="Tahoma"/>
                  <w:bCs/>
                  <w:kern w:val="28"/>
                </w:rPr>
                <w:t>1”</w:t>
              </w:r>
            </w:smartTag>
            <w:r w:rsidRPr="00E11DF5">
              <w:rPr>
                <w:rFonts w:ascii="Verdana" w:hAnsi="Verdana" w:cs="Tahoma"/>
                <w:bCs/>
                <w:kern w:val="28"/>
              </w:rPr>
              <w:t xml:space="preserve"> – 11/2”</w:t>
            </w:r>
          </w:p>
        </w:tc>
        <w:tc>
          <w:tcPr>
            <w:tcW w:w="874" w:type="pct"/>
            <w:vAlign w:val="center"/>
          </w:tcPr>
          <w:p w14:paraId="2E01A8E2"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160</w:t>
            </w:r>
          </w:p>
        </w:tc>
        <w:tc>
          <w:tcPr>
            <w:tcW w:w="972" w:type="pct"/>
            <w:vAlign w:val="center"/>
          </w:tcPr>
          <w:p w14:paraId="10B8B155"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250</w:t>
            </w:r>
          </w:p>
        </w:tc>
        <w:tc>
          <w:tcPr>
            <w:tcW w:w="680" w:type="pct"/>
            <w:vAlign w:val="center"/>
          </w:tcPr>
          <w:p w14:paraId="1877CB72"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0,6</w:t>
            </w:r>
          </w:p>
        </w:tc>
        <w:tc>
          <w:tcPr>
            <w:tcW w:w="687" w:type="pct"/>
            <w:vAlign w:val="center"/>
          </w:tcPr>
          <w:p w14:paraId="46C4856B"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2 – 3</w:t>
            </w:r>
          </w:p>
        </w:tc>
      </w:tr>
      <w:tr w:rsidR="00A2091B" w:rsidRPr="00E11DF5" w14:paraId="66DD6560" w14:textId="77777777" w:rsidTr="00FE1075">
        <w:trPr>
          <w:trHeight w:val="304"/>
          <w:jc w:val="center"/>
        </w:trPr>
        <w:tc>
          <w:tcPr>
            <w:tcW w:w="912" w:type="pct"/>
            <w:vAlign w:val="center"/>
          </w:tcPr>
          <w:p w14:paraId="1E7EEC80"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Tipo “D” 130</w:t>
            </w:r>
          </w:p>
        </w:tc>
        <w:tc>
          <w:tcPr>
            <w:tcW w:w="874" w:type="pct"/>
            <w:vAlign w:val="center"/>
          </w:tcPr>
          <w:p w14:paraId="0643AC5E" w14:textId="77777777" w:rsidR="00A2091B" w:rsidRPr="00E11DF5" w:rsidRDefault="00A2091B" w:rsidP="00FE1075">
            <w:pPr>
              <w:jc w:val="both"/>
              <w:rPr>
                <w:rFonts w:ascii="Verdana" w:hAnsi="Verdana" w:cs="Tahoma"/>
                <w:bCs/>
                <w:kern w:val="28"/>
              </w:rPr>
            </w:pPr>
            <w:smartTag w:uri="urn:schemas-microsoft-com:office:smarttags" w:element="metricconverter">
              <w:smartTagPr>
                <w:attr w:name="ProductID" w:val="2”"/>
              </w:smartTagPr>
              <w:r w:rsidRPr="00E11DF5">
                <w:rPr>
                  <w:rFonts w:ascii="Verdana" w:hAnsi="Verdana" w:cs="Tahoma"/>
                  <w:bCs/>
                  <w:kern w:val="28"/>
                </w:rPr>
                <w:t>2”</w:t>
              </w:r>
            </w:smartTag>
          </w:p>
        </w:tc>
        <w:tc>
          <w:tcPr>
            <w:tcW w:w="874" w:type="pct"/>
            <w:vAlign w:val="center"/>
          </w:tcPr>
          <w:p w14:paraId="6D3838A9"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130</w:t>
            </w:r>
          </w:p>
        </w:tc>
        <w:tc>
          <w:tcPr>
            <w:tcW w:w="972" w:type="pct"/>
            <w:vAlign w:val="center"/>
          </w:tcPr>
          <w:p w14:paraId="20E2932C"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230</w:t>
            </w:r>
          </w:p>
        </w:tc>
        <w:tc>
          <w:tcPr>
            <w:tcW w:w="680" w:type="pct"/>
            <w:vAlign w:val="center"/>
          </w:tcPr>
          <w:p w14:paraId="2F34C87E"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0,7</w:t>
            </w:r>
          </w:p>
        </w:tc>
        <w:tc>
          <w:tcPr>
            <w:tcW w:w="687" w:type="pct"/>
            <w:vAlign w:val="center"/>
          </w:tcPr>
          <w:p w14:paraId="16FC4485"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2 – 3</w:t>
            </w:r>
          </w:p>
        </w:tc>
      </w:tr>
      <w:tr w:rsidR="00A2091B" w:rsidRPr="00E11DF5" w14:paraId="7CCE5C0F" w14:textId="77777777" w:rsidTr="00FE1075">
        <w:trPr>
          <w:trHeight w:val="305"/>
          <w:jc w:val="center"/>
        </w:trPr>
        <w:tc>
          <w:tcPr>
            <w:tcW w:w="912" w:type="pct"/>
            <w:vAlign w:val="center"/>
          </w:tcPr>
          <w:p w14:paraId="56870384"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Tipo “E”</w:t>
            </w:r>
          </w:p>
        </w:tc>
        <w:tc>
          <w:tcPr>
            <w:tcW w:w="874" w:type="pct"/>
            <w:vAlign w:val="center"/>
          </w:tcPr>
          <w:p w14:paraId="149ED185" w14:textId="77777777" w:rsidR="00A2091B" w:rsidRPr="00E11DF5" w:rsidRDefault="00A2091B" w:rsidP="00FE1075">
            <w:pPr>
              <w:jc w:val="both"/>
              <w:rPr>
                <w:rFonts w:ascii="Verdana" w:hAnsi="Verdana" w:cs="Tahoma"/>
                <w:bCs/>
                <w:kern w:val="28"/>
              </w:rPr>
            </w:pPr>
            <w:smartTag w:uri="urn:schemas-microsoft-com:office:smarttags" w:element="metricconverter">
              <w:smartTagPr>
                <w:attr w:name="ProductID" w:val="2”"/>
              </w:smartTagPr>
              <w:r w:rsidRPr="00E11DF5">
                <w:rPr>
                  <w:rFonts w:ascii="Verdana" w:hAnsi="Verdana" w:cs="Tahoma"/>
                  <w:bCs/>
                  <w:kern w:val="28"/>
                </w:rPr>
                <w:t>2”</w:t>
              </w:r>
            </w:smartTag>
            <w:r w:rsidRPr="00E11DF5">
              <w:rPr>
                <w:rFonts w:ascii="Verdana" w:hAnsi="Verdana" w:cs="Tahoma"/>
                <w:bCs/>
                <w:kern w:val="28"/>
              </w:rPr>
              <w:t xml:space="preserve"> – 2 ½”</w:t>
            </w:r>
          </w:p>
        </w:tc>
        <w:tc>
          <w:tcPr>
            <w:tcW w:w="874" w:type="pct"/>
            <w:vAlign w:val="center"/>
          </w:tcPr>
          <w:p w14:paraId="2BD8AABE"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210</w:t>
            </w:r>
          </w:p>
        </w:tc>
        <w:tc>
          <w:tcPr>
            <w:tcW w:w="972" w:type="pct"/>
            <w:vAlign w:val="center"/>
          </w:tcPr>
          <w:p w14:paraId="321B032E"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225</w:t>
            </w:r>
          </w:p>
        </w:tc>
        <w:tc>
          <w:tcPr>
            <w:tcW w:w="680" w:type="pct"/>
            <w:vAlign w:val="center"/>
          </w:tcPr>
          <w:p w14:paraId="5155D27A"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0,75</w:t>
            </w:r>
          </w:p>
        </w:tc>
        <w:tc>
          <w:tcPr>
            <w:tcW w:w="687" w:type="pct"/>
            <w:vAlign w:val="center"/>
          </w:tcPr>
          <w:p w14:paraId="64787932" w14:textId="77777777" w:rsidR="00A2091B" w:rsidRPr="00E11DF5" w:rsidRDefault="00A2091B" w:rsidP="00FE1075">
            <w:pPr>
              <w:jc w:val="both"/>
              <w:rPr>
                <w:rFonts w:ascii="Verdana" w:hAnsi="Verdana" w:cs="Tahoma"/>
                <w:bCs/>
                <w:kern w:val="28"/>
              </w:rPr>
            </w:pPr>
            <w:r w:rsidRPr="00E11DF5">
              <w:rPr>
                <w:rFonts w:ascii="Verdana" w:hAnsi="Verdana" w:cs="Tahoma"/>
                <w:bCs/>
                <w:kern w:val="28"/>
              </w:rPr>
              <w:t>2 – 3</w:t>
            </w:r>
          </w:p>
        </w:tc>
      </w:tr>
    </w:tbl>
    <w:p w14:paraId="13AEB70B" w14:textId="77777777" w:rsidR="00A2091B" w:rsidRPr="00E11DF5" w:rsidRDefault="00A2091B" w:rsidP="00A2091B">
      <w:pPr>
        <w:jc w:val="both"/>
        <w:rPr>
          <w:rFonts w:ascii="Verdana" w:hAnsi="Verdana" w:cs="Tahoma"/>
          <w:b/>
          <w:kern w:val="28"/>
        </w:rPr>
      </w:pPr>
    </w:p>
    <w:p w14:paraId="30B0E3C2" w14:textId="77777777" w:rsidR="00A2091B" w:rsidRPr="00E11DF5" w:rsidRDefault="00A2091B" w:rsidP="00A2091B">
      <w:pPr>
        <w:jc w:val="both"/>
        <w:rPr>
          <w:rFonts w:ascii="Verdana" w:hAnsi="Verdana" w:cs="Tahoma"/>
          <w:b/>
          <w:kern w:val="28"/>
        </w:rPr>
      </w:pPr>
      <w:r w:rsidRPr="00E11DF5">
        <w:rPr>
          <w:rFonts w:ascii="Verdana" w:hAnsi="Verdana" w:cs="Tahoma"/>
          <w:b/>
          <w:kern w:val="28"/>
        </w:rPr>
        <w:t>Criterios de Aceptación y Rechazo</w:t>
      </w:r>
    </w:p>
    <w:p w14:paraId="0D1E5D40" w14:textId="77777777" w:rsidR="00A2091B" w:rsidRPr="00E11DF5" w:rsidRDefault="00A2091B" w:rsidP="00A2091B">
      <w:pPr>
        <w:jc w:val="both"/>
        <w:rPr>
          <w:rFonts w:ascii="Verdana" w:hAnsi="Verdana" w:cs="Tahoma"/>
          <w:kern w:val="28"/>
        </w:rPr>
      </w:pPr>
      <w:r w:rsidRPr="00E11DF5">
        <w:rPr>
          <w:rFonts w:ascii="Verdana" w:hAnsi="Verdana" w:cs="Tahoma"/>
          <w:kern w:val="2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0EC1692" w14:textId="77777777" w:rsidR="00A2091B" w:rsidRPr="00E11DF5" w:rsidRDefault="00A2091B" w:rsidP="00A2091B">
      <w:pPr>
        <w:jc w:val="both"/>
        <w:rPr>
          <w:rFonts w:ascii="Verdana" w:hAnsi="Verdana" w:cs="Tahoma"/>
          <w:kern w:val="28"/>
        </w:rPr>
      </w:pPr>
      <w:r w:rsidRPr="00E11DF5">
        <w:rPr>
          <w:rFonts w:ascii="Verdana"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C2AD354" w14:textId="77777777" w:rsidR="00A2091B" w:rsidRPr="00E11DF5" w:rsidRDefault="00A2091B" w:rsidP="00A2091B">
      <w:pPr>
        <w:jc w:val="both"/>
        <w:rPr>
          <w:rFonts w:ascii="Verdana" w:hAnsi="Verdana" w:cs="Tahoma"/>
          <w:kern w:val="28"/>
        </w:rPr>
      </w:pPr>
      <w:r w:rsidRPr="00E11DF5">
        <w:rPr>
          <w:rFonts w:ascii="Verdana"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1FA13C1" w14:textId="77777777" w:rsidR="00A2091B" w:rsidRPr="00E11DF5" w:rsidRDefault="00A2091B" w:rsidP="00A2091B">
      <w:pPr>
        <w:jc w:val="both"/>
        <w:rPr>
          <w:rFonts w:ascii="Verdana" w:hAnsi="Verdana" w:cs="Tahoma"/>
          <w:kern w:val="28"/>
        </w:rPr>
      </w:pPr>
      <w:r w:rsidRPr="00E11DF5">
        <w:rPr>
          <w:rFonts w:ascii="Verdana" w:hAnsi="Verdana" w:cs="Tahoma"/>
          <w:kern w:val="28"/>
        </w:rPr>
        <w:t>Todos los ensayos, pruebas, demoliciones, curados y reemplazos necesarios serán cancelados por la Entidad Ejecutora.</w:t>
      </w:r>
    </w:p>
    <w:p w14:paraId="21D4D5F1" w14:textId="77777777" w:rsidR="00A2091B" w:rsidRPr="00E11DF5" w:rsidRDefault="00A2091B" w:rsidP="00A2091B">
      <w:pPr>
        <w:jc w:val="both"/>
        <w:rPr>
          <w:rFonts w:ascii="Verdana" w:hAnsi="Verdana" w:cs="Tahoma"/>
          <w:b/>
          <w:bCs/>
          <w:kern w:val="28"/>
        </w:rPr>
      </w:pPr>
      <w:r w:rsidRPr="00E11DF5">
        <w:rPr>
          <w:rFonts w:ascii="Verdana" w:hAnsi="Verdana" w:cs="Tahoma"/>
          <w:b/>
          <w:bCs/>
          <w:kern w:val="28"/>
        </w:rPr>
        <w:t>Reparación del Hormigón Armado</w:t>
      </w:r>
    </w:p>
    <w:p w14:paraId="7D2037B8" w14:textId="77777777" w:rsidR="00A2091B" w:rsidRPr="00E11DF5" w:rsidRDefault="00A2091B" w:rsidP="00A2091B">
      <w:pPr>
        <w:jc w:val="both"/>
        <w:rPr>
          <w:rFonts w:ascii="Verdana" w:hAnsi="Verdana" w:cs="Tahoma"/>
          <w:kern w:val="28"/>
        </w:rPr>
      </w:pPr>
      <w:r w:rsidRPr="00E11DF5">
        <w:rPr>
          <w:rFonts w:ascii="Verdana" w:hAnsi="Verdana" w:cs="Tahoma"/>
          <w:kern w:val="28"/>
        </w:rPr>
        <w:t>El Inspector de proyecto definirá si un defecto o daño del elemento es reparable o corresponde su demolición y reconstrucción.</w:t>
      </w:r>
    </w:p>
    <w:p w14:paraId="58067E63"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C2B6F37" w14:textId="77777777" w:rsidR="00A2091B" w:rsidRPr="00E11DF5" w:rsidRDefault="00A2091B" w:rsidP="00A2091B">
      <w:pPr>
        <w:jc w:val="both"/>
        <w:rPr>
          <w:rFonts w:ascii="Verdana" w:hAnsi="Verdana" w:cs="Tahoma"/>
          <w:kern w:val="28"/>
        </w:rPr>
      </w:pPr>
      <w:r w:rsidRPr="00E11DF5">
        <w:rPr>
          <w:rFonts w:ascii="Verdana" w:hAnsi="Verdan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9563CE3" w14:textId="77777777" w:rsidR="00A2091B" w:rsidRPr="00E11DF5" w:rsidRDefault="00A2091B" w:rsidP="00A2091B">
      <w:pPr>
        <w:jc w:val="both"/>
        <w:rPr>
          <w:rFonts w:ascii="Verdana" w:hAnsi="Verdana" w:cs="Tahoma"/>
          <w:kern w:val="28"/>
        </w:rPr>
      </w:pPr>
      <w:r w:rsidRPr="00E11DF5">
        <w:rPr>
          <w:rFonts w:ascii="Verdana" w:hAnsi="Verdana" w:cs="Tahoma"/>
          <w:kern w:val="28"/>
        </w:rPr>
        <w:t>Para la ejecución de la reparación, primero se deberá eliminar el hormigón defectuoso eliminado en la profundidad necesaria sin afectar la estabilidad de la estructura.</w:t>
      </w:r>
    </w:p>
    <w:p w14:paraId="7C6ABB3C"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Cuando las armaduras resulten afectadas por la cavidad, el hormigón se eliminará hasta que quede un espesor mínimo de 2,5 cm alrededor de la barra.  </w:t>
      </w:r>
    </w:p>
    <w:p w14:paraId="259DE6DB"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 Las rebabas y protuberancias serán totalmente eliminadas y las superficies desgastadas hasta condicionarlas con las zonas vecinas.</w:t>
      </w:r>
    </w:p>
    <w:p w14:paraId="35AE355A" w14:textId="77777777" w:rsidR="00A2091B" w:rsidRPr="00E11DF5" w:rsidRDefault="00A2091B" w:rsidP="00A2091B">
      <w:pPr>
        <w:jc w:val="both"/>
        <w:rPr>
          <w:rFonts w:ascii="Verdana" w:hAnsi="Verdana" w:cs="Tahoma"/>
          <w:kern w:val="28"/>
        </w:rPr>
      </w:pPr>
      <w:r w:rsidRPr="00E11DF5">
        <w:rPr>
          <w:rFonts w:ascii="Verdana" w:hAnsi="Verdana" w:cs="Tahoma"/>
          <w:kern w:val="28"/>
        </w:rPr>
        <w:t>Se deberá aplicar un puente de adherencia adecuado para la unión del hormigón viejo con el hormigón nuevo.</w:t>
      </w:r>
    </w:p>
    <w:p w14:paraId="774196B5" w14:textId="77777777" w:rsidR="00A2091B" w:rsidRPr="00E11DF5" w:rsidRDefault="00A2091B" w:rsidP="00A2091B">
      <w:pPr>
        <w:jc w:val="both"/>
        <w:rPr>
          <w:rFonts w:ascii="Verdana" w:hAnsi="Verdana" w:cs="Tahoma"/>
          <w:kern w:val="28"/>
        </w:rPr>
      </w:pPr>
      <w:r w:rsidRPr="00E11DF5">
        <w:rPr>
          <w:rFonts w:ascii="Verdana" w:hAnsi="Verdan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A3F95DE" w14:textId="77777777" w:rsidR="00A2091B" w:rsidRPr="00E11DF5" w:rsidRDefault="00A2091B" w:rsidP="00A2091B">
      <w:pPr>
        <w:jc w:val="both"/>
        <w:rPr>
          <w:rFonts w:ascii="Verdana" w:hAnsi="Verdana" w:cs="Tahoma"/>
          <w:b/>
        </w:rPr>
      </w:pPr>
      <w:r w:rsidRPr="00E11DF5">
        <w:rPr>
          <w:rFonts w:ascii="Verdana" w:hAnsi="Verdana" w:cs="Tahoma"/>
          <w:b/>
        </w:rPr>
        <w:t>MEDICIÓN. –</w:t>
      </w:r>
    </w:p>
    <w:p w14:paraId="64651FB7"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La viga de hormigón armado será medida en </w:t>
      </w:r>
      <w:r w:rsidRPr="00E11DF5">
        <w:rPr>
          <w:rFonts w:ascii="Verdana" w:hAnsi="Verdana" w:cs="Tahoma"/>
          <w:b/>
          <w:kern w:val="28"/>
        </w:rPr>
        <w:t>metros cúbicos</w:t>
      </w:r>
      <w:r w:rsidRPr="00E11DF5">
        <w:rPr>
          <w:rFonts w:ascii="Verdana" w:hAnsi="Verdana" w:cs="Tahoma"/>
          <w:kern w:val="28"/>
        </w:rPr>
        <w:t xml:space="preserve"> tomando en cuenta únicamente el volumen neto del trabajo ejecutado indicado en los planos y/o instrucciones escritas del Inspector de proyecto.</w:t>
      </w:r>
    </w:p>
    <w:p w14:paraId="167EA6EB" w14:textId="77777777" w:rsidR="00A2091B" w:rsidRPr="00E11DF5" w:rsidRDefault="00A2091B" w:rsidP="00A2091B">
      <w:pPr>
        <w:tabs>
          <w:tab w:val="left" w:pos="560"/>
        </w:tabs>
        <w:jc w:val="both"/>
        <w:rPr>
          <w:rFonts w:ascii="Verdana" w:hAnsi="Verdana" w:cs="Tahoma"/>
          <w:b/>
          <w:color w:val="000000"/>
        </w:rPr>
      </w:pPr>
      <w:r w:rsidRPr="00E11DF5">
        <w:rPr>
          <w:rFonts w:ascii="Verdana" w:hAnsi="Verdana" w:cs="Tahoma"/>
          <w:b/>
          <w:color w:val="000000"/>
        </w:rPr>
        <w:t>APORTE PROPIO. -</w:t>
      </w:r>
    </w:p>
    <w:p w14:paraId="13D64D61" w14:textId="77777777" w:rsidR="00A2091B" w:rsidRPr="00E11DF5" w:rsidRDefault="00A2091B" w:rsidP="00A2091B">
      <w:pPr>
        <w:jc w:val="both"/>
        <w:rPr>
          <w:rFonts w:ascii="Verdana" w:hAnsi="Verdana" w:cs="Tahoma"/>
          <w:color w:val="000000"/>
        </w:rPr>
      </w:pPr>
      <w:r w:rsidRPr="00E11DF5">
        <w:rPr>
          <w:rFonts w:ascii="Verdana" w:hAnsi="Verdana" w:cs="Tahoma"/>
        </w:rPr>
        <w:t xml:space="preserve">El aporte propio se encuentra especificado en el análisis de precios unitarios, mismos que no serán tomados en cuenta en la cantidad monetaria del ítem. En caso de mano de </w:t>
      </w:r>
      <w:r w:rsidRPr="00E11DF5">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1F634B12" w14:textId="77777777" w:rsidR="00A2091B" w:rsidRPr="00E11DF5" w:rsidRDefault="00A2091B" w:rsidP="00A2091B">
      <w:pPr>
        <w:tabs>
          <w:tab w:val="left" w:pos="560"/>
        </w:tabs>
        <w:jc w:val="both"/>
        <w:rPr>
          <w:rFonts w:ascii="Verdana" w:hAnsi="Verdana" w:cs="Tahoma"/>
          <w:color w:val="000000"/>
        </w:rPr>
      </w:pPr>
      <w:r w:rsidRPr="00E11DF5">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A2091B" w:rsidRPr="00E11DF5" w14:paraId="5AE18FC2" w14:textId="77777777" w:rsidTr="00FE1075">
        <w:tc>
          <w:tcPr>
            <w:tcW w:w="584" w:type="dxa"/>
            <w:shd w:val="clear" w:color="auto" w:fill="1F3864" w:themeFill="accent5" w:themeFillShade="80"/>
          </w:tcPr>
          <w:p w14:paraId="3F43BA4B" w14:textId="77777777" w:rsidR="00A2091B" w:rsidRPr="00E11DF5" w:rsidRDefault="00A2091B" w:rsidP="00FE1075">
            <w:pPr>
              <w:jc w:val="center"/>
              <w:rPr>
                <w:rFonts w:ascii="Verdana" w:hAnsi="Verdana"/>
                <w:b/>
              </w:rPr>
            </w:pPr>
            <w:r w:rsidRPr="00E11DF5">
              <w:rPr>
                <w:rFonts w:ascii="Verdana" w:hAnsi="Verdana"/>
                <w:b/>
              </w:rPr>
              <w:t>N°</w:t>
            </w:r>
          </w:p>
        </w:tc>
        <w:tc>
          <w:tcPr>
            <w:tcW w:w="2385" w:type="dxa"/>
            <w:shd w:val="clear" w:color="auto" w:fill="1F3864" w:themeFill="accent5" w:themeFillShade="80"/>
          </w:tcPr>
          <w:p w14:paraId="244EB766" w14:textId="77777777" w:rsidR="00A2091B" w:rsidRPr="00E11DF5" w:rsidRDefault="00A2091B" w:rsidP="00FE1075">
            <w:pPr>
              <w:spacing w:line="360" w:lineRule="auto"/>
              <w:jc w:val="center"/>
              <w:rPr>
                <w:rFonts w:ascii="Verdana" w:hAnsi="Verdana"/>
                <w:b/>
              </w:rPr>
            </w:pPr>
            <w:r w:rsidRPr="00E11DF5">
              <w:rPr>
                <w:rFonts w:ascii="Verdana" w:hAnsi="Verdana"/>
                <w:b/>
              </w:rPr>
              <w:t>CODIGO</w:t>
            </w:r>
          </w:p>
        </w:tc>
        <w:tc>
          <w:tcPr>
            <w:tcW w:w="1145" w:type="dxa"/>
            <w:shd w:val="clear" w:color="auto" w:fill="1F3864" w:themeFill="accent5" w:themeFillShade="80"/>
          </w:tcPr>
          <w:p w14:paraId="7ADE89F6" w14:textId="77777777" w:rsidR="00A2091B" w:rsidRPr="00E11DF5" w:rsidRDefault="00A2091B" w:rsidP="00FE1075">
            <w:pPr>
              <w:jc w:val="center"/>
              <w:rPr>
                <w:rFonts w:ascii="Verdana" w:hAnsi="Verdana"/>
                <w:b/>
              </w:rPr>
            </w:pPr>
            <w:r w:rsidRPr="00E11DF5">
              <w:rPr>
                <w:rFonts w:ascii="Verdana" w:hAnsi="Verdana"/>
                <w:b/>
              </w:rPr>
              <w:t>UNIDAD</w:t>
            </w:r>
          </w:p>
        </w:tc>
        <w:tc>
          <w:tcPr>
            <w:tcW w:w="5520" w:type="dxa"/>
            <w:shd w:val="clear" w:color="auto" w:fill="1F3864" w:themeFill="accent5" w:themeFillShade="80"/>
          </w:tcPr>
          <w:p w14:paraId="465F8E44" w14:textId="77777777" w:rsidR="00A2091B" w:rsidRPr="00E11DF5" w:rsidRDefault="00A2091B" w:rsidP="00FE1075">
            <w:pPr>
              <w:jc w:val="center"/>
              <w:rPr>
                <w:rFonts w:ascii="Verdana" w:hAnsi="Verdana"/>
                <w:b/>
              </w:rPr>
            </w:pPr>
            <w:r w:rsidRPr="00E11DF5">
              <w:rPr>
                <w:rFonts w:ascii="Verdana" w:hAnsi="Verdana"/>
                <w:b/>
              </w:rPr>
              <w:t>ITEM</w:t>
            </w:r>
          </w:p>
        </w:tc>
      </w:tr>
      <w:tr w:rsidR="00A2091B" w:rsidRPr="00E11DF5" w14:paraId="42231EA5" w14:textId="77777777" w:rsidTr="00FE1075">
        <w:tc>
          <w:tcPr>
            <w:tcW w:w="584" w:type="dxa"/>
            <w:shd w:val="clear" w:color="auto" w:fill="BDD6EE" w:themeFill="accent1" w:themeFillTint="66"/>
          </w:tcPr>
          <w:p w14:paraId="1A54E324" w14:textId="77777777" w:rsidR="00A2091B" w:rsidRPr="00E11DF5" w:rsidRDefault="00A2091B" w:rsidP="00FE1075">
            <w:pPr>
              <w:jc w:val="center"/>
              <w:rPr>
                <w:rFonts w:ascii="Verdana" w:hAnsi="Verdana"/>
                <w:b/>
              </w:rPr>
            </w:pPr>
            <w:r w:rsidRPr="00E11DF5">
              <w:rPr>
                <w:rFonts w:ascii="Verdana" w:hAnsi="Verdana"/>
                <w:b/>
              </w:rPr>
              <w:t>9</w:t>
            </w:r>
          </w:p>
        </w:tc>
        <w:tc>
          <w:tcPr>
            <w:tcW w:w="2385" w:type="dxa"/>
            <w:shd w:val="clear" w:color="auto" w:fill="BDD6EE" w:themeFill="accent1" w:themeFillTint="66"/>
            <w:vAlign w:val="center"/>
          </w:tcPr>
          <w:p w14:paraId="459A9181" w14:textId="77777777" w:rsidR="00A2091B" w:rsidRPr="00E11DF5" w:rsidRDefault="00A2091B" w:rsidP="00FE1075">
            <w:pPr>
              <w:jc w:val="center"/>
              <w:rPr>
                <w:rFonts w:ascii="Verdana" w:hAnsi="Verdana"/>
                <w:b/>
              </w:rPr>
            </w:pPr>
            <w:r w:rsidRPr="00E11DF5">
              <w:rPr>
                <w:rFonts w:ascii="Verdana" w:hAnsi="Verdana"/>
                <w:b/>
                <w:bCs/>
              </w:rPr>
              <w:t>VAC-OG-COL-1</w:t>
            </w:r>
          </w:p>
        </w:tc>
        <w:tc>
          <w:tcPr>
            <w:tcW w:w="1145" w:type="dxa"/>
            <w:shd w:val="clear" w:color="auto" w:fill="BDD6EE" w:themeFill="accent1" w:themeFillTint="66"/>
            <w:vAlign w:val="center"/>
          </w:tcPr>
          <w:p w14:paraId="55CCC8E5" w14:textId="77777777" w:rsidR="00A2091B" w:rsidRPr="00E11DF5" w:rsidRDefault="00A2091B" w:rsidP="00FE1075">
            <w:pPr>
              <w:jc w:val="center"/>
              <w:rPr>
                <w:rFonts w:ascii="Verdana" w:hAnsi="Verdana"/>
                <w:b/>
              </w:rPr>
            </w:pPr>
            <w:r w:rsidRPr="00E11DF5">
              <w:rPr>
                <w:rFonts w:ascii="Verdana" w:hAnsi="Verdana"/>
                <w:b/>
              </w:rPr>
              <w:t>M3</w:t>
            </w:r>
          </w:p>
        </w:tc>
        <w:tc>
          <w:tcPr>
            <w:tcW w:w="5520" w:type="dxa"/>
            <w:shd w:val="clear" w:color="auto" w:fill="BDD6EE" w:themeFill="accent1" w:themeFillTint="66"/>
          </w:tcPr>
          <w:p w14:paraId="2C43DA86" w14:textId="77777777" w:rsidR="00A2091B" w:rsidRPr="00E11DF5" w:rsidRDefault="00A2091B" w:rsidP="00FE1075">
            <w:pPr>
              <w:spacing w:line="276" w:lineRule="auto"/>
              <w:jc w:val="center"/>
              <w:rPr>
                <w:rFonts w:ascii="Verdana" w:hAnsi="Verdana"/>
                <w:b/>
              </w:rPr>
            </w:pPr>
            <w:r w:rsidRPr="00E11DF5">
              <w:rPr>
                <w:rFonts w:ascii="Verdana" w:hAnsi="Verdana" w:cs="Tahoma"/>
                <w:b/>
                <w:bCs/>
              </w:rPr>
              <w:t>COLUMNA DE HORMIGÓN ARMADO (0,20X0,12) (NO ESTRUCTURAL)</w:t>
            </w:r>
          </w:p>
        </w:tc>
      </w:tr>
    </w:tbl>
    <w:p w14:paraId="585B8338" w14:textId="77777777" w:rsidR="00A2091B" w:rsidRPr="00E11DF5" w:rsidRDefault="00A2091B" w:rsidP="00A2091B">
      <w:pPr>
        <w:jc w:val="both"/>
        <w:rPr>
          <w:rFonts w:ascii="Verdana" w:hAnsi="Verdana"/>
          <w:b/>
        </w:rPr>
      </w:pPr>
    </w:p>
    <w:p w14:paraId="49C5EF08" w14:textId="77777777" w:rsidR="00A2091B" w:rsidRPr="00E11DF5" w:rsidRDefault="00A2091B" w:rsidP="00A2091B">
      <w:pPr>
        <w:jc w:val="both"/>
        <w:rPr>
          <w:rFonts w:ascii="Verdana" w:hAnsi="Verdana" w:cs="Tahoma"/>
          <w:b/>
        </w:rPr>
      </w:pPr>
      <w:r w:rsidRPr="00E11DF5">
        <w:rPr>
          <w:rFonts w:ascii="Verdana" w:hAnsi="Verdana" w:cs="Tahoma"/>
          <w:b/>
        </w:rPr>
        <w:t>DESCRIPCIÓN. –</w:t>
      </w:r>
    </w:p>
    <w:p w14:paraId="496FF121" w14:textId="77777777" w:rsidR="00A2091B" w:rsidRPr="00E11DF5" w:rsidRDefault="00A2091B" w:rsidP="00A2091B">
      <w:pPr>
        <w:jc w:val="both"/>
        <w:rPr>
          <w:rFonts w:ascii="Verdana" w:hAnsi="Verdana" w:cs="Tahoma"/>
          <w:color w:val="000000"/>
        </w:rPr>
      </w:pPr>
      <w:r w:rsidRPr="00E11DF5">
        <w:rPr>
          <w:rFonts w:ascii="Verdana" w:hAnsi="Verdana" w:cs="Tahoma"/>
          <w:color w:val="000000"/>
        </w:rPr>
        <w:lastRenderedPageBreak/>
        <w:t>Este ítem comprende la construcción de columnas de Hormigón Armado (0,20x0,12) (no estructural), será ejecutado de acuerdo a las dosificaciones y resistencias establecidas en los planos estructurales y/o instrucciones del Inspector de proyecto.</w:t>
      </w:r>
    </w:p>
    <w:p w14:paraId="6682560E" w14:textId="77777777" w:rsidR="00A2091B" w:rsidRPr="00E11DF5" w:rsidRDefault="00A2091B" w:rsidP="00A2091B">
      <w:pPr>
        <w:jc w:val="both"/>
        <w:rPr>
          <w:rFonts w:ascii="Verdana" w:hAnsi="Verdana" w:cs="Tahoma"/>
          <w:b/>
        </w:rPr>
      </w:pPr>
      <w:r w:rsidRPr="00E11DF5">
        <w:rPr>
          <w:rFonts w:ascii="Verdana" w:hAnsi="Verdana" w:cs="Tahoma"/>
          <w:b/>
        </w:rPr>
        <w:t>MATERIALES, HERRAMIENTAS Y EQUIPO. -</w:t>
      </w:r>
    </w:p>
    <w:p w14:paraId="312C3379" w14:textId="77777777" w:rsidR="00A2091B" w:rsidRPr="00E11DF5" w:rsidRDefault="00A2091B" w:rsidP="00A2091B">
      <w:pPr>
        <w:tabs>
          <w:tab w:val="left" w:pos="8711"/>
        </w:tabs>
        <w:jc w:val="both"/>
        <w:rPr>
          <w:rFonts w:ascii="Verdana" w:hAnsi="Verdana" w:cs="Tahoma"/>
        </w:rPr>
      </w:pPr>
      <w:r w:rsidRPr="00E11DF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7BF8160" w14:textId="77777777" w:rsidR="00A2091B" w:rsidRPr="00E11DF5" w:rsidRDefault="00A2091B" w:rsidP="00A2091B">
      <w:pPr>
        <w:tabs>
          <w:tab w:val="left" w:pos="8711"/>
        </w:tabs>
        <w:jc w:val="both"/>
        <w:rPr>
          <w:rFonts w:ascii="Verdana" w:hAnsi="Verdana" w:cs="Tahoma"/>
        </w:rPr>
      </w:pPr>
      <w:r w:rsidRPr="00E11DF5">
        <w:rPr>
          <w:rFonts w:ascii="Verdana" w:hAnsi="Verdana" w:cs="Tahoma"/>
        </w:rPr>
        <w:t>La entidad ejecutora deberá cumplir con los requisitos establecidos en la Norma Boliviana del Hormigón Armado CBH-87 para los materiales que cubre esta norma.</w:t>
      </w:r>
    </w:p>
    <w:p w14:paraId="58D3003D" w14:textId="77777777" w:rsidR="00A2091B" w:rsidRPr="00E11DF5" w:rsidRDefault="00A2091B" w:rsidP="00A2091B">
      <w:pPr>
        <w:tabs>
          <w:tab w:val="left" w:pos="8711"/>
        </w:tabs>
        <w:jc w:val="both"/>
        <w:rPr>
          <w:rFonts w:ascii="Verdana" w:hAnsi="Verdana" w:cs="Tahoma"/>
        </w:rPr>
      </w:pPr>
      <w:r w:rsidRPr="00E11DF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BCFF20" w14:textId="77777777" w:rsidR="00A2091B" w:rsidRPr="00E11DF5" w:rsidRDefault="00A2091B" w:rsidP="00A2091B">
      <w:pPr>
        <w:jc w:val="both"/>
        <w:rPr>
          <w:rFonts w:ascii="Verdana" w:hAnsi="Verdana" w:cs="Tahoma"/>
          <w:b/>
          <w:bCs/>
        </w:rPr>
      </w:pPr>
      <w:r w:rsidRPr="00E11DF5">
        <w:rPr>
          <w:rFonts w:ascii="Verdana" w:hAnsi="Verdana" w:cs="Tahoma"/>
          <w:b/>
          <w:bCs/>
        </w:rPr>
        <w:t>FORMA DE EJECUCION. –</w:t>
      </w:r>
    </w:p>
    <w:p w14:paraId="3A9435BC" w14:textId="77777777" w:rsidR="00A2091B" w:rsidRPr="00E11DF5" w:rsidRDefault="00A2091B" w:rsidP="00A2091B">
      <w:pPr>
        <w:jc w:val="both"/>
        <w:rPr>
          <w:rFonts w:ascii="Verdana" w:hAnsi="Verdana" w:cs="Tahoma"/>
        </w:rPr>
      </w:pPr>
      <w:r w:rsidRPr="00E11DF5">
        <w:rPr>
          <w:rFonts w:ascii="Verdana" w:hAnsi="Verdana" w:cs="Tahoma"/>
        </w:rPr>
        <w:t>En cuanto al: encofrado, armado, limpieza y colocado de fierros, empalmes, mezclado, transporte, hormigonado, compactación, desencofrado, curado y protección de hormigones y morteros deberán cumplir con la norma CBH-87.</w:t>
      </w:r>
    </w:p>
    <w:p w14:paraId="62DE2F3B" w14:textId="77777777" w:rsidR="00A2091B" w:rsidRPr="00E11DF5" w:rsidRDefault="00A2091B" w:rsidP="00A2091B">
      <w:pPr>
        <w:jc w:val="both"/>
        <w:rPr>
          <w:rFonts w:ascii="Verdana" w:hAnsi="Verdana" w:cs="Tahoma"/>
        </w:rPr>
      </w:pPr>
      <w:r w:rsidRPr="00E11DF5">
        <w:rPr>
          <w:rFonts w:ascii="Verdana" w:hAnsi="Verdana" w:cs="Tahoma"/>
        </w:rPr>
        <w:t>En general, se deberán cumplir con las siguientes directrices referidas a la ejecución:</w:t>
      </w:r>
    </w:p>
    <w:p w14:paraId="00C6E4A5" w14:textId="77777777" w:rsidR="00A2091B" w:rsidRPr="00E11DF5" w:rsidRDefault="00A2091B" w:rsidP="00A2091B">
      <w:pPr>
        <w:jc w:val="both"/>
        <w:rPr>
          <w:rFonts w:ascii="Verdana" w:hAnsi="Verdana" w:cs="Tahoma"/>
          <w:b/>
          <w:bCs/>
        </w:rPr>
      </w:pPr>
      <w:r w:rsidRPr="00E11DF5">
        <w:rPr>
          <w:rFonts w:ascii="Verdana" w:hAnsi="Verdana" w:cs="Tahoma"/>
          <w:b/>
          <w:bCs/>
        </w:rPr>
        <w:t>MEZCLADO</w:t>
      </w:r>
    </w:p>
    <w:p w14:paraId="693E4B3B" w14:textId="77777777" w:rsidR="00A2091B" w:rsidRPr="00E11DF5" w:rsidRDefault="00A2091B" w:rsidP="00A2091B">
      <w:pPr>
        <w:jc w:val="both"/>
        <w:rPr>
          <w:rFonts w:ascii="Verdana" w:hAnsi="Verdana" w:cs="Tahoma"/>
        </w:rPr>
      </w:pPr>
      <w:r w:rsidRPr="00E11DF5">
        <w:rPr>
          <w:rFonts w:ascii="Verdana" w:hAnsi="Verdana" w:cs="Tahoma"/>
        </w:rPr>
        <w:t>Hormigón premezclado en seco a base de cemento gris, árido calizo y aditivos químicos, que mejoran su plasticidad, compacidad y durabilidad.</w:t>
      </w:r>
    </w:p>
    <w:p w14:paraId="15D9069B" w14:textId="77777777" w:rsidR="00A2091B" w:rsidRPr="00E11DF5" w:rsidRDefault="00A2091B" w:rsidP="00A2091B">
      <w:pPr>
        <w:jc w:val="both"/>
        <w:rPr>
          <w:rFonts w:ascii="Verdana" w:hAnsi="Verdana" w:cs="Tahoma"/>
        </w:rPr>
      </w:pPr>
      <w:r w:rsidRPr="00E11DF5">
        <w:rPr>
          <w:rFonts w:ascii="Verdana" w:hAnsi="Verdana" w:cs="Tahoma"/>
        </w:rPr>
        <w:t>No se permitirá un mezclado excesivo que haga necesario agregar agua para mantener la consistencia adecuada.</w:t>
      </w:r>
    </w:p>
    <w:p w14:paraId="41DF2407" w14:textId="77777777" w:rsidR="00A2091B" w:rsidRPr="00E11DF5" w:rsidRDefault="00A2091B" w:rsidP="00A2091B">
      <w:pPr>
        <w:jc w:val="both"/>
        <w:rPr>
          <w:rFonts w:ascii="Verdana" w:hAnsi="Verdana" w:cs="Tahoma"/>
          <w:b/>
          <w:bCs/>
        </w:rPr>
      </w:pPr>
      <w:r w:rsidRPr="00E11DF5">
        <w:rPr>
          <w:rFonts w:ascii="Verdana" w:hAnsi="Verdana" w:cs="Tahoma"/>
          <w:b/>
          <w:bCs/>
        </w:rPr>
        <w:t>TRANSPORTE</w:t>
      </w:r>
    </w:p>
    <w:p w14:paraId="2875F178" w14:textId="77777777" w:rsidR="00A2091B" w:rsidRPr="00E11DF5" w:rsidRDefault="00A2091B" w:rsidP="00A2091B">
      <w:pPr>
        <w:jc w:val="both"/>
        <w:rPr>
          <w:rFonts w:ascii="Verdana" w:hAnsi="Verdana" w:cs="Tahoma"/>
        </w:rPr>
      </w:pPr>
      <w:r w:rsidRPr="00E11DF5">
        <w:rPr>
          <w:rFonts w:ascii="Verdana" w:hAnsi="Verdan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FBD42AA" w14:textId="77777777" w:rsidR="00A2091B" w:rsidRPr="00E11DF5" w:rsidRDefault="00A2091B" w:rsidP="00A2091B">
      <w:pPr>
        <w:jc w:val="both"/>
        <w:rPr>
          <w:rFonts w:ascii="Verdana" w:hAnsi="Verdana" w:cs="Tahoma"/>
          <w:b/>
          <w:bCs/>
        </w:rPr>
      </w:pPr>
      <w:r w:rsidRPr="00E11DF5">
        <w:rPr>
          <w:rFonts w:ascii="Verdana" w:hAnsi="Verdana" w:cs="Tahoma"/>
          <w:b/>
          <w:bCs/>
        </w:rPr>
        <w:t>COLOCADO</w:t>
      </w:r>
    </w:p>
    <w:p w14:paraId="2AB344D5" w14:textId="77777777" w:rsidR="00A2091B" w:rsidRPr="00E11DF5" w:rsidRDefault="00A2091B" w:rsidP="00A2091B">
      <w:pPr>
        <w:jc w:val="both"/>
        <w:rPr>
          <w:rFonts w:ascii="Verdana" w:hAnsi="Verdana" w:cs="Tahoma"/>
        </w:rPr>
      </w:pPr>
      <w:r w:rsidRPr="00E11DF5">
        <w:rPr>
          <w:rFonts w:ascii="Verdana" w:hAnsi="Verdana" w:cs="Tahoma"/>
        </w:rPr>
        <w:t>Antes del vaciado del hormigón en cualquier sección, La Entidad Ejecutora deberá requerir la correspondiente autorización escrita del Inspector de Proyecto.</w:t>
      </w:r>
    </w:p>
    <w:p w14:paraId="3A646763" w14:textId="77777777" w:rsidR="00A2091B" w:rsidRPr="00E11DF5" w:rsidRDefault="00A2091B" w:rsidP="00A2091B">
      <w:pPr>
        <w:jc w:val="both"/>
        <w:rPr>
          <w:rFonts w:ascii="Verdana" w:hAnsi="Verdana" w:cs="Tahoma"/>
        </w:rPr>
      </w:pPr>
      <w:r w:rsidRPr="00E11DF5">
        <w:rPr>
          <w:rFonts w:ascii="Verdana" w:hAnsi="Verdana" w:cs="Tahoma"/>
        </w:rPr>
        <w:t>El espesor máximo de la capa de hormigón no deberá exceder de 50 cm.</w:t>
      </w:r>
    </w:p>
    <w:p w14:paraId="38DF09CC" w14:textId="77777777" w:rsidR="00A2091B" w:rsidRPr="00E11DF5" w:rsidRDefault="00A2091B" w:rsidP="00A2091B">
      <w:pPr>
        <w:jc w:val="both"/>
        <w:rPr>
          <w:rFonts w:ascii="Verdana" w:hAnsi="Verdana" w:cs="Tahoma"/>
        </w:rPr>
      </w:pPr>
      <w:r w:rsidRPr="00E11DF5">
        <w:rPr>
          <w:rFonts w:ascii="Verdana" w:hAnsi="Verdana" w:cs="Tahoma"/>
        </w:rPr>
        <w:t>La velocidad de colocado será la necesaria para que el hormigón en todo momento se mantenga plástico y ocupe rápidamente los espacios comprendidos entre las armaduras.</w:t>
      </w:r>
    </w:p>
    <w:p w14:paraId="5F879FDD" w14:textId="77777777" w:rsidR="00A2091B" w:rsidRPr="00E11DF5" w:rsidRDefault="00A2091B" w:rsidP="00A2091B">
      <w:pPr>
        <w:jc w:val="both"/>
        <w:rPr>
          <w:rFonts w:ascii="Verdana" w:hAnsi="Verdana" w:cs="Tahoma"/>
        </w:rPr>
      </w:pPr>
      <w:r w:rsidRPr="00E11DF5">
        <w:rPr>
          <w:rFonts w:ascii="Verdana" w:hAnsi="Verdana" w:cs="Tahoma"/>
        </w:rPr>
        <w:t>No se permitirá verter libremente hormigón desde alturas mayores a 1.50 metros. Durante la coloca y compactación del hormigón se deberá evitar el desplazamiento de las armaduras.</w:t>
      </w:r>
    </w:p>
    <w:p w14:paraId="710CC96F" w14:textId="77777777" w:rsidR="00A2091B" w:rsidRPr="00E11DF5" w:rsidRDefault="00A2091B" w:rsidP="00A2091B">
      <w:pPr>
        <w:jc w:val="both"/>
        <w:rPr>
          <w:rFonts w:ascii="Verdana" w:hAnsi="Verdana" w:cs="Tahoma"/>
          <w:b/>
          <w:bCs/>
        </w:rPr>
      </w:pPr>
      <w:r w:rsidRPr="00E11DF5">
        <w:rPr>
          <w:rFonts w:ascii="Verdana" w:hAnsi="Verdana" w:cs="Tahoma"/>
          <w:b/>
          <w:bCs/>
        </w:rPr>
        <w:t>VIBRADO</w:t>
      </w:r>
    </w:p>
    <w:p w14:paraId="12989399" w14:textId="77777777" w:rsidR="00A2091B" w:rsidRPr="00E11DF5" w:rsidRDefault="00A2091B" w:rsidP="00A2091B">
      <w:pPr>
        <w:jc w:val="both"/>
        <w:rPr>
          <w:rFonts w:ascii="Verdana" w:hAnsi="Verdana" w:cs="Tahoma"/>
        </w:rPr>
      </w:pPr>
      <w:r w:rsidRPr="00E11DF5">
        <w:rPr>
          <w:rFonts w:ascii="Verdana" w:hAnsi="Verdana" w:cs="Tahom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2631A32" w14:textId="77777777" w:rsidR="00A2091B" w:rsidRPr="00E11DF5" w:rsidRDefault="00A2091B" w:rsidP="00A2091B">
      <w:pPr>
        <w:jc w:val="both"/>
        <w:rPr>
          <w:rFonts w:ascii="Verdana" w:hAnsi="Verdana" w:cs="Tahoma"/>
          <w:b/>
          <w:bCs/>
        </w:rPr>
      </w:pPr>
      <w:r w:rsidRPr="00E11DF5">
        <w:rPr>
          <w:rFonts w:ascii="Verdana" w:hAnsi="Verdana" w:cs="Tahoma"/>
          <w:b/>
          <w:bCs/>
        </w:rPr>
        <w:t>PROTECCIÓN Y CURADO</w:t>
      </w:r>
    </w:p>
    <w:p w14:paraId="2EF099D3" w14:textId="77777777" w:rsidR="00A2091B" w:rsidRPr="00E11DF5" w:rsidRDefault="00A2091B" w:rsidP="00A2091B">
      <w:pPr>
        <w:jc w:val="both"/>
        <w:rPr>
          <w:rFonts w:ascii="Verdana" w:hAnsi="Verdana" w:cs="Tahoma"/>
        </w:rPr>
      </w:pPr>
      <w:r w:rsidRPr="00E11DF5">
        <w:rPr>
          <w:rFonts w:ascii="Verdana" w:hAnsi="Verdana" w:cs="Tahoma"/>
        </w:rPr>
        <w:t>Tan pronto el hormigón haya sido colocado de efectos perjudiciales. El tiempo de curado será de 7 días mínimos consecutivos, a partir del momento en que se inició el endurecimiento</w:t>
      </w:r>
    </w:p>
    <w:p w14:paraId="5F4A0D31" w14:textId="77777777" w:rsidR="00A2091B" w:rsidRPr="00E11DF5" w:rsidRDefault="00A2091B" w:rsidP="00A2091B">
      <w:pPr>
        <w:jc w:val="both"/>
        <w:rPr>
          <w:rFonts w:ascii="Verdana" w:hAnsi="Verdana" w:cs="Tahoma"/>
        </w:rPr>
      </w:pPr>
      <w:r w:rsidRPr="00E11DF5">
        <w:rPr>
          <w:rFonts w:ascii="Verdana" w:hAnsi="Verdana" w:cs="Tahoma"/>
        </w:rPr>
        <w:t>El curado se realizará por humedecimiento con agua, mediante riego aplicado directamente sobre las superficies de las estructuras las veces necesarias que se vea opaca la superficie.</w:t>
      </w:r>
    </w:p>
    <w:p w14:paraId="36E903F7" w14:textId="77777777" w:rsidR="00A2091B" w:rsidRPr="00E11DF5" w:rsidRDefault="00A2091B" w:rsidP="00A2091B">
      <w:pPr>
        <w:jc w:val="both"/>
        <w:rPr>
          <w:rFonts w:ascii="Verdana" w:hAnsi="Verdana" w:cs="Tahoma"/>
          <w:b/>
          <w:bCs/>
        </w:rPr>
      </w:pPr>
      <w:r w:rsidRPr="00E11DF5">
        <w:rPr>
          <w:rFonts w:ascii="Verdana" w:hAnsi="Verdana" w:cs="Tahoma"/>
          <w:b/>
          <w:bCs/>
        </w:rPr>
        <w:t>ENSAYOS DE RESISTENCIA</w:t>
      </w:r>
    </w:p>
    <w:p w14:paraId="2449FB8A" w14:textId="77777777" w:rsidR="00A2091B" w:rsidRPr="00E11DF5" w:rsidRDefault="00A2091B" w:rsidP="00A2091B">
      <w:pPr>
        <w:jc w:val="both"/>
        <w:rPr>
          <w:rFonts w:ascii="Verdana" w:hAnsi="Verdana" w:cs="Tahoma"/>
        </w:rPr>
      </w:pPr>
      <w:r w:rsidRPr="00E11DF5">
        <w:rPr>
          <w:rFonts w:ascii="Verdana" w:hAnsi="Verdana" w:cs="Tahoma"/>
        </w:rPr>
        <w:t>Al iniciar la obra y durante los primeros días se tomarán cuatro probetas diarias, dos para ser ensayadas a los 7 días y dos a los 28 días. Los ensayos a los 7 días permitirán corregir la dosificación en caso necesario.</w:t>
      </w:r>
    </w:p>
    <w:p w14:paraId="4543AAAF" w14:textId="77777777" w:rsidR="00A2091B" w:rsidRPr="00E11DF5" w:rsidRDefault="00A2091B" w:rsidP="00A2091B">
      <w:pPr>
        <w:jc w:val="both"/>
        <w:rPr>
          <w:rFonts w:ascii="Verdana" w:hAnsi="Verdana" w:cs="Tahoma"/>
        </w:rPr>
      </w:pPr>
      <w:r w:rsidRPr="00E11DF5">
        <w:rPr>
          <w:rFonts w:ascii="Verdana" w:hAnsi="Verdana" w:cs="Tahoma"/>
        </w:rPr>
        <w:t>Durante el transcurso de la obra se tomarán por lo menos dos probetas en cada vaciado y cada vez que así lo exija el Inspector de Proyecto, pero en ningún caso el número de probetas deberá ser menor a tres por cada 2.5 m3 de concreto.</w:t>
      </w:r>
    </w:p>
    <w:p w14:paraId="4FF7D556" w14:textId="77777777" w:rsidR="00A2091B" w:rsidRPr="00E11DF5" w:rsidRDefault="00A2091B" w:rsidP="00A2091B">
      <w:pPr>
        <w:jc w:val="both"/>
        <w:rPr>
          <w:rFonts w:ascii="Verdana" w:hAnsi="Verdana" w:cs="Tahoma"/>
        </w:rPr>
      </w:pPr>
      <w:r w:rsidRPr="00E11DF5">
        <w:rPr>
          <w:rFonts w:ascii="Verdana" w:hAnsi="Verdana" w:cs="Tahoma"/>
        </w:rPr>
        <w:lastRenderedPageBreak/>
        <w:t>Queda establecido que es obligación de La Entidad Ejecutora realizar ajustes y correcciones en la dosificación, hasta obtener los resultados que correspondan. En caso de incumplimiento</w:t>
      </w:r>
    </w:p>
    <w:p w14:paraId="71C0354E" w14:textId="77777777" w:rsidR="00A2091B" w:rsidRPr="00E11DF5" w:rsidRDefault="00A2091B" w:rsidP="00A2091B">
      <w:pPr>
        <w:jc w:val="both"/>
        <w:rPr>
          <w:rFonts w:ascii="Verdana" w:hAnsi="Verdana" w:cs="Tahoma"/>
        </w:rPr>
      </w:pPr>
      <w:r w:rsidRPr="00E11DF5">
        <w:rPr>
          <w:rFonts w:ascii="Verdana" w:hAnsi="Verdana" w:cs="Tahoma"/>
        </w:rPr>
        <w:t xml:space="preserve"> el Inspector de Proyecto dispondrá la paralización inmediata de los trabajos</w:t>
      </w:r>
    </w:p>
    <w:p w14:paraId="75C9F535" w14:textId="77777777" w:rsidR="00A2091B" w:rsidRPr="00E11DF5" w:rsidRDefault="00A2091B" w:rsidP="00A2091B">
      <w:pPr>
        <w:jc w:val="both"/>
        <w:rPr>
          <w:rFonts w:ascii="Verdana" w:hAnsi="Verdana" w:cs="Tahoma"/>
          <w:b/>
          <w:bCs/>
        </w:rPr>
      </w:pPr>
      <w:r w:rsidRPr="00E11DF5">
        <w:rPr>
          <w:rFonts w:ascii="Verdana" w:hAnsi="Verdana" w:cs="Tahoma"/>
          <w:b/>
          <w:bCs/>
        </w:rPr>
        <w:t>ENCOFRADOS Y CIMBRAS</w:t>
      </w:r>
    </w:p>
    <w:p w14:paraId="5FD0E677" w14:textId="77777777" w:rsidR="00A2091B" w:rsidRPr="00E11DF5" w:rsidRDefault="00A2091B" w:rsidP="00A2091B">
      <w:pPr>
        <w:jc w:val="both"/>
        <w:rPr>
          <w:rFonts w:ascii="Verdana" w:hAnsi="Verdana" w:cs="Tahoma"/>
        </w:rPr>
      </w:pPr>
      <w:r w:rsidRPr="00E11DF5">
        <w:rPr>
          <w:rFonts w:ascii="Verdana" w:hAnsi="Verdana" w:cs="Tahoma"/>
        </w:rPr>
        <w:t>Podrán ser de metal, madera o de cualquier material suficientemente rígido. Deberán tener la resistencia y estabilidad necesaria, para lo cual serán convenientemente arriostrados.</w:t>
      </w:r>
    </w:p>
    <w:p w14:paraId="6C2658F1" w14:textId="77777777" w:rsidR="00A2091B" w:rsidRPr="00E11DF5" w:rsidRDefault="00A2091B" w:rsidP="00A2091B">
      <w:pPr>
        <w:jc w:val="both"/>
        <w:rPr>
          <w:rFonts w:ascii="Verdana" w:hAnsi="Verdana" w:cs="Tahoma"/>
        </w:rPr>
      </w:pPr>
      <w:r w:rsidRPr="00E11DF5">
        <w:rPr>
          <w:rFonts w:ascii="Verdana" w:hAnsi="Verdana" w:cs="Tahoma"/>
        </w:rPr>
        <w:t>Previamente a la colocado del hormigón se procederá a la limpieza y humedecimiento de los encofrados.</w:t>
      </w:r>
    </w:p>
    <w:p w14:paraId="162EFD1B" w14:textId="77777777" w:rsidR="00A2091B" w:rsidRPr="00E11DF5" w:rsidRDefault="00A2091B" w:rsidP="00A2091B">
      <w:pPr>
        <w:jc w:val="both"/>
        <w:rPr>
          <w:rFonts w:ascii="Verdana" w:hAnsi="Verdana" w:cs="Tahoma"/>
        </w:rPr>
      </w:pPr>
      <w:r w:rsidRPr="00E11DF5">
        <w:rPr>
          <w:rFonts w:ascii="Verdana" w:hAnsi="Verdana" w:cs="Tahoma"/>
        </w:rPr>
        <w:t>Si se desea pasar con aceite en las caras interiores de los encofrados deberá realizarse previa a la colocado de las armaduras y evitando todo contacto con la misma.</w:t>
      </w:r>
    </w:p>
    <w:p w14:paraId="23B0A97C" w14:textId="77777777" w:rsidR="00A2091B" w:rsidRPr="00E11DF5" w:rsidRDefault="00A2091B" w:rsidP="00A2091B">
      <w:pPr>
        <w:jc w:val="both"/>
        <w:rPr>
          <w:rFonts w:ascii="Verdana" w:hAnsi="Verdana" w:cs="Tahoma"/>
          <w:b/>
          <w:bCs/>
        </w:rPr>
      </w:pPr>
      <w:r w:rsidRPr="00E11DF5">
        <w:rPr>
          <w:rFonts w:ascii="Verdana" w:hAnsi="Verdana" w:cs="Tahoma"/>
          <w:b/>
          <w:bCs/>
        </w:rPr>
        <w:t>REMOCIÓN DE ENCOFRADOS Y CIMBRAS</w:t>
      </w:r>
    </w:p>
    <w:p w14:paraId="4B62C81F" w14:textId="77777777" w:rsidR="00A2091B" w:rsidRPr="00E11DF5" w:rsidRDefault="00A2091B" w:rsidP="00A2091B">
      <w:pPr>
        <w:jc w:val="both"/>
        <w:rPr>
          <w:rFonts w:ascii="Verdana" w:hAnsi="Verdana" w:cs="Tahoma"/>
        </w:rPr>
      </w:pPr>
      <w:r w:rsidRPr="00E11DF5">
        <w:rPr>
          <w:rFonts w:ascii="Verdana" w:hAnsi="Verdana" w:cs="Tahoma"/>
        </w:rPr>
        <w:t>Los encofrados se retirarán progresivamente, sin golpes, sacudidas ni vibraciones.</w:t>
      </w:r>
    </w:p>
    <w:p w14:paraId="27A43171" w14:textId="77777777" w:rsidR="00A2091B" w:rsidRPr="00E11DF5" w:rsidRDefault="00A2091B" w:rsidP="00A2091B">
      <w:pPr>
        <w:jc w:val="both"/>
        <w:rPr>
          <w:rFonts w:ascii="Verdana" w:hAnsi="Verdana" w:cs="Tahoma"/>
        </w:rPr>
      </w:pPr>
      <w:r w:rsidRPr="00E11DF5">
        <w:rPr>
          <w:rFonts w:ascii="Verdana" w:hAnsi="Verdana" w:cs="Tahoma"/>
        </w:rPr>
        <w:t>Durante el periodo de construcción, sobre las estructuras no apuntaladas, queda prohibido aplicar cargas, acumular materiales o maquinarias en cantidades que pongan en peligro su estabilidad.</w:t>
      </w:r>
    </w:p>
    <w:p w14:paraId="61099045" w14:textId="77777777" w:rsidR="00A2091B" w:rsidRPr="00E11DF5" w:rsidRDefault="00A2091B" w:rsidP="00A2091B">
      <w:pPr>
        <w:jc w:val="both"/>
        <w:rPr>
          <w:rFonts w:ascii="Verdana" w:hAnsi="Verdana" w:cs="Tahoma"/>
        </w:rPr>
      </w:pPr>
      <w:r w:rsidRPr="00E11DF5">
        <w:rPr>
          <w:rFonts w:ascii="Verdana" w:hAnsi="Verdana" w:cs="Tahoma"/>
        </w:rPr>
        <w:t>Los plazos mínimos para el desencofrado serán los siguientes:</w:t>
      </w:r>
    </w:p>
    <w:p w14:paraId="46F08733" w14:textId="77777777" w:rsidR="00A2091B" w:rsidRPr="00E11DF5" w:rsidRDefault="00A2091B" w:rsidP="00A2091B">
      <w:pPr>
        <w:jc w:val="both"/>
        <w:rPr>
          <w:rFonts w:ascii="Verdana" w:hAnsi="Verdana" w:cs="Tahoma"/>
        </w:rPr>
      </w:pPr>
      <w:r w:rsidRPr="00E11DF5">
        <w:rPr>
          <w:rFonts w:ascii="Verdana" w:hAnsi="Verdana" w:cs="Tahoma"/>
        </w:rPr>
        <w:t>Encofrados laterales de vigas</w:t>
      </w:r>
      <w:r w:rsidRPr="00E11DF5">
        <w:rPr>
          <w:rFonts w:ascii="Verdana" w:hAnsi="Verdana" w:cs="Tahoma"/>
        </w:rPr>
        <w:tab/>
        <w:t>2 a 3 días</w:t>
      </w:r>
    </w:p>
    <w:p w14:paraId="147F8B18" w14:textId="77777777" w:rsidR="00A2091B" w:rsidRPr="00E11DF5" w:rsidRDefault="00A2091B" w:rsidP="00A2091B">
      <w:pPr>
        <w:jc w:val="both"/>
        <w:rPr>
          <w:rFonts w:ascii="Verdana" w:hAnsi="Verdana" w:cs="Tahoma"/>
        </w:rPr>
      </w:pPr>
      <w:r w:rsidRPr="00E11DF5">
        <w:rPr>
          <w:rFonts w:ascii="Verdana" w:hAnsi="Verdana" w:cs="Tahoma"/>
        </w:rPr>
        <w:t>Encofrados de columnas y muros</w:t>
      </w:r>
      <w:r w:rsidRPr="00E11DF5">
        <w:rPr>
          <w:rFonts w:ascii="Verdana" w:hAnsi="Verdana" w:cs="Tahoma"/>
        </w:rPr>
        <w:tab/>
        <w:t>3 a 7 días Encofrados debajo de losas dejando puntales de seguridad</w:t>
      </w:r>
      <w:r w:rsidRPr="00E11DF5">
        <w:rPr>
          <w:rFonts w:ascii="Verdana" w:hAnsi="Verdana" w:cs="Tahoma"/>
        </w:rPr>
        <w:tab/>
        <w:t>7 a 14 días Fondos de vigas dejando puntales de seguridad</w:t>
      </w:r>
      <w:r w:rsidRPr="00E11DF5">
        <w:rPr>
          <w:rFonts w:ascii="Verdana" w:hAnsi="Verdana" w:cs="Tahoma"/>
        </w:rPr>
        <w:tab/>
        <w:t>14 días</w:t>
      </w:r>
    </w:p>
    <w:p w14:paraId="7C07C9D8" w14:textId="77777777" w:rsidR="00A2091B" w:rsidRPr="00E11DF5" w:rsidRDefault="00A2091B" w:rsidP="00A2091B">
      <w:pPr>
        <w:jc w:val="both"/>
        <w:rPr>
          <w:rFonts w:ascii="Verdana" w:hAnsi="Verdana" w:cs="Tahoma"/>
        </w:rPr>
      </w:pPr>
      <w:r w:rsidRPr="00E11DF5">
        <w:rPr>
          <w:rFonts w:ascii="Verdana" w:hAnsi="Verdana" w:cs="Tahoma"/>
        </w:rPr>
        <w:t>Retiro de puntales de seguridad</w:t>
      </w:r>
      <w:r w:rsidRPr="00E11DF5">
        <w:rPr>
          <w:rFonts w:ascii="Verdana" w:hAnsi="Verdana" w:cs="Tahoma"/>
        </w:rPr>
        <w:tab/>
        <w:t>21 días</w:t>
      </w:r>
    </w:p>
    <w:p w14:paraId="51D7512A" w14:textId="77777777" w:rsidR="00A2091B" w:rsidRPr="00E11DF5" w:rsidRDefault="00A2091B" w:rsidP="00A2091B">
      <w:pPr>
        <w:jc w:val="both"/>
        <w:rPr>
          <w:rFonts w:ascii="Verdana" w:hAnsi="Verdana" w:cs="Tahoma"/>
          <w:b/>
          <w:bCs/>
        </w:rPr>
      </w:pPr>
      <w:r w:rsidRPr="00E11DF5">
        <w:rPr>
          <w:rFonts w:ascii="Verdana" w:hAnsi="Verdana" w:cs="Tahoma"/>
          <w:b/>
          <w:bCs/>
        </w:rPr>
        <w:t>JUNTAS DE DILATACIÓN</w:t>
      </w:r>
    </w:p>
    <w:p w14:paraId="4C518F19" w14:textId="77777777" w:rsidR="00A2091B" w:rsidRPr="00E11DF5" w:rsidRDefault="00A2091B" w:rsidP="00A2091B">
      <w:pPr>
        <w:jc w:val="both"/>
        <w:rPr>
          <w:rFonts w:ascii="Verdana" w:hAnsi="Verdana" w:cs="Tahoma"/>
        </w:rPr>
      </w:pPr>
      <w:r w:rsidRPr="00E11DF5">
        <w:rPr>
          <w:rFonts w:ascii="Verdana" w:hAnsi="Verdana" w:cs="Tahoma"/>
        </w:rPr>
        <w:t>Se evitará la interrupción del vaciado de un elemento estructural.</w:t>
      </w:r>
    </w:p>
    <w:p w14:paraId="6FEB9FED" w14:textId="77777777" w:rsidR="00A2091B" w:rsidRPr="00E11DF5" w:rsidRDefault="00A2091B" w:rsidP="00A2091B">
      <w:pPr>
        <w:jc w:val="both"/>
        <w:rPr>
          <w:rFonts w:ascii="Verdana" w:hAnsi="Verdana" w:cs="Tahoma"/>
        </w:rPr>
      </w:pPr>
      <w:r w:rsidRPr="00E11DF5">
        <w:rPr>
          <w:rFonts w:ascii="Verdana" w:hAnsi="Verdana" w:cs="Tahoma"/>
        </w:rPr>
        <w:t>Las juntas se situarán en dirección normal a los planos de tensiones de compresión o allá donde su efecto sea menos perjudicial.</w:t>
      </w:r>
    </w:p>
    <w:p w14:paraId="3D632BE0" w14:textId="77777777" w:rsidR="00A2091B" w:rsidRPr="00E11DF5" w:rsidRDefault="00A2091B" w:rsidP="00A2091B">
      <w:pPr>
        <w:jc w:val="both"/>
        <w:rPr>
          <w:rFonts w:ascii="Verdana" w:hAnsi="Verdana" w:cs="Tahoma"/>
        </w:rPr>
      </w:pPr>
      <w:r w:rsidRPr="00E11DF5">
        <w:rPr>
          <w:rFonts w:ascii="Verdana" w:hAnsi="Verdana" w:cs="Tahoma"/>
        </w:rPr>
        <w:t>Si una viga transversal intercepta en este punto, se deberá recorrer la junta en una distancia igual a dos veces el ancho de la viga.</w:t>
      </w:r>
    </w:p>
    <w:p w14:paraId="2097160E" w14:textId="77777777" w:rsidR="00A2091B" w:rsidRPr="00E11DF5" w:rsidRDefault="00A2091B" w:rsidP="00A2091B">
      <w:pPr>
        <w:jc w:val="both"/>
        <w:rPr>
          <w:rFonts w:ascii="Verdana" w:hAnsi="Verdana" w:cs="Tahoma"/>
        </w:rPr>
      </w:pPr>
      <w:r w:rsidRPr="00E11DF5">
        <w:rPr>
          <w:rFonts w:ascii="Verdana" w:hAnsi="Verdana" w:cs="Tahoma"/>
        </w:rPr>
        <w:t>No se ejecutarán las juntas sin previa aprobación del Inspector de Proyecto.</w:t>
      </w:r>
    </w:p>
    <w:p w14:paraId="5F35DD38" w14:textId="77777777" w:rsidR="00A2091B" w:rsidRPr="00E11DF5" w:rsidRDefault="00A2091B" w:rsidP="00A2091B">
      <w:pPr>
        <w:jc w:val="both"/>
        <w:rPr>
          <w:rFonts w:ascii="Verdana" w:hAnsi="Verdana" w:cs="Tahoma"/>
        </w:rPr>
      </w:pPr>
      <w:r w:rsidRPr="00E11DF5">
        <w:rPr>
          <w:rFonts w:ascii="Verdana" w:hAnsi="Verdana" w:cs="Tahoma"/>
        </w:rPr>
        <w:t>Antes de iniciarse el vaciado de un elemento estructural, debe definirse el volumen correspondiente a cada fase del hormigonado, con el fin de preverse de forma racional la posición de las juntas.</w:t>
      </w:r>
    </w:p>
    <w:p w14:paraId="307487C9" w14:textId="77777777" w:rsidR="00A2091B" w:rsidRPr="00E11DF5" w:rsidRDefault="00A2091B" w:rsidP="00A2091B">
      <w:pPr>
        <w:jc w:val="both"/>
        <w:rPr>
          <w:rFonts w:ascii="Verdana" w:hAnsi="Verdana" w:cs="Tahoma"/>
        </w:rPr>
      </w:pPr>
      <w:r w:rsidRPr="00E11DF5">
        <w:rPr>
          <w:rFonts w:ascii="Verdana" w:hAnsi="Verdan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189E6B7" w14:textId="77777777" w:rsidR="00A2091B" w:rsidRPr="00E11DF5" w:rsidRDefault="00A2091B" w:rsidP="00A2091B">
      <w:pPr>
        <w:jc w:val="both"/>
        <w:rPr>
          <w:rFonts w:ascii="Verdana" w:hAnsi="Verdana" w:cs="Tahoma"/>
        </w:rPr>
      </w:pPr>
      <w:r w:rsidRPr="00E11DF5">
        <w:rPr>
          <w:rFonts w:ascii="Verdana" w:hAnsi="Verdana" w:cs="Tahoma"/>
        </w:rPr>
        <w:t>La superficie se limpiará con agua y se echará una lechada de cemento y un mortero de arena de la misma dosificación y relación A/C del hormigón.</w:t>
      </w:r>
    </w:p>
    <w:p w14:paraId="2264B2E7" w14:textId="77777777" w:rsidR="00A2091B" w:rsidRPr="00E11DF5" w:rsidRDefault="00A2091B" w:rsidP="00A2091B">
      <w:pPr>
        <w:jc w:val="both"/>
        <w:rPr>
          <w:rFonts w:ascii="Verdana" w:hAnsi="Verdana" w:cs="Tahoma"/>
        </w:rPr>
      </w:pPr>
      <w:r w:rsidRPr="00E11DF5">
        <w:rPr>
          <w:rFonts w:ascii="Verdana" w:hAnsi="Verdana" w:cs="Tahoma"/>
        </w:rPr>
        <w:t>Queda prohibida la utilización de elementos corrosivos para la limpieza de las juntas. Las juntas en muros y columnas deberán realizarse en su unión con los pisos, losas y vigas y en la parte superior de las cimentaciones y pavimentos.</w:t>
      </w:r>
    </w:p>
    <w:p w14:paraId="0C301925" w14:textId="77777777" w:rsidR="00A2091B" w:rsidRPr="00E11DF5" w:rsidRDefault="00A2091B" w:rsidP="00A2091B">
      <w:pPr>
        <w:jc w:val="both"/>
        <w:rPr>
          <w:rFonts w:ascii="Verdana" w:hAnsi="Verdana" w:cs="Tahoma"/>
        </w:rPr>
      </w:pPr>
      <w:r w:rsidRPr="00E11DF5">
        <w:rPr>
          <w:rFonts w:ascii="Verdana" w:hAnsi="Verdana" w:cs="Tahoma"/>
        </w:rPr>
        <w:t>Las vigas, ménsulas y capiteles deberán vaciarse monolíticamente a las losas. El acero estructural deberá continuar a través de las juntas.</w:t>
      </w:r>
    </w:p>
    <w:p w14:paraId="2C415B86" w14:textId="77777777" w:rsidR="00A2091B" w:rsidRPr="00E11DF5" w:rsidRDefault="00A2091B" w:rsidP="00A2091B">
      <w:pPr>
        <w:jc w:val="both"/>
        <w:rPr>
          <w:rFonts w:ascii="Verdana" w:hAnsi="Verdana" w:cs="Tahoma"/>
          <w:b/>
          <w:bCs/>
        </w:rPr>
      </w:pPr>
      <w:r w:rsidRPr="00E11DF5">
        <w:rPr>
          <w:rFonts w:ascii="Verdana" w:hAnsi="Verdana" w:cs="Tahoma"/>
          <w:b/>
          <w:bCs/>
        </w:rPr>
        <w:t>ELEMENTOS EMBEBIDOS</w:t>
      </w:r>
    </w:p>
    <w:p w14:paraId="6260F2EA" w14:textId="77777777" w:rsidR="00A2091B" w:rsidRPr="00E11DF5" w:rsidRDefault="00A2091B" w:rsidP="00A2091B">
      <w:pPr>
        <w:jc w:val="both"/>
        <w:rPr>
          <w:rFonts w:ascii="Verdana" w:hAnsi="Verdana" w:cs="Tahoma"/>
        </w:rPr>
      </w:pPr>
      <w:r w:rsidRPr="00E11DF5">
        <w:rPr>
          <w:rFonts w:ascii="Verdana" w:hAnsi="Verdana" w:cs="Tahoma"/>
        </w:rPr>
        <w:t>Se deberá prever la colocado de los elementos antes del hormigonado.</w:t>
      </w:r>
    </w:p>
    <w:p w14:paraId="3C53EB4A" w14:textId="77777777" w:rsidR="00A2091B" w:rsidRPr="00E11DF5" w:rsidRDefault="00A2091B" w:rsidP="00A2091B">
      <w:pPr>
        <w:jc w:val="both"/>
        <w:rPr>
          <w:rFonts w:ascii="Verdana" w:hAnsi="Verdana" w:cs="Tahoma"/>
        </w:rPr>
      </w:pPr>
      <w:r w:rsidRPr="00E11DF5">
        <w:rPr>
          <w:rFonts w:ascii="Verdana" w:hAnsi="Verdana" w:cs="Tahoma"/>
        </w:rPr>
        <w:t>Se evitará la ruptura del hormigón para dar paso a conductos o cañerías de descarga de aguas servidas.</w:t>
      </w:r>
    </w:p>
    <w:p w14:paraId="7A7643CE" w14:textId="77777777" w:rsidR="00A2091B" w:rsidRPr="00E11DF5" w:rsidRDefault="00A2091B" w:rsidP="00A2091B">
      <w:pPr>
        <w:jc w:val="both"/>
        <w:rPr>
          <w:rFonts w:ascii="Verdana" w:hAnsi="Verdana" w:cs="Tahoma"/>
        </w:rPr>
      </w:pPr>
      <w:r w:rsidRPr="00E11DF5">
        <w:rPr>
          <w:rFonts w:ascii="Verdana" w:hAnsi="Verdana" w:cs="Tahoma"/>
        </w:rPr>
        <w:t>Sólo podrán embeberse elementos autorizados por el Inspector de Proyecto.</w:t>
      </w:r>
    </w:p>
    <w:p w14:paraId="26143272" w14:textId="77777777" w:rsidR="00A2091B" w:rsidRPr="00E11DF5" w:rsidRDefault="00A2091B" w:rsidP="00A2091B">
      <w:pPr>
        <w:jc w:val="both"/>
        <w:rPr>
          <w:rFonts w:ascii="Verdana" w:hAnsi="Verdana" w:cs="Tahoma"/>
        </w:rPr>
      </w:pPr>
      <w:r w:rsidRPr="00E11DF5">
        <w:rPr>
          <w:rFonts w:ascii="Verdana" w:hAnsi="Verdana" w:cs="Tahoma"/>
        </w:rPr>
        <w:t>Las tuberías eléctricas tendrán dimensiones y serán colocadas de tal forma, que no reduzcan la resistencia del hormigón.</w:t>
      </w:r>
    </w:p>
    <w:p w14:paraId="6FDFF596" w14:textId="77777777" w:rsidR="00A2091B" w:rsidRPr="00E11DF5" w:rsidRDefault="00A2091B" w:rsidP="00A2091B">
      <w:pPr>
        <w:jc w:val="both"/>
        <w:rPr>
          <w:rFonts w:ascii="Verdana" w:hAnsi="Verdana" w:cs="Tahoma"/>
        </w:rPr>
      </w:pPr>
      <w:r w:rsidRPr="00E11DF5">
        <w:rPr>
          <w:rFonts w:ascii="Verdana" w:hAnsi="Verdana" w:cs="Tahoma"/>
        </w:rPr>
        <w:t>En ningún caso el diámetro del tubo será mayor a 1/3 del espesor del elemento y la separación entre tubos será mayor a 3 diámetros.</w:t>
      </w:r>
    </w:p>
    <w:p w14:paraId="7DDD61D7" w14:textId="77777777" w:rsidR="00A2091B" w:rsidRPr="00E11DF5" w:rsidRDefault="00A2091B" w:rsidP="00A2091B">
      <w:pPr>
        <w:jc w:val="both"/>
        <w:rPr>
          <w:rFonts w:ascii="Verdana" w:hAnsi="Verdana" w:cs="Tahoma"/>
          <w:b/>
          <w:bCs/>
        </w:rPr>
      </w:pPr>
      <w:r w:rsidRPr="00E11DF5">
        <w:rPr>
          <w:rFonts w:ascii="Verdana" w:hAnsi="Verdana" w:cs="Tahoma"/>
          <w:b/>
          <w:bCs/>
        </w:rPr>
        <w:t>REPARACIÓN DEL HORMIGÓN ARMADO</w:t>
      </w:r>
    </w:p>
    <w:p w14:paraId="30FF7A1B" w14:textId="77777777" w:rsidR="00A2091B" w:rsidRPr="00E11DF5" w:rsidRDefault="00A2091B" w:rsidP="00A2091B">
      <w:pPr>
        <w:jc w:val="both"/>
        <w:rPr>
          <w:rFonts w:ascii="Verdana" w:hAnsi="Verdana" w:cs="Tahoma"/>
        </w:rPr>
      </w:pPr>
      <w:r w:rsidRPr="00E11DF5">
        <w:rPr>
          <w:rFonts w:ascii="Verdana" w:hAnsi="Verdana" w:cs="Tahoma"/>
        </w:rPr>
        <w:t>El Inspector de Proyecto podrá aceptar ciertas zonas defectuosas siempre que su importancia y magnitud no afecten la resistencia y estabilidad de la obra.</w:t>
      </w:r>
    </w:p>
    <w:p w14:paraId="53FC212B" w14:textId="77777777" w:rsidR="00A2091B" w:rsidRPr="00E11DF5" w:rsidRDefault="00A2091B" w:rsidP="00A2091B">
      <w:pPr>
        <w:jc w:val="both"/>
        <w:rPr>
          <w:rFonts w:ascii="Verdana" w:hAnsi="Verdana" w:cs="Tahoma"/>
        </w:rPr>
      </w:pPr>
      <w:r w:rsidRPr="00E11DF5">
        <w:rPr>
          <w:rFonts w:ascii="Verdana" w:hAnsi="Verdana" w:cs="Tahoma"/>
        </w:rPr>
        <w:lastRenderedPageBreak/>
        <w:t>Los defectos superficiales, tales como cangrejeras, etc., serán reparados en forma inmediata al desencofrado previa autorización del Inspector de Proyecto.</w:t>
      </w:r>
    </w:p>
    <w:p w14:paraId="0A9153C7" w14:textId="77777777" w:rsidR="00A2091B" w:rsidRPr="00E11DF5" w:rsidRDefault="00A2091B" w:rsidP="00A2091B">
      <w:pPr>
        <w:jc w:val="both"/>
        <w:rPr>
          <w:rFonts w:ascii="Verdana" w:hAnsi="Verdana" w:cs="Tahoma"/>
        </w:rPr>
      </w:pPr>
      <w:r w:rsidRPr="00E11DF5">
        <w:rPr>
          <w:rFonts w:ascii="Verdana" w:hAnsi="Verdana" w:cs="Tahoma"/>
        </w:rPr>
        <w:t>El hormigón defectuoso será eliminado en la profundidad necesaria sin afectar la estabilidad de la estructura.</w:t>
      </w:r>
    </w:p>
    <w:p w14:paraId="0447B504" w14:textId="77777777" w:rsidR="00A2091B" w:rsidRPr="00E11DF5" w:rsidRDefault="00A2091B" w:rsidP="00A2091B">
      <w:pPr>
        <w:jc w:val="both"/>
        <w:rPr>
          <w:rFonts w:ascii="Verdana" w:hAnsi="Verdana" w:cs="Tahoma"/>
        </w:rPr>
      </w:pPr>
      <w:r w:rsidRPr="00E11DF5">
        <w:rPr>
          <w:rFonts w:ascii="Verdana" w:hAnsi="Verdana" w:cs="Tahoma"/>
        </w:rPr>
        <w:t>Cuando las armaduras resulten afectadas por la cavidad, el hormigón se eliminará hasta que quede un espesor mínimo de 2.5 cm alrededor de la barra.</w:t>
      </w:r>
    </w:p>
    <w:p w14:paraId="4DF80503" w14:textId="77777777" w:rsidR="00A2091B" w:rsidRPr="00E11DF5" w:rsidRDefault="00A2091B" w:rsidP="00A2091B">
      <w:pPr>
        <w:jc w:val="both"/>
        <w:rPr>
          <w:rFonts w:ascii="Verdana" w:hAnsi="Verdana" w:cs="Tahoma"/>
        </w:rPr>
      </w:pPr>
      <w:r w:rsidRPr="00E11DF5">
        <w:rPr>
          <w:rFonts w:ascii="Verdana" w:hAnsi="Verdana" w:cs="Tahoma"/>
        </w:rPr>
        <w:t>La reparación se realizará con hormigón cuando se afecten las armaduras, en todos los demás casos se utilizará mortero.</w:t>
      </w:r>
    </w:p>
    <w:p w14:paraId="3EE52486" w14:textId="77777777" w:rsidR="00A2091B" w:rsidRPr="00E11DF5" w:rsidRDefault="00A2091B" w:rsidP="00A2091B">
      <w:pPr>
        <w:jc w:val="both"/>
        <w:rPr>
          <w:rFonts w:ascii="Verdana" w:hAnsi="Verdana" w:cs="Tahoma"/>
        </w:rPr>
      </w:pPr>
      <w:r w:rsidRPr="00E11DF5">
        <w:rPr>
          <w:rFonts w:ascii="Verdana" w:hAnsi="Verdana" w:cs="Tahoma"/>
        </w:rPr>
        <w:t>Las rebabas y protuberancias serán totalmente eliminadas y las superficies desgastadas hasta condicionarlas con las zonas vecinas.</w:t>
      </w:r>
    </w:p>
    <w:p w14:paraId="77B6F9C0" w14:textId="77777777" w:rsidR="00A2091B" w:rsidRPr="00E11DF5" w:rsidRDefault="00A2091B" w:rsidP="00A2091B">
      <w:pPr>
        <w:jc w:val="both"/>
        <w:rPr>
          <w:rFonts w:ascii="Verdana" w:hAnsi="Verdana" w:cs="Tahoma"/>
        </w:rPr>
      </w:pPr>
      <w:r w:rsidRPr="00E11DF5">
        <w:rPr>
          <w:rFonts w:ascii="Verdana" w:hAnsi="Verdana" w:cs="Tahoma"/>
        </w:rPr>
        <w:t>La mezcla de parchado deberá ser de los mismos materiales y proporciones del hormigón excepto que será omitido el agregado grueso y el mortero deberá constituir de no más de una parte de cemento y una o dos partes de arena.</w:t>
      </w:r>
    </w:p>
    <w:p w14:paraId="4198291F" w14:textId="77777777" w:rsidR="00A2091B" w:rsidRPr="00E11DF5" w:rsidRDefault="00A2091B" w:rsidP="00A2091B">
      <w:pPr>
        <w:jc w:val="both"/>
        <w:rPr>
          <w:rFonts w:ascii="Verdana" w:hAnsi="Verdana" w:cs="Tahoma"/>
        </w:rPr>
      </w:pPr>
      <w:r w:rsidRPr="00E11DF5">
        <w:rPr>
          <w:rFonts w:ascii="Verdana" w:hAnsi="Verdana" w:cs="Tahoma"/>
        </w:rPr>
        <w:t>El área reparada deberá ser mantenida húmeda por siete días.</w:t>
      </w:r>
    </w:p>
    <w:p w14:paraId="056E532C" w14:textId="77777777" w:rsidR="00A2091B" w:rsidRPr="00E11DF5" w:rsidRDefault="00A2091B" w:rsidP="00A2091B">
      <w:pPr>
        <w:jc w:val="both"/>
        <w:rPr>
          <w:rFonts w:ascii="Verdana" w:hAnsi="Verdana" w:cs="Tahoma"/>
          <w:b/>
          <w:bCs/>
        </w:rPr>
      </w:pPr>
      <w:r w:rsidRPr="00E11DF5">
        <w:rPr>
          <w:rFonts w:ascii="Verdana" w:hAnsi="Verdana" w:cs="Tahoma"/>
          <w:b/>
          <w:bCs/>
        </w:rPr>
        <w:t>MEDICIÓN. -</w:t>
      </w:r>
    </w:p>
    <w:p w14:paraId="74796858" w14:textId="77777777" w:rsidR="00A2091B" w:rsidRPr="00E11DF5" w:rsidRDefault="00A2091B" w:rsidP="00A2091B">
      <w:pPr>
        <w:jc w:val="both"/>
        <w:rPr>
          <w:rFonts w:ascii="Verdana" w:hAnsi="Verdana" w:cs="Tahoma"/>
        </w:rPr>
      </w:pPr>
      <w:r w:rsidRPr="00E11DF5">
        <w:rPr>
          <w:rFonts w:ascii="Verdana" w:hAnsi="Verdana" w:cs="Tahoma"/>
        </w:rPr>
        <w:t xml:space="preserve">Los cimientos de Columna de Hormigón Armado de (0,20X0,12) y las cantidades de hormigón armado que componen la estructura una vez terminada serán medidas en </w:t>
      </w:r>
      <w:r w:rsidRPr="00E11DF5">
        <w:rPr>
          <w:rFonts w:ascii="Verdana" w:hAnsi="Verdana" w:cs="Tahoma"/>
          <w:b/>
          <w:bCs/>
        </w:rPr>
        <w:t xml:space="preserve">metro cúbico, </w:t>
      </w:r>
      <w:r w:rsidRPr="00E11DF5">
        <w:rPr>
          <w:rFonts w:ascii="Verdana" w:hAnsi="Verdana" w:cs="Tahoma"/>
        </w:rPr>
        <w:t>tomando en cuenta únicamente aquel trabajo aprobado y aceptado por el Inspector de Proyecto.</w:t>
      </w:r>
    </w:p>
    <w:p w14:paraId="70A4DBFF" w14:textId="77777777" w:rsidR="00A2091B" w:rsidRPr="00E11DF5" w:rsidRDefault="00A2091B" w:rsidP="00A2091B">
      <w:pPr>
        <w:jc w:val="both"/>
        <w:rPr>
          <w:rFonts w:ascii="Verdana" w:hAnsi="Verdana" w:cs="Tahoma"/>
          <w:b/>
          <w:bCs/>
        </w:rPr>
      </w:pPr>
      <w:r w:rsidRPr="00E11DF5">
        <w:rPr>
          <w:rFonts w:ascii="Verdana" w:hAnsi="Verdana" w:cs="Tahoma"/>
          <w:b/>
          <w:bCs/>
        </w:rPr>
        <w:t>APORTE PROPIO. -</w:t>
      </w:r>
    </w:p>
    <w:p w14:paraId="7F98B25B" w14:textId="77777777" w:rsidR="00A2091B" w:rsidRPr="00E11DF5" w:rsidRDefault="00A2091B" w:rsidP="00A2091B">
      <w:pPr>
        <w:jc w:val="both"/>
        <w:rPr>
          <w:rFonts w:ascii="Verdana" w:hAnsi="Verdana" w:cs="Tahoma"/>
        </w:rPr>
      </w:pPr>
      <w:r w:rsidRPr="00E11DF5">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FFF3C7B" w14:textId="77777777" w:rsidR="00A2091B" w:rsidRPr="00E11DF5" w:rsidRDefault="00A2091B" w:rsidP="00A2091B">
      <w:pPr>
        <w:jc w:val="both"/>
        <w:rPr>
          <w:rFonts w:ascii="Verdana" w:hAnsi="Verdana" w:cs="Tahoma"/>
        </w:rPr>
      </w:pPr>
      <w:r w:rsidRPr="00E11DF5">
        <w:rPr>
          <w:rFonts w:ascii="Verdana" w:hAnsi="Verdana" w:cs="Tahoma"/>
        </w:rPr>
        <w:t>En caso de material de aporte propio será aprobado por el Inspector de Proyecto, para garantizar su calidad.</w:t>
      </w:r>
    </w:p>
    <w:p w14:paraId="1DBFF20F" w14:textId="77777777" w:rsidR="00A2091B" w:rsidRPr="00E11DF5" w:rsidRDefault="00A2091B" w:rsidP="00A2091B">
      <w:pPr>
        <w:jc w:val="both"/>
        <w:rPr>
          <w:rFonts w:ascii="Verdana" w:hAnsi="Verdana" w:cs="Tahoma"/>
        </w:rPr>
      </w:pPr>
      <w:r w:rsidRPr="00E11DF5">
        <w:rPr>
          <w:rFonts w:ascii="Verdana" w:hAnsi="Verdana" w:cs="Tahoma"/>
        </w:rPr>
        <w:t>Este aporte propio estará sujeto al cronograma de ejecución de obra de La Entidad Ejecutora.</w:t>
      </w:r>
    </w:p>
    <w:p w14:paraId="67B5E5D7" w14:textId="77777777" w:rsidR="00A2091B" w:rsidRPr="00E11DF5" w:rsidRDefault="00A2091B" w:rsidP="00A2091B">
      <w:pPr>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A2091B" w:rsidRPr="00E11DF5" w14:paraId="6C96A247" w14:textId="77777777" w:rsidTr="00FE1075">
        <w:tc>
          <w:tcPr>
            <w:tcW w:w="584" w:type="dxa"/>
            <w:shd w:val="clear" w:color="auto" w:fill="1F3864" w:themeFill="accent5" w:themeFillShade="80"/>
          </w:tcPr>
          <w:p w14:paraId="483F5261" w14:textId="77777777" w:rsidR="00A2091B" w:rsidRPr="00E11DF5" w:rsidRDefault="00A2091B" w:rsidP="00FE1075">
            <w:pPr>
              <w:jc w:val="both"/>
              <w:rPr>
                <w:rFonts w:ascii="Verdana" w:hAnsi="Verdana"/>
                <w:b/>
              </w:rPr>
            </w:pPr>
            <w:r w:rsidRPr="00E11DF5">
              <w:rPr>
                <w:rFonts w:ascii="Verdana" w:hAnsi="Verdana"/>
                <w:b/>
              </w:rPr>
              <w:t>N°</w:t>
            </w:r>
          </w:p>
        </w:tc>
        <w:tc>
          <w:tcPr>
            <w:tcW w:w="2385" w:type="dxa"/>
            <w:shd w:val="clear" w:color="auto" w:fill="1F3864" w:themeFill="accent5" w:themeFillShade="80"/>
          </w:tcPr>
          <w:p w14:paraId="404834F2" w14:textId="77777777" w:rsidR="00A2091B" w:rsidRPr="00E11DF5" w:rsidRDefault="00A2091B" w:rsidP="00FE1075">
            <w:pPr>
              <w:spacing w:line="360" w:lineRule="auto"/>
              <w:jc w:val="both"/>
              <w:rPr>
                <w:rFonts w:ascii="Verdana" w:hAnsi="Verdana"/>
                <w:b/>
              </w:rPr>
            </w:pPr>
            <w:r w:rsidRPr="00E11DF5">
              <w:rPr>
                <w:rFonts w:ascii="Verdana" w:hAnsi="Verdana"/>
                <w:b/>
              </w:rPr>
              <w:t>CODIGO</w:t>
            </w:r>
          </w:p>
        </w:tc>
        <w:tc>
          <w:tcPr>
            <w:tcW w:w="1145" w:type="dxa"/>
            <w:shd w:val="clear" w:color="auto" w:fill="1F3864" w:themeFill="accent5" w:themeFillShade="80"/>
          </w:tcPr>
          <w:p w14:paraId="2D23FC5C" w14:textId="77777777" w:rsidR="00A2091B" w:rsidRPr="00E11DF5" w:rsidRDefault="00A2091B" w:rsidP="00FE1075">
            <w:pPr>
              <w:jc w:val="both"/>
              <w:rPr>
                <w:rFonts w:ascii="Verdana" w:hAnsi="Verdana"/>
                <w:b/>
              </w:rPr>
            </w:pPr>
            <w:r w:rsidRPr="00E11DF5">
              <w:rPr>
                <w:rFonts w:ascii="Verdana" w:hAnsi="Verdana"/>
                <w:b/>
              </w:rPr>
              <w:t>UNIDAD</w:t>
            </w:r>
          </w:p>
        </w:tc>
        <w:tc>
          <w:tcPr>
            <w:tcW w:w="5520" w:type="dxa"/>
            <w:shd w:val="clear" w:color="auto" w:fill="1F3864" w:themeFill="accent5" w:themeFillShade="80"/>
          </w:tcPr>
          <w:p w14:paraId="58952418" w14:textId="77777777" w:rsidR="00A2091B" w:rsidRPr="00E11DF5" w:rsidRDefault="00A2091B" w:rsidP="00FE1075">
            <w:pPr>
              <w:jc w:val="both"/>
              <w:rPr>
                <w:rFonts w:ascii="Verdana" w:hAnsi="Verdana"/>
                <w:b/>
              </w:rPr>
            </w:pPr>
            <w:r w:rsidRPr="00E11DF5">
              <w:rPr>
                <w:rFonts w:ascii="Verdana" w:hAnsi="Verdana"/>
                <w:b/>
              </w:rPr>
              <w:t>ITEM</w:t>
            </w:r>
          </w:p>
        </w:tc>
      </w:tr>
      <w:tr w:rsidR="00A2091B" w:rsidRPr="00E11DF5" w14:paraId="57863ED9" w14:textId="77777777" w:rsidTr="00FE1075">
        <w:tc>
          <w:tcPr>
            <w:tcW w:w="584" w:type="dxa"/>
            <w:shd w:val="clear" w:color="auto" w:fill="BDD6EE" w:themeFill="accent1" w:themeFillTint="66"/>
          </w:tcPr>
          <w:p w14:paraId="69DC7DC5" w14:textId="77777777" w:rsidR="00A2091B" w:rsidRPr="00E11DF5" w:rsidRDefault="00A2091B" w:rsidP="00FE1075">
            <w:pPr>
              <w:jc w:val="both"/>
              <w:rPr>
                <w:rFonts w:ascii="Verdana" w:hAnsi="Verdana"/>
                <w:b/>
              </w:rPr>
            </w:pPr>
            <w:r w:rsidRPr="00E11DF5">
              <w:rPr>
                <w:rFonts w:ascii="Verdana" w:hAnsi="Verdana"/>
                <w:b/>
              </w:rPr>
              <w:t>10</w:t>
            </w:r>
          </w:p>
        </w:tc>
        <w:tc>
          <w:tcPr>
            <w:tcW w:w="2385" w:type="dxa"/>
            <w:shd w:val="clear" w:color="auto" w:fill="BDD6EE" w:themeFill="accent1" w:themeFillTint="66"/>
            <w:vAlign w:val="center"/>
          </w:tcPr>
          <w:p w14:paraId="4AD1D1B2" w14:textId="77777777" w:rsidR="00A2091B" w:rsidRPr="00E11DF5" w:rsidRDefault="00A2091B" w:rsidP="00FE1075">
            <w:pPr>
              <w:jc w:val="center"/>
              <w:rPr>
                <w:rFonts w:ascii="Verdana" w:hAnsi="Verdana"/>
                <w:b/>
              </w:rPr>
            </w:pPr>
            <w:r w:rsidRPr="00E11DF5">
              <w:rPr>
                <w:rFonts w:ascii="Verdana" w:hAnsi="Verdana" w:cs="Tahoma"/>
                <w:b/>
              </w:rPr>
              <w:t>VAC-OG-MLA-2</w:t>
            </w:r>
          </w:p>
        </w:tc>
        <w:tc>
          <w:tcPr>
            <w:tcW w:w="1145" w:type="dxa"/>
            <w:shd w:val="clear" w:color="auto" w:fill="BDD6EE" w:themeFill="accent1" w:themeFillTint="66"/>
            <w:vAlign w:val="center"/>
          </w:tcPr>
          <w:p w14:paraId="6E667F6A" w14:textId="77777777" w:rsidR="00A2091B" w:rsidRPr="00E11DF5" w:rsidRDefault="00A2091B" w:rsidP="00FE1075">
            <w:pPr>
              <w:jc w:val="center"/>
              <w:rPr>
                <w:rFonts w:ascii="Verdana" w:hAnsi="Verdana"/>
                <w:b/>
              </w:rPr>
            </w:pPr>
            <w:r w:rsidRPr="00E11DF5">
              <w:rPr>
                <w:rFonts w:ascii="Verdana" w:hAnsi="Verdana"/>
                <w:b/>
              </w:rPr>
              <w:t>M2</w:t>
            </w:r>
          </w:p>
        </w:tc>
        <w:tc>
          <w:tcPr>
            <w:tcW w:w="5520" w:type="dxa"/>
            <w:shd w:val="clear" w:color="auto" w:fill="BDD6EE" w:themeFill="accent1" w:themeFillTint="66"/>
            <w:vAlign w:val="center"/>
          </w:tcPr>
          <w:p w14:paraId="6D32F8F8" w14:textId="77777777" w:rsidR="00A2091B" w:rsidRPr="00E11DF5" w:rsidRDefault="00A2091B" w:rsidP="00FE1075">
            <w:pPr>
              <w:spacing w:line="276" w:lineRule="auto"/>
              <w:jc w:val="center"/>
              <w:rPr>
                <w:rFonts w:ascii="Verdana" w:hAnsi="Verdana"/>
                <w:b/>
              </w:rPr>
            </w:pPr>
            <w:r w:rsidRPr="00E11DF5">
              <w:rPr>
                <w:rFonts w:ascii="Verdana" w:hAnsi="Verdana" w:cs="Tahoma"/>
                <w:b/>
                <w:bCs/>
              </w:rPr>
              <w:t>MURO DE LADRILLO DE 6H C/MORTERO DE CEMENTO (24X15X10)</w:t>
            </w:r>
          </w:p>
        </w:tc>
      </w:tr>
    </w:tbl>
    <w:p w14:paraId="5425F54E" w14:textId="77777777" w:rsidR="00A2091B" w:rsidRPr="00E11DF5" w:rsidRDefault="00A2091B" w:rsidP="00A2091B">
      <w:pPr>
        <w:jc w:val="both"/>
        <w:rPr>
          <w:rFonts w:ascii="Verdana" w:hAnsi="Verdana"/>
          <w:b/>
        </w:rPr>
      </w:pPr>
    </w:p>
    <w:p w14:paraId="4F408F72" w14:textId="77777777" w:rsidR="00A2091B" w:rsidRPr="00E11DF5" w:rsidRDefault="00A2091B" w:rsidP="00A2091B">
      <w:pPr>
        <w:jc w:val="both"/>
        <w:rPr>
          <w:rFonts w:ascii="Verdana" w:hAnsi="Verdana" w:cs="Tahoma"/>
          <w:b/>
        </w:rPr>
      </w:pPr>
      <w:r w:rsidRPr="00E11DF5">
        <w:rPr>
          <w:rFonts w:ascii="Verdana" w:hAnsi="Verdana" w:cs="Tahoma"/>
          <w:b/>
        </w:rPr>
        <w:t>DESCRIPCIÓN. –</w:t>
      </w:r>
    </w:p>
    <w:p w14:paraId="7ACBE7A5" w14:textId="77777777" w:rsidR="00A2091B" w:rsidRPr="00E11DF5" w:rsidRDefault="00A2091B" w:rsidP="00A2091B">
      <w:pPr>
        <w:jc w:val="both"/>
        <w:rPr>
          <w:rFonts w:ascii="Verdana" w:hAnsi="Verdana" w:cs="Tahoma"/>
        </w:rPr>
      </w:pPr>
      <w:r w:rsidRPr="00E11DF5">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7B829FF8" w14:textId="77777777" w:rsidR="00A2091B" w:rsidRPr="00E11DF5" w:rsidRDefault="00A2091B" w:rsidP="00A2091B">
      <w:pPr>
        <w:jc w:val="both"/>
        <w:rPr>
          <w:rFonts w:ascii="Verdana" w:hAnsi="Verdana" w:cs="Tahoma"/>
          <w:b/>
        </w:rPr>
      </w:pPr>
      <w:r w:rsidRPr="00E11DF5">
        <w:rPr>
          <w:rFonts w:ascii="Verdana" w:hAnsi="Verdana" w:cs="Tahoma"/>
          <w:b/>
        </w:rPr>
        <w:t>MATERIALES, HERRAMIENTAS Y EQUIPO. –</w:t>
      </w:r>
    </w:p>
    <w:p w14:paraId="5D3FF72F" w14:textId="77777777" w:rsidR="00A2091B" w:rsidRPr="00E11DF5" w:rsidRDefault="00A2091B" w:rsidP="00A2091B">
      <w:pPr>
        <w:jc w:val="both"/>
        <w:rPr>
          <w:rFonts w:ascii="Verdana" w:hAnsi="Verdana" w:cs="Tahoma"/>
        </w:rPr>
      </w:pPr>
      <w:r w:rsidRPr="00E11DF5">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79FABD48" w14:textId="77777777" w:rsidR="00A2091B" w:rsidRPr="00E11DF5" w:rsidRDefault="00A2091B" w:rsidP="00A2091B">
      <w:pPr>
        <w:jc w:val="both"/>
        <w:rPr>
          <w:rFonts w:ascii="Verdana" w:hAnsi="Verdana" w:cs="Tahoma"/>
        </w:rPr>
      </w:pPr>
      <w:r w:rsidRPr="00E11DF5">
        <w:rPr>
          <w:rFonts w:ascii="Verdana" w:hAnsi="Verdana" w:cs="Tahoma"/>
        </w:rPr>
        <w:t>La Entidad Ejecutora deberá cumplir con los requisitos establecidos en la Norma Boliviana del Hormigón Armado CBH-87 para los materiales que cubre esta norma.</w:t>
      </w:r>
    </w:p>
    <w:p w14:paraId="233C72FC" w14:textId="77777777" w:rsidR="00A2091B" w:rsidRPr="00E11DF5" w:rsidRDefault="00A2091B" w:rsidP="00A2091B">
      <w:pPr>
        <w:jc w:val="both"/>
        <w:rPr>
          <w:rFonts w:ascii="Verdana" w:hAnsi="Verdana" w:cs="Tahoma"/>
          <w:b/>
        </w:rPr>
      </w:pPr>
      <w:r w:rsidRPr="00E11DF5">
        <w:rPr>
          <w:rFonts w:ascii="Verdana" w:hAnsi="Verdana" w:cs="Tahoma"/>
          <w:b/>
        </w:rPr>
        <w:t>FORMA DE EJECUCIÓN. –</w:t>
      </w:r>
    </w:p>
    <w:p w14:paraId="611402E3" w14:textId="77777777" w:rsidR="00A2091B" w:rsidRPr="00E11DF5" w:rsidRDefault="00A2091B" w:rsidP="00A2091B">
      <w:pPr>
        <w:jc w:val="both"/>
        <w:rPr>
          <w:rFonts w:ascii="Verdana" w:hAnsi="Verdana" w:cs="Tahoma"/>
          <w:kern w:val="28"/>
        </w:rPr>
      </w:pPr>
      <w:r w:rsidRPr="00E11DF5">
        <w:rPr>
          <w:rFonts w:ascii="Verdana" w:hAnsi="Verdana" w:cs="Tahoma"/>
          <w:kern w:val="28"/>
        </w:rPr>
        <w:t>Todos los ladrillos deberán estar limpios y mojarse abundantemente antes de su colocación.</w:t>
      </w:r>
    </w:p>
    <w:p w14:paraId="57BFBA65" w14:textId="77777777" w:rsidR="00A2091B" w:rsidRPr="00E11DF5" w:rsidRDefault="00A2091B" w:rsidP="00A2091B">
      <w:pPr>
        <w:jc w:val="both"/>
        <w:rPr>
          <w:rFonts w:ascii="Verdana" w:hAnsi="Verdana" w:cs="Tahoma"/>
          <w:kern w:val="28"/>
        </w:rPr>
      </w:pPr>
      <w:r w:rsidRPr="00E11DF5">
        <w:rPr>
          <w:rFonts w:ascii="Verdana" w:hAnsi="Verdana" w:cs="Tahoma"/>
          <w:kern w:val="28"/>
        </w:rPr>
        <w:t>Serán colocados en hileras perfectamente horizontales y a plomada, asentándolas sobre una capa de mortero de un espesor mínimo de 1,5 cm.</w:t>
      </w:r>
    </w:p>
    <w:p w14:paraId="715E9F29" w14:textId="77777777" w:rsidR="00A2091B" w:rsidRPr="00E11DF5" w:rsidRDefault="00A2091B" w:rsidP="00A2091B">
      <w:pPr>
        <w:jc w:val="both"/>
        <w:rPr>
          <w:rFonts w:ascii="Verdana" w:hAnsi="Verdana" w:cs="Tahoma"/>
          <w:kern w:val="28"/>
        </w:rPr>
      </w:pPr>
      <w:r w:rsidRPr="00E11DF5">
        <w:rPr>
          <w:rFonts w:ascii="Verdana" w:hAnsi="Verdana" w:cs="Tahoma"/>
          <w:kern w:val="28"/>
        </w:rPr>
        <w:t>Se cuidará especialmente de que los ladrillos tengan una correcta trabazón entre hileras y en los cruces entre muros, para ello, el espesor mínimo de las llagas no será menor a 1 cm.</w:t>
      </w:r>
    </w:p>
    <w:p w14:paraId="560CEC5E" w14:textId="77777777" w:rsidR="00A2091B" w:rsidRPr="00E11DF5" w:rsidRDefault="00A2091B" w:rsidP="00A2091B">
      <w:pPr>
        <w:jc w:val="both"/>
        <w:rPr>
          <w:rFonts w:ascii="Verdana" w:hAnsi="Verdana" w:cs="Tahoma"/>
          <w:kern w:val="28"/>
        </w:rPr>
      </w:pPr>
      <w:r w:rsidRPr="00E11DF5">
        <w:rPr>
          <w:rFonts w:ascii="Verdana" w:hAnsi="Verdana" w:cs="Tahoma"/>
          <w:kern w:val="28"/>
        </w:rPr>
        <w:t xml:space="preserve">Los ladrillos colocados en forma inmediata adyacentes a elementos estructurales de hormigón armado, (losas, vigas, columnas, etc.) deberán ser firmemente adheridos a los mismos para lo cual, previa al colocado del mortero, se desbastará la superficie </w:t>
      </w:r>
      <w:r w:rsidRPr="00E11DF5">
        <w:rPr>
          <w:rFonts w:ascii="Verdana" w:hAnsi="Verdana" w:cs="Tahoma"/>
          <w:kern w:val="28"/>
        </w:rPr>
        <w:lastRenderedPageBreak/>
        <w:t>adecuadamente de los elementos estructurales del hormigón armado, de tal manera que se obtenga una superficie rugosa que asegure una buena adherencia.</w:t>
      </w:r>
    </w:p>
    <w:p w14:paraId="48D4B162" w14:textId="77777777" w:rsidR="00A2091B" w:rsidRPr="00E11DF5" w:rsidRDefault="00A2091B" w:rsidP="00A2091B">
      <w:pPr>
        <w:jc w:val="both"/>
        <w:rPr>
          <w:rFonts w:ascii="Verdana" w:hAnsi="Verdana" w:cs="Tahoma"/>
          <w:kern w:val="28"/>
        </w:rPr>
      </w:pPr>
      <w:r w:rsidRPr="00E11DF5">
        <w:rPr>
          <w:rFonts w:ascii="Verdana" w:hAnsi="Verdan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2A5D146" w14:textId="77777777" w:rsidR="00A2091B" w:rsidRPr="00E11DF5" w:rsidRDefault="00A2091B" w:rsidP="00A2091B">
      <w:pPr>
        <w:jc w:val="both"/>
        <w:rPr>
          <w:rFonts w:ascii="Verdana" w:hAnsi="Verdana" w:cs="Tahoma"/>
          <w:kern w:val="28"/>
        </w:rPr>
      </w:pPr>
      <w:r w:rsidRPr="00E11DF5">
        <w:rPr>
          <w:rFonts w:ascii="Verdana" w:hAnsi="Verdana" w:cs="Tahoma"/>
          <w:kern w:val="28"/>
        </w:rPr>
        <w:t>El mortero de cemento y arena en la proporción 1:4 será mezclado en las cantidades necesarias para su empleo inmediato. Se rechazará todo mortero que tenga 30 minutos o más a partir del momento de mezclado.</w:t>
      </w:r>
    </w:p>
    <w:p w14:paraId="4E5A27A5" w14:textId="77777777" w:rsidR="00A2091B" w:rsidRPr="00E11DF5" w:rsidRDefault="00A2091B" w:rsidP="00A2091B">
      <w:pPr>
        <w:jc w:val="both"/>
        <w:rPr>
          <w:rFonts w:ascii="Verdana" w:hAnsi="Verdana" w:cs="Tahoma"/>
          <w:kern w:val="28"/>
        </w:rPr>
      </w:pPr>
      <w:r w:rsidRPr="00E11DF5">
        <w:rPr>
          <w:rFonts w:ascii="Verdana" w:hAnsi="Verdan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3AFCE23" w14:textId="77777777" w:rsidR="00A2091B" w:rsidRPr="00E11DF5" w:rsidRDefault="00A2091B" w:rsidP="00A2091B">
      <w:pPr>
        <w:jc w:val="both"/>
        <w:rPr>
          <w:rFonts w:ascii="Verdana" w:hAnsi="Verdana" w:cs="Tahoma"/>
          <w:kern w:val="28"/>
        </w:rPr>
      </w:pPr>
      <w:r w:rsidRPr="00E11DF5">
        <w:rPr>
          <w:rFonts w:ascii="Verdana" w:hAnsi="Verdana" w:cs="Tahoma"/>
          <w:kern w:val="28"/>
        </w:rPr>
        <w:t>Los espesores de muros y tabiques deberán ajustarse estrictamente a las dimensiones señaladas en los planos respectivos, a menos que el Inspector de proyecto instruya por escrito otra cosa.</w:t>
      </w:r>
    </w:p>
    <w:p w14:paraId="3A8415D1" w14:textId="77777777" w:rsidR="00A2091B" w:rsidRPr="00E11DF5" w:rsidRDefault="00A2091B" w:rsidP="00A2091B">
      <w:pPr>
        <w:jc w:val="both"/>
        <w:rPr>
          <w:rFonts w:ascii="Verdana" w:hAnsi="Verdana" w:cs="Tahoma"/>
          <w:kern w:val="28"/>
        </w:rPr>
      </w:pPr>
      <w:r w:rsidRPr="00E11DF5">
        <w:rPr>
          <w:rFonts w:ascii="Verdana" w:hAnsi="Verdana" w:cs="Tahoma"/>
          <w:kern w:val="28"/>
        </w:rPr>
        <w:t>A tiempo de construirse los muros, en los casos en que sea posible, se dejarán las tuberías para los diferentes tipos de instalaciones, al igual que cajas, tacos de madera, etc. que pudieran requerirse.</w:t>
      </w:r>
    </w:p>
    <w:p w14:paraId="7845CB90" w14:textId="77777777" w:rsidR="00A2091B" w:rsidRPr="00E11DF5" w:rsidRDefault="00A2091B" w:rsidP="00A2091B">
      <w:pPr>
        <w:jc w:val="both"/>
        <w:rPr>
          <w:rFonts w:ascii="Verdana" w:hAnsi="Verdana" w:cs="Tahoma"/>
          <w:b/>
        </w:rPr>
      </w:pPr>
      <w:r w:rsidRPr="00E11DF5">
        <w:rPr>
          <w:rFonts w:ascii="Verdana" w:hAnsi="Verdana" w:cs="Tahoma"/>
          <w:b/>
        </w:rPr>
        <w:t>Criterios de Control, Aceptación y Rechazo</w:t>
      </w:r>
    </w:p>
    <w:p w14:paraId="289F4EF2" w14:textId="77777777" w:rsidR="00A2091B" w:rsidRPr="00E11DF5" w:rsidRDefault="00A2091B" w:rsidP="00A2091B">
      <w:pPr>
        <w:jc w:val="both"/>
        <w:rPr>
          <w:rFonts w:ascii="Verdana" w:hAnsi="Verdana" w:cs="Tahoma"/>
          <w:kern w:val="28"/>
        </w:rPr>
      </w:pPr>
      <w:r w:rsidRPr="00E11DF5">
        <w:rPr>
          <w:rFonts w:ascii="Verdana" w:hAnsi="Verdan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02A468AB" w14:textId="77777777" w:rsidR="00A2091B" w:rsidRPr="00E11DF5" w:rsidRDefault="00A2091B" w:rsidP="00A2091B">
      <w:pPr>
        <w:jc w:val="both"/>
        <w:rPr>
          <w:rFonts w:ascii="Verdana" w:hAnsi="Verdana" w:cs="Tahoma"/>
          <w:kern w:val="28"/>
        </w:rPr>
      </w:pPr>
      <w:r w:rsidRPr="00E11DF5">
        <w:rPr>
          <w:rFonts w:ascii="Verdana" w:hAnsi="Verdan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85017EC" w14:textId="77777777" w:rsidR="00A2091B" w:rsidRPr="00E11DF5" w:rsidRDefault="00A2091B" w:rsidP="00A2091B">
      <w:pPr>
        <w:jc w:val="both"/>
        <w:rPr>
          <w:rFonts w:ascii="Verdana" w:hAnsi="Verdana" w:cs="Tahoma"/>
          <w:b/>
        </w:rPr>
      </w:pPr>
      <w:r w:rsidRPr="00E11DF5">
        <w:rPr>
          <w:rFonts w:ascii="Verdana" w:hAnsi="Verdana" w:cs="Tahoma"/>
          <w:b/>
        </w:rPr>
        <w:t>MEDICIÓN. -</w:t>
      </w:r>
    </w:p>
    <w:p w14:paraId="33B2B498" w14:textId="77777777" w:rsidR="00A2091B" w:rsidRPr="00E11DF5" w:rsidRDefault="00A2091B" w:rsidP="00A2091B">
      <w:pPr>
        <w:jc w:val="both"/>
        <w:rPr>
          <w:rFonts w:ascii="Verdana" w:hAnsi="Verdana" w:cs="Tahoma"/>
        </w:rPr>
      </w:pPr>
      <w:r w:rsidRPr="00E11DF5">
        <w:rPr>
          <w:rFonts w:ascii="Verdana" w:hAnsi="Verdana" w:cs="Tahoma"/>
        </w:rPr>
        <w:t xml:space="preserve">El ítem de muro de ladrillo de 6H c/mortero de cemento (24x15x10) con mortero de cemento, será medido en </w:t>
      </w:r>
      <w:r w:rsidRPr="00E11DF5">
        <w:rPr>
          <w:rFonts w:ascii="Verdana" w:hAnsi="Verdana" w:cs="Tahoma"/>
          <w:b/>
        </w:rPr>
        <w:t>metros cuadrados</w:t>
      </w:r>
      <w:r w:rsidRPr="00E11DF5">
        <w:rPr>
          <w:rFonts w:ascii="Verdana" w:hAnsi="Verdana" w:cs="Tahoma"/>
        </w:rPr>
        <w:t xml:space="preserve"> tomando en cuenta el área neta del trabajo ejecutado.</w:t>
      </w:r>
    </w:p>
    <w:p w14:paraId="69C6FF5C" w14:textId="77777777" w:rsidR="00A2091B" w:rsidRPr="00E11DF5" w:rsidRDefault="00A2091B" w:rsidP="00A2091B">
      <w:pPr>
        <w:tabs>
          <w:tab w:val="left" w:pos="560"/>
        </w:tabs>
        <w:jc w:val="both"/>
        <w:rPr>
          <w:rFonts w:ascii="Verdana" w:hAnsi="Verdana" w:cs="Tahoma"/>
          <w:b/>
        </w:rPr>
      </w:pPr>
      <w:r w:rsidRPr="00E11DF5">
        <w:rPr>
          <w:rFonts w:ascii="Verdana" w:hAnsi="Verdana" w:cs="Tahoma"/>
          <w:b/>
        </w:rPr>
        <w:t>APORTE PROPIO. -</w:t>
      </w:r>
    </w:p>
    <w:p w14:paraId="123F6BF4" w14:textId="77777777" w:rsidR="00A2091B" w:rsidRPr="00E11DF5" w:rsidRDefault="00A2091B" w:rsidP="00A2091B">
      <w:pPr>
        <w:jc w:val="both"/>
        <w:rPr>
          <w:rFonts w:ascii="Verdana" w:hAnsi="Verdana" w:cs="Tahoma"/>
          <w:color w:val="000000"/>
        </w:rPr>
      </w:pPr>
      <w:r w:rsidRPr="00E11DF5">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E11DF5">
        <w:rPr>
          <w:rFonts w:ascii="Verdana" w:hAnsi="Verdana" w:cs="Tahoma"/>
          <w:color w:val="000000"/>
        </w:rPr>
        <w:t>ejecución del ítem a seguir. En caso de material de aporte propio, este será aprobado por el Inspector de proyecto, para garantizar su calidad.</w:t>
      </w:r>
    </w:p>
    <w:p w14:paraId="261D28F6" w14:textId="77777777" w:rsidR="00A2091B" w:rsidRPr="00E11DF5" w:rsidRDefault="00A2091B" w:rsidP="00A2091B">
      <w:pPr>
        <w:tabs>
          <w:tab w:val="left" w:pos="560"/>
        </w:tabs>
        <w:jc w:val="both"/>
        <w:rPr>
          <w:rFonts w:ascii="Verdana" w:hAnsi="Verdana" w:cs="Tahoma"/>
          <w:color w:val="000000"/>
        </w:rPr>
      </w:pPr>
      <w:r w:rsidRPr="00E11DF5">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A2091B" w:rsidRPr="00E11DF5" w14:paraId="17ABE27C" w14:textId="77777777" w:rsidTr="00FE1075">
        <w:tc>
          <w:tcPr>
            <w:tcW w:w="584" w:type="dxa"/>
            <w:shd w:val="clear" w:color="auto" w:fill="1F3864" w:themeFill="accent5" w:themeFillShade="80"/>
          </w:tcPr>
          <w:p w14:paraId="47B93D7C" w14:textId="77777777" w:rsidR="00A2091B" w:rsidRPr="00E11DF5" w:rsidRDefault="00A2091B" w:rsidP="00FE1075">
            <w:pPr>
              <w:widowControl w:val="0"/>
              <w:autoSpaceDE w:val="0"/>
              <w:autoSpaceDN w:val="0"/>
              <w:jc w:val="center"/>
              <w:rPr>
                <w:rFonts w:ascii="Verdana" w:eastAsia="Arial" w:hAnsi="Verdana" w:cs="Tahoma"/>
                <w:b/>
              </w:rPr>
            </w:pPr>
            <w:r w:rsidRPr="00E11DF5">
              <w:rPr>
                <w:rFonts w:ascii="Verdana" w:eastAsia="Arial" w:hAnsi="Verdana" w:cs="Tahoma"/>
                <w:b/>
              </w:rPr>
              <w:t>N°</w:t>
            </w:r>
          </w:p>
        </w:tc>
        <w:tc>
          <w:tcPr>
            <w:tcW w:w="2385" w:type="dxa"/>
            <w:shd w:val="clear" w:color="auto" w:fill="1F3864" w:themeFill="accent5" w:themeFillShade="80"/>
          </w:tcPr>
          <w:p w14:paraId="287888E7" w14:textId="77777777" w:rsidR="00A2091B" w:rsidRPr="00E11DF5" w:rsidRDefault="00A2091B" w:rsidP="00FE1075">
            <w:pPr>
              <w:widowControl w:val="0"/>
              <w:autoSpaceDE w:val="0"/>
              <w:autoSpaceDN w:val="0"/>
              <w:spacing w:line="360" w:lineRule="auto"/>
              <w:jc w:val="center"/>
              <w:rPr>
                <w:rFonts w:ascii="Verdana" w:eastAsia="Arial" w:hAnsi="Verdana" w:cs="Tahoma"/>
                <w:b/>
              </w:rPr>
            </w:pPr>
            <w:r w:rsidRPr="00E11DF5">
              <w:rPr>
                <w:rFonts w:ascii="Verdana" w:eastAsia="Arial" w:hAnsi="Verdana" w:cs="Tahoma"/>
                <w:b/>
              </w:rPr>
              <w:t>CODIGO</w:t>
            </w:r>
          </w:p>
        </w:tc>
        <w:tc>
          <w:tcPr>
            <w:tcW w:w="1145" w:type="dxa"/>
            <w:shd w:val="clear" w:color="auto" w:fill="1F3864" w:themeFill="accent5" w:themeFillShade="80"/>
          </w:tcPr>
          <w:p w14:paraId="3328CB01" w14:textId="77777777" w:rsidR="00A2091B" w:rsidRPr="00E11DF5" w:rsidRDefault="00A2091B" w:rsidP="00FE1075">
            <w:pPr>
              <w:widowControl w:val="0"/>
              <w:autoSpaceDE w:val="0"/>
              <w:autoSpaceDN w:val="0"/>
              <w:jc w:val="center"/>
              <w:rPr>
                <w:rFonts w:ascii="Verdana" w:eastAsia="Arial" w:hAnsi="Verdana" w:cs="Tahoma"/>
                <w:b/>
              </w:rPr>
            </w:pPr>
            <w:r w:rsidRPr="00E11DF5">
              <w:rPr>
                <w:rFonts w:ascii="Verdana" w:eastAsia="Arial" w:hAnsi="Verdana" w:cs="Tahoma"/>
                <w:b/>
              </w:rPr>
              <w:t>UNIDAD</w:t>
            </w:r>
          </w:p>
        </w:tc>
        <w:tc>
          <w:tcPr>
            <w:tcW w:w="5520" w:type="dxa"/>
            <w:shd w:val="clear" w:color="auto" w:fill="1F3864" w:themeFill="accent5" w:themeFillShade="80"/>
          </w:tcPr>
          <w:p w14:paraId="3F00AAF9" w14:textId="77777777" w:rsidR="00A2091B" w:rsidRPr="00E11DF5" w:rsidRDefault="00A2091B" w:rsidP="00FE1075">
            <w:pPr>
              <w:widowControl w:val="0"/>
              <w:autoSpaceDE w:val="0"/>
              <w:autoSpaceDN w:val="0"/>
              <w:jc w:val="center"/>
              <w:rPr>
                <w:rFonts w:ascii="Verdana" w:eastAsia="Arial" w:hAnsi="Verdana" w:cs="Tahoma"/>
                <w:b/>
              </w:rPr>
            </w:pPr>
            <w:r w:rsidRPr="00E11DF5">
              <w:rPr>
                <w:rFonts w:ascii="Verdana" w:eastAsia="Arial" w:hAnsi="Verdana" w:cs="Tahoma"/>
                <w:b/>
              </w:rPr>
              <w:t>ITEM</w:t>
            </w:r>
          </w:p>
        </w:tc>
      </w:tr>
      <w:tr w:rsidR="00A2091B" w:rsidRPr="00E11DF5" w14:paraId="64614A9E" w14:textId="77777777" w:rsidTr="00FE1075">
        <w:tc>
          <w:tcPr>
            <w:tcW w:w="584" w:type="dxa"/>
            <w:shd w:val="clear" w:color="auto" w:fill="BDD6EE" w:themeFill="accent1" w:themeFillTint="66"/>
          </w:tcPr>
          <w:p w14:paraId="381C6239" w14:textId="77777777" w:rsidR="00A2091B" w:rsidRPr="00E11DF5" w:rsidRDefault="00A2091B" w:rsidP="00FE1075">
            <w:pPr>
              <w:widowControl w:val="0"/>
              <w:autoSpaceDE w:val="0"/>
              <w:autoSpaceDN w:val="0"/>
              <w:jc w:val="center"/>
              <w:rPr>
                <w:rFonts w:ascii="Verdana" w:eastAsia="Arial" w:hAnsi="Verdana" w:cs="Tahoma"/>
                <w:b/>
              </w:rPr>
            </w:pPr>
            <w:r w:rsidRPr="00E11DF5">
              <w:rPr>
                <w:rFonts w:ascii="Verdana" w:eastAsia="Arial" w:hAnsi="Verdana" w:cs="Tahoma"/>
                <w:b/>
              </w:rPr>
              <w:t>11</w:t>
            </w:r>
          </w:p>
        </w:tc>
        <w:tc>
          <w:tcPr>
            <w:tcW w:w="2385" w:type="dxa"/>
            <w:shd w:val="clear" w:color="auto" w:fill="BDD6EE" w:themeFill="accent1" w:themeFillTint="66"/>
            <w:vAlign w:val="center"/>
          </w:tcPr>
          <w:p w14:paraId="33F100DF" w14:textId="77777777" w:rsidR="00A2091B" w:rsidRPr="00E11DF5" w:rsidRDefault="00A2091B" w:rsidP="00FE1075">
            <w:pPr>
              <w:widowControl w:val="0"/>
              <w:autoSpaceDE w:val="0"/>
              <w:autoSpaceDN w:val="0"/>
              <w:jc w:val="center"/>
              <w:rPr>
                <w:rFonts w:ascii="Verdana" w:eastAsia="Arial" w:hAnsi="Verdana" w:cs="Tahoma"/>
                <w:b/>
              </w:rPr>
            </w:pPr>
            <w:r w:rsidRPr="00E11DF5">
              <w:rPr>
                <w:rFonts w:ascii="Verdana" w:eastAsia="Arial" w:hAnsi="Verdana" w:cs="Tahoma"/>
                <w:b/>
                <w:bCs/>
              </w:rPr>
              <w:t>VAC-OG-DIN-3</w:t>
            </w:r>
          </w:p>
        </w:tc>
        <w:tc>
          <w:tcPr>
            <w:tcW w:w="1145" w:type="dxa"/>
            <w:shd w:val="clear" w:color="auto" w:fill="BDD6EE" w:themeFill="accent1" w:themeFillTint="66"/>
            <w:vAlign w:val="center"/>
          </w:tcPr>
          <w:p w14:paraId="3FBB2E86" w14:textId="77777777" w:rsidR="00A2091B" w:rsidRPr="00E11DF5" w:rsidRDefault="00A2091B" w:rsidP="00FE1075">
            <w:pPr>
              <w:widowControl w:val="0"/>
              <w:autoSpaceDE w:val="0"/>
              <w:autoSpaceDN w:val="0"/>
              <w:jc w:val="center"/>
              <w:rPr>
                <w:rFonts w:ascii="Verdana" w:eastAsia="Arial" w:hAnsi="Verdana" w:cs="Tahoma"/>
                <w:b/>
              </w:rPr>
            </w:pPr>
            <w:r w:rsidRPr="00E11DF5">
              <w:rPr>
                <w:rFonts w:ascii="Verdana" w:eastAsia="Arial" w:hAnsi="Verdana" w:cs="Tahoma"/>
                <w:b/>
              </w:rPr>
              <w:t>M</w:t>
            </w:r>
          </w:p>
        </w:tc>
        <w:tc>
          <w:tcPr>
            <w:tcW w:w="5520" w:type="dxa"/>
            <w:shd w:val="clear" w:color="auto" w:fill="BDD6EE" w:themeFill="accent1" w:themeFillTint="66"/>
            <w:vAlign w:val="center"/>
          </w:tcPr>
          <w:p w14:paraId="0AF49769" w14:textId="77777777" w:rsidR="00A2091B" w:rsidRPr="00E11DF5" w:rsidRDefault="00A2091B" w:rsidP="00FE1075">
            <w:pPr>
              <w:widowControl w:val="0"/>
              <w:autoSpaceDE w:val="0"/>
              <w:autoSpaceDN w:val="0"/>
              <w:spacing w:line="276" w:lineRule="auto"/>
              <w:jc w:val="center"/>
              <w:rPr>
                <w:rFonts w:ascii="Verdana" w:eastAsia="Arial" w:hAnsi="Verdana" w:cs="Tahoma"/>
                <w:b/>
              </w:rPr>
            </w:pPr>
            <w:r w:rsidRPr="00E11DF5">
              <w:rPr>
                <w:rFonts w:ascii="Verdana" w:eastAsia="Arial" w:hAnsi="Verdana" w:cs="Tahoma"/>
                <w:b/>
                <w:bCs/>
              </w:rPr>
              <w:t>DINTEL DE LADRILLO ARMADO (6H)</w:t>
            </w:r>
          </w:p>
        </w:tc>
      </w:tr>
    </w:tbl>
    <w:p w14:paraId="03788770" w14:textId="77777777" w:rsidR="00A2091B" w:rsidRPr="00E11DF5" w:rsidRDefault="00A2091B" w:rsidP="00A2091B">
      <w:pPr>
        <w:widowControl w:val="0"/>
        <w:autoSpaceDE w:val="0"/>
        <w:autoSpaceDN w:val="0"/>
        <w:jc w:val="both"/>
        <w:rPr>
          <w:rFonts w:ascii="Verdana" w:eastAsia="Arial" w:hAnsi="Verdana" w:cs="Tahoma"/>
          <w:b/>
        </w:rPr>
      </w:pPr>
    </w:p>
    <w:p w14:paraId="41F086B7"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DESCRIPCIÓN. –</w:t>
      </w:r>
    </w:p>
    <w:p w14:paraId="436CE8B5"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El ítem comprende la provisión y colocación de dinteles de ladrillo de 6 huecos armado de acuerdo a </w:t>
      </w:r>
      <w:r w:rsidRPr="00E11DF5">
        <w:rPr>
          <w:rFonts w:ascii="Verdana" w:hAnsi="Verdana" w:cs="Tahoma"/>
          <w:color w:val="000000"/>
        </w:rPr>
        <w:t>los planos constructivos, e instrucciones del Inspector de proyecto</w:t>
      </w:r>
      <w:r w:rsidRPr="00E11DF5">
        <w:rPr>
          <w:rFonts w:ascii="Verdana" w:hAnsi="Verdana" w:cs="Tahoma"/>
        </w:rPr>
        <w:t>.</w:t>
      </w:r>
    </w:p>
    <w:p w14:paraId="44283382"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MATERIALES, HERRAMIENTAS Y EQUIPO. -</w:t>
      </w:r>
    </w:p>
    <w:p w14:paraId="554CCE34" w14:textId="77777777" w:rsidR="00A2091B" w:rsidRPr="00E11DF5" w:rsidRDefault="00A2091B" w:rsidP="00A2091B">
      <w:pPr>
        <w:pStyle w:val="Textoindependiente"/>
        <w:jc w:val="both"/>
        <w:rPr>
          <w:rFonts w:ascii="Verdana" w:hAnsi="Verdana" w:cs="Tahoma"/>
        </w:rPr>
      </w:pPr>
      <w:r w:rsidRPr="00E11DF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8F81C5"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FORMA DE EJECUCIÓN. –</w:t>
      </w:r>
    </w:p>
    <w:p w14:paraId="62725D72" w14:textId="77777777" w:rsidR="00A2091B" w:rsidRPr="00E11DF5" w:rsidRDefault="00A2091B" w:rsidP="00A2091B">
      <w:pPr>
        <w:pStyle w:val="Textoindependiente"/>
        <w:jc w:val="both"/>
        <w:rPr>
          <w:rFonts w:ascii="Verdana" w:hAnsi="Verdana" w:cs="Tahoma"/>
          <w:lang w:eastAsia="es-ES"/>
        </w:rPr>
      </w:pPr>
      <w:r w:rsidRPr="00E11DF5">
        <w:rPr>
          <w:rFonts w:ascii="Verdana" w:hAnsi="Verdana" w:cs="Tahoma"/>
          <w:lang w:eastAsia="es-ES"/>
        </w:rPr>
        <w:lastRenderedPageBreak/>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E11DF5">
          <w:rPr>
            <w:rFonts w:ascii="Verdana" w:hAnsi="Verdana" w:cs="Tahoma"/>
            <w:lang w:eastAsia="es-ES"/>
          </w:rPr>
          <w:t>15 cm</w:t>
        </w:r>
      </w:smartTag>
      <w:r w:rsidRPr="00E11DF5">
        <w:rPr>
          <w:rFonts w:ascii="Verdana" w:hAnsi="Verdana" w:cs="Tahoma"/>
          <w:lang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5877DA6B" w14:textId="77777777" w:rsidR="00A2091B" w:rsidRPr="00E11DF5" w:rsidRDefault="00A2091B" w:rsidP="00A2091B">
      <w:pPr>
        <w:pStyle w:val="Textoindependiente"/>
        <w:jc w:val="both"/>
        <w:rPr>
          <w:rFonts w:ascii="Verdana" w:hAnsi="Verdana" w:cs="Tahoma"/>
        </w:rPr>
      </w:pPr>
      <w:r w:rsidRPr="00E11DF5">
        <w:rPr>
          <w:rFonts w:ascii="Verdana" w:hAnsi="Verdana" w:cs="Tahoma"/>
        </w:rPr>
        <w:t>Se cuidará muy especialmente de que los ladrillos tengan una correcta trabazón entre hilada y en los cruces entre muro y muro.</w:t>
      </w:r>
    </w:p>
    <w:p w14:paraId="09032C51" w14:textId="77777777" w:rsidR="00A2091B" w:rsidRPr="00E11DF5" w:rsidRDefault="00A2091B" w:rsidP="00A2091B">
      <w:pPr>
        <w:pStyle w:val="Textoindependiente"/>
        <w:jc w:val="both"/>
        <w:rPr>
          <w:rFonts w:ascii="Verdana" w:hAnsi="Verdana" w:cs="Tahoma"/>
        </w:rPr>
      </w:pPr>
      <w:r w:rsidRPr="00E11DF5">
        <w:rPr>
          <w:rFonts w:ascii="Verdana" w:hAnsi="Verdana" w:cs="Tahom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59C7D30D" w14:textId="77777777" w:rsidR="00A2091B" w:rsidRPr="00E11DF5" w:rsidRDefault="00A2091B" w:rsidP="00A2091B">
      <w:pPr>
        <w:pStyle w:val="Textoindependiente"/>
        <w:jc w:val="both"/>
        <w:rPr>
          <w:rFonts w:ascii="Verdana" w:hAnsi="Verdana" w:cs="Tahoma"/>
        </w:rPr>
      </w:pPr>
      <w:r w:rsidRPr="00E11DF5">
        <w:rPr>
          <w:rFonts w:ascii="Verdana" w:hAnsi="Verdana" w:cs="Tahom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61F87954"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Criterios de Control, Aceptación y Rechazo</w:t>
      </w:r>
    </w:p>
    <w:p w14:paraId="14538307" w14:textId="77777777" w:rsidR="00A2091B" w:rsidRPr="00E11DF5" w:rsidRDefault="00A2091B" w:rsidP="00A2091B">
      <w:pPr>
        <w:pStyle w:val="Textoindependiente"/>
        <w:jc w:val="both"/>
        <w:rPr>
          <w:rFonts w:ascii="Verdana" w:hAnsi="Verdana" w:cs="Tahoma"/>
        </w:rPr>
      </w:pPr>
      <w:r w:rsidRPr="00E11DF5">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62D67284"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MEDICIÓN. -</w:t>
      </w:r>
    </w:p>
    <w:p w14:paraId="57F41D06" w14:textId="77777777" w:rsidR="00A2091B" w:rsidRPr="00E11DF5" w:rsidRDefault="00A2091B" w:rsidP="00A2091B">
      <w:pPr>
        <w:pStyle w:val="Textoindependiente"/>
        <w:jc w:val="both"/>
        <w:rPr>
          <w:rFonts w:ascii="Verdana" w:hAnsi="Verdana" w:cs="Tahoma"/>
        </w:rPr>
      </w:pPr>
      <w:r w:rsidRPr="00E11DF5">
        <w:rPr>
          <w:rFonts w:ascii="Verdana" w:hAnsi="Verdana" w:cs="Tahoma"/>
        </w:rPr>
        <w:t xml:space="preserve">Los Dinteles de Ladrillo Armado (6H) se medirán en </w:t>
      </w:r>
      <w:r w:rsidRPr="00E11DF5">
        <w:rPr>
          <w:rFonts w:ascii="Verdana" w:hAnsi="Verdana" w:cs="Tahoma"/>
          <w:b/>
        </w:rPr>
        <w:t>metros,</w:t>
      </w:r>
      <w:r w:rsidRPr="00E11DF5">
        <w:rPr>
          <w:rFonts w:ascii="Verdana" w:hAnsi="Verdana" w:cs="Tahoma"/>
        </w:rPr>
        <w:t xml:space="preserve"> considerándose inclusive los extremos empotrados de acuerdo a planos, tomando en cuenta solamente las longitudes </w:t>
      </w:r>
      <w:r w:rsidRPr="00E11DF5">
        <w:rPr>
          <w:rFonts w:ascii="Verdana" w:hAnsi="Verdana" w:cs="Tahoma"/>
          <w:color w:val="000000"/>
        </w:rPr>
        <w:t>autorizadas</w:t>
      </w:r>
      <w:r w:rsidRPr="00E11DF5">
        <w:rPr>
          <w:rFonts w:ascii="Verdana" w:hAnsi="Verdana" w:cs="Tahoma"/>
        </w:rPr>
        <w:t>.</w:t>
      </w:r>
    </w:p>
    <w:p w14:paraId="4B0A5EAC" w14:textId="77777777" w:rsidR="00A2091B" w:rsidRPr="00E11DF5" w:rsidRDefault="00A2091B" w:rsidP="00A2091B">
      <w:pPr>
        <w:pStyle w:val="Textoindependiente"/>
        <w:jc w:val="both"/>
        <w:rPr>
          <w:rFonts w:ascii="Verdana" w:hAnsi="Verdana" w:cs="Tahoma"/>
          <w:b/>
        </w:rPr>
      </w:pPr>
      <w:r w:rsidRPr="00E11DF5">
        <w:rPr>
          <w:rFonts w:ascii="Verdana" w:hAnsi="Verdana" w:cs="Tahoma"/>
          <w:b/>
        </w:rPr>
        <w:t>APORTE PROPIO. -</w:t>
      </w:r>
    </w:p>
    <w:p w14:paraId="67DED11C" w14:textId="77777777" w:rsidR="00A2091B" w:rsidRPr="00E11DF5" w:rsidRDefault="00A2091B" w:rsidP="00A2091B">
      <w:pPr>
        <w:pStyle w:val="Textoindependiente"/>
        <w:jc w:val="both"/>
        <w:rPr>
          <w:rFonts w:ascii="Verdana" w:hAnsi="Verdana" w:cs="Tahoma"/>
        </w:rPr>
      </w:pPr>
      <w:r w:rsidRPr="00E11DF5">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091D33" w14:textId="77777777" w:rsidR="00A2091B" w:rsidRPr="00E11DF5" w:rsidRDefault="00A2091B" w:rsidP="00A2091B">
      <w:pPr>
        <w:jc w:val="both"/>
        <w:rPr>
          <w:rFonts w:ascii="Verdana" w:hAnsi="Verdana" w:cs="Tahoma"/>
        </w:rPr>
      </w:pPr>
      <w:r w:rsidRPr="00E11DF5">
        <w:rPr>
          <w:rFonts w:ascii="Verdana" w:hAnsi="Verdana" w:cs="Tahoma"/>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A2091B" w:rsidRPr="00E11DF5" w14:paraId="3A82EC98" w14:textId="77777777" w:rsidTr="00FE1075">
        <w:tc>
          <w:tcPr>
            <w:tcW w:w="584" w:type="dxa"/>
            <w:shd w:val="clear" w:color="auto" w:fill="1F3864" w:themeFill="accent5" w:themeFillShade="80"/>
          </w:tcPr>
          <w:p w14:paraId="7AB21B4B" w14:textId="77777777" w:rsidR="00A2091B" w:rsidRPr="00E11DF5" w:rsidRDefault="00A2091B" w:rsidP="00FE1075">
            <w:pPr>
              <w:widowControl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1DCE106C" w14:textId="77777777" w:rsidR="00A2091B" w:rsidRPr="00E11DF5" w:rsidRDefault="00A2091B" w:rsidP="00FE1075">
            <w:pPr>
              <w:widowControl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0558C299" w14:textId="77777777" w:rsidR="00A2091B" w:rsidRPr="00E11DF5" w:rsidRDefault="00A2091B" w:rsidP="00FE1075">
            <w:pPr>
              <w:widowControl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392E265F" w14:textId="77777777" w:rsidR="00A2091B" w:rsidRPr="00E11DF5" w:rsidRDefault="00A2091B" w:rsidP="00FE1075">
            <w:pPr>
              <w:widowControl w:val="0"/>
              <w:jc w:val="center"/>
              <w:rPr>
                <w:rFonts w:ascii="Verdana" w:eastAsia="Arial" w:hAnsi="Verdana" w:cs="Arial"/>
                <w:b/>
              </w:rPr>
            </w:pPr>
            <w:r w:rsidRPr="00E11DF5">
              <w:rPr>
                <w:rFonts w:ascii="Verdana" w:eastAsia="Arial" w:hAnsi="Verdana" w:cs="Arial"/>
                <w:b/>
              </w:rPr>
              <w:t>ITEM</w:t>
            </w:r>
          </w:p>
        </w:tc>
      </w:tr>
      <w:tr w:rsidR="00A2091B" w:rsidRPr="00E11DF5" w14:paraId="535DF3C6" w14:textId="77777777" w:rsidTr="00FE1075">
        <w:trPr>
          <w:trHeight w:val="370"/>
        </w:trPr>
        <w:tc>
          <w:tcPr>
            <w:tcW w:w="584" w:type="dxa"/>
            <w:shd w:val="clear" w:color="auto" w:fill="BDD6EE" w:themeFill="accent1" w:themeFillTint="66"/>
          </w:tcPr>
          <w:p w14:paraId="4BBB5424" w14:textId="77777777" w:rsidR="00A2091B" w:rsidRPr="00E11DF5" w:rsidRDefault="00A2091B" w:rsidP="00FE1075">
            <w:pPr>
              <w:widowControl w:val="0"/>
              <w:jc w:val="center"/>
              <w:rPr>
                <w:rFonts w:ascii="Verdana" w:eastAsia="Arial" w:hAnsi="Verdana" w:cs="Arial"/>
                <w:b/>
              </w:rPr>
            </w:pPr>
            <w:r w:rsidRPr="00E11DF5">
              <w:rPr>
                <w:rFonts w:ascii="Verdana" w:eastAsia="Arial" w:hAnsi="Verdana" w:cs="Arial"/>
                <w:b/>
              </w:rPr>
              <w:t>12</w:t>
            </w:r>
          </w:p>
        </w:tc>
        <w:tc>
          <w:tcPr>
            <w:tcW w:w="2385" w:type="dxa"/>
            <w:shd w:val="clear" w:color="auto" w:fill="BDD6EE" w:themeFill="accent1" w:themeFillTint="66"/>
            <w:vAlign w:val="center"/>
          </w:tcPr>
          <w:p w14:paraId="6C97C982" w14:textId="77777777" w:rsidR="00A2091B" w:rsidRPr="00E11DF5" w:rsidRDefault="00A2091B" w:rsidP="00FE1075">
            <w:pPr>
              <w:widowControl w:val="0"/>
              <w:jc w:val="center"/>
              <w:rPr>
                <w:rFonts w:ascii="Verdana" w:eastAsia="Arial" w:hAnsi="Verdana" w:cs="Arial"/>
                <w:b/>
              </w:rPr>
            </w:pPr>
            <w:r w:rsidRPr="00E11DF5">
              <w:rPr>
                <w:rFonts w:ascii="Verdana" w:hAnsi="Verdana"/>
                <w:b/>
                <w:bCs/>
                <w:color w:val="000000"/>
              </w:rPr>
              <w:t>VAC-OF-BOT-1</w:t>
            </w:r>
          </w:p>
        </w:tc>
        <w:tc>
          <w:tcPr>
            <w:tcW w:w="1145" w:type="dxa"/>
            <w:shd w:val="clear" w:color="auto" w:fill="BDD6EE" w:themeFill="accent1" w:themeFillTint="66"/>
            <w:vAlign w:val="center"/>
          </w:tcPr>
          <w:p w14:paraId="161A77AA" w14:textId="77777777" w:rsidR="00A2091B" w:rsidRPr="00E11DF5" w:rsidRDefault="00A2091B" w:rsidP="00FE1075">
            <w:pPr>
              <w:widowControl w:val="0"/>
              <w:jc w:val="center"/>
              <w:rPr>
                <w:rFonts w:ascii="Verdana" w:eastAsia="Arial" w:hAnsi="Verdana" w:cs="Arial"/>
                <w:b/>
              </w:rPr>
            </w:pPr>
            <w:r w:rsidRPr="00E11DF5">
              <w:rPr>
                <w:rFonts w:ascii="Verdana" w:eastAsia="Arial" w:hAnsi="Verdana" w:cs="Arial"/>
                <w:b/>
              </w:rPr>
              <w:t>M</w:t>
            </w:r>
          </w:p>
        </w:tc>
        <w:tc>
          <w:tcPr>
            <w:tcW w:w="5520" w:type="dxa"/>
            <w:shd w:val="clear" w:color="auto" w:fill="BDD6EE" w:themeFill="accent1" w:themeFillTint="66"/>
            <w:vAlign w:val="center"/>
          </w:tcPr>
          <w:p w14:paraId="106D7CEB" w14:textId="77777777" w:rsidR="00A2091B" w:rsidRPr="00E11DF5" w:rsidRDefault="00A2091B" w:rsidP="00FE1075">
            <w:pPr>
              <w:widowControl w:val="0"/>
              <w:spacing w:line="276" w:lineRule="auto"/>
              <w:jc w:val="center"/>
              <w:rPr>
                <w:rFonts w:ascii="Verdana" w:eastAsia="Arial" w:hAnsi="Verdana" w:cs="Arial"/>
                <w:b/>
              </w:rPr>
            </w:pPr>
            <w:r w:rsidRPr="00E11DF5">
              <w:rPr>
                <w:rFonts w:ascii="Verdana" w:eastAsia="Verdana" w:hAnsi="Verdana" w:cs="Verdana"/>
                <w:b/>
              </w:rPr>
              <w:t>BOTAGUAS DE HORMIGÓN ARMADO</w:t>
            </w:r>
          </w:p>
        </w:tc>
      </w:tr>
    </w:tbl>
    <w:p w14:paraId="565DD9CE" w14:textId="77777777" w:rsidR="00A2091B" w:rsidRPr="00E11DF5" w:rsidRDefault="00A2091B" w:rsidP="00A2091B">
      <w:pPr>
        <w:widowControl w:val="0"/>
        <w:autoSpaceDE w:val="0"/>
        <w:autoSpaceDN w:val="0"/>
        <w:jc w:val="both"/>
        <w:rPr>
          <w:rFonts w:ascii="Verdana" w:eastAsia="Arial" w:hAnsi="Verdana" w:cs="Arial"/>
          <w:b/>
        </w:rPr>
      </w:pPr>
    </w:p>
    <w:p w14:paraId="69799CBC"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DESCRIPCIÓN. –</w:t>
      </w:r>
    </w:p>
    <w:p w14:paraId="797EBD86" w14:textId="77777777" w:rsidR="00A2091B" w:rsidRPr="00E11DF5" w:rsidRDefault="00A2091B" w:rsidP="00A2091B">
      <w:pPr>
        <w:widowControl w:val="0"/>
        <w:autoSpaceDE w:val="0"/>
        <w:autoSpaceDN w:val="0"/>
        <w:jc w:val="both"/>
        <w:rPr>
          <w:rFonts w:ascii="Verdana" w:eastAsia="Arial" w:hAnsi="Verdana" w:cs="Tahoma"/>
          <w:b/>
        </w:rPr>
      </w:pPr>
    </w:p>
    <w:p w14:paraId="0E39A6BC"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54BE20E2" w14:textId="77777777" w:rsidR="00A2091B" w:rsidRPr="00E11DF5" w:rsidRDefault="00A2091B" w:rsidP="00A2091B">
      <w:pPr>
        <w:widowControl w:val="0"/>
        <w:autoSpaceDE w:val="0"/>
        <w:autoSpaceDN w:val="0"/>
        <w:jc w:val="both"/>
        <w:rPr>
          <w:rFonts w:ascii="Verdana" w:eastAsia="Arial" w:hAnsi="Verdana" w:cs="Tahoma"/>
        </w:rPr>
      </w:pPr>
    </w:p>
    <w:p w14:paraId="1D006CD9"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MATERIALES, HERRAMIENTAS Y EQUIPO. -</w:t>
      </w:r>
    </w:p>
    <w:p w14:paraId="345C8624"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C92ED97"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0BB1A3E2" w14:textId="77777777" w:rsidR="00A2091B" w:rsidRPr="00E11DF5" w:rsidRDefault="00A2091B" w:rsidP="00A2091B">
      <w:pPr>
        <w:widowControl w:val="0"/>
        <w:tabs>
          <w:tab w:val="left" w:pos="8711"/>
        </w:tabs>
        <w:autoSpaceDE w:val="0"/>
        <w:autoSpaceDN w:val="0"/>
        <w:rPr>
          <w:rFonts w:ascii="Verdana" w:eastAsia="Arial" w:hAnsi="Verdana" w:cs="Tahoma"/>
          <w:b/>
        </w:rPr>
      </w:pPr>
      <w:r w:rsidRPr="00E11DF5">
        <w:rPr>
          <w:rFonts w:ascii="Verdana" w:eastAsia="Arial" w:hAnsi="Verdana" w:cs="Tahoma"/>
          <w:b/>
        </w:rPr>
        <w:t>FORMA DE EJECUCIÓN. -</w:t>
      </w:r>
    </w:p>
    <w:p w14:paraId="38E8C967"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lastRenderedPageBreak/>
        <w:t>Para el vaciado de los botaguas se armará el encofrado en lugares indicados en plano de detalles debiendo ser bien apuntalados, el canal para el goterón se colocará utilizando un tubo de PVC cortado a la mitad con diámetro no mayor a 1,5 cm.</w:t>
      </w:r>
    </w:p>
    <w:p w14:paraId="55834604" w14:textId="77777777" w:rsidR="00A2091B" w:rsidRPr="00E11DF5" w:rsidRDefault="00A2091B" w:rsidP="00A2091B">
      <w:pPr>
        <w:widowControl w:val="0"/>
        <w:autoSpaceDE w:val="0"/>
        <w:autoSpaceDN w:val="0"/>
        <w:jc w:val="both"/>
        <w:rPr>
          <w:rFonts w:ascii="Verdana" w:eastAsia="Arial" w:hAnsi="Verdana" w:cs="Tahoma"/>
        </w:rPr>
      </w:pPr>
    </w:p>
    <w:p w14:paraId="2821D9E0"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La parrilla se armará con fierro corrugado de 1/4”, con alambre de amarre y deberá asegurar con dados de mortero de cemento, el acabado debe ser fino y pulido.</w:t>
      </w:r>
    </w:p>
    <w:p w14:paraId="35B038B9" w14:textId="77777777" w:rsidR="00A2091B" w:rsidRPr="00E11DF5" w:rsidRDefault="00A2091B" w:rsidP="00A2091B">
      <w:pPr>
        <w:widowControl w:val="0"/>
        <w:autoSpaceDE w:val="0"/>
        <w:autoSpaceDN w:val="0"/>
        <w:jc w:val="both"/>
        <w:rPr>
          <w:rFonts w:ascii="Verdana" w:eastAsia="Arial" w:hAnsi="Verdana" w:cs="Tahoma"/>
        </w:rPr>
      </w:pPr>
    </w:p>
    <w:p w14:paraId="447CDC96"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052735FF"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El Hormigón para el vaciado se dosificará a 1:2:3 utilizando agregados limpios.</w:t>
      </w:r>
    </w:p>
    <w:p w14:paraId="4C4F2066" w14:textId="77777777" w:rsidR="00A2091B" w:rsidRPr="00E11DF5" w:rsidRDefault="00A2091B" w:rsidP="00A2091B">
      <w:pPr>
        <w:widowControl w:val="0"/>
        <w:autoSpaceDE w:val="0"/>
        <w:autoSpaceDN w:val="0"/>
        <w:jc w:val="both"/>
        <w:rPr>
          <w:rFonts w:ascii="Verdana" w:eastAsia="Arial" w:hAnsi="Verdana" w:cs="Tahoma"/>
        </w:rPr>
      </w:pPr>
    </w:p>
    <w:p w14:paraId="129ABBB4"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Los materiales serán de buena calidad que aseguren la durabilidad y correcto funcionamiento; previo a su empleo en obra deberá ser aprobado por el Inspector de proyecto.</w:t>
      </w:r>
    </w:p>
    <w:p w14:paraId="551FA947" w14:textId="77777777" w:rsidR="00A2091B" w:rsidRPr="00E11DF5" w:rsidRDefault="00A2091B" w:rsidP="00A2091B">
      <w:pPr>
        <w:widowControl w:val="0"/>
        <w:autoSpaceDE w:val="0"/>
        <w:autoSpaceDN w:val="0"/>
        <w:jc w:val="both"/>
        <w:rPr>
          <w:rFonts w:ascii="Verdana" w:eastAsia="Arial" w:hAnsi="Verdana" w:cs="Tahoma"/>
        </w:rPr>
      </w:pPr>
    </w:p>
    <w:p w14:paraId="3AADEE2C"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Criterios de Control, Aceptación y Rechazo</w:t>
      </w:r>
    </w:p>
    <w:p w14:paraId="3D96DE9C"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5FE6CB3B" w14:textId="77777777" w:rsidR="00A2091B" w:rsidRPr="00E11DF5" w:rsidRDefault="00A2091B" w:rsidP="00A2091B">
      <w:pPr>
        <w:widowControl w:val="0"/>
        <w:autoSpaceDE w:val="0"/>
        <w:autoSpaceDN w:val="0"/>
        <w:jc w:val="both"/>
        <w:rPr>
          <w:rFonts w:ascii="Verdana" w:eastAsia="Arial" w:hAnsi="Verdana" w:cs="Tahoma"/>
          <w:b/>
        </w:rPr>
      </w:pPr>
    </w:p>
    <w:p w14:paraId="340F77FE"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MEDICIÓN. -</w:t>
      </w:r>
    </w:p>
    <w:p w14:paraId="507B11C8"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 xml:space="preserve">El botagua de hormigón armado se medirá en </w:t>
      </w:r>
      <w:r w:rsidRPr="00E11DF5">
        <w:rPr>
          <w:rFonts w:ascii="Verdana" w:eastAsia="Arial" w:hAnsi="Verdana" w:cs="Tahoma"/>
          <w:b/>
          <w:bCs/>
        </w:rPr>
        <w:t>metros</w:t>
      </w:r>
      <w:r w:rsidRPr="00E11DF5">
        <w:rPr>
          <w:rFonts w:ascii="Verdana" w:eastAsia="Arial" w:hAnsi="Verdana" w:cs="Tahoma"/>
        </w:rPr>
        <w:t>, tomando en cuenta únicamente la longitud neta ejecutada y autorizada.</w:t>
      </w:r>
    </w:p>
    <w:p w14:paraId="1C65FC93"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 xml:space="preserve"> </w:t>
      </w:r>
    </w:p>
    <w:p w14:paraId="0F9761DB"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r w:rsidRPr="00E11DF5">
        <w:rPr>
          <w:rFonts w:ascii="Verdana" w:eastAsia="Arial" w:hAnsi="Verdana" w:cs="Tahoma"/>
          <w:b/>
          <w:color w:val="000000"/>
        </w:rPr>
        <w:t>APORTE PROPIO. -</w:t>
      </w:r>
    </w:p>
    <w:p w14:paraId="3D91C8DA"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CD3392D"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6E452EFD"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Este aporte propio estará sujeto al cronograma de ejecución de obra de la Entidad Ejecutora.</w:t>
      </w:r>
    </w:p>
    <w:p w14:paraId="6F28903A" w14:textId="77777777" w:rsidR="00A2091B" w:rsidRPr="00E11DF5" w:rsidRDefault="00A2091B" w:rsidP="00A2091B">
      <w:pPr>
        <w:widowControl w:val="0"/>
        <w:tabs>
          <w:tab w:val="left" w:pos="8711"/>
        </w:tabs>
        <w:autoSpaceDE w:val="0"/>
        <w:autoSpaceDN w:val="0"/>
        <w:jc w:val="both"/>
        <w:rPr>
          <w:rFonts w:ascii="Verdana" w:eastAsia="Arial" w:hAnsi="Verdana" w:cs="Tahoma"/>
          <w:u w:val="single"/>
        </w:rPr>
      </w:pPr>
    </w:p>
    <w:tbl>
      <w:tblPr>
        <w:tblStyle w:val="Tablaconcuadrcula3"/>
        <w:tblW w:w="9634" w:type="dxa"/>
        <w:tblLook w:val="04A0" w:firstRow="1" w:lastRow="0" w:firstColumn="1" w:lastColumn="0" w:noHBand="0" w:noVBand="1"/>
      </w:tblPr>
      <w:tblGrid>
        <w:gridCol w:w="584"/>
        <w:gridCol w:w="2385"/>
        <w:gridCol w:w="1145"/>
        <w:gridCol w:w="5520"/>
      </w:tblGrid>
      <w:tr w:rsidR="00A2091B" w:rsidRPr="00E11DF5" w14:paraId="64F3B38E" w14:textId="77777777" w:rsidTr="00FE1075">
        <w:tc>
          <w:tcPr>
            <w:tcW w:w="584" w:type="dxa"/>
            <w:shd w:val="clear" w:color="auto" w:fill="1F3864" w:themeFill="accent5" w:themeFillShade="80"/>
          </w:tcPr>
          <w:p w14:paraId="0231E5B4"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N°</w:t>
            </w:r>
          </w:p>
        </w:tc>
        <w:tc>
          <w:tcPr>
            <w:tcW w:w="2385" w:type="dxa"/>
            <w:shd w:val="clear" w:color="auto" w:fill="1F3864" w:themeFill="accent5" w:themeFillShade="80"/>
          </w:tcPr>
          <w:p w14:paraId="4F45DBC5"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CODIGO</w:t>
            </w:r>
          </w:p>
        </w:tc>
        <w:tc>
          <w:tcPr>
            <w:tcW w:w="1145" w:type="dxa"/>
            <w:shd w:val="clear" w:color="auto" w:fill="1F3864" w:themeFill="accent5" w:themeFillShade="80"/>
          </w:tcPr>
          <w:p w14:paraId="460CE2F2"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UNIDAD</w:t>
            </w:r>
          </w:p>
        </w:tc>
        <w:tc>
          <w:tcPr>
            <w:tcW w:w="5520" w:type="dxa"/>
            <w:shd w:val="clear" w:color="auto" w:fill="1F3864" w:themeFill="accent5" w:themeFillShade="80"/>
          </w:tcPr>
          <w:p w14:paraId="776B283D"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ITEM</w:t>
            </w:r>
          </w:p>
        </w:tc>
      </w:tr>
      <w:tr w:rsidR="00A2091B" w:rsidRPr="00E11DF5" w14:paraId="13439546" w14:textId="77777777" w:rsidTr="00FE1075">
        <w:tc>
          <w:tcPr>
            <w:tcW w:w="584" w:type="dxa"/>
            <w:shd w:val="clear" w:color="auto" w:fill="BDD6EE" w:themeFill="accent1" w:themeFillTint="66"/>
          </w:tcPr>
          <w:p w14:paraId="743C311D"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13</w:t>
            </w:r>
          </w:p>
        </w:tc>
        <w:tc>
          <w:tcPr>
            <w:tcW w:w="2385" w:type="dxa"/>
            <w:shd w:val="clear" w:color="auto" w:fill="BDD6EE" w:themeFill="accent1" w:themeFillTint="66"/>
          </w:tcPr>
          <w:p w14:paraId="44352045"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Tahoma"/>
                <w:b/>
                <w:bCs/>
                <w:lang w:val="es-ES"/>
              </w:rPr>
              <w:t>VAC-IA-ART-2</w:t>
            </w:r>
          </w:p>
        </w:tc>
        <w:tc>
          <w:tcPr>
            <w:tcW w:w="1145" w:type="dxa"/>
            <w:shd w:val="clear" w:color="auto" w:fill="BDD6EE" w:themeFill="accent1" w:themeFillTint="66"/>
          </w:tcPr>
          <w:p w14:paraId="4523BEEC"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Tahoma"/>
                <w:b/>
                <w:bCs/>
                <w:lang w:val="es-ES"/>
              </w:rPr>
              <w:t>PZA</w:t>
            </w:r>
          </w:p>
        </w:tc>
        <w:tc>
          <w:tcPr>
            <w:tcW w:w="5520" w:type="dxa"/>
            <w:shd w:val="clear" w:color="auto" w:fill="BDD6EE" w:themeFill="accent1" w:themeFillTint="66"/>
          </w:tcPr>
          <w:p w14:paraId="076044FF" w14:textId="77777777" w:rsidR="00A2091B" w:rsidRPr="00E11DF5" w:rsidRDefault="00A2091B" w:rsidP="00FE1075">
            <w:pPr>
              <w:widowControl w:val="0"/>
              <w:autoSpaceDE w:val="0"/>
              <w:autoSpaceDN w:val="0"/>
              <w:spacing w:line="276" w:lineRule="auto"/>
              <w:jc w:val="center"/>
              <w:rPr>
                <w:rFonts w:ascii="Verdana" w:eastAsia="Arial" w:hAnsi="Verdana" w:cs="Arial"/>
                <w:b/>
                <w:lang w:val="es-ES"/>
              </w:rPr>
            </w:pPr>
            <w:r w:rsidRPr="00E11DF5">
              <w:rPr>
                <w:rFonts w:ascii="Verdana" w:eastAsia="Arial" w:hAnsi="Verdana" w:cs="Tahoma"/>
                <w:b/>
                <w:bCs/>
                <w:lang w:val="es-ES"/>
              </w:rPr>
              <w:t>PROVISIÓN Y COLOCADO DE LAVANDERÍA DE CEMENTO CON ACCESORIOS</w:t>
            </w:r>
          </w:p>
        </w:tc>
      </w:tr>
    </w:tbl>
    <w:p w14:paraId="22C25F78" w14:textId="77777777" w:rsidR="00A2091B" w:rsidRPr="00E11DF5" w:rsidRDefault="00A2091B" w:rsidP="00A2091B">
      <w:pPr>
        <w:widowControl w:val="0"/>
        <w:tabs>
          <w:tab w:val="left" w:pos="560"/>
        </w:tabs>
        <w:autoSpaceDE w:val="0"/>
        <w:autoSpaceDN w:val="0"/>
        <w:jc w:val="both"/>
        <w:rPr>
          <w:rFonts w:ascii="Verdana" w:eastAsia="Calibri" w:hAnsi="Verdana" w:cs="Arial"/>
          <w:b/>
        </w:rPr>
      </w:pPr>
    </w:p>
    <w:p w14:paraId="15D54B8C" w14:textId="77777777" w:rsidR="00A2091B" w:rsidRPr="00E11DF5" w:rsidRDefault="00A2091B" w:rsidP="00A2091B">
      <w:pPr>
        <w:widowControl w:val="0"/>
        <w:autoSpaceDE w:val="0"/>
        <w:autoSpaceDN w:val="0"/>
        <w:spacing w:line="360" w:lineRule="auto"/>
        <w:jc w:val="both"/>
        <w:rPr>
          <w:rFonts w:ascii="Verdana" w:eastAsia="Arial" w:hAnsi="Verdana" w:cs="Tahoma"/>
          <w:b/>
        </w:rPr>
      </w:pPr>
      <w:r w:rsidRPr="00E11DF5">
        <w:rPr>
          <w:rFonts w:ascii="Verdana" w:eastAsia="Arial" w:hAnsi="Verdana" w:cs="Tahoma"/>
          <w:b/>
        </w:rPr>
        <w:t>DESCRIPCIÓN. -</w:t>
      </w:r>
    </w:p>
    <w:p w14:paraId="32C0023E"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Este ítem se refiere a la provisión y colocado de lavandería de cemento con accesorios incluyendo grifo de acuerdo a la ubicación establecida en los planos constructivos y/o instrucciones del Inspector de proyecto.</w:t>
      </w:r>
    </w:p>
    <w:p w14:paraId="0B22C9D6" w14:textId="77777777" w:rsidR="00A2091B" w:rsidRPr="00E11DF5" w:rsidRDefault="00A2091B" w:rsidP="00A2091B">
      <w:pPr>
        <w:widowControl w:val="0"/>
        <w:tabs>
          <w:tab w:val="left" w:pos="360"/>
        </w:tabs>
        <w:autoSpaceDE w:val="0"/>
        <w:autoSpaceDN w:val="0"/>
        <w:adjustRightInd w:val="0"/>
        <w:jc w:val="both"/>
        <w:rPr>
          <w:rFonts w:ascii="Verdana" w:eastAsia="Arial" w:hAnsi="Verdana" w:cs="Tahoma"/>
        </w:rPr>
      </w:pPr>
    </w:p>
    <w:p w14:paraId="50A5CAE4"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MATERIALES, HERRAMIENTAS Y EQUIPO. -</w:t>
      </w:r>
    </w:p>
    <w:p w14:paraId="036576DB" w14:textId="77777777" w:rsidR="00A2091B" w:rsidRPr="00E11DF5" w:rsidRDefault="00A2091B" w:rsidP="00A2091B">
      <w:pPr>
        <w:widowControl w:val="0"/>
        <w:tabs>
          <w:tab w:val="left" w:pos="4050"/>
        </w:tabs>
        <w:autoSpaceDE w:val="0"/>
        <w:autoSpaceDN w:val="0"/>
        <w:adjustRightInd w:val="0"/>
        <w:jc w:val="both"/>
        <w:rPr>
          <w:rFonts w:ascii="Verdana" w:eastAsia="Arial" w:hAnsi="Verdana" w:cs="Tahoma"/>
          <w:lang w:val="es-ES_tradnl"/>
        </w:rPr>
      </w:pPr>
      <w:r w:rsidRPr="00E11DF5">
        <w:rPr>
          <w:rFonts w:ascii="Verdana" w:eastAsia="Arial" w:hAnsi="Verdana" w:cs="Tahoma"/>
          <w:lang w:val="es-ES_tradnl"/>
        </w:rPr>
        <w:tab/>
      </w:r>
    </w:p>
    <w:p w14:paraId="668D63DB"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93CC084"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lastRenderedPageBreak/>
        <w:t>Los materiales serán de calidad que aseguren la durabilidad y correcto funcionamiento de las instalaciones; previo a su empleo en obra deberá ser aprobado por el Inspector de proyecto.</w:t>
      </w:r>
    </w:p>
    <w:p w14:paraId="0AB280BE" w14:textId="77777777" w:rsidR="00A2091B" w:rsidRPr="00E11DF5" w:rsidRDefault="00A2091B" w:rsidP="00A2091B">
      <w:pPr>
        <w:widowControl w:val="0"/>
        <w:tabs>
          <w:tab w:val="left" w:pos="360"/>
        </w:tabs>
        <w:autoSpaceDE w:val="0"/>
        <w:autoSpaceDN w:val="0"/>
        <w:adjustRightInd w:val="0"/>
        <w:jc w:val="both"/>
        <w:rPr>
          <w:rFonts w:ascii="Verdana" w:eastAsia="Arial" w:hAnsi="Verdana" w:cs="Tahoma"/>
          <w:bCs/>
          <w:color w:val="000000"/>
          <w:lang w:val="es-ES_tradnl"/>
        </w:rPr>
      </w:pPr>
    </w:p>
    <w:p w14:paraId="7D01A501"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FORMA DE EJECUCIÓN. -</w:t>
      </w:r>
    </w:p>
    <w:p w14:paraId="4324091B" w14:textId="77777777" w:rsidR="00A2091B" w:rsidRPr="00E11DF5" w:rsidRDefault="00A2091B" w:rsidP="00A2091B">
      <w:pPr>
        <w:widowControl w:val="0"/>
        <w:autoSpaceDE w:val="0"/>
        <w:autoSpaceDN w:val="0"/>
        <w:jc w:val="both"/>
        <w:rPr>
          <w:rFonts w:ascii="Verdana" w:eastAsia="Arial" w:hAnsi="Verdana" w:cs="Tahoma"/>
          <w:b/>
        </w:rPr>
      </w:pPr>
    </w:p>
    <w:p w14:paraId="587E2075"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Su ubicación e instalación de la lavandería será el indicado en los planos de construcción o los indicados por el Inspector de proyecto, donde exista el punto sanitario y el punto hidráulico.</w:t>
      </w:r>
    </w:p>
    <w:p w14:paraId="79B00590"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Antes de la colocación la Entidad Ejecutora deberá presentar el artefacto al Inspector de proyecto para su aprobación correspondiente.</w:t>
      </w:r>
    </w:p>
    <w:p w14:paraId="70D25614"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Se realizará el replanteo donde se ubicará la lavandería y el grifo de acuerdo a los detalles arquitectónicos, planos constructivos y/o instrucciones del Inspector de proyecto.</w:t>
      </w:r>
    </w:p>
    <w:p w14:paraId="503D2557"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Ubicar el punto de desagüe y punto hidráulico para la lavandería, además tenga el nivel aceptado y el espacio suficiente para la implementación del artefacto, con la aprobación del Inspector de proyecto.</w:t>
      </w:r>
    </w:p>
    <w:p w14:paraId="54CE5FFC" w14:textId="77777777" w:rsidR="00A2091B" w:rsidRPr="00E11DF5" w:rsidRDefault="00A2091B" w:rsidP="00A2091B">
      <w:pPr>
        <w:widowControl w:val="0"/>
        <w:tabs>
          <w:tab w:val="left" w:pos="560"/>
        </w:tabs>
        <w:autoSpaceDE w:val="0"/>
        <w:autoSpaceDN w:val="0"/>
        <w:jc w:val="both"/>
        <w:rPr>
          <w:rFonts w:ascii="Verdana" w:eastAsia="Calibri" w:hAnsi="Verdana" w:cs="Tahoma"/>
        </w:rPr>
      </w:pPr>
      <w:r w:rsidRPr="00E11DF5">
        <w:rPr>
          <w:rFonts w:ascii="Verdana" w:eastAsia="Calibri" w:hAnsi="Verdana" w:cs="Tahoma"/>
        </w:rPr>
        <w:t>La instalación de la lavandería comprenderá el colocado del artefacto, la grifería, sopapas, sifones de PVC y su conexión al sistema de desagüe.</w:t>
      </w:r>
    </w:p>
    <w:p w14:paraId="0C45172C" w14:textId="77777777" w:rsidR="00A2091B" w:rsidRPr="00E11DF5" w:rsidRDefault="00A2091B" w:rsidP="00A2091B">
      <w:pPr>
        <w:widowControl w:val="0"/>
        <w:tabs>
          <w:tab w:val="left" w:pos="560"/>
        </w:tabs>
        <w:autoSpaceDE w:val="0"/>
        <w:autoSpaceDN w:val="0"/>
        <w:jc w:val="both"/>
        <w:rPr>
          <w:rFonts w:ascii="Verdana" w:eastAsia="Calibri" w:hAnsi="Verdana" w:cs="Tahoma"/>
        </w:rPr>
      </w:pPr>
      <w:r w:rsidRPr="00E11DF5">
        <w:rPr>
          <w:rFonts w:ascii="Verdana" w:eastAsia="Calibri" w:hAnsi="Verdana" w:cs="Tahoma"/>
        </w:rPr>
        <w:t>Fijar la lavandería con mortero de cemento en el lugar indicado en los planos constructivos y/o instrucciones del Inspector de proyecto.</w:t>
      </w:r>
    </w:p>
    <w:p w14:paraId="5196B78B" w14:textId="77777777" w:rsidR="00A2091B" w:rsidRPr="00E11DF5" w:rsidRDefault="00A2091B" w:rsidP="00A2091B">
      <w:pPr>
        <w:widowControl w:val="0"/>
        <w:tabs>
          <w:tab w:val="left" w:pos="560"/>
        </w:tabs>
        <w:autoSpaceDE w:val="0"/>
        <w:autoSpaceDN w:val="0"/>
        <w:jc w:val="both"/>
        <w:rPr>
          <w:rFonts w:ascii="Verdana" w:eastAsia="Calibri" w:hAnsi="Verdana" w:cs="Tahoma"/>
        </w:rPr>
      </w:pPr>
    </w:p>
    <w:p w14:paraId="1E0C310E" w14:textId="77777777" w:rsidR="00A2091B" w:rsidRPr="00E11DF5" w:rsidRDefault="00A2091B" w:rsidP="00A2091B">
      <w:pPr>
        <w:widowControl w:val="0"/>
        <w:autoSpaceDE w:val="0"/>
        <w:autoSpaceDN w:val="0"/>
        <w:jc w:val="both"/>
        <w:rPr>
          <w:rFonts w:ascii="Verdana" w:eastAsia="Calibri" w:hAnsi="Verdana" w:cs="Tahoma"/>
        </w:rPr>
      </w:pPr>
      <w:r w:rsidRPr="00E11DF5">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4C2AC98" w14:textId="77777777" w:rsidR="00A2091B" w:rsidRPr="00E11DF5" w:rsidRDefault="00A2091B" w:rsidP="00A2091B">
      <w:pPr>
        <w:widowControl w:val="0"/>
        <w:autoSpaceDE w:val="0"/>
        <w:autoSpaceDN w:val="0"/>
        <w:jc w:val="both"/>
        <w:rPr>
          <w:rFonts w:ascii="Verdana" w:eastAsia="Calibri" w:hAnsi="Verdana" w:cs="Tahoma"/>
        </w:rPr>
      </w:pPr>
    </w:p>
    <w:p w14:paraId="4B641A23" w14:textId="77777777" w:rsidR="00A2091B" w:rsidRPr="00E11DF5" w:rsidRDefault="00A2091B" w:rsidP="00A2091B">
      <w:pPr>
        <w:widowControl w:val="0"/>
        <w:tabs>
          <w:tab w:val="left" w:pos="560"/>
        </w:tabs>
        <w:autoSpaceDE w:val="0"/>
        <w:autoSpaceDN w:val="0"/>
        <w:jc w:val="both"/>
        <w:rPr>
          <w:rFonts w:ascii="Verdana" w:eastAsia="Calibri" w:hAnsi="Verdana" w:cs="Tahoma"/>
        </w:rPr>
      </w:pPr>
      <w:r w:rsidRPr="00E11DF5">
        <w:rPr>
          <w:rFonts w:ascii="Verdana" w:eastAsia="Calibri" w:hAnsi="Verdana" w:cs="Tahoma"/>
        </w:rPr>
        <w:t>La conexión de la grifería se ejecutará minuciosamente, asegurando un sellado efectivo en todos los elementos empleados.</w:t>
      </w:r>
    </w:p>
    <w:p w14:paraId="5A4B7F2A" w14:textId="77777777" w:rsidR="00A2091B" w:rsidRPr="00E11DF5" w:rsidRDefault="00A2091B" w:rsidP="00A2091B">
      <w:pPr>
        <w:widowControl w:val="0"/>
        <w:tabs>
          <w:tab w:val="left" w:pos="560"/>
        </w:tabs>
        <w:autoSpaceDE w:val="0"/>
        <w:autoSpaceDN w:val="0"/>
        <w:jc w:val="both"/>
        <w:rPr>
          <w:rFonts w:ascii="Verdana" w:eastAsia="Calibri" w:hAnsi="Verdana" w:cs="Tahoma"/>
        </w:rPr>
      </w:pPr>
    </w:p>
    <w:p w14:paraId="1D5A4EEB" w14:textId="77777777" w:rsidR="00A2091B" w:rsidRPr="00E11DF5" w:rsidRDefault="00A2091B" w:rsidP="00A2091B">
      <w:pPr>
        <w:widowControl w:val="0"/>
        <w:autoSpaceDE w:val="0"/>
        <w:autoSpaceDN w:val="0"/>
        <w:jc w:val="both"/>
        <w:rPr>
          <w:rFonts w:ascii="Verdana" w:eastAsia="Calibri" w:hAnsi="Verdana" w:cs="Tahoma"/>
        </w:rPr>
      </w:pPr>
      <w:r w:rsidRPr="00E11DF5">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C924CFD" w14:textId="77777777" w:rsidR="00A2091B" w:rsidRPr="00E11DF5" w:rsidRDefault="00A2091B" w:rsidP="00A2091B">
      <w:pPr>
        <w:widowControl w:val="0"/>
        <w:autoSpaceDE w:val="0"/>
        <w:autoSpaceDN w:val="0"/>
        <w:jc w:val="both"/>
        <w:rPr>
          <w:rFonts w:ascii="Verdana" w:eastAsia="Calibri" w:hAnsi="Verdana" w:cs="Tahoma"/>
        </w:rPr>
      </w:pPr>
    </w:p>
    <w:p w14:paraId="03A0418F" w14:textId="77777777" w:rsidR="00A2091B" w:rsidRPr="00E11DF5" w:rsidRDefault="00A2091B" w:rsidP="00A2091B">
      <w:pPr>
        <w:widowControl w:val="0"/>
        <w:autoSpaceDE w:val="0"/>
        <w:autoSpaceDN w:val="0"/>
        <w:jc w:val="both"/>
        <w:rPr>
          <w:rFonts w:ascii="Verdana" w:eastAsia="Calibri" w:hAnsi="Verdana" w:cs="Tahoma"/>
        </w:rPr>
      </w:pPr>
      <w:r w:rsidRPr="00E11DF5">
        <w:rPr>
          <w:rFonts w:ascii="Verdana" w:eastAsia="Calibri" w:hAnsi="Verdana" w:cs="Tahoma"/>
        </w:rPr>
        <w:t>El área de apoyo se someterá a un revestimiento de mortero de cemento, el cual culminará con un acabado de tipo frotachado.</w:t>
      </w:r>
    </w:p>
    <w:p w14:paraId="35FFAE8B" w14:textId="77777777" w:rsidR="00A2091B" w:rsidRPr="00E11DF5" w:rsidRDefault="00A2091B" w:rsidP="00A2091B">
      <w:pPr>
        <w:widowControl w:val="0"/>
        <w:autoSpaceDE w:val="0"/>
        <w:autoSpaceDN w:val="0"/>
        <w:jc w:val="both"/>
        <w:rPr>
          <w:rFonts w:ascii="Verdana" w:eastAsia="Calibri" w:hAnsi="Verdana" w:cs="Tahoma"/>
        </w:rPr>
      </w:pPr>
    </w:p>
    <w:p w14:paraId="2CD7C8B0" w14:textId="77777777" w:rsidR="00A2091B" w:rsidRPr="00E11DF5" w:rsidRDefault="00A2091B" w:rsidP="00A2091B">
      <w:pPr>
        <w:widowControl w:val="0"/>
        <w:autoSpaceDE w:val="0"/>
        <w:autoSpaceDN w:val="0"/>
        <w:jc w:val="both"/>
        <w:rPr>
          <w:rFonts w:ascii="Verdana" w:eastAsia="Calibri" w:hAnsi="Verdana" w:cs="Tahoma"/>
        </w:rPr>
      </w:pPr>
      <w:r w:rsidRPr="00E11DF5">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6D3AD8A2" w14:textId="77777777" w:rsidR="00A2091B" w:rsidRPr="00E11DF5" w:rsidRDefault="00A2091B" w:rsidP="00A2091B">
      <w:pPr>
        <w:widowControl w:val="0"/>
        <w:autoSpaceDE w:val="0"/>
        <w:autoSpaceDN w:val="0"/>
        <w:jc w:val="both"/>
        <w:rPr>
          <w:rFonts w:ascii="Verdana" w:eastAsia="Calibri" w:hAnsi="Verdana" w:cs="Tahoma"/>
        </w:rPr>
      </w:pPr>
    </w:p>
    <w:p w14:paraId="0595B0BF" w14:textId="77777777" w:rsidR="00A2091B" w:rsidRPr="00E11DF5" w:rsidRDefault="00A2091B" w:rsidP="00A2091B">
      <w:pPr>
        <w:widowControl w:val="0"/>
        <w:autoSpaceDE w:val="0"/>
        <w:autoSpaceDN w:val="0"/>
        <w:spacing w:after="120"/>
        <w:jc w:val="both"/>
        <w:rPr>
          <w:rFonts w:ascii="Verdana" w:eastAsia="Arial" w:hAnsi="Verdana" w:cs="Tahoma"/>
        </w:rPr>
      </w:pPr>
      <w:r w:rsidRPr="00E11DF5">
        <w:rPr>
          <w:rFonts w:ascii="Verdana" w:eastAsia="Arial" w:hAnsi="Verdana" w:cs="Tahoma"/>
          <w:b/>
        </w:rPr>
        <w:t>Criterios de Control, Aceptación y Rechazo</w:t>
      </w:r>
    </w:p>
    <w:p w14:paraId="5AAA4675"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515DE3C0" w14:textId="77777777" w:rsidR="00A2091B" w:rsidRPr="00E11DF5" w:rsidRDefault="00A2091B" w:rsidP="00A2091B">
      <w:pPr>
        <w:widowControl w:val="0"/>
        <w:tabs>
          <w:tab w:val="left" w:pos="560"/>
        </w:tabs>
        <w:autoSpaceDE w:val="0"/>
        <w:autoSpaceDN w:val="0"/>
        <w:jc w:val="both"/>
        <w:rPr>
          <w:rFonts w:ascii="Verdana" w:eastAsia="Calibri" w:hAnsi="Verdana" w:cs="Tahoma"/>
        </w:rPr>
      </w:pPr>
    </w:p>
    <w:p w14:paraId="19F71026" w14:textId="77777777" w:rsidR="00A2091B" w:rsidRPr="00E11DF5" w:rsidRDefault="00A2091B" w:rsidP="00A2091B">
      <w:pPr>
        <w:widowControl w:val="0"/>
        <w:tabs>
          <w:tab w:val="left" w:pos="560"/>
        </w:tabs>
        <w:autoSpaceDE w:val="0"/>
        <w:autoSpaceDN w:val="0"/>
        <w:jc w:val="both"/>
        <w:rPr>
          <w:rFonts w:ascii="Verdana" w:eastAsia="Calibri" w:hAnsi="Verdana" w:cs="Tahoma"/>
          <w:b/>
        </w:rPr>
      </w:pPr>
      <w:r w:rsidRPr="00E11DF5">
        <w:rPr>
          <w:rFonts w:ascii="Verdana" w:eastAsia="Calibri" w:hAnsi="Verdana" w:cs="Tahoma"/>
          <w:b/>
        </w:rPr>
        <w:t>MEDICIÒN. -</w:t>
      </w:r>
    </w:p>
    <w:p w14:paraId="36333BA6" w14:textId="77777777" w:rsidR="00A2091B" w:rsidRPr="00E11DF5" w:rsidRDefault="00A2091B" w:rsidP="00A2091B">
      <w:pPr>
        <w:widowControl w:val="0"/>
        <w:tabs>
          <w:tab w:val="left" w:pos="560"/>
        </w:tabs>
        <w:autoSpaceDE w:val="0"/>
        <w:autoSpaceDN w:val="0"/>
        <w:jc w:val="both"/>
        <w:rPr>
          <w:rFonts w:ascii="Verdana" w:eastAsia="Calibri" w:hAnsi="Verdana" w:cs="Tahoma"/>
          <w:b/>
        </w:rPr>
      </w:pPr>
    </w:p>
    <w:p w14:paraId="668431D5" w14:textId="77777777" w:rsidR="00A2091B" w:rsidRPr="00E11DF5" w:rsidRDefault="00A2091B" w:rsidP="00A2091B">
      <w:pPr>
        <w:widowControl w:val="0"/>
        <w:tabs>
          <w:tab w:val="left" w:pos="560"/>
        </w:tabs>
        <w:autoSpaceDE w:val="0"/>
        <w:autoSpaceDN w:val="0"/>
        <w:jc w:val="both"/>
        <w:rPr>
          <w:rFonts w:ascii="Verdana" w:eastAsia="Calibri" w:hAnsi="Verdana" w:cs="Tahoma"/>
        </w:rPr>
      </w:pPr>
      <w:r w:rsidRPr="00E11DF5">
        <w:rPr>
          <w:rFonts w:ascii="Verdana" w:eastAsia="Arial" w:hAnsi="Verdana" w:cs="Tahoma"/>
        </w:rPr>
        <w:t xml:space="preserve">La provisión y colocado de lavandería de cemento con accesorios </w:t>
      </w:r>
      <w:r w:rsidRPr="00E11DF5">
        <w:rPr>
          <w:rFonts w:ascii="Verdana" w:eastAsia="Calibri" w:hAnsi="Verdana" w:cs="Tahoma"/>
        </w:rPr>
        <w:t>se medirá por</w:t>
      </w:r>
      <w:r w:rsidRPr="00E11DF5">
        <w:rPr>
          <w:rFonts w:ascii="Verdana" w:eastAsia="Calibri" w:hAnsi="Verdana" w:cs="Tahoma"/>
          <w:b/>
        </w:rPr>
        <w:t xml:space="preserve"> Pieza</w:t>
      </w:r>
      <w:r w:rsidRPr="00E11DF5">
        <w:rPr>
          <w:rFonts w:ascii="Verdana" w:eastAsia="Calibri" w:hAnsi="Verdana" w:cs="Tahoma"/>
        </w:rPr>
        <w:t xml:space="preserve"> de </w:t>
      </w:r>
      <w:r w:rsidRPr="00E11DF5">
        <w:rPr>
          <w:rFonts w:ascii="Verdana" w:eastAsia="Calibri" w:hAnsi="Verdana" w:cs="Tahoma"/>
        </w:rPr>
        <w:lastRenderedPageBreak/>
        <w:t>acuerdo con los planos y las presentes especificaciones técnicas estarán pagados una vez que cumpla conforme al precio unitario de la propuesta aceptada.</w:t>
      </w:r>
    </w:p>
    <w:p w14:paraId="7878B31C"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497C273E"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APORTE PROPIO. -</w:t>
      </w:r>
    </w:p>
    <w:p w14:paraId="3AFA48EB" w14:textId="77777777" w:rsidR="00A2091B" w:rsidRPr="00E11DF5" w:rsidRDefault="00A2091B" w:rsidP="00A2091B">
      <w:pPr>
        <w:widowControl w:val="0"/>
        <w:autoSpaceDE w:val="0"/>
        <w:autoSpaceDN w:val="0"/>
        <w:jc w:val="both"/>
        <w:rPr>
          <w:rFonts w:ascii="Verdana" w:eastAsia="Arial" w:hAnsi="Verdana" w:cs="Tahoma"/>
          <w:b/>
        </w:rPr>
      </w:pPr>
    </w:p>
    <w:p w14:paraId="2ECC3F95"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CAFF34B" w14:textId="77777777" w:rsidR="00A2091B" w:rsidRPr="00E11DF5" w:rsidRDefault="00A2091B" w:rsidP="00A2091B">
      <w:pPr>
        <w:widowControl w:val="0"/>
        <w:autoSpaceDE w:val="0"/>
        <w:autoSpaceDN w:val="0"/>
        <w:jc w:val="both"/>
        <w:rPr>
          <w:rFonts w:ascii="Verdana" w:eastAsia="Arial" w:hAnsi="Verdana" w:cs="Tahoma"/>
        </w:rPr>
      </w:pPr>
    </w:p>
    <w:p w14:paraId="35157EFB"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Este aporte propio estará sujeto al cronograma de ejecución de obra de la Entidad Ejecutora.</w:t>
      </w:r>
    </w:p>
    <w:p w14:paraId="14B52B0B" w14:textId="77777777" w:rsidR="00A2091B" w:rsidRPr="00E11DF5" w:rsidRDefault="00A2091B" w:rsidP="00A2091B">
      <w:pPr>
        <w:widowControl w:val="0"/>
        <w:autoSpaceDE w:val="0"/>
        <w:autoSpaceDN w:val="0"/>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2091B" w:rsidRPr="00E11DF5" w14:paraId="422B2204" w14:textId="77777777" w:rsidTr="00FE1075">
        <w:trPr>
          <w:trHeight w:val="272"/>
        </w:trPr>
        <w:tc>
          <w:tcPr>
            <w:tcW w:w="584" w:type="dxa"/>
            <w:shd w:val="clear" w:color="auto" w:fill="1F3864"/>
          </w:tcPr>
          <w:p w14:paraId="0540FFE5" w14:textId="77777777" w:rsidR="00A2091B" w:rsidRPr="00E11DF5" w:rsidRDefault="00A2091B" w:rsidP="00FE1075">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N°</w:t>
            </w:r>
          </w:p>
        </w:tc>
        <w:tc>
          <w:tcPr>
            <w:tcW w:w="2385" w:type="dxa"/>
            <w:shd w:val="clear" w:color="auto" w:fill="1F3864"/>
          </w:tcPr>
          <w:p w14:paraId="29A59ED4" w14:textId="77777777" w:rsidR="00A2091B" w:rsidRPr="00E11DF5" w:rsidRDefault="00A2091B" w:rsidP="00FE1075">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CODIGO</w:t>
            </w:r>
          </w:p>
        </w:tc>
        <w:tc>
          <w:tcPr>
            <w:tcW w:w="1145" w:type="dxa"/>
            <w:shd w:val="clear" w:color="auto" w:fill="1F3864"/>
          </w:tcPr>
          <w:p w14:paraId="51CAEC0D" w14:textId="77777777" w:rsidR="00A2091B" w:rsidRPr="00E11DF5" w:rsidRDefault="00A2091B" w:rsidP="00FE1075">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UNIDAD</w:t>
            </w:r>
          </w:p>
        </w:tc>
        <w:tc>
          <w:tcPr>
            <w:tcW w:w="5520" w:type="dxa"/>
            <w:shd w:val="clear" w:color="auto" w:fill="1F3864"/>
          </w:tcPr>
          <w:p w14:paraId="70CEA209" w14:textId="77777777" w:rsidR="00A2091B" w:rsidRPr="00E11DF5" w:rsidRDefault="00A2091B" w:rsidP="00FE1075">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ITEM</w:t>
            </w:r>
          </w:p>
        </w:tc>
      </w:tr>
      <w:tr w:rsidR="00A2091B" w:rsidRPr="00E11DF5" w14:paraId="36944190" w14:textId="77777777" w:rsidTr="00FE1075">
        <w:trPr>
          <w:trHeight w:val="336"/>
        </w:trPr>
        <w:tc>
          <w:tcPr>
            <w:tcW w:w="584" w:type="dxa"/>
            <w:shd w:val="clear" w:color="auto" w:fill="BDD6EE"/>
          </w:tcPr>
          <w:p w14:paraId="0BC4B8EA" w14:textId="77777777" w:rsidR="00A2091B" w:rsidRPr="00E11DF5" w:rsidRDefault="00A2091B" w:rsidP="00FE1075">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14</w:t>
            </w:r>
          </w:p>
        </w:tc>
        <w:tc>
          <w:tcPr>
            <w:tcW w:w="2385" w:type="dxa"/>
            <w:shd w:val="clear" w:color="auto" w:fill="BDD6EE"/>
          </w:tcPr>
          <w:p w14:paraId="14F6AB19" w14:textId="77777777" w:rsidR="00A2091B" w:rsidRPr="00E11DF5" w:rsidRDefault="00A2091B" w:rsidP="00FE1075">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VAC-OG-CUB-5</w:t>
            </w:r>
          </w:p>
        </w:tc>
        <w:tc>
          <w:tcPr>
            <w:tcW w:w="1145" w:type="dxa"/>
            <w:shd w:val="clear" w:color="auto" w:fill="BDD6EE"/>
          </w:tcPr>
          <w:p w14:paraId="560E9980" w14:textId="77777777" w:rsidR="00A2091B" w:rsidRPr="00E11DF5" w:rsidRDefault="00A2091B" w:rsidP="00FE1075">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M2</w:t>
            </w:r>
          </w:p>
        </w:tc>
        <w:tc>
          <w:tcPr>
            <w:tcW w:w="5520" w:type="dxa"/>
            <w:shd w:val="clear" w:color="auto" w:fill="BDD6EE"/>
          </w:tcPr>
          <w:p w14:paraId="09239EEB" w14:textId="77777777" w:rsidR="00A2091B" w:rsidRPr="00E11DF5" w:rsidRDefault="00A2091B" w:rsidP="00FE1075">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bCs/>
              </w:rPr>
              <w:t>CUBIERTA DE CALAMINA GALVANIZADA TRAPEZOIDAL Nro 28 PREPINTADA C/MADERAMEN</w:t>
            </w:r>
          </w:p>
        </w:tc>
      </w:tr>
    </w:tbl>
    <w:p w14:paraId="70A400E2" w14:textId="77777777" w:rsidR="00A2091B" w:rsidRPr="00E11DF5" w:rsidRDefault="00A2091B" w:rsidP="00A2091B">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DESCRIPCIÓN. -</w:t>
      </w:r>
    </w:p>
    <w:p w14:paraId="5EC2DA8E" w14:textId="77777777" w:rsidR="00A2091B" w:rsidRPr="00E11DF5" w:rsidRDefault="00A2091B" w:rsidP="00A2091B">
      <w:pPr>
        <w:widowControl w:val="0"/>
        <w:tabs>
          <w:tab w:val="left" w:pos="8711"/>
        </w:tabs>
        <w:autoSpaceDE w:val="0"/>
        <w:autoSpaceDN w:val="0"/>
        <w:jc w:val="both"/>
        <w:rPr>
          <w:rFonts w:ascii="Verdana" w:eastAsia="Arial" w:hAnsi="Verdana" w:cs="Tahoma"/>
          <w:b/>
        </w:rPr>
      </w:pPr>
    </w:p>
    <w:p w14:paraId="74476E8C"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Este ítem se refiere a la provisión y colocación de Cubierta de Calamina Galvanizada Trapezoidal Nro 28 prepintada con entramado de madera que servirá de soporte, de acuerdo a los planos de construcción e instrucciones del Inspector de obra.</w:t>
      </w:r>
    </w:p>
    <w:p w14:paraId="7368DF73" w14:textId="77777777" w:rsidR="00A2091B" w:rsidRPr="00E11DF5" w:rsidRDefault="00A2091B" w:rsidP="00A2091B">
      <w:pPr>
        <w:widowControl w:val="0"/>
        <w:tabs>
          <w:tab w:val="left" w:pos="8711"/>
        </w:tabs>
        <w:autoSpaceDE w:val="0"/>
        <w:autoSpaceDN w:val="0"/>
        <w:jc w:val="both"/>
        <w:rPr>
          <w:rFonts w:ascii="Verdana" w:eastAsia="Arial" w:hAnsi="Verdana" w:cs="Tahoma"/>
          <w:b/>
        </w:rPr>
      </w:pPr>
    </w:p>
    <w:p w14:paraId="195142E1" w14:textId="77777777" w:rsidR="00A2091B" w:rsidRPr="00E11DF5" w:rsidRDefault="00A2091B" w:rsidP="00A2091B">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MATERIALES, HERRAMIENTAS Y EQUIPO. -</w:t>
      </w:r>
    </w:p>
    <w:p w14:paraId="5D7F6E34" w14:textId="77777777" w:rsidR="00A2091B" w:rsidRPr="00E11DF5" w:rsidRDefault="00A2091B" w:rsidP="00A2091B">
      <w:pPr>
        <w:widowControl w:val="0"/>
        <w:tabs>
          <w:tab w:val="left" w:pos="8711"/>
        </w:tabs>
        <w:autoSpaceDE w:val="0"/>
        <w:autoSpaceDN w:val="0"/>
        <w:jc w:val="both"/>
        <w:rPr>
          <w:rFonts w:ascii="Verdana" w:eastAsia="Arial" w:hAnsi="Verdana" w:cs="Tahoma"/>
          <w:b/>
        </w:rPr>
      </w:pPr>
    </w:p>
    <w:p w14:paraId="7CB3B121"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149F42F1"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3CD7C615"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Deberá cumplirse con las normas técnicas que IBNORCA prescriba para los materiales usados en el presente ítem.</w:t>
      </w:r>
    </w:p>
    <w:p w14:paraId="3CD6E5C0"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1B38D397"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 xml:space="preserve">Para los elementos de madera de manera complementaria deberá cumplirse con lo indicado en el </w:t>
      </w:r>
      <w:r w:rsidRPr="00E11DF5">
        <w:rPr>
          <w:rFonts w:ascii="Verdana" w:eastAsia="Arial" w:hAnsi="Verdana" w:cs="Tahoma"/>
          <w:i/>
          <w:iCs/>
        </w:rPr>
        <w:t>Manual de Diseño del Grupo Andino</w:t>
      </w:r>
      <w:r w:rsidRPr="00E11DF5">
        <w:rPr>
          <w:rFonts w:ascii="Verdana" w:eastAsia="Arial" w:hAnsi="Verdana" w:cs="Tahoma"/>
        </w:rPr>
        <w:t>.</w:t>
      </w:r>
    </w:p>
    <w:p w14:paraId="6E19FD5A"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76195A0E" w14:textId="77777777" w:rsidR="00A2091B" w:rsidRPr="00E11DF5" w:rsidRDefault="00A2091B" w:rsidP="00A2091B">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FORMA DE EJECUCIÓN. -</w:t>
      </w:r>
    </w:p>
    <w:p w14:paraId="45A0CEBC" w14:textId="77777777" w:rsidR="00A2091B" w:rsidRPr="00E11DF5" w:rsidRDefault="00A2091B" w:rsidP="00A2091B">
      <w:pPr>
        <w:widowControl w:val="0"/>
        <w:tabs>
          <w:tab w:val="left" w:pos="8711"/>
        </w:tabs>
        <w:autoSpaceDE w:val="0"/>
        <w:autoSpaceDN w:val="0"/>
        <w:jc w:val="both"/>
        <w:rPr>
          <w:rFonts w:ascii="Verdana" w:eastAsia="Arial" w:hAnsi="Verdana" w:cs="Tahoma"/>
          <w:b/>
        </w:rPr>
      </w:pPr>
    </w:p>
    <w:p w14:paraId="4527E1AE"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maderamen de la techumbre deberá anclarse firmemente en los muros de apoyo, según los planos de detalles o indicaciones del Inspector de obra.</w:t>
      </w:r>
    </w:p>
    <w:p w14:paraId="2609B2D2"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5D1DD743"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 xml:space="preserve">En caso de especificarse la ejecución de las vigas, serán de </w:t>
      </w:r>
      <w:smartTag w:uri="urn:schemas-microsoft-com:office:smarttags" w:element="metricconverter">
        <w:smartTagPr>
          <w:attr w:name="ProductID" w:val="2”"/>
        </w:smartTagPr>
        <w:r w:rsidRPr="00E11DF5">
          <w:rPr>
            <w:rFonts w:ascii="Verdana" w:eastAsia="Arial" w:hAnsi="Verdana" w:cs="Tahoma"/>
          </w:rPr>
          <w:t>2”</w:t>
        </w:r>
      </w:smartTag>
      <w:r w:rsidRPr="00E11DF5">
        <w:rPr>
          <w:rFonts w:ascii="Verdana" w:eastAsia="Arial" w:hAnsi="Verdana" w:cs="Tahoma"/>
        </w:rPr>
        <w:t xml:space="preserve">x 6” los listones o correas serán de </w:t>
      </w:r>
      <w:smartTag w:uri="urn:schemas-microsoft-com:office:smarttags" w:element="metricconverter">
        <w:smartTagPr>
          <w:attr w:name="ProductID" w:val="2”"/>
        </w:smartTagPr>
        <w:r w:rsidRPr="00E11DF5">
          <w:rPr>
            <w:rFonts w:ascii="Verdana" w:eastAsia="Arial" w:hAnsi="Verdana" w:cs="Tahoma"/>
          </w:rPr>
          <w:t>2”</w:t>
        </w:r>
      </w:smartTag>
      <w:r w:rsidRPr="00E11DF5">
        <w:rPr>
          <w:rFonts w:ascii="Verdana" w:eastAsia="Arial" w:hAnsi="Verdana" w:cs="Tahoma"/>
        </w:rPr>
        <w:t>x</w:t>
      </w:r>
      <w:smartTag w:uri="urn:schemas-microsoft-com:office:smarttags" w:element="metricconverter">
        <w:smartTagPr>
          <w:attr w:name="ProductID" w:val="2”"/>
        </w:smartTagPr>
        <w:r w:rsidRPr="00E11DF5">
          <w:rPr>
            <w:rFonts w:ascii="Verdana" w:eastAsia="Arial" w:hAnsi="Verdana" w:cs="Tahoma"/>
          </w:rPr>
          <w:t>2”</w:t>
        </w:r>
      </w:smartTag>
      <w:r w:rsidRPr="00E11DF5">
        <w:rPr>
          <w:rFonts w:ascii="Verdana" w:eastAsia="Arial" w:hAnsi="Verdana" w:cs="Tahoma"/>
        </w:rPr>
        <w:t>, respetándose aquellas escuadrías indicadas en los planos de detalle y serán clavados a los cambios o tijerales con el espaciamiento especificado o de acuerdo a las instrucciones del Inspector de obra.</w:t>
      </w:r>
    </w:p>
    <w:p w14:paraId="5CD80F49"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67CF5D93"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E11DF5">
          <w:rPr>
            <w:rFonts w:ascii="Verdana" w:eastAsia="Arial" w:hAnsi="Verdana" w:cs="Tahoma"/>
          </w:rPr>
          <w:t>3 pulgadas</w:t>
        </w:r>
      </w:smartTag>
      <w:r w:rsidRPr="00E11DF5">
        <w:rPr>
          <w:rFonts w:ascii="Verdana" w:eastAsia="Arial" w:hAnsi="Verdana" w:cs="Tahoma"/>
        </w:rPr>
        <w:t xml:space="preserve"> de longitud.</w:t>
      </w:r>
    </w:p>
    <w:p w14:paraId="1945CC7C"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25C28318"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 xml:space="preserve">El traslape entre hojas no podrá ser inferior a </w:t>
      </w:r>
      <w:smartTag w:uri="urn:schemas-microsoft-com:office:smarttags" w:element="metricconverter">
        <w:smartTagPr>
          <w:attr w:name="ProductID" w:val="25 cm"/>
        </w:smartTagPr>
        <w:r w:rsidRPr="00E11DF5">
          <w:rPr>
            <w:rFonts w:ascii="Verdana" w:eastAsia="Arial" w:hAnsi="Verdana" w:cs="Tahoma"/>
          </w:rPr>
          <w:t>25 cm</w:t>
        </w:r>
      </w:smartTag>
      <w:r w:rsidRPr="00E11DF5">
        <w:rPr>
          <w:rFonts w:ascii="Verdana" w:eastAsia="Arial" w:hAnsi="Verdana" w:cs="Tahoma"/>
        </w:rPr>
        <w:t xml:space="preserve"> en el sentido longitudinal y a 1,5 canales en el sentido lateral.</w:t>
      </w:r>
    </w:p>
    <w:p w14:paraId="322C0596"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5DDF2B79"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 xml:space="preserve">Al efecto se recuerda que la Entidad Ejecutora es el absoluto responsable de la estabilidad </w:t>
      </w:r>
      <w:r w:rsidRPr="00E11DF5">
        <w:rPr>
          <w:rFonts w:ascii="Verdana" w:eastAsia="Arial" w:hAnsi="Verdana" w:cs="Tahoma"/>
        </w:rPr>
        <w:lastRenderedPageBreak/>
        <w:t>de estas estructuras. Cualquier modificación que crea conveniente realizar, deberá ser aprobada y autorizada por el Inspector de obra.</w:t>
      </w:r>
    </w:p>
    <w:p w14:paraId="5593B4F2"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1E9188A6" w14:textId="77777777" w:rsidR="00A2091B" w:rsidRPr="00E11DF5" w:rsidRDefault="00A2091B" w:rsidP="00A2091B">
      <w:pPr>
        <w:widowControl w:val="0"/>
        <w:tabs>
          <w:tab w:val="left" w:pos="8711"/>
        </w:tabs>
        <w:autoSpaceDE w:val="0"/>
        <w:autoSpaceDN w:val="0"/>
        <w:spacing w:after="120"/>
        <w:jc w:val="both"/>
        <w:rPr>
          <w:rFonts w:ascii="Verdana" w:eastAsia="Arial" w:hAnsi="Verdana" w:cs="Tahoma"/>
          <w:b/>
        </w:rPr>
      </w:pPr>
      <w:r w:rsidRPr="00E11DF5">
        <w:rPr>
          <w:rFonts w:ascii="Verdana" w:eastAsia="Arial" w:hAnsi="Verdana" w:cs="Tahoma"/>
          <w:b/>
        </w:rPr>
        <w:t>Criterios de Control, Aceptación y Rechazo</w:t>
      </w:r>
    </w:p>
    <w:p w14:paraId="50340EE3"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Para acceder a la cubierta la Entidad Ejecutora debe tener tablones que cubran la distancia de no menos de 3 listones.</w:t>
      </w:r>
    </w:p>
    <w:p w14:paraId="782BF859"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49E35F06"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32C14A37"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3C48DC13"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Cualquier hoja que no cumpla con los espesores de plancha y galvanizado debe ser cambiado de manera inmediata.</w:t>
      </w:r>
    </w:p>
    <w:p w14:paraId="522F924D"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 xml:space="preserve"> </w:t>
      </w:r>
    </w:p>
    <w:p w14:paraId="060C862B" w14:textId="77777777" w:rsidR="00A2091B" w:rsidRPr="00E11DF5" w:rsidRDefault="00A2091B" w:rsidP="00A2091B">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MEDICIÓN. -</w:t>
      </w:r>
    </w:p>
    <w:p w14:paraId="2983CC35" w14:textId="77777777" w:rsidR="00A2091B" w:rsidRPr="00E11DF5" w:rsidRDefault="00A2091B" w:rsidP="00A2091B">
      <w:pPr>
        <w:widowControl w:val="0"/>
        <w:tabs>
          <w:tab w:val="left" w:pos="8711"/>
        </w:tabs>
        <w:autoSpaceDE w:val="0"/>
        <w:autoSpaceDN w:val="0"/>
        <w:jc w:val="both"/>
        <w:rPr>
          <w:rFonts w:ascii="Verdana" w:eastAsia="Arial" w:hAnsi="Verdana" w:cs="Tahoma"/>
          <w:b/>
        </w:rPr>
      </w:pPr>
    </w:p>
    <w:p w14:paraId="403DC3A7"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 xml:space="preserve">La </w:t>
      </w:r>
      <w:r w:rsidRPr="00E11DF5">
        <w:rPr>
          <w:rFonts w:ascii="Verdana" w:eastAsia="Arial" w:hAnsi="Verdana" w:cs="Tahoma"/>
          <w:bCs/>
        </w:rPr>
        <w:t>cubierta de calamina galvanizada trapezoidal Nro 28 prepintada c/maderamen</w:t>
      </w:r>
      <w:r w:rsidRPr="00E11DF5">
        <w:rPr>
          <w:rFonts w:ascii="Verdana" w:eastAsia="Arial" w:hAnsi="Verdana" w:cs="Tahoma"/>
        </w:rPr>
        <w:t xml:space="preserve"> se medirá en </w:t>
      </w:r>
      <w:r w:rsidRPr="00E11DF5">
        <w:rPr>
          <w:rFonts w:ascii="Verdana" w:eastAsia="Arial" w:hAnsi="Verdana" w:cs="Tahoma"/>
          <w:b/>
        </w:rPr>
        <w:t>metros cuadrados</w:t>
      </w:r>
      <w:r w:rsidRPr="00E11DF5">
        <w:rPr>
          <w:rFonts w:ascii="Verdana" w:eastAsia="Arial" w:hAnsi="Verdana" w:cs="Tahoma"/>
        </w:rPr>
        <w:t xml:space="preserve"> tomando en cuenta únicamente el área neta del trabajo ejecutado y autorizado. </w:t>
      </w:r>
    </w:p>
    <w:p w14:paraId="1C87B290" w14:textId="77777777" w:rsidR="00A2091B" w:rsidRPr="00E11DF5" w:rsidRDefault="00A2091B" w:rsidP="00A2091B">
      <w:pPr>
        <w:widowControl w:val="0"/>
        <w:tabs>
          <w:tab w:val="left" w:pos="560"/>
        </w:tabs>
        <w:autoSpaceDE w:val="0"/>
        <w:autoSpaceDN w:val="0"/>
        <w:jc w:val="both"/>
        <w:rPr>
          <w:rFonts w:ascii="Verdana" w:eastAsia="Arial" w:hAnsi="Verdana" w:cs="Tahoma"/>
          <w:b/>
        </w:rPr>
      </w:pPr>
    </w:p>
    <w:p w14:paraId="1CDA1070"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APORTE PROPIO. -</w:t>
      </w:r>
    </w:p>
    <w:p w14:paraId="74B54F28" w14:textId="77777777" w:rsidR="00A2091B" w:rsidRPr="00E11DF5" w:rsidRDefault="00A2091B" w:rsidP="00A2091B">
      <w:pPr>
        <w:widowControl w:val="0"/>
        <w:tabs>
          <w:tab w:val="left" w:pos="8711"/>
        </w:tabs>
        <w:autoSpaceDE w:val="0"/>
        <w:autoSpaceDN w:val="0"/>
        <w:jc w:val="both"/>
        <w:rPr>
          <w:rFonts w:ascii="Verdana" w:eastAsia="Arial" w:hAnsi="Verdana" w:cs="Tahoma"/>
          <w:u w:val="single"/>
        </w:rPr>
      </w:pPr>
    </w:p>
    <w:p w14:paraId="6AAAB3C1"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1BEE7A1"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03C8D047"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Este aporte propio estará sujeto al cronograma de ejecución de obra de la Entidad Ejecutora.</w:t>
      </w:r>
    </w:p>
    <w:p w14:paraId="49EADD87" w14:textId="77777777" w:rsidR="00A2091B" w:rsidRPr="00E11DF5" w:rsidRDefault="00A2091B" w:rsidP="00A2091B">
      <w:pPr>
        <w:widowControl w:val="0"/>
        <w:tabs>
          <w:tab w:val="left" w:pos="8711"/>
        </w:tabs>
        <w:autoSpaceDE w:val="0"/>
        <w:autoSpaceDN w:val="0"/>
        <w:jc w:val="both"/>
        <w:rPr>
          <w:rFonts w:ascii="Verdana" w:eastAsia="Arial" w:hAnsi="Verdana" w:cs="Tahoma"/>
        </w:rPr>
      </w:pPr>
    </w:p>
    <w:tbl>
      <w:tblPr>
        <w:tblStyle w:val="Tablaconcuadrcula121"/>
        <w:tblW w:w="9634" w:type="dxa"/>
        <w:tblLook w:val="04A0" w:firstRow="1" w:lastRow="0" w:firstColumn="1" w:lastColumn="0" w:noHBand="0" w:noVBand="1"/>
      </w:tblPr>
      <w:tblGrid>
        <w:gridCol w:w="584"/>
        <w:gridCol w:w="2385"/>
        <w:gridCol w:w="1145"/>
        <w:gridCol w:w="5520"/>
      </w:tblGrid>
      <w:tr w:rsidR="00A2091B" w:rsidRPr="00E11DF5" w14:paraId="3FA2C21F" w14:textId="77777777" w:rsidTr="00FE1075">
        <w:tc>
          <w:tcPr>
            <w:tcW w:w="584" w:type="dxa"/>
            <w:shd w:val="clear" w:color="auto" w:fill="1F3864" w:themeFill="accent5" w:themeFillShade="80"/>
          </w:tcPr>
          <w:p w14:paraId="5241648D"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N°</w:t>
            </w:r>
          </w:p>
        </w:tc>
        <w:tc>
          <w:tcPr>
            <w:tcW w:w="2385" w:type="dxa"/>
            <w:shd w:val="clear" w:color="auto" w:fill="1F3864" w:themeFill="accent5" w:themeFillShade="80"/>
          </w:tcPr>
          <w:p w14:paraId="31BB4D44"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CODIGO</w:t>
            </w:r>
          </w:p>
        </w:tc>
        <w:tc>
          <w:tcPr>
            <w:tcW w:w="1145" w:type="dxa"/>
            <w:shd w:val="clear" w:color="auto" w:fill="1F3864" w:themeFill="accent5" w:themeFillShade="80"/>
          </w:tcPr>
          <w:p w14:paraId="798FED96"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UNIDAD</w:t>
            </w:r>
          </w:p>
        </w:tc>
        <w:tc>
          <w:tcPr>
            <w:tcW w:w="5520" w:type="dxa"/>
            <w:shd w:val="clear" w:color="auto" w:fill="1F3864" w:themeFill="accent5" w:themeFillShade="80"/>
          </w:tcPr>
          <w:p w14:paraId="219A8310"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ITEM</w:t>
            </w:r>
          </w:p>
        </w:tc>
      </w:tr>
      <w:tr w:rsidR="00A2091B" w:rsidRPr="00E11DF5" w14:paraId="2BCDB53F" w14:textId="77777777" w:rsidTr="00FE1075">
        <w:tc>
          <w:tcPr>
            <w:tcW w:w="584" w:type="dxa"/>
            <w:shd w:val="clear" w:color="auto" w:fill="BDD6EE" w:themeFill="accent1" w:themeFillTint="66"/>
          </w:tcPr>
          <w:p w14:paraId="61FDF9C6"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15</w:t>
            </w:r>
          </w:p>
        </w:tc>
        <w:tc>
          <w:tcPr>
            <w:tcW w:w="2385" w:type="dxa"/>
            <w:shd w:val="clear" w:color="auto" w:fill="BDD6EE" w:themeFill="accent1" w:themeFillTint="66"/>
            <w:vAlign w:val="center"/>
          </w:tcPr>
          <w:p w14:paraId="67640AF3"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Verdana" w:hAnsi="Verdana" w:cs="Arial"/>
                <w:b/>
                <w:lang w:val="es-ES"/>
              </w:rPr>
              <w:t>VAC-OG-CUM-3</w:t>
            </w:r>
          </w:p>
        </w:tc>
        <w:tc>
          <w:tcPr>
            <w:tcW w:w="1145" w:type="dxa"/>
            <w:shd w:val="clear" w:color="auto" w:fill="BDD6EE" w:themeFill="accent1" w:themeFillTint="66"/>
            <w:vAlign w:val="center"/>
          </w:tcPr>
          <w:p w14:paraId="04050D4F"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M</w:t>
            </w:r>
          </w:p>
        </w:tc>
        <w:tc>
          <w:tcPr>
            <w:tcW w:w="5520" w:type="dxa"/>
            <w:shd w:val="clear" w:color="auto" w:fill="BDD6EE" w:themeFill="accent1" w:themeFillTint="66"/>
          </w:tcPr>
          <w:p w14:paraId="50DC3AEF" w14:textId="77777777" w:rsidR="00A2091B" w:rsidRPr="00E11DF5" w:rsidRDefault="00A2091B" w:rsidP="00FE1075">
            <w:pPr>
              <w:widowControl w:val="0"/>
              <w:autoSpaceDE w:val="0"/>
              <w:autoSpaceDN w:val="0"/>
              <w:spacing w:line="276" w:lineRule="auto"/>
              <w:jc w:val="center"/>
              <w:rPr>
                <w:rFonts w:ascii="Verdana" w:eastAsia="Arial" w:hAnsi="Verdana" w:cs="Arial"/>
                <w:b/>
                <w:lang w:val="es-ES"/>
              </w:rPr>
            </w:pPr>
            <w:r w:rsidRPr="00E11DF5">
              <w:rPr>
                <w:rFonts w:ascii="Verdana" w:eastAsia="Verdana" w:hAnsi="Verdana" w:cs="Arial"/>
                <w:b/>
                <w:lang w:val="es-ES"/>
              </w:rPr>
              <w:t>CUMBRERA DE CALAMINA GALVANIZADA PLANA Nro 28 PREPINTADA</w:t>
            </w:r>
          </w:p>
        </w:tc>
      </w:tr>
    </w:tbl>
    <w:p w14:paraId="0DAF043C" w14:textId="77777777" w:rsidR="00A2091B" w:rsidRPr="00E11DF5" w:rsidRDefault="00A2091B" w:rsidP="00A2091B">
      <w:pPr>
        <w:widowControl w:val="0"/>
        <w:autoSpaceDE w:val="0"/>
        <w:autoSpaceDN w:val="0"/>
        <w:jc w:val="both"/>
        <w:rPr>
          <w:rFonts w:ascii="Verdana" w:eastAsia="Arial" w:hAnsi="Verdana" w:cs="Arial"/>
          <w:b/>
        </w:rPr>
      </w:pPr>
    </w:p>
    <w:p w14:paraId="0E423D2E"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DESCRIPCIÓN. –</w:t>
      </w:r>
    </w:p>
    <w:p w14:paraId="1E31B6D9" w14:textId="77777777" w:rsidR="00A2091B" w:rsidRPr="00E11DF5" w:rsidRDefault="00A2091B" w:rsidP="00A2091B">
      <w:pPr>
        <w:widowControl w:val="0"/>
        <w:autoSpaceDE w:val="0"/>
        <w:autoSpaceDN w:val="0"/>
        <w:jc w:val="both"/>
        <w:rPr>
          <w:rFonts w:ascii="Verdana" w:eastAsia="Arial" w:hAnsi="Verdana" w:cs="Tahoma"/>
          <w:color w:val="000000" w:themeColor="text1"/>
        </w:rPr>
      </w:pPr>
      <w:r w:rsidRPr="00E11DF5">
        <w:rPr>
          <w:rFonts w:ascii="Verdana" w:eastAsia="Arial" w:hAnsi="Verdana" w:cs="Tahoma"/>
          <w:color w:val="000000" w:themeColor="text1"/>
        </w:rPr>
        <w:t>Este ítem se refiere a la provisión y colocación de cumbrera de calamina galvanizada plana Nro 28 prepintada, de acuerdo a lo establecido en los plazos de construcción, e instrucciones del Inspector de proyecto.</w:t>
      </w:r>
    </w:p>
    <w:p w14:paraId="744071F4" w14:textId="77777777" w:rsidR="00A2091B" w:rsidRPr="00E11DF5" w:rsidRDefault="00A2091B" w:rsidP="00A2091B">
      <w:pPr>
        <w:widowControl w:val="0"/>
        <w:autoSpaceDE w:val="0"/>
        <w:autoSpaceDN w:val="0"/>
        <w:jc w:val="both"/>
        <w:rPr>
          <w:rFonts w:ascii="Verdana" w:eastAsia="Arial" w:hAnsi="Verdana" w:cs="Tahoma"/>
        </w:rPr>
      </w:pPr>
    </w:p>
    <w:p w14:paraId="676096A6"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MATERIALES, HERRAMIENTAS Y EQUIPO. -</w:t>
      </w:r>
    </w:p>
    <w:p w14:paraId="7F8045A1" w14:textId="77777777" w:rsidR="00A2091B" w:rsidRPr="00E11DF5" w:rsidRDefault="00A2091B" w:rsidP="00A2091B">
      <w:pPr>
        <w:widowControl w:val="0"/>
        <w:autoSpaceDE w:val="0"/>
        <w:autoSpaceDN w:val="0"/>
        <w:jc w:val="both"/>
        <w:rPr>
          <w:rFonts w:ascii="Verdana" w:eastAsia="Arial" w:hAnsi="Verdana" w:cs="Tahoma"/>
          <w:color w:val="000000" w:themeColor="text1"/>
        </w:rPr>
      </w:pPr>
      <w:r w:rsidRPr="00E11DF5">
        <w:rPr>
          <w:rFonts w:ascii="Verdana" w:eastAsia="Arial" w:hAnsi="Verdan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76FC1DD5" w14:textId="77777777" w:rsidR="00A2091B" w:rsidRPr="00E11DF5" w:rsidRDefault="00A2091B" w:rsidP="00A2091B">
      <w:pPr>
        <w:widowControl w:val="0"/>
        <w:autoSpaceDE w:val="0"/>
        <w:autoSpaceDN w:val="0"/>
        <w:jc w:val="both"/>
        <w:rPr>
          <w:rFonts w:ascii="Verdana" w:eastAsia="Arial" w:hAnsi="Verdana" w:cs="Tahoma"/>
          <w:color w:val="000000" w:themeColor="text1"/>
        </w:rPr>
      </w:pPr>
      <w:r w:rsidRPr="00E11DF5">
        <w:rPr>
          <w:rFonts w:ascii="Verdana" w:eastAsia="Arial" w:hAnsi="Verdana" w:cs="Tahoma"/>
          <w:color w:val="000000" w:themeColor="text1"/>
        </w:rPr>
        <w:t>Deberá cumplirse con las normas técnicas que IBNORCA prescriba para los materiales usados en el presente ítem.</w:t>
      </w:r>
    </w:p>
    <w:p w14:paraId="41116765"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FORMA DE EJECUCIÓN. –</w:t>
      </w:r>
    </w:p>
    <w:p w14:paraId="53B860A3"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El profesional que montará el techo debe tener conocimiento previo de este material. Al momento de instalar se debe usar equipos de protección personal. (Arnés con cuerda de vida, zapatos de seguridad, etc.). En caso de lluvia, nieve o vientos superiores a 50 Km/h </w:t>
      </w:r>
      <w:r w:rsidRPr="00E11DF5">
        <w:rPr>
          <w:rFonts w:ascii="Verdana" w:eastAsia="Arial" w:hAnsi="Verdana" w:cs="Tahoma"/>
        </w:rPr>
        <w:lastRenderedPageBreak/>
        <w:t>debe suspenderse el trabajo. Para el montaje y posterior mantenimiento de la cubierta se deben disponer tablones que permitan la permanencia y el paso de instaladores, de forma que estos no pisen directamente las calaminas.</w:t>
      </w:r>
    </w:p>
    <w:p w14:paraId="636029F9" w14:textId="77777777" w:rsidR="00A2091B" w:rsidRPr="00E11DF5" w:rsidRDefault="00A2091B" w:rsidP="00A2091B">
      <w:pPr>
        <w:widowControl w:val="0"/>
        <w:autoSpaceDE w:val="0"/>
        <w:autoSpaceDN w:val="0"/>
        <w:jc w:val="both"/>
        <w:rPr>
          <w:rFonts w:ascii="Verdana" w:eastAsia="Arial" w:hAnsi="Verdana" w:cs="Tahoma"/>
        </w:rPr>
      </w:pPr>
    </w:p>
    <w:p w14:paraId="7B3730B6"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Las cumbreras de la cubierta serán fijadas a los listones mediante clavos con goma para calamina, el traslape entre cumbreras no podrá ser inferior a 14 cm en el sentido longitudinal.</w:t>
      </w:r>
    </w:p>
    <w:p w14:paraId="0F54AE9B" w14:textId="77777777" w:rsidR="00A2091B" w:rsidRPr="00E11DF5" w:rsidRDefault="00A2091B" w:rsidP="00A2091B">
      <w:pPr>
        <w:widowControl w:val="0"/>
        <w:autoSpaceDE w:val="0"/>
        <w:autoSpaceDN w:val="0"/>
        <w:jc w:val="both"/>
        <w:rPr>
          <w:rFonts w:ascii="Verdana" w:eastAsia="Arial" w:hAnsi="Verdana" w:cs="Tahoma"/>
        </w:rPr>
      </w:pPr>
    </w:p>
    <w:p w14:paraId="3EBB26C8"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Al efecto se recuerda que la Entidad Ejecutora es el absoluto responsable de la estabilidad de estas estructuras. Cualquier modificación que crea conveniente realizar, deberá ser aprobada y autorizada por el Inspector de proyecto.</w:t>
      </w:r>
    </w:p>
    <w:p w14:paraId="2CCBA285" w14:textId="77777777" w:rsidR="00A2091B" w:rsidRPr="00E11DF5" w:rsidRDefault="00A2091B" w:rsidP="00A2091B">
      <w:pPr>
        <w:widowControl w:val="0"/>
        <w:autoSpaceDE w:val="0"/>
        <w:autoSpaceDN w:val="0"/>
        <w:jc w:val="both"/>
        <w:rPr>
          <w:rFonts w:ascii="Verdana" w:eastAsia="Arial" w:hAnsi="Verdana" w:cs="Tahoma"/>
          <w:b/>
        </w:rPr>
      </w:pPr>
    </w:p>
    <w:p w14:paraId="1B269652"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Criterios de Control, Aceptación y Rechazo</w:t>
      </w:r>
    </w:p>
    <w:p w14:paraId="32617EA3"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Para acceder a la cumbrera la Entidad Ejecutora debe tener tablones que cubran la distancia de no menos de 3 listones.</w:t>
      </w:r>
    </w:p>
    <w:p w14:paraId="61440B8E" w14:textId="77777777" w:rsidR="00A2091B" w:rsidRPr="00E11DF5" w:rsidRDefault="00A2091B" w:rsidP="00A2091B">
      <w:pPr>
        <w:widowControl w:val="0"/>
        <w:autoSpaceDE w:val="0"/>
        <w:autoSpaceDN w:val="0"/>
        <w:jc w:val="both"/>
        <w:rPr>
          <w:rFonts w:ascii="Verdana" w:eastAsia="Arial" w:hAnsi="Verdana" w:cs="Tahoma"/>
        </w:rPr>
      </w:pPr>
    </w:p>
    <w:p w14:paraId="0A7C2659"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7D7DD0D" w14:textId="77777777" w:rsidR="00A2091B" w:rsidRPr="00E11DF5" w:rsidRDefault="00A2091B" w:rsidP="00A2091B">
      <w:pPr>
        <w:widowControl w:val="0"/>
        <w:autoSpaceDE w:val="0"/>
        <w:autoSpaceDN w:val="0"/>
        <w:jc w:val="both"/>
        <w:rPr>
          <w:rFonts w:ascii="Verdana" w:eastAsia="Arial" w:hAnsi="Verdana" w:cs="Tahoma"/>
        </w:rPr>
      </w:pPr>
    </w:p>
    <w:p w14:paraId="0F4828D2"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MEDICIÓN. -</w:t>
      </w:r>
    </w:p>
    <w:p w14:paraId="5E52C5BF"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Las cumbreras de calamina galvanizada plana Nro 28 prepintada se medirán en </w:t>
      </w:r>
      <w:r w:rsidRPr="00E11DF5">
        <w:rPr>
          <w:rFonts w:ascii="Verdana" w:eastAsia="Arial" w:hAnsi="Verdana" w:cs="Tahoma"/>
          <w:b/>
        </w:rPr>
        <w:t>metros</w:t>
      </w:r>
      <w:r w:rsidRPr="00E11DF5">
        <w:rPr>
          <w:rFonts w:ascii="Verdana" w:eastAsia="Arial" w:hAnsi="Verdana" w:cs="Tahoma"/>
        </w:rPr>
        <w:t>, tomando en cuenta únicamente las longitudes netas ejecutadas.</w:t>
      </w:r>
    </w:p>
    <w:p w14:paraId="287918D7" w14:textId="77777777" w:rsidR="00A2091B" w:rsidRPr="00E11DF5" w:rsidRDefault="00A2091B" w:rsidP="00A2091B">
      <w:pPr>
        <w:widowControl w:val="0"/>
        <w:autoSpaceDE w:val="0"/>
        <w:autoSpaceDN w:val="0"/>
        <w:jc w:val="both"/>
        <w:rPr>
          <w:rFonts w:ascii="Verdana" w:eastAsia="Arial" w:hAnsi="Verdana" w:cs="Tahoma"/>
        </w:rPr>
      </w:pPr>
    </w:p>
    <w:p w14:paraId="48BAAB86"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color w:val="000000"/>
        </w:rPr>
        <w:t>APORTE PROPIO. -</w:t>
      </w:r>
    </w:p>
    <w:p w14:paraId="3C530F18" w14:textId="77777777" w:rsidR="00A2091B" w:rsidRPr="00E11DF5" w:rsidRDefault="00A2091B" w:rsidP="00A2091B">
      <w:pPr>
        <w:widowControl w:val="0"/>
        <w:autoSpaceDE w:val="0"/>
        <w:autoSpaceDN w:val="0"/>
        <w:jc w:val="both"/>
        <w:rPr>
          <w:rFonts w:ascii="Verdana" w:eastAsia="Arial" w:hAnsi="Verdana" w:cs="Tahoma"/>
          <w:color w:val="000000"/>
        </w:rPr>
      </w:pPr>
      <w:r w:rsidRPr="00E11DF5">
        <w:rPr>
          <w:rFonts w:ascii="Verdana" w:eastAsia="Arial" w:hAnsi="Verdana" w:cs="Tahoma"/>
        </w:rPr>
        <w:t xml:space="preserve">El aporte propio se encuentra especificado en el análisis de precios unitarios, mismos </w:t>
      </w:r>
      <w:r w:rsidRPr="00E11DF5">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76D645" w14:textId="77777777" w:rsidR="00A2091B" w:rsidRPr="00E11DF5" w:rsidRDefault="00A2091B" w:rsidP="00A2091B">
      <w:pPr>
        <w:widowControl w:val="0"/>
        <w:autoSpaceDE w:val="0"/>
        <w:autoSpaceDN w:val="0"/>
        <w:jc w:val="both"/>
        <w:rPr>
          <w:rFonts w:ascii="Verdana" w:eastAsia="Arial" w:hAnsi="Verdana" w:cs="Tahoma"/>
          <w:color w:val="000000"/>
        </w:rPr>
      </w:pPr>
    </w:p>
    <w:p w14:paraId="3F070B01"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Este aporte propio estará sujeto al cronograma de ejecución de obra de la Entidad Ejecutora.</w:t>
      </w:r>
    </w:p>
    <w:p w14:paraId="0C3DFB76" w14:textId="77777777" w:rsidR="00A2091B" w:rsidRPr="00E11DF5" w:rsidRDefault="00A2091B" w:rsidP="00A2091B">
      <w:pPr>
        <w:widowControl w:val="0"/>
        <w:tabs>
          <w:tab w:val="left" w:pos="8711"/>
        </w:tabs>
        <w:autoSpaceDE w:val="0"/>
        <w:autoSpaceDN w:val="0"/>
        <w:jc w:val="both"/>
        <w:rPr>
          <w:rFonts w:ascii="Verdana" w:eastAsia="Arial" w:hAnsi="Verdana" w:cs="Tahoma"/>
        </w:rPr>
      </w:pPr>
    </w:p>
    <w:tbl>
      <w:tblPr>
        <w:tblStyle w:val="Tablaconcuadrcula13"/>
        <w:tblW w:w="9634" w:type="dxa"/>
        <w:tblLook w:val="04A0" w:firstRow="1" w:lastRow="0" w:firstColumn="1" w:lastColumn="0" w:noHBand="0" w:noVBand="1"/>
      </w:tblPr>
      <w:tblGrid>
        <w:gridCol w:w="584"/>
        <w:gridCol w:w="2385"/>
        <w:gridCol w:w="1145"/>
        <w:gridCol w:w="5520"/>
      </w:tblGrid>
      <w:tr w:rsidR="00A2091B" w:rsidRPr="00E11DF5" w14:paraId="3F8A56D3" w14:textId="77777777" w:rsidTr="00FE1075">
        <w:tc>
          <w:tcPr>
            <w:tcW w:w="584" w:type="dxa"/>
            <w:shd w:val="clear" w:color="auto" w:fill="1F3864"/>
          </w:tcPr>
          <w:p w14:paraId="40E48607" w14:textId="77777777" w:rsidR="00A2091B" w:rsidRPr="00E11DF5" w:rsidRDefault="00A2091B" w:rsidP="00FE1075">
            <w:pPr>
              <w:widowControl w:val="0"/>
              <w:jc w:val="center"/>
              <w:rPr>
                <w:rFonts w:ascii="Verdana" w:eastAsia="Arial" w:hAnsi="Verdana" w:cs="Arial"/>
                <w:b/>
                <w:color w:val="FFFFFF"/>
                <w:lang w:val="es-ES_tradnl"/>
              </w:rPr>
            </w:pPr>
            <w:r w:rsidRPr="00E11DF5">
              <w:rPr>
                <w:rFonts w:ascii="Verdana" w:eastAsia="Arial" w:hAnsi="Verdana" w:cs="Arial"/>
                <w:b/>
                <w:color w:val="FFFFFF"/>
                <w:lang w:val="es-ES_tradnl"/>
              </w:rPr>
              <w:t>N°</w:t>
            </w:r>
          </w:p>
        </w:tc>
        <w:tc>
          <w:tcPr>
            <w:tcW w:w="2385" w:type="dxa"/>
            <w:shd w:val="clear" w:color="auto" w:fill="1F3864"/>
          </w:tcPr>
          <w:p w14:paraId="19F6A22C" w14:textId="77777777" w:rsidR="00A2091B" w:rsidRPr="00E11DF5" w:rsidRDefault="00A2091B" w:rsidP="00FE1075">
            <w:pPr>
              <w:widowControl w:val="0"/>
              <w:spacing w:line="360" w:lineRule="auto"/>
              <w:jc w:val="center"/>
              <w:rPr>
                <w:rFonts w:ascii="Verdana" w:eastAsia="Arial" w:hAnsi="Verdana" w:cs="Arial"/>
                <w:b/>
                <w:color w:val="FFFFFF"/>
                <w:lang w:val="es-ES_tradnl"/>
              </w:rPr>
            </w:pPr>
            <w:r w:rsidRPr="00E11DF5">
              <w:rPr>
                <w:rFonts w:ascii="Verdana" w:eastAsia="Arial" w:hAnsi="Verdana" w:cs="Arial"/>
                <w:b/>
                <w:color w:val="FFFFFF"/>
                <w:lang w:val="es-ES_tradnl"/>
              </w:rPr>
              <w:t>CODIGO</w:t>
            </w:r>
          </w:p>
        </w:tc>
        <w:tc>
          <w:tcPr>
            <w:tcW w:w="1145" w:type="dxa"/>
            <w:shd w:val="clear" w:color="auto" w:fill="1F3864"/>
          </w:tcPr>
          <w:p w14:paraId="25B82D7B" w14:textId="77777777" w:rsidR="00A2091B" w:rsidRPr="00E11DF5" w:rsidRDefault="00A2091B" w:rsidP="00FE1075">
            <w:pPr>
              <w:widowControl w:val="0"/>
              <w:jc w:val="center"/>
              <w:rPr>
                <w:rFonts w:ascii="Verdana" w:eastAsia="Arial" w:hAnsi="Verdana" w:cs="Arial"/>
                <w:b/>
                <w:color w:val="FFFFFF"/>
                <w:lang w:val="es-ES_tradnl"/>
              </w:rPr>
            </w:pPr>
            <w:r w:rsidRPr="00E11DF5">
              <w:rPr>
                <w:rFonts w:ascii="Verdana" w:eastAsia="Arial" w:hAnsi="Verdana" w:cs="Arial"/>
                <w:b/>
                <w:color w:val="FFFFFF"/>
                <w:lang w:val="es-ES_tradnl"/>
              </w:rPr>
              <w:t>UNIDAD</w:t>
            </w:r>
          </w:p>
        </w:tc>
        <w:tc>
          <w:tcPr>
            <w:tcW w:w="5520" w:type="dxa"/>
            <w:shd w:val="clear" w:color="auto" w:fill="1F3864"/>
          </w:tcPr>
          <w:p w14:paraId="25B583B4" w14:textId="77777777" w:rsidR="00A2091B" w:rsidRPr="00E11DF5" w:rsidRDefault="00A2091B" w:rsidP="00FE1075">
            <w:pPr>
              <w:widowControl w:val="0"/>
              <w:jc w:val="center"/>
              <w:rPr>
                <w:rFonts w:ascii="Verdana" w:eastAsia="Arial" w:hAnsi="Verdana" w:cs="Arial"/>
                <w:b/>
                <w:color w:val="FFFFFF"/>
                <w:lang w:val="es-ES_tradnl"/>
              </w:rPr>
            </w:pPr>
            <w:r w:rsidRPr="00E11DF5">
              <w:rPr>
                <w:rFonts w:ascii="Verdana" w:eastAsia="Arial" w:hAnsi="Verdana" w:cs="Arial"/>
                <w:b/>
                <w:color w:val="FFFFFF"/>
                <w:lang w:val="es-ES_tradnl"/>
              </w:rPr>
              <w:t>ITEM</w:t>
            </w:r>
          </w:p>
        </w:tc>
      </w:tr>
      <w:tr w:rsidR="00A2091B" w:rsidRPr="00E11DF5" w14:paraId="4627F0DC" w14:textId="77777777" w:rsidTr="00FE1075">
        <w:trPr>
          <w:trHeight w:val="231"/>
        </w:trPr>
        <w:tc>
          <w:tcPr>
            <w:tcW w:w="584" w:type="dxa"/>
            <w:shd w:val="clear" w:color="auto" w:fill="B4C6E7"/>
          </w:tcPr>
          <w:p w14:paraId="3931AC9A" w14:textId="77777777" w:rsidR="00A2091B" w:rsidRPr="00E11DF5" w:rsidRDefault="00A2091B" w:rsidP="00FE1075">
            <w:pPr>
              <w:widowControl w:val="0"/>
              <w:jc w:val="center"/>
              <w:rPr>
                <w:rFonts w:ascii="Verdana" w:eastAsia="Arial" w:hAnsi="Verdana" w:cs="Arial"/>
                <w:b/>
                <w:lang w:val="es-ES_tradnl"/>
              </w:rPr>
            </w:pPr>
            <w:r w:rsidRPr="00E11DF5">
              <w:rPr>
                <w:rFonts w:ascii="Verdana" w:eastAsia="Arial" w:hAnsi="Verdana" w:cs="Arial"/>
                <w:b/>
                <w:lang w:val="es-ES_tradnl"/>
              </w:rPr>
              <w:t>16</w:t>
            </w:r>
          </w:p>
        </w:tc>
        <w:tc>
          <w:tcPr>
            <w:tcW w:w="2385" w:type="dxa"/>
            <w:shd w:val="clear" w:color="auto" w:fill="B4C6E7"/>
          </w:tcPr>
          <w:p w14:paraId="41B76284" w14:textId="77777777" w:rsidR="00A2091B" w:rsidRPr="00E11DF5" w:rsidRDefault="00A2091B" w:rsidP="00FE1075">
            <w:pPr>
              <w:widowControl w:val="0"/>
              <w:jc w:val="center"/>
              <w:rPr>
                <w:rFonts w:ascii="Verdana" w:eastAsia="Arial" w:hAnsi="Verdana" w:cs="Arial"/>
                <w:b/>
                <w:lang w:val="es-ES_tradnl"/>
              </w:rPr>
            </w:pPr>
            <w:r w:rsidRPr="00E11DF5">
              <w:rPr>
                <w:rFonts w:ascii="Verdana" w:eastAsia="Arial" w:hAnsi="Verdana" w:cs="Arial"/>
                <w:b/>
                <w:lang w:val="es-ES_tradnl"/>
              </w:rPr>
              <w:t>VAC-OF-CIR-1</w:t>
            </w:r>
          </w:p>
        </w:tc>
        <w:tc>
          <w:tcPr>
            <w:tcW w:w="1145" w:type="dxa"/>
            <w:shd w:val="clear" w:color="auto" w:fill="B4C6E7"/>
          </w:tcPr>
          <w:p w14:paraId="334B423D" w14:textId="77777777" w:rsidR="00A2091B" w:rsidRPr="00E11DF5" w:rsidRDefault="00A2091B" w:rsidP="00FE1075">
            <w:pPr>
              <w:widowControl w:val="0"/>
              <w:jc w:val="center"/>
              <w:rPr>
                <w:rFonts w:ascii="Verdana" w:eastAsia="Arial" w:hAnsi="Verdana" w:cs="Arial"/>
                <w:b/>
                <w:lang w:val="es-ES_tradnl"/>
              </w:rPr>
            </w:pPr>
            <w:r w:rsidRPr="00E11DF5">
              <w:rPr>
                <w:rFonts w:ascii="Verdana" w:eastAsia="Arial" w:hAnsi="Verdana" w:cs="Arial"/>
                <w:b/>
                <w:lang w:val="es-ES_tradnl"/>
              </w:rPr>
              <w:t>M2</w:t>
            </w:r>
          </w:p>
        </w:tc>
        <w:tc>
          <w:tcPr>
            <w:tcW w:w="5520" w:type="dxa"/>
            <w:shd w:val="clear" w:color="auto" w:fill="B4C6E7"/>
          </w:tcPr>
          <w:p w14:paraId="6938E14B" w14:textId="77777777" w:rsidR="00A2091B" w:rsidRPr="00E11DF5" w:rsidRDefault="00A2091B" w:rsidP="00FE1075">
            <w:pPr>
              <w:widowControl w:val="0"/>
              <w:spacing w:line="360" w:lineRule="auto"/>
              <w:jc w:val="center"/>
              <w:rPr>
                <w:rFonts w:ascii="Verdana" w:eastAsia="Arial" w:hAnsi="Verdana" w:cs="Arial"/>
                <w:b/>
                <w:lang w:val="es-ES_tradnl"/>
              </w:rPr>
            </w:pPr>
            <w:r w:rsidRPr="00E11DF5">
              <w:rPr>
                <w:rFonts w:ascii="Verdana" w:eastAsia="Arial" w:hAnsi="Verdana" w:cs="Tahoma"/>
                <w:b/>
                <w:bCs/>
                <w:lang w:val="es-ES_tradnl"/>
              </w:rPr>
              <w:t>PROVISIÓN Y COLOCADO CIELO RASO DE PLACA DE PVC</w:t>
            </w:r>
          </w:p>
        </w:tc>
      </w:tr>
    </w:tbl>
    <w:p w14:paraId="054FF002" w14:textId="77777777" w:rsidR="00A2091B" w:rsidRPr="00E11DF5" w:rsidRDefault="00A2091B" w:rsidP="00A2091B">
      <w:pPr>
        <w:widowControl w:val="0"/>
        <w:autoSpaceDE w:val="0"/>
        <w:autoSpaceDN w:val="0"/>
        <w:spacing w:before="100"/>
        <w:ind w:right="384"/>
        <w:jc w:val="both"/>
        <w:outlineLvl w:val="0"/>
        <w:rPr>
          <w:rFonts w:ascii="Verdana" w:eastAsia="Verdana" w:hAnsi="Verdana" w:cs="Tahoma"/>
          <w:b/>
          <w:bCs/>
        </w:rPr>
      </w:pPr>
      <w:r w:rsidRPr="00E11DF5">
        <w:rPr>
          <w:rFonts w:ascii="Verdana" w:eastAsia="Verdana" w:hAnsi="Verdana" w:cs="Tahoma"/>
          <w:b/>
          <w:bCs/>
        </w:rPr>
        <w:t>DESCRIPCIÓN. –</w:t>
      </w:r>
    </w:p>
    <w:p w14:paraId="66B72629" w14:textId="77777777" w:rsidR="00A2091B" w:rsidRPr="00E11DF5" w:rsidRDefault="00A2091B" w:rsidP="00A2091B">
      <w:pPr>
        <w:widowControl w:val="0"/>
        <w:autoSpaceDE w:val="0"/>
        <w:autoSpaceDN w:val="0"/>
        <w:ind w:right="384"/>
        <w:jc w:val="both"/>
        <w:rPr>
          <w:rFonts w:ascii="Verdana" w:eastAsia="Verdana" w:hAnsi="Verdana" w:cs="Tahoma"/>
        </w:rPr>
      </w:pPr>
      <w:r w:rsidRPr="00E11DF5">
        <w:rPr>
          <w:rFonts w:ascii="Verdana" w:eastAsia="Verdana" w:hAnsi="Verdana" w:cs="Tahoma"/>
        </w:rPr>
        <w:t xml:space="preserve">Este ítem se refiere </w:t>
      </w:r>
      <w:r w:rsidRPr="00E11DF5">
        <w:rPr>
          <w:rFonts w:ascii="Verdana" w:eastAsia="Arial" w:hAnsi="Verdana" w:cs="Tahoma"/>
          <w:lang w:val="es-ES_tradnl"/>
        </w:rPr>
        <w:t xml:space="preserve">a todas las actividades y accesorios que se requieren para la provisión y colocado de cielo raso </w:t>
      </w:r>
      <w:r w:rsidRPr="00E11DF5">
        <w:rPr>
          <w:rFonts w:ascii="Verdana" w:eastAsia="Verdana" w:hAnsi="Verdana" w:cs="Tahoma"/>
        </w:rPr>
        <w:t xml:space="preserve">de placa de PVC, de las superficies inferiores de cubierta, aleros y otros </w:t>
      </w:r>
      <w:r w:rsidRPr="00E11DF5">
        <w:rPr>
          <w:rFonts w:ascii="Verdana" w:eastAsia="Arial" w:hAnsi="Verdana" w:cs="Tahoma"/>
          <w:lang w:val="es-ES_tradnl"/>
        </w:rPr>
        <w:t xml:space="preserve">de acuerdo a los </w:t>
      </w:r>
      <w:r w:rsidRPr="00E11DF5">
        <w:rPr>
          <w:rFonts w:ascii="Verdana" w:eastAsia="Arial" w:hAnsi="Verdana" w:cs="Tahoma"/>
          <w:bCs/>
          <w:color w:val="000000"/>
          <w:lang w:val="es-ES_tradnl"/>
        </w:rPr>
        <w:t>planos constructivos y/o instrucciones del Inspector de proyecto.</w:t>
      </w:r>
    </w:p>
    <w:p w14:paraId="1B3FDDE5" w14:textId="77777777" w:rsidR="00A2091B" w:rsidRPr="00E11DF5" w:rsidRDefault="00A2091B" w:rsidP="00A2091B">
      <w:pPr>
        <w:widowControl w:val="0"/>
        <w:autoSpaceDE w:val="0"/>
        <w:autoSpaceDN w:val="0"/>
        <w:spacing w:before="4"/>
        <w:ind w:right="384"/>
        <w:jc w:val="both"/>
        <w:rPr>
          <w:rFonts w:ascii="Verdana" w:eastAsia="Verdana" w:hAnsi="Verdana" w:cs="Tahoma"/>
        </w:rPr>
      </w:pPr>
    </w:p>
    <w:p w14:paraId="7C305C5A" w14:textId="77777777" w:rsidR="00A2091B" w:rsidRPr="00E11DF5" w:rsidRDefault="00A2091B" w:rsidP="00A2091B">
      <w:pPr>
        <w:widowControl w:val="0"/>
        <w:autoSpaceDE w:val="0"/>
        <w:autoSpaceDN w:val="0"/>
        <w:spacing w:before="1"/>
        <w:ind w:right="384"/>
        <w:jc w:val="both"/>
        <w:outlineLvl w:val="0"/>
        <w:rPr>
          <w:rFonts w:ascii="Verdana" w:eastAsia="Verdana" w:hAnsi="Verdana" w:cs="Tahoma"/>
          <w:b/>
          <w:bCs/>
        </w:rPr>
      </w:pPr>
      <w:r w:rsidRPr="00E11DF5">
        <w:rPr>
          <w:rFonts w:ascii="Verdana" w:eastAsia="Verdana" w:hAnsi="Verdana" w:cs="Tahoma"/>
          <w:b/>
          <w:bCs/>
        </w:rPr>
        <w:t>MATERIALES, HERRAMIENTAS Y EQUIPO. -</w:t>
      </w:r>
    </w:p>
    <w:p w14:paraId="6653D171" w14:textId="77777777" w:rsidR="00A2091B" w:rsidRPr="00E11DF5" w:rsidRDefault="00A2091B" w:rsidP="00A2091B">
      <w:pPr>
        <w:widowControl w:val="0"/>
        <w:tabs>
          <w:tab w:val="left" w:pos="8711"/>
        </w:tabs>
        <w:autoSpaceDE w:val="0"/>
        <w:autoSpaceDN w:val="0"/>
        <w:ind w:right="384"/>
        <w:jc w:val="both"/>
        <w:rPr>
          <w:rFonts w:ascii="Verdana" w:eastAsia="Arial" w:hAnsi="Verdana" w:cs="Tahoma"/>
          <w:lang w:val="es-ES_tradnl"/>
        </w:rPr>
      </w:pPr>
      <w:r w:rsidRPr="00E11DF5">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3896D9DB" w14:textId="77777777" w:rsidR="00A2091B" w:rsidRPr="00E11DF5" w:rsidRDefault="00A2091B" w:rsidP="00A2091B">
      <w:pPr>
        <w:widowControl w:val="0"/>
        <w:autoSpaceDE w:val="0"/>
        <w:autoSpaceDN w:val="0"/>
        <w:spacing w:before="1"/>
        <w:ind w:right="384"/>
        <w:jc w:val="both"/>
        <w:rPr>
          <w:rFonts w:ascii="Verdana" w:eastAsia="Verdana" w:hAnsi="Verdana" w:cs="Tahoma"/>
        </w:rPr>
      </w:pPr>
    </w:p>
    <w:p w14:paraId="0E307F6D" w14:textId="77777777" w:rsidR="00A2091B" w:rsidRPr="00E11DF5" w:rsidRDefault="00A2091B" w:rsidP="00A2091B">
      <w:pPr>
        <w:widowControl w:val="0"/>
        <w:tabs>
          <w:tab w:val="left" w:pos="8711"/>
        </w:tabs>
        <w:autoSpaceDE w:val="0"/>
        <w:autoSpaceDN w:val="0"/>
        <w:ind w:right="384"/>
        <w:jc w:val="both"/>
        <w:rPr>
          <w:rFonts w:ascii="Verdana" w:eastAsia="Arial" w:hAnsi="Verdana" w:cs="Tahoma"/>
          <w:b/>
          <w:lang w:val="es-ES_tradnl"/>
        </w:rPr>
      </w:pPr>
      <w:r w:rsidRPr="00E11DF5">
        <w:rPr>
          <w:rFonts w:ascii="Verdana" w:eastAsia="Arial" w:hAnsi="Verdana" w:cs="Tahoma"/>
          <w:b/>
          <w:lang w:val="es-ES_tradnl"/>
        </w:rPr>
        <w:t>FORMA DE EJECUCIÓN. -</w:t>
      </w:r>
    </w:p>
    <w:p w14:paraId="75953C68" w14:textId="77777777" w:rsidR="00A2091B" w:rsidRPr="00E11DF5" w:rsidRDefault="00A2091B" w:rsidP="00A2091B">
      <w:pPr>
        <w:widowControl w:val="0"/>
        <w:autoSpaceDE w:val="0"/>
        <w:autoSpaceDN w:val="0"/>
        <w:ind w:right="384"/>
        <w:jc w:val="both"/>
        <w:rPr>
          <w:rFonts w:ascii="Verdana" w:eastAsia="Arial" w:hAnsi="Verdana" w:cs="Tahoma"/>
          <w:lang w:val="es-ES_tradnl"/>
        </w:rPr>
      </w:pPr>
      <w:r w:rsidRPr="00E11DF5">
        <w:rPr>
          <w:rFonts w:ascii="Verdana" w:eastAsia="Arial" w:hAnsi="Verdana" w:cs="Tahoma"/>
          <w:lang w:val="es-ES_tradnl"/>
        </w:rPr>
        <w:t>En general, se deberá cumplir con las siguientes directrices referidas a la ejecución:</w:t>
      </w:r>
    </w:p>
    <w:p w14:paraId="793B4A61" w14:textId="77777777" w:rsidR="00A2091B" w:rsidRPr="00E11DF5" w:rsidRDefault="00A2091B" w:rsidP="00A2091B">
      <w:pPr>
        <w:widowControl w:val="0"/>
        <w:autoSpaceDE w:val="0"/>
        <w:autoSpaceDN w:val="0"/>
        <w:ind w:right="384"/>
        <w:jc w:val="both"/>
        <w:rPr>
          <w:rFonts w:ascii="Verdana" w:eastAsia="Verdana" w:hAnsi="Verdana" w:cs="Tahoma"/>
        </w:rPr>
      </w:pPr>
      <w:r w:rsidRPr="00E11DF5">
        <w:rPr>
          <w:rFonts w:ascii="Verdana" w:eastAsia="Verdana" w:hAnsi="Verdana" w:cs="Tahoma"/>
        </w:rPr>
        <w:t xml:space="preserve">Este tipo de acabado se efectuará bajo cubiertas con tijerales, entrepisos de envigados </w:t>
      </w:r>
      <w:r w:rsidRPr="00E11DF5">
        <w:rPr>
          <w:rFonts w:ascii="Verdana" w:eastAsia="Verdana" w:hAnsi="Verdana" w:cs="Tahoma"/>
        </w:rPr>
        <w:lastRenderedPageBreak/>
        <w:t>y bajo cubiertas con estructura simple conformada por cabios o vigas.</w:t>
      </w:r>
    </w:p>
    <w:p w14:paraId="72A15AF4" w14:textId="77777777" w:rsidR="00A2091B" w:rsidRPr="00E11DF5" w:rsidRDefault="00A2091B" w:rsidP="00A2091B">
      <w:pPr>
        <w:widowControl w:val="0"/>
        <w:autoSpaceDE w:val="0"/>
        <w:autoSpaceDN w:val="0"/>
        <w:ind w:right="384"/>
        <w:jc w:val="both"/>
        <w:rPr>
          <w:rFonts w:ascii="Verdana" w:eastAsia="Verdana" w:hAnsi="Verdana" w:cs="Tahoma"/>
        </w:rPr>
      </w:pPr>
    </w:p>
    <w:p w14:paraId="332B3C40" w14:textId="77777777" w:rsidR="00A2091B" w:rsidRPr="00E11DF5" w:rsidRDefault="00A2091B" w:rsidP="00A2091B">
      <w:pPr>
        <w:widowControl w:val="0"/>
        <w:autoSpaceDE w:val="0"/>
        <w:autoSpaceDN w:val="0"/>
        <w:spacing w:before="6"/>
        <w:ind w:right="384"/>
        <w:jc w:val="both"/>
        <w:rPr>
          <w:rFonts w:ascii="Verdana" w:eastAsia="Verdana" w:hAnsi="Verdana" w:cs="Tahoma"/>
        </w:rPr>
      </w:pPr>
      <w:r w:rsidRPr="00E11DF5">
        <w:rPr>
          <w:rFonts w:ascii="Verdana" w:eastAsia="Verdana" w:hAnsi="Verdana" w:cs="Tahoma"/>
        </w:rPr>
        <w:t>Debido a que la manera de instalación no difiere en magnitud entre un proveedor u otro, se deberá tomar en cuenta los siguientes pasos generales, guiados por el residente de obra bajo la revisión del Inspector de proyecto:</w:t>
      </w:r>
    </w:p>
    <w:p w14:paraId="1CB33599" w14:textId="77777777" w:rsidR="00A2091B" w:rsidRPr="00E11DF5" w:rsidRDefault="00A2091B" w:rsidP="00A2091B">
      <w:pPr>
        <w:widowControl w:val="0"/>
        <w:autoSpaceDE w:val="0"/>
        <w:autoSpaceDN w:val="0"/>
        <w:spacing w:before="7"/>
        <w:ind w:right="384"/>
        <w:jc w:val="both"/>
        <w:rPr>
          <w:rFonts w:ascii="Verdana" w:eastAsia="Verdana" w:hAnsi="Verdana" w:cs="Tahoma"/>
        </w:rPr>
      </w:pPr>
    </w:p>
    <w:p w14:paraId="221BF9F6" w14:textId="77777777" w:rsidR="00A2091B" w:rsidRPr="00E11DF5" w:rsidRDefault="00A2091B" w:rsidP="00A2091B">
      <w:pPr>
        <w:widowControl w:val="0"/>
        <w:autoSpaceDE w:val="0"/>
        <w:autoSpaceDN w:val="0"/>
        <w:spacing w:before="7"/>
        <w:ind w:right="384"/>
        <w:jc w:val="both"/>
        <w:rPr>
          <w:rFonts w:ascii="Verdana" w:eastAsia="Verdana" w:hAnsi="Verdana" w:cs="Tahoma"/>
        </w:rPr>
      </w:pPr>
      <w:r w:rsidRPr="00E11DF5">
        <w:rPr>
          <w:rFonts w:ascii="Verdana" w:eastAsia="Verdana" w:hAnsi="Verdana" w:cs="Tahoma"/>
        </w:rPr>
        <w:t>Se deberá marcar el nivel deseado donde se instalará el cielo raso, la altura y ángulo de la línea se encuentran</w:t>
      </w:r>
      <w:r w:rsidRPr="00E11DF5">
        <w:rPr>
          <w:rFonts w:ascii="Verdana" w:eastAsia="Verdana" w:hAnsi="Verdana" w:cs="Tahoma"/>
          <w:spacing w:val="-15"/>
        </w:rPr>
        <w:t xml:space="preserve"> </w:t>
      </w:r>
      <w:r w:rsidRPr="00E11DF5">
        <w:rPr>
          <w:rFonts w:ascii="Verdana" w:eastAsia="Verdana" w:hAnsi="Verdana" w:cs="Tahoma"/>
        </w:rPr>
        <w:t>dirigidos</w:t>
      </w:r>
      <w:r w:rsidRPr="00E11DF5">
        <w:rPr>
          <w:rFonts w:ascii="Verdana" w:eastAsia="Verdana" w:hAnsi="Verdana" w:cs="Tahoma"/>
          <w:spacing w:val="-16"/>
        </w:rPr>
        <w:t xml:space="preserve"> </w:t>
      </w:r>
      <w:r w:rsidRPr="00E11DF5">
        <w:rPr>
          <w:rFonts w:ascii="Verdana" w:eastAsia="Verdana" w:hAnsi="Verdana" w:cs="Tahoma"/>
        </w:rPr>
        <w:t>por</w:t>
      </w:r>
      <w:r w:rsidRPr="00E11DF5">
        <w:rPr>
          <w:rFonts w:ascii="Verdana" w:eastAsia="Verdana" w:hAnsi="Verdana" w:cs="Tahoma"/>
          <w:spacing w:val="-14"/>
        </w:rPr>
        <w:t xml:space="preserve"> </w:t>
      </w:r>
      <w:r w:rsidRPr="00E11DF5">
        <w:rPr>
          <w:rFonts w:ascii="Verdana" w:eastAsia="Verdana" w:hAnsi="Verdana" w:cs="Tahoma"/>
        </w:rPr>
        <w:t>las</w:t>
      </w:r>
      <w:r w:rsidRPr="00E11DF5">
        <w:rPr>
          <w:rFonts w:ascii="Verdana" w:eastAsia="Verdana" w:hAnsi="Verdana" w:cs="Tahoma"/>
          <w:spacing w:val="-15"/>
        </w:rPr>
        <w:t xml:space="preserve"> </w:t>
      </w:r>
      <w:r w:rsidRPr="00E11DF5">
        <w:rPr>
          <w:rFonts w:ascii="Verdana" w:eastAsia="Verdana" w:hAnsi="Verdana" w:cs="Tahoma"/>
        </w:rPr>
        <w:t>características</w:t>
      </w:r>
      <w:r w:rsidRPr="00E11DF5">
        <w:rPr>
          <w:rFonts w:ascii="Verdana" w:eastAsia="Verdana" w:hAnsi="Verdana" w:cs="Tahoma"/>
          <w:spacing w:val="-16"/>
        </w:rPr>
        <w:t xml:space="preserve"> </w:t>
      </w:r>
      <w:r w:rsidRPr="00E11DF5">
        <w:rPr>
          <w:rFonts w:ascii="Verdana" w:eastAsia="Verdana" w:hAnsi="Verdana" w:cs="Tahoma"/>
        </w:rPr>
        <w:t>y</w:t>
      </w:r>
      <w:r w:rsidRPr="00E11DF5">
        <w:rPr>
          <w:rFonts w:ascii="Verdana" w:eastAsia="Verdana" w:hAnsi="Verdana" w:cs="Tahoma"/>
          <w:spacing w:val="-16"/>
        </w:rPr>
        <w:t xml:space="preserve"> </w:t>
      </w:r>
      <w:r w:rsidRPr="00E11DF5">
        <w:rPr>
          <w:rFonts w:ascii="Verdana" w:eastAsia="Verdana" w:hAnsi="Verdana" w:cs="Tahoma"/>
        </w:rPr>
        <w:t>diseño</w:t>
      </w:r>
      <w:r w:rsidRPr="00E11DF5">
        <w:rPr>
          <w:rFonts w:ascii="Verdana" w:eastAsia="Verdana" w:hAnsi="Verdana" w:cs="Tahoma"/>
          <w:spacing w:val="-16"/>
        </w:rPr>
        <w:t xml:space="preserve"> </w:t>
      </w:r>
      <w:r w:rsidRPr="00E11DF5">
        <w:rPr>
          <w:rFonts w:ascii="Verdana" w:eastAsia="Verdana" w:hAnsi="Verdana" w:cs="Tahoma"/>
        </w:rPr>
        <w:t>del</w:t>
      </w:r>
      <w:r w:rsidRPr="00E11DF5">
        <w:rPr>
          <w:rFonts w:ascii="Verdana" w:eastAsia="Verdana" w:hAnsi="Verdana" w:cs="Tahoma"/>
          <w:spacing w:val="-15"/>
        </w:rPr>
        <w:t xml:space="preserve"> </w:t>
      </w:r>
      <w:r w:rsidRPr="00E11DF5">
        <w:rPr>
          <w:rFonts w:ascii="Verdana" w:eastAsia="Verdana" w:hAnsi="Verdana" w:cs="Tahoma"/>
        </w:rPr>
        <w:t>proyecto.</w:t>
      </w:r>
      <w:r w:rsidRPr="00E11DF5">
        <w:rPr>
          <w:rFonts w:ascii="Verdana" w:eastAsia="Verdana" w:hAnsi="Verdana" w:cs="Tahoma"/>
          <w:spacing w:val="-16"/>
        </w:rPr>
        <w:t xml:space="preserve"> </w:t>
      </w:r>
      <w:r w:rsidRPr="00E11DF5">
        <w:rPr>
          <w:rFonts w:ascii="Verdana" w:eastAsia="Verdana" w:hAnsi="Verdana" w:cs="Tahoma"/>
        </w:rPr>
        <w:t>Se</w:t>
      </w:r>
      <w:r w:rsidRPr="00E11DF5">
        <w:rPr>
          <w:rFonts w:ascii="Verdana" w:eastAsia="Verdana" w:hAnsi="Verdana" w:cs="Tahoma"/>
          <w:spacing w:val="-16"/>
        </w:rPr>
        <w:t xml:space="preserve"> </w:t>
      </w:r>
      <w:r w:rsidRPr="00E11DF5">
        <w:rPr>
          <w:rFonts w:ascii="Verdana" w:eastAsia="Verdana" w:hAnsi="Verdana" w:cs="Tahoma"/>
        </w:rPr>
        <w:t>marca</w:t>
      </w:r>
      <w:r w:rsidRPr="00E11DF5">
        <w:rPr>
          <w:rFonts w:ascii="Verdana" w:eastAsia="Verdana" w:hAnsi="Verdana" w:cs="Tahoma"/>
          <w:spacing w:val="-15"/>
        </w:rPr>
        <w:t xml:space="preserve"> </w:t>
      </w:r>
      <w:r w:rsidRPr="00E11DF5">
        <w:rPr>
          <w:rFonts w:ascii="Verdana" w:eastAsia="Verdana" w:hAnsi="Verdana" w:cs="Tahoma"/>
        </w:rPr>
        <w:t>la</w:t>
      </w:r>
      <w:r w:rsidRPr="00E11DF5">
        <w:rPr>
          <w:rFonts w:ascii="Verdana" w:eastAsia="Verdana" w:hAnsi="Verdana" w:cs="Tahoma"/>
          <w:spacing w:val="-16"/>
        </w:rPr>
        <w:t xml:space="preserve"> </w:t>
      </w:r>
      <w:r w:rsidRPr="00E11DF5">
        <w:rPr>
          <w:rFonts w:ascii="Verdana" w:eastAsia="Verdana" w:hAnsi="Verdana" w:cs="Tahoma"/>
        </w:rPr>
        <w:t>primera</w:t>
      </w:r>
      <w:r w:rsidRPr="00E11DF5">
        <w:rPr>
          <w:rFonts w:ascii="Verdana" w:eastAsia="Verdana" w:hAnsi="Verdana" w:cs="Tahoma"/>
          <w:spacing w:val="-15"/>
        </w:rPr>
        <w:t xml:space="preserve"> </w:t>
      </w:r>
      <w:r w:rsidRPr="00E11DF5">
        <w:rPr>
          <w:rFonts w:ascii="Verdana" w:eastAsia="Verdana" w:hAnsi="Verdana" w:cs="Tahoma"/>
        </w:rPr>
        <w:t>esquina</w:t>
      </w:r>
      <w:r w:rsidRPr="00E11DF5">
        <w:rPr>
          <w:rFonts w:ascii="Verdana" w:eastAsia="Verdana" w:hAnsi="Verdana" w:cs="Tahoma"/>
          <w:spacing w:val="-15"/>
        </w:rPr>
        <w:t xml:space="preserve"> </w:t>
      </w:r>
      <w:r w:rsidRPr="00E11DF5">
        <w:rPr>
          <w:rFonts w:ascii="Verdana" w:eastAsia="Verdana" w:hAnsi="Verdana" w:cs="Tahoma"/>
        </w:rPr>
        <w:t>como el</w:t>
      </w:r>
      <w:r w:rsidRPr="00E11DF5">
        <w:rPr>
          <w:rFonts w:ascii="Verdana" w:eastAsia="Verdana" w:hAnsi="Verdana" w:cs="Tahoma"/>
          <w:spacing w:val="-7"/>
        </w:rPr>
        <w:t xml:space="preserve"> </w:t>
      </w:r>
      <w:r w:rsidRPr="00E11DF5">
        <w:rPr>
          <w:rFonts w:ascii="Verdana" w:eastAsia="Verdana" w:hAnsi="Verdana" w:cs="Tahoma"/>
        </w:rPr>
        <w:t>primer</w:t>
      </w:r>
      <w:r w:rsidRPr="00E11DF5">
        <w:rPr>
          <w:rFonts w:ascii="Verdana" w:eastAsia="Verdana" w:hAnsi="Verdana" w:cs="Tahoma"/>
          <w:spacing w:val="-6"/>
        </w:rPr>
        <w:t xml:space="preserve"> </w:t>
      </w:r>
      <w:r w:rsidRPr="00E11DF5">
        <w:rPr>
          <w:rFonts w:ascii="Verdana" w:eastAsia="Verdana" w:hAnsi="Verdana" w:cs="Tahoma"/>
        </w:rPr>
        <w:t>punto,</w:t>
      </w:r>
      <w:r w:rsidRPr="00E11DF5">
        <w:rPr>
          <w:rFonts w:ascii="Verdana" w:eastAsia="Verdana" w:hAnsi="Verdana" w:cs="Tahoma"/>
          <w:spacing w:val="-8"/>
        </w:rPr>
        <w:t xml:space="preserve"> </w:t>
      </w:r>
      <w:r w:rsidRPr="00E11DF5">
        <w:rPr>
          <w:rFonts w:ascii="Verdana" w:eastAsia="Verdana" w:hAnsi="Verdana" w:cs="Tahoma"/>
        </w:rPr>
        <w:t>que</w:t>
      </w:r>
      <w:r w:rsidRPr="00E11DF5">
        <w:rPr>
          <w:rFonts w:ascii="Verdana" w:eastAsia="Verdana" w:hAnsi="Verdana" w:cs="Tahoma"/>
          <w:spacing w:val="-8"/>
        </w:rPr>
        <w:t xml:space="preserve"> </w:t>
      </w:r>
      <w:r w:rsidRPr="00E11DF5">
        <w:rPr>
          <w:rFonts w:ascii="Verdana" w:eastAsia="Verdana" w:hAnsi="Verdana" w:cs="Tahoma"/>
        </w:rPr>
        <w:t>será</w:t>
      </w:r>
      <w:r w:rsidRPr="00E11DF5">
        <w:rPr>
          <w:rFonts w:ascii="Verdana" w:eastAsia="Verdana" w:hAnsi="Verdana" w:cs="Tahoma"/>
          <w:spacing w:val="-7"/>
        </w:rPr>
        <w:t xml:space="preserve"> </w:t>
      </w:r>
      <w:r w:rsidRPr="00E11DF5">
        <w:rPr>
          <w:rFonts w:ascii="Verdana" w:eastAsia="Verdana" w:hAnsi="Verdana" w:cs="Tahoma"/>
        </w:rPr>
        <w:t>la</w:t>
      </w:r>
      <w:r w:rsidRPr="00E11DF5">
        <w:rPr>
          <w:rFonts w:ascii="Verdana" w:eastAsia="Verdana" w:hAnsi="Verdana" w:cs="Tahoma"/>
          <w:spacing w:val="-6"/>
        </w:rPr>
        <w:t xml:space="preserve"> </w:t>
      </w:r>
      <w:r w:rsidRPr="00E11DF5">
        <w:rPr>
          <w:rFonts w:ascii="Verdana" w:eastAsia="Verdana" w:hAnsi="Verdana" w:cs="Tahoma"/>
        </w:rPr>
        <w:t>referente</w:t>
      </w:r>
      <w:r w:rsidRPr="00E11DF5">
        <w:rPr>
          <w:rFonts w:ascii="Verdana" w:eastAsia="Verdana" w:hAnsi="Verdana" w:cs="Tahoma"/>
          <w:spacing w:val="-9"/>
        </w:rPr>
        <w:t xml:space="preserve"> </w:t>
      </w:r>
      <w:r w:rsidRPr="00E11DF5">
        <w:rPr>
          <w:rFonts w:ascii="Verdana" w:eastAsia="Verdana" w:hAnsi="Verdana" w:cs="Tahoma"/>
        </w:rPr>
        <w:t>de</w:t>
      </w:r>
      <w:r w:rsidRPr="00E11DF5">
        <w:rPr>
          <w:rFonts w:ascii="Verdana" w:eastAsia="Verdana" w:hAnsi="Verdana" w:cs="Tahoma"/>
          <w:spacing w:val="-8"/>
        </w:rPr>
        <w:t xml:space="preserve"> </w:t>
      </w:r>
      <w:r w:rsidRPr="00E11DF5">
        <w:rPr>
          <w:rFonts w:ascii="Verdana" w:eastAsia="Verdana" w:hAnsi="Verdana" w:cs="Tahoma"/>
        </w:rPr>
        <w:t>las</w:t>
      </w:r>
      <w:r w:rsidRPr="00E11DF5">
        <w:rPr>
          <w:rFonts w:ascii="Verdana" w:eastAsia="Verdana" w:hAnsi="Verdana" w:cs="Tahoma"/>
          <w:spacing w:val="-6"/>
        </w:rPr>
        <w:t xml:space="preserve"> </w:t>
      </w:r>
      <w:r w:rsidRPr="00E11DF5">
        <w:rPr>
          <w:rFonts w:ascii="Verdana" w:eastAsia="Verdana" w:hAnsi="Verdana" w:cs="Tahoma"/>
        </w:rPr>
        <w:t>otras</w:t>
      </w:r>
      <w:r w:rsidRPr="00E11DF5">
        <w:rPr>
          <w:rFonts w:ascii="Verdana" w:eastAsia="Verdana" w:hAnsi="Verdana" w:cs="Tahoma"/>
          <w:spacing w:val="-7"/>
        </w:rPr>
        <w:t xml:space="preserve"> </w:t>
      </w:r>
      <w:r w:rsidRPr="00E11DF5">
        <w:rPr>
          <w:rFonts w:ascii="Verdana" w:eastAsia="Verdana" w:hAnsi="Verdana" w:cs="Tahoma"/>
        </w:rPr>
        <w:t>tres</w:t>
      </w:r>
      <w:r w:rsidRPr="00E11DF5">
        <w:rPr>
          <w:rFonts w:ascii="Verdana" w:eastAsia="Verdana" w:hAnsi="Verdana" w:cs="Tahoma"/>
          <w:spacing w:val="-6"/>
        </w:rPr>
        <w:t xml:space="preserve"> </w:t>
      </w:r>
      <w:r w:rsidRPr="00E11DF5">
        <w:rPr>
          <w:rFonts w:ascii="Verdana" w:eastAsia="Verdana" w:hAnsi="Verdana" w:cs="Tahoma"/>
        </w:rPr>
        <w:t>o</w:t>
      </w:r>
      <w:r w:rsidRPr="00E11DF5">
        <w:rPr>
          <w:rFonts w:ascii="Verdana" w:eastAsia="Verdana" w:hAnsi="Verdana" w:cs="Tahoma"/>
          <w:spacing w:val="-8"/>
        </w:rPr>
        <w:t xml:space="preserve"> </w:t>
      </w:r>
      <w:r w:rsidRPr="00E11DF5">
        <w:rPr>
          <w:rFonts w:ascii="Verdana" w:eastAsia="Verdana" w:hAnsi="Verdana" w:cs="Tahoma"/>
        </w:rPr>
        <w:t>más</w:t>
      </w:r>
      <w:r w:rsidRPr="00E11DF5">
        <w:rPr>
          <w:rFonts w:ascii="Verdana" w:eastAsia="Verdana" w:hAnsi="Verdana" w:cs="Tahoma"/>
          <w:spacing w:val="-6"/>
        </w:rPr>
        <w:t xml:space="preserve"> </w:t>
      </w:r>
      <w:r w:rsidRPr="00E11DF5">
        <w:rPr>
          <w:rFonts w:ascii="Verdana" w:eastAsia="Verdana" w:hAnsi="Verdana" w:cs="Tahoma"/>
        </w:rPr>
        <w:t>esquinas,</w:t>
      </w:r>
      <w:r w:rsidRPr="00E11DF5">
        <w:rPr>
          <w:rFonts w:ascii="Verdana" w:eastAsia="Verdana" w:hAnsi="Verdana" w:cs="Tahoma"/>
          <w:spacing w:val="-3"/>
        </w:rPr>
        <w:t xml:space="preserve"> </w:t>
      </w:r>
      <w:r w:rsidRPr="00E11DF5">
        <w:rPr>
          <w:rFonts w:ascii="Verdana" w:eastAsia="Verdana" w:hAnsi="Verdana" w:cs="Tahoma"/>
        </w:rPr>
        <w:t>en</w:t>
      </w:r>
      <w:r w:rsidRPr="00E11DF5">
        <w:rPr>
          <w:rFonts w:ascii="Verdana" w:eastAsia="Verdana" w:hAnsi="Verdana" w:cs="Tahoma"/>
          <w:spacing w:val="-7"/>
        </w:rPr>
        <w:t xml:space="preserve"> </w:t>
      </w:r>
      <w:r w:rsidRPr="00E11DF5">
        <w:rPr>
          <w:rFonts w:ascii="Verdana" w:eastAsia="Verdana" w:hAnsi="Verdana" w:cs="Tahoma"/>
        </w:rPr>
        <w:t>las</w:t>
      </w:r>
      <w:r w:rsidRPr="00E11DF5">
        <w:rPr>
          <w:rFonts w:ascii="Verdana" w:eastAsia="Verdana" w:hAnsi="Verdana" w:cs="Tahoma"/>
          <w:spacing w:val="-5"/>
        </w:rPr>
        <w:t xml:space="preserve"> </w:t>
      </w:r>
      <w:r w:rsidRPr="00E11DF5">
        <w:rPr>
          <w:rFonts w:ascii="Verdana" w:eastAsia="Verdana" w:hAnsi="Verdana" w:cs="Tahoma"/>
        </w:rPr>
        <w:t>vigas</w:t>
      </w:r>
      <w:r w:rsidRPr="00E11DF5">
        <w:rPr>
          <w:rFonts w:ascii="Verdana" w:eastAsia="Verdana" w:hAnsi="Verdana" w:cs="Tahoma"/>
          <w:spacing w:val="-8"/>
        </w:rPr>
        <w:t xml:space="preserve"> </w:t>
      </w:r>
      <w:r w:rsidRPr="00E11DF5">
        <w:rPr>
          <w:rFonts w:ascii="Verdana" w:eastAsia="Verdana" w:hAnsi="Verdana" w:cs="Tahoma"/>
        </w:rPr>
        <w:t>de</w:t>
      </w:r>
      <w:r w:rsidRPr="00E11DF5">
        <w:rPr>
          <w:rFonts w:ascii="Verdana" w:eastAsia="Verdana" w:hAnsi="Verdana" w:cs="Tahoma"/>
          <w:spacing w:val="-8"/>
        </w:rPr>
        <w:t xml:space="preserve"> </w:t>
      </w:r>
      <w:r w:rsidRPr="00E11DF5">
        <w:rPr>
          <w:rFonts w:ascii="Verdana" w:eastAsia="Verdana" w:hAnsi="Verdana" w:cs="Tahoma"/>
        </w:rPr>
        <w:t>madera</w:t>
      </w:r>
      <w:r w:rsidRPr="00E11DF5">
        <w:rPr>
          <w:rFonts w:ascii="Verdana" w:eastAsia="Verdana" w:hAnsi="Verdana" w:cs="Tahoma"/>
          <w:spacing w:val="-3"/>
        </w:rPr>
        <w:t xml:space="preserve"> </w:t>
      </w:r>
      <w:r w:rsidRPr="00E11DF5">
        <w:rPr>
          <w:rFonts w:ascii="Verdana" w:eastAsia="Verdana" w:hAnsi="Verdana" w:cs="Tahoma"/>
        </w:rPr>
        <w:t>y</w:t>
      </w:r>
      <w:r w:rsidRPr="00E11DF5">
        <w:rPr>
          <w:rFonts w:ascii="Verdana" w:eastAsia="Verdana" w:hAnsi="Verdana" w:cs="Tahoma"/>
          <w:spacing w:val="-7"/>
        </w:rPr>
        <w:t xml:space="preserve"> </w:t>
      </w:r>
      <w:r w:rsidRPr="00E11DF5">
        <w:rPr>
          <w:rFonts w:ascii="Verdana" w:eastAsia="Verdana" w:hAnsi="Verdana" w:cs="Tahoma"/>
        </w:rPr>
        <w:t>se usará un nivel para hacer el trazo</w:t>
      </w:r>
      <w:r w:rsidRPr="00E11DF5">
        <w:rPr>
          <w:rFonts w:ascii="Verdana" w:eastAsia="Verdana" w:hAnsi="Verdana" w:cs="Tahoma"/>
          <w:spacing w:val="10"/>
        </w:rPr>
        <w:t xml:space="preserve"> </w:t>
      </w:r>
      <w:r w:rsidRPr="00E11DF5">
        <w:rPr>
          <w:rFonts w:ascii="Verdana" w:eastAsia="Verdana" w:hAnsi="Verdana" w:cs="Tahoma"/>
        </w:rPr>
        <w:t>respectivo.</w:t>
      </w:r>
    </w:p>
    <w:p w14:paraId="265121DE" w14:textId="77777777" w:rsidR="00A2091B" w:rsidRPr="00E11DF5" w:rsidRDefault="00A2091B" w:rsidP="00A2091B">
      <w:pPr>
        <w:widowControl w:val="0"/>
        <w:autoSpaceDE w:val="0"/>
        <w:autoSpaceDN w:val="0"/>
        <w:spacing w:before="7"/>
        <w:ind w:right="384"/>
        <w:jc w:val="both"/>
        <w:rPr>
          <w:rFonts w:ascii="Verdana" w:eastAsia="Verdana" w:hAnsi="Verdana" w:cs="Tahoma"/>
        </w:rPr>
      </w:pPr>
    </w:p>
    <w:p w14:paraId="118D10C7" w14:textId="77777777" w:rsidR="00A2091B" w:rsidRPr="00E11DF5" w:rsidRDefault="00A2091B" w:rsidP="00A2091B">
      <w:pPr>
        <w:widowControl w:val="0"/>
        <w:autoSpaceDE w:val="0"/>
        <w:autoSpaceDN w:val="0"/>
        <w:spacing w:before="12"/>
        <w:ind w:right="384"/>
        <w:jc w:val="both"/>
        <w:rPr>
          <w:rFonts w:ascii="Verdana" w:eastAsia="Arial" w:hAnsi="Verdana" w:cs="Tahoma"/>
          <w:lang w:val="es-ES_tradnl"/>
        </w:rPr>
      </w:pPr>
      <w:r w:rsidRPr="00E11DF5">
        <w:rPr>
          <w:rFonts w:ascii="Verdana" w:eastAsia="Verdana" w:hAnsi="Verdana" w:cs="Tahoma"/>
        </w:rPr>
        <w:t xml:space="preserve">Se deberá instalar la estructura de fijación (esquineros y otros) con los perfiles galvanizados o plásticos (omega) de acuerdo a </w:t>
      </w:r>
      <w:r w:rsidRPr="00E11DF5">
        <w:rPr>
          <w:rFonts w:ascii="Verdana" w:eastAsia="Arial" w:hAnsi="Verdana" w:cs="Tahoma"/>
          <w:lang w:val="es-ES_tradnl"/>
        </w:rPr>
        <w:t>las especificaciones y requisitos del proyecto.</w:t>
      </w:r>
    </w:p>
    <w:p w14:paraId="6BC94E93" w14:textId="77777777" w:rsidR="00A2091B" w:rsidRPr="00E11DF5" w:rsidRDefault="00A2091B" w:rsidP="00A2091B">
      <w:pPr>
        <w:widowControl w:val="0"/>
        <w:autoSpaceDE w:val="0"/>
        <w:autoSpaceDN w:val="0"/>
        <w:spacing w:before="12"/>
        <w:ind w:right="384"/>
        <w:jc w:val="both"/>
        <w:rPr>
          <w:rFonts w:ascii="Verdana" w:eastAsia="Verdana" w:hAnsi="Verdana" w:cs="Tahoma"/>
        </w:rPr>
      </w:pPr>
    </w:p>
    <w:p w14:paraId="24D844A8" w14:textId="77777777" w:rsidR="00A2091B" w:rsidRPr="00E11DF5" w:rsidRDefault="00A2091B" w:rsidP="00A2091B">
      <w:pPr>
        <w:widowControl w:val="0"/>
        <w:autoSpaceDE w:val="0"/>
        <w:autoSpaceDN w:val="0"/>
        <w:ind w:right="384"/>
        <w:jc w:val="both"/>
        <w:rPr>
          <w:rFonts w:ascii="Verdana" w:eastAsia="Verdana" w:hAnsi="Verdana" w:cs="Tahoma"/>
        </w:rPr>
      </w:pPr>
      <w:r w:rsidRPr="00E11DF5">
        <w:rPr>
          <w:rFonts w:ascii="Verdana" w:eastAsia="Verdana" w:hAnsi="Verdana" w:cs="Tahom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17CEA033" w14:textId="77777777" w:rsidR="00A2091B" w:rsidRPr="00E11DF5" w:rsidRDefault="00A2091B" w:rsidP="00A2091B">
      <w:pPr>
        <w:widowControl w:val="0"/>
        <w:autoSpaceDE w:val="0"/>
        <w:autoSpaceDN w:val="0"/>
        <w:spacing w:before="6"/>
        <w:ind w:right="384"/>
        <w:jc w:val="both"/>
        <w:rPr>
          <w:rFonts w:ascii="Verdana" w:eastAsia="Verdana" w:hAnsi="Verdana" w:cs="Tahoma"/>
        </w:rPr>
      </w:pPr>
    </w:p>
    <w:p w14:paraId="6CE47CB9" w14:textId="77777777" w:rsidR="00A2091B" w:rsidRPr="00E11DF5" w:rsidRDefault="00A2091B" w:rsidP="00A2091B">
      <w:pPr>
        <w:widowControl w:val="0"/>
        <w:autoSpaceDE w:val="0"/>
        <w:autoSpaceDN w:val="0"/>
        <w:spacing w:before="6"/>
        <w:ind w:right="384"/>
        <w:jc w:val="both"/>
        <w:rPr>
          <w:rFonts w:ascii="Verdana" w:eastAsia="Verdana" w:hAnsi="Verdana" w:cs="Tahoma"/>
        </w:rPr>
      </w:pPr>
      <w:r w:rsidRPr="00E11DF5">
        <w:rPr>
          <w:rFonts w:ascii="Verdana" w:eastAsia="Verdana" w:hAnsi="Verdana" w:cs="Tahom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E11DF5">
        <w:rPr>
          <w:rFonts w:ascii="Verdana" w:eastAsia="Verdana" w:hAnsi="Verdana" w:cs="Tahoma"/>
          <w:spacing w:val="-8"/>
        </w:rPr>
        <w:t xml:space="preserve"> </w:t>
      </w:r>
      <w:r w:rsidRPr="00E11DF5">
        <w:rPr>
          <w:rFonts w:ascii="Verdana" w:eastAsia="Verdana" w:hAnsi="Verdana" w:cs="Tahoma"/>
        </w:rPr>
        <w:t>tramo</w:t>
      </w:r>
      <w:r w:rsidRPr="00E11DF5">
        <w:rPr>
          <w:rFonts w:ascii="Verdana" w:eastAsia="Verdana" w:hAnsi="Verdana" w:cs="Tahoma"/>
          <w:spacing w:val="-7"/>
        </w:rPr>
        <w:t xml:space="preserve"> </w:t>
      </w:r>
      <w:r w:rsidRPr="00E11DF5">
        <w:rPr>
          <w:rFonts w:ascii="Verdana" w:eastAsia="Verdana" w:hAnsi="Verdana" w:cs="Tahoma"/>
        </w:rPr>
        <w:t>y</w:t>
      </w:r>
      <w:r w:rsidRPr="00E11DF5">
        <w:rPr>
          <w:rFonts w:ascii="Verdana" w:eastAsia="Verdana" w:hAnsi="Verdana" w:cs="Tahoma"/>
          <w:spacing w:val="-8"/>
        </w:rPr>
        <w:t xml:space="preserve"> </w:t>
      </w:r>
      <w:r w:rsidRPr="00E11DF5">
        <w:rPr>
          <w:rFonts w:ascii="Verdana" w:eastAsia="Verdana" w:hAnsi="Verdana" w:cs="Tahoma"/>
        </w:rPr>
        <w:t>sobre</w:t>
      </w:r>
      <w:r w:rsidRPr="00E11DF5">
        <w:rPr>
          <w:rFonts w:ascii="Verdana" w:eastAsia="Verdana" w:hAnsi="Verdana" w:cs="Tahoma"/>
          <w:spacing w:val="-8"/>
        </w:rPr>
        <w:t xml:space="preserve"> </w:t>
      </w:r>
      <w:r w:rsidRPr="00E11DF5">
        <w:rPr>
          <w:rFonts w:ascii="Verdana" w:eastAsia="Verdana" w:hAnsi="Verdana" w:cs="Tahoma"/>
        </w:rPr>
        <w:t>material</w:t>
      </w:r>
      <w:r w:rsidRPr="00E11DF5">
        <w:rPr>
          <w:rFonts w:ascii="Verdana" w:eastAsia="Verdana" w:hAnsi="Verdana" w:cs="Tahoma"/>
          <w:spacing w:val="-7"/>
        </w:rPr>
        <w:t xml:space="preserve"> </w:t>
      </w:r>
      <w:r w:rsidRPr="00E11DF5">
        <w:rPr>
          <w:rFonts w:ascii="Verdana" w:eastAsia="Verdana" w:hAnsi="Verdana" w:cs="Tahoma"/>
        </w:rPr>
        <w:t>de</w:t>
      </w:r>
      <w:r w:rsidRPr="00E11DF5">
        <w:rPr>
          <w:rFonts w:ascii="Verdana" w:eastAsia="Verdana" w:hAnsi="Verdana" w:cs="Tahoma"/>
          <w:spacing w:val="-9"/>
        </w:rPr>
        <w:t xml:space="preserve"> </w:t>
      </w:r>
      <w:r w:rsidRPr="00E11DF5">
        <w:rPr>
          <w:rFonts w:ascii="Verdana" w:eastAsia="Verdana" w:hAnsi="Verdana" w:cs="Tahoma"/>
        </w:rPr>
        <w:t>panel</w:t>
      </w:r>
      <w:r w:rsidRPr="00E11DF5">
        <w:rPr>
          <w:rFonts w:ascii="Verdana" w:eastAsia="Verdana" w:hAnsi="Verdana" w:cs="Tahoma"/>
          <w:spacing w:val="-8"/>
        </w:rPr>
        <w:t xml:space="preserve"> </w:t>
      </w:r>
      <w:r w:rsidRPr="00E11DF5">
        <w:rPr>
          <w:rFonts w:ascii="Verdana" w:eastAsia="Verdana" w:hAnsi="Verdana" w:cs="Tahoma"/>
        </w:rPr>
        <w:t>de</w:t>
      </w:r>
      <w:r w:rsidRPr="00E11DF5">
        <w:rPr>
          <w:rFonts w:ascii="Verdana" w:eastAsia="Verdana" w:hAnsi="Verdana" w:cs="Tahoma"/>
          <w:spacing w:val="-8"/>
        </w:rPr>
        <w:t xml:space="preserve"> </w:t>
      </w:r>
      <w:r w:rsidRPr="00E11DF5">
        <w:rPr>
          <w:rFonts w:ascii="Verdana" w:eastAsia="Verdana" w:hAnsi="Verdana" w:cs="Tahoma"/>
        </w:rPr>
        <w:t>PVC,</w:t>
      </w:r>
      <w:r w:rsidRPr="00E11DF5">
        <w:rPr>
          <w:rFonts w:ascii="Verdana" w:eastAsia="Verdana" w:hAnsi="Verdana" w:cs="Tahoma"/>
          <w:spacing w:val="-6"/>
        </w:rPr>
        <w:t xml:space="preserve"> </w:t>
      </w:r>
      <w:r w:rsidRPr="00E11DF5">
        <w:rPr>
          <w:rFonts w:ascii="Verdana" w:eastAsia="Verdana" w:hAnsi="Verdana" w:cs="Tahoma"/>
        </w:rPr>
        <w:t>se</w:t>
      </w:r>
      <w:r w:rsidRPr="00E11DF5">
        <w:rPr>
          <w:rFonts w:ascii="Verdana" w:eastAsia="Verdana" w:hAnsi="Verdana" w:cs="Tahoma"/>
          <w:spacing w:val="-10"/>
        </w:rPr>
        <w:t xml:space="preserve"> </w:t>
      </w:r>
      <w:r w:rsidRPr="00E11DF5">
        <w:rPr>
          <w:rFonts w:ascii="Verdana" w:eastAsia="Verdana" w:hAnsi="Verdana" w:cs="Tahoma"/>
        </w:rPr>
        <w:t>deberá</w:t>
      </w:r>
      <w:r w:rsidRPr="00E11DF5">
        <w:rPr>
          <w:rFonts w:ascii="Verdana" w:eastAsia="Verdana" w:hAnsi="Verdana" w:cs="Tahoma"/>
          <w:spacing w:val="-5"/>
        </w:rPr>
        <w:t xml:space="preserve"> </w:t>
      </w:r>
      <w:r w:rsidRPr="00E11DF5">
        <w:rPr>
          <w:rFonts w:ascii="Verdana" w:eastAsia="Verdana" w:hAnsi="Verdana" w:cs="Tahoma"/>
        </w:rPr>
        <w:t>cortar</w:t>
      </w:r>
      <w:r w:rsidRPr="00E11DF5">
        <w:rPr>
          <w:rFonts w:ascii="Verdana" w:eastAsia="Verdana" w:hAnsi="Verdana" w:cs="Tahoma"/>
          <w:spacing w:val="-6"/>
        </w:rPr>
        <w:t xml:space="preserve"> </w:t>
      </w:r>
      <w:r w:rsidRPr="00E11DF5">
        <w:rPr>
          <w:rFonts w:ascii="Verdana" w:eastAsia="Verdana" w:hAnsi="Verdana" w:cs="Tahoma"/>
        </w:rPr>
        <w:t>con</w:t>
      </w:r>
      <w:r w:rsidRPr="00E11DF5">
        <w:rPr>
          <w:rFonts w:ascii="Verdana" w:eastAsia="Verdana" w:hAnsi="Verdana" w:cs="Tahoma"/>
          <w:spacing w:val="-7"/>
        </w:rPr>
        <w:t xml:space="preserve"> </w:t>
      </w:r>
      <w:r w:rsidRPr="00E11DF5">
        <w:rPr>
          <w:rFonts w:ascii="Verdana" w:eastAsia="Verdana" w:hAnsi="Verdana" w:cs="Tahoma"/>
        </w:rPr>
        <w:t>una</w:t>
      </w:r>
      <w:r w:rsidRPr="00E11DF5">
        <w:rPr>
          <w:rFonts w:ascii="Verdana" w:eastAsia="Verdana" w:hAnsi="Verdana" w:cs="Tahoma"/>
          <w:spacing w:val="-7"/>
        </w:rPr>
        <w:t xml:space="preserve"> </w:t>
      </w:r>
      <w:r w:rsidRPr="00E11DF5">
        <w:rPr>
          <w:rFonts w:ascii="Verdana" w:eastAsia="Verdana" w:hAnsi="Verdana" w:cs="Tahoma"/>
        </w:rPr>
        <w:t>cuchilla</w:t>
      </w:r>
      <w:r w:rsidRPr="00E11DF5">
        <w:rPr>
          <w:rFonts w:ascii="Verdana" w:eastAsia="Verdana" w:hAnsi="Verdana" w:cs="Tahoma"/>
          <w:spacing w:val="-7"/>
        </w:rPr>
        <w:t xml:space="preserve"> </w:t>
      </w:r>
      <w:r w:rsidRPr="00E11DF5">
        <w:rPr>
          <w:rFonts w:ascii="Verdana" w:eastAsia="Verdana" w:hAnsi="Verdana" w:cs="Tahoma"/>
        </w:rPr>
        <w:t>longitudinalmente a</w:t>
      </w:r>
      <w:r w:rsidRPr="00E11DF5">
        <w:rPr>
          <w:rFonts w:ascii="Verdana" w:eastAsia="Verdana" w:hAnsi="Verdana" w:cs="Tahoma"/>
          <w:spacing w:val="-11"/>
        </w:rPr>
        <w:t xml:space="preserve"> </w:t>
      </w:r>
      <w:r w:rsidRPr="00E11DF5">
        <w:rPr>
          <w:rFonts w:ascii="Verdana" w:eastAsia="Verdana" w:hAnsi="Verdana" w:cs="Tahoma"/>
        </w:rPr>
        <w:t>0.50</w:t>
      </w:r>
      <w:r w:rsidRPr="00E11DF5">
        <w:rPr>
          <w:rFonts w:ascii="Verdana" w:eastAsia="Verdana" w:hAnsi="Verdana" w:cs="Tahoma"/>
          <w:spacing w:val="-9"/>
        </w:rPr>
        <w:t xml:space="preserve"> </w:t>
      </w:r>
      <w:r w:rsidRPr="00E11DF5">
        <w:rPr>
          <w:rFonts w:ascii="Verdana" w:eastAsia="Verdana" w:hAnsi="Verdana" w:cs="Tahoma"/>
        </w:rPr>
        <w:t>cm</w:t>
      </w:r>
      <w:r w:rsidRPr="00E11DF5">
        <w:rPr>
          <w:rFonts w:ascii="Verdana" w:eastAsia="Verdana" w:hAnsi="Verdana" w:cs="Tahoma"/>
          <w:spacing w:val="-9"/>
        </w:rPr>
        <w:t xml:space="preserve"> </w:t>
      </w:r>
      <w:r w:rsidRPr="00E11DF5">
        <w:rPr>
          <w:rFonts w:ascii="Verdana" w:eastAsia="Verdana" w:hAnsi="Verdana" w:cs="Tahoma"/>
        </w:rPr>
        <w:t>o</w:t>
      </w:r>
      <w:r w:rsidRPr="00E11DF5">
        <w:rPr>
          <w:rFonts w:ascii="Verdana" w:eastAsia="Verdana" w:hAnsi="Verdana" w:cs="Tahoma"/>
          <w:spacing w:val="-13"/>
        </w:rPr>
        <w:t xml:space="preserve"> </w:t>
      </w:r>
      <w:r w:rsidRPr="00E11DF5">
        <w:rPr>
          <w:rFonts w:ascii="Verdana" w:eastAsia="Verdana" w:hAnsi="Verdana" w:cs="Tahoma"/>
        </w:rPr>
        <w:t>1</w:t>
      </w:r>
      <w:r w:rsidRPr="00E11DF5">
        <w:rPr>
          <w:rFonts w:ascii="Verdana" w:eastAsia="Verdana" w:hAnsi="Verdana" w:cs="Tahoma"/>
          <w:spacing w:val="-9"/>
        </w:rPr>
        <w:t xml:space="preserve"> </w:t>
      </w:r>
      <w:r w:rsidRPr="00E11DF5">
        <w:rPr>
          <w:rFonts w:ascii="Verdana" w:eastAsia="Verdana" w:hAnsi="Verdana" w:cs="Tahoma"/>
        </w:rPr>
        <w:t>cm</w:t>
      </w:r>
      <w:r w:rsidRPr="00E11DF5">
        <w:rPr>
          <w:rFonts w:ascii="Verdana" w:eastAsia="Verdana" w:hAnsi="Verdana" w:cs="Tahoma"/>
          <w:spacing w:val="-12"/>
        </w:rPr>
        <w:t xml:space="preserve"> </w:t>
      </w:r>
      <w:r w:rsidRPr="00E11DF5">
        <w:rPr>
          <w:rFonts w:ascii="Verdana" w:eastAsia="Verdana" w:hAnsi="Verdana" w:cs="Tahoma"/>
        </w:rPr>
        <w:t>más</w:t>
      </w:r>
      <w:r w:rsidRPr="00E11DF5">
        <w:rPr>
          <w:rFonts w:ascii="Verdana" w:eastAsia="Verdana" w:hAnsi="Verdana" w:cs="Tahoma"/>
          <w:spacing w:val="-10"/>
        </w:rPr>
        <w:t xml:space="preserve"> </w:t>
      </w:r>
      <w:r w:rsidRPr="00E11DF5">
        <w:rPr>
          <w:rFonts w:ascii="Verdana" w:eastAsia="Verdana" w:hAnsi="Verdana" w:cs="Tahoma"/>
        </w:rPr>
        <w:t>corto,</w:t>
      </w:r>
      <w:r w:rsidRPr="00E11DF5">
        <w:rPr>
          <w:rFonts w:ascii="Verdana" w:eastAsia="Verdana" w:hAnsi="Verdana" w:cs="Tahoma"/>
          <w:spacing w:val="-12"/>
        </w:rPr>
        <w:t xml:space="preserve"> </w:t>
      </w:r>
      <w:r w:rsidRPr="00E11DF5">
        <w:rPr>
          <w:rFonts w:ascii="Verdana" w:eastAsia="Verdana" w:hAnsi="Verdana" w:cs="Tahoma"/>
        </w:rPr>
        <w:t>para</w:t>
      </w:r>
      <w:r w:rsidRPr="00E11DF5">
        <w:rPr>
          <w:rFonts w:ascii="Verdana" w:eastAsia="Verdana" w:hAnsi="Verdana" w:cs="Tahoma"/>
          <w:spacing w:val="-11"/>
        </w:rPr>
        <w:t xml:space="preserve"> </w:t>
      </w:r>
      <w:r w:rsidRPr="00E11DF5">
        <w:rPr>
          <w:rFonts w:ascii="Verdana" w:eastAsia="Verdana" w:hAnsi="Verdana" w:cs="Tahoma"/>
        </w:rPr>
        <w:t>que</w:t>
      </w:r>
      <w:r w:rsidRPr="00E11DF5">
        <w:rPr>
          <w:rFonts w:ascii="Verdana" w:eastAsia="Verdana" w:hAnsi="Verdana" w:cs="Tahoma"/>
          <w:spacing w:val="-13"/>
        </w:rPr>
        <w:t xml:space="preserve"> </w:t>
      </w:r>
      <w:r w:rsidRPr="00E11DF5">
        <w:rPr>
          <w:rFonts w:ascii="Verdana" w:eastAsia="Verdana" w:hAnsi="Verdana" w:cs="Tahoma"/>
        </w:rPr>
        <w:t>tenga</w:t>
      </w:r>
      <w:r w:rsidRPr="00E11DF5">
        <w:rPr>
          <w:rFonts w:ascii="Verdana" w:eastAsia="Verdana" w:hAnsi="Verdana" w:cs="Tahoma"/>
          <w:spacing w:val="-11"/>
        </w:rPr>
        <w:t xml:space="preserve"> </w:t>
      </w:r>
      <w:r w:rsidRPr="00E11DF5">
        <w:rPr>
          <w:rFonts w:ascii="Verdana" w:eastAsia="Verdana" w:hAnsi="Verdana" w:cs="Tahoma"/>
        </w:rPr>
        <w:t>la</w:t>
      </w:r>
      <w:r w:rsidRPr="00E11DF5">
        <w:rPr>
          <w:rFonts w:ascii="Verdana" w:eastAsia="Verdana" w:hAnsi="Verdana" w:cs="Tahoma"/>
          <w:spacing w:val="-11"/>
        </w:rPr>
        <w:t xml:space="preserve"> </w:t>
      </w:r>
      <w:r w:rsidRPr="00E11DF5">
        <w:rPr>
          <w:rFonts w:ascii="Verdana" w:eastAsia="Verdana" w:hAnsi="Verdana" w:cs="Tahoma"/>
        </w:rPr>
        <w:t>facilidad,</w:t>
      </w:r>
      <w:r w:rsidRPr="00E11DF5">
        <w:rPr>
          <w:rFonts w:ascii="Verdana" w:eastAsia="Verdana" w:hAnsi="Verdana" w:cs="Tahoma"/>
          <w:spacing w:val="-12"/>
        </w:rPr>
        <w:t xml:space="preserve"> </w:t>
      </w:r>
      <w:r w:rsidRPr="00E11DF5">
        <w:rPr>
          <w:rFonts w:ascii="Verdana" w:eastAsia="Verdana" w:hAnsi="Verdana" w:cs="Tahoma"/>
        </w:rPr>
        <w:t>de</w:t>
      </w:r>
      <w:r w:rsidRPr="00E11DF5">
        <w:rPr>
          <w:rFonts w:ascii="Verdana" w:eastAsia="Verdana" w:hAnsi="Verdana" w:cs="Tahoma"/>
          <w:spacing w:val="-11"/>
        </w:rPr>
        <w:t xml:space="preserve"> </w:t>
      </w:r>
      <w:r w:rsidRPr="00E11DF5">
        <w:rPr>
          <w:rFonts w:ascii="Verdana" w:eastAsia="Verdana" w:hAnsi="Verdana" w:cs="Tahoma"/>
        </w:rPr>
        <w:t>poder</w:t>
      </w:r>
      <w:r w:rsidRPr="00E11DF5">
        <w:rPr>
          <w:rFonts w:ascii="Verdana" w:eastAsia="Verdana" w:hAnsi="Verdana" w:cs="Tahoma"/>
          <w:spacing w:val="-10"/>
        </w:rPr>
        <w:t xml:space="preserve"> </w:t>
      </w:r>
      <w:r w:rsidRPr="00E11DF5">
        <w:rPr>
          <w:rFonts w:ascii="Verdana" w:eastAsia="Verdana" w:hAnsi="Verdana" w:cs="Tahoma"/>
        </w:rPr>
        <w:t>instalar</w:t>
      </w:r>
      <w:r w:rsidRPr="00E11DF5">
        <w:rPr>
          <w:rFonts w:ascii="Verdana" w:eastAsia="Verdana" w:hAnsi="Verdana" w:cs="Tahoma"/>
          <w:spacing w:val="-10"/>
        </w:rPr>
        <w:t xml:space="preserve"> </w:t>
      </w:r>
      <w:r w:rsidRPr="00E11DF5">
        <w:rPr>
          <w:rFonts w:ascii="Verdana" w:eastAsia="Verdana" w:hAnsi="Verdana" w:cs="Tahoma"/>
        </w:rPr>
        <w:t>el</w:t>
      </w:r>
      <w:r w:rsidRPr="00E11DF5">
        <w:rPr>
          <w:rFonts w:ascii="Verdana" w:eastAsia="Verdana" w:hAnsi="Verdana" w:cs="Tahoma"/>
          <w:spacing w:val="-9"/>
        </w:rPr>
        <w:t xml:space="preserve"> </w:t>
      </w:r>
      <w:r w:rsidRPr="00E11DF5">
        <w:rPr>
          <w:rFonts w:ascii="Verdana" w:eastAsia="Verdana" w:hAnsi="Verdana" w:cs="Tahoma"/>
        </w:rPr>
        <w:t>esquinero</w:t>
      </w:r>
      <w:r w:rsidRPr="00E11DF5">
        <w:rPr>
          <w:rFonts w:ascii="Verdana" w:eastAsia="Verdana" w:hAnsi="Verdana" w:cs="Tahoma"/>
          <w:spacing w:val="-10"/>
        </w:rPr>
        <w:t xml:space="preserve"> </w:t>
      </w:r>
      <w:r w:rsidRPr="00E11DF5">
        <w:rPr>
          <w:rFonts w:ascii="Verdana" w:eastAsia="Verdana" w:hAnsi="Verdana" w:cs="Tahoma"/>
        </w:rPr>
        <w:t>y</w:t>
      </w:r>
      <w:r w:rsidRPr="00E11DF5">
        <w:rPr>
          <w:rFonts w:ascii="Verdana" w:eastAsia="Verdana" w:hAnsi="Verdana" w:cs="Tahoma"/>
          <w:spacing w:val="-12"/>
        </w:rPr>
        <w:t xml:space="preserve"> </w:t>
      </w:r>
      <w:r w:rsidRPr="00E11DF5">
        <w:rPr>
          <w:rFonts w:ascii="Verdana" w:eastAsia="Verdana" w:hAnsi="Verdana" w:cs="Tahoma"/>
        </w:rPr>
        <w:t>así</w:t>
      </w:r>
      <w:r w:rsidRPr="00E11DF5">
        <w:rPr>
          <w:rFonts w:ascii="Verdana" w:eastAsia="Verdana" w:hAnsi="Verdana" w:cs="Tahoma"/>
          <w:spacing w:val="-11"/>
        </w:rPr>
        <w:t xml:space="preserve"> </w:t>
      </w:r>
      <w:r w:rsidRPr="00E11DF5">
        <w:rPr>
          <w:rFonts w:ascii="Verdana" w:eastAsia="Verdana" w:hAnsi="Verdana" w:cs="Tahoma"/>
        </w:rPr>
        <w:t>concluir ese tramo. De preferencia apoyarse con una espátula para el encaje de la última</w:t>
      </w:r>
      <w:r w:rsidRPr="00E11DF5">
        <w:rPr>
          <w:rFonts w:ascii="Verdana" w:eastAsia="Verdana" w:hAnsi="Verdana" w:cs="Tahoma"/>
          <w:spacing w:val="-19"/>
        </w:rPr>
        <w:t xml:space="preserve"> </w:t>
      </w:r>
      <w:r w:rsidRPr="00E11DF5">
        <w:rPr>
          <w:rFonts w:ascii="Verdana" w:eastAsia="Verdana" w:hAnsi="Verdana" w:cs="Tahoma"/>
        </w:rPr>
        <w:t>pieza.</w:t>
      </w:r>
    </w:p>
    <w:p w14:paraId="1491A7E4" w14:textId="77777777" w:rsidR="00A2091B" w:rsidRPr="00E11DF5" w:rsidRDefault="00A2091B" w:rsidP="00A2091B">
      <w:pPr>
        <w:widowControl w:val="0"/>
        <w:autoSpaceDE w:val="0"/>
        <w:autoSpaceDN w:val="0"/>
        <w:spacing w:before="7"/>
        <w:ind w:right="384"/>
        <w:jc w:val="both"/>
        <w:rPr>
          <w:rFonts w:ascii="Verdana" w:eastAsia="Verdana" w:hAnsi="Verdana" w:cs="Tahoma"/>
        </w:rPr>
      </w:pPr>
    </w:p>
    <w:p w14:paraId="32E291D9" w14:textId="77777777" w:rsidR="00A2091B" w:rsidRPr="00E11DF5" w:rsidRDefault="00A2091B" w:rsidP="00A2091B">
      <w:pPr>
        <w:widowControl w:val="0"/>
        <w:autoSpaceDE w:val="0"/>
        <w:autoSpaceDN w:val="0"/>
        <w:spacing w:before="7"/>
        <w:ind w:right="384"/>
        <w:jc w:val="both"/>
        <w:rPr>
          <w:rFonts w:ascii="Verdana" w:eastAsia="Verdana" w:hAnsi="Verdana" w:cs="Tahoma"/>
        </w:rPr>
      </w:pPr>
      <w:r w:rsidRPr="00E11DF5">
        <w:rPr>
          <w:rFonts w:ascii="Verdana" w:eastAsia="Verdana" w:hAnsi="Verdana" w:cs="Tahoma"/>
        </w:rPr>
        <w:t>Una vez finalizado todos los pasos anteriores, se procederá a pasar un paño húmedo en toda</w:t>
      </w:r>
      <w:r w:rsidRPr="00E11DF5">
        <w:rPr>
          <w:rFonts w:ascii="Verdana" w:eastAsia="Verdana" w:hAnsi="Verdana" w:cs="Tahoma"/>
          <w:spacing w:val="-33"/>
        </w:rPr>
        <w:t xml:space="preserve"> </w:t>
      </w:r>
      <w:r w:rsidRPr="00E11DF5">
        <w:rPr>
          <w:rFonts w:ascii="Verdana" w:eastAsia="Verdana" w:hAnsi="Verdana" w:cs="Tahoma"/>
        </w:rPr>
        <w:t>el área cubierta para una limpieza</w:t>
      </w:r>
      <w:r w:rsidRPr="00E11DF5">
        <w:rPr>
          <w:rFonts w:ascii="Verdana" w:eastAsia="Verdana" w:hAnsi="Verdana" w:cs="Tahoma"/>
          <w:spacing w:val="-2"/>
        </w:rPr>
        <w:t xml:space="preserve"> </w:t>
      </w:r>
      <w:r w:rsidRPr="00E11DF5">
        <w:rPr>
          <w:rFonts w:ascii="Verdana" w:eastAsia="Verdana" w:hAnsi="Verdana" w:cs="Tahoma"/>
        </w:rPr>
        <w:t>general.</w:t>
      </w:r>
    </w:p>
    <w:p w14:paraId="3901F844" w14:textId="77777777" w:rsidR="00A2091B" w:rsidRPr="00E11DF5" w:rsidRDefault="00A2091B" w:rsidP="00A2091B">
      <w:pPr>
        <w:widowControl w:val="0"/>
        <w:autoSpaceDE w:val="0"/>
        <w:autoSpaceDN w:val="0"/>
        <w:spacing w:before="7"/>
        <w:ind w:right="384"/>
        <w:jc w:val="both"/>
        <w:rPr>
          <w:rFonts w:ascii="Verdana" w:eastAsia="Verdana" w:hAnsi="Verdana" w:cs="Tahoma"/>
        </w:rPr>
      </w:pPr>
    </w:p>
    <w:p w14:paraId="1B9E18A7" w14:textId="77777777" w:rsidR="00A2091B" w:rsidRPr="00E11DF5" w:rsidRDefault="00A2091B" w:rsidP="00A2091B">
      <w:pPr>
        <w:widowControl w:val="0"/>
        <w:tabs>
          <w:tab w:val="left" w:pos="8711"/>
        </w:tabs>
        <w:autoSpaceDE w:val="0"/>
        <w:autoSpaceDN w:val="0"/>
        <w:spacing w:after="120"/>
        <w:ind w:right="384"/>
        <w:jc w:val="both"/>
        <w:rPr>
          <w:rFonts w:ascii="Verdana" w:eastAsia="Arial" w:hAnsi="Verdana" w:cs="Tahoma"/>
          <w:b/>
          <w:lang w:val="es-ES_tradnl"/>
        </w:rPr>
      </w:pPr>
      <w:r w:rsidRPr="00E11DF5">
        <w:rPr>
          <w:rFonts w:ascii="Verdana" w:eastAsia="Arial" w:hAnsi="Verdana" w:cs="Tahoma"/>
          <w:b/>
          <w:lang w:val="es-ES_tradnl"/>
        </w:rPr>
        <w:t>Criterios de Aceptación y Rechazo</w:t>
      </w:r>
    </w:p>
    <w:p w14:paraId="1B24913E" w14:textId="77777777" w:rsidR="00A2091B" w:rsidRPr="00E11DF5" w:rsidRDefault="00A2091B" w:rsidP="00A2091B">
      <w:pPr>
        <w:widowControl w:val="0"/>
        <w:tabs>
          <w:tab w:val="left" w:pos="560"/>
        </w:tabs>
        <w:autoSpaceDE w:val="0"/>
        <w:autoSpaceDN w:val="0"/>
        <w:ind w:right="384"/>
        <w:jc w:val="both"/>
        <w:rPr>
          <w:rFonts w:ascii="Verdana" w:eastAsia="Arial" w:hAnsi="Verdana" w:cs="Tahoma"/>
          <w:lang w:val="es-ES_tradnl"/>
        </w:rPr>
      </w:pPr>
      <w:r w:rsidRPr="00E11DF5">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64E4B171" w14:textId="77777777" w:rsidR="00A2091B" w:rsidRPr="00E11DF5" w:rsidRDefault="00A2091B" w:rsidP="00A2091B">
      <w:pPr>
        <w:widowControl w:val="0"/>
        <w:autoSpaceDE w:val="0"/>
        <w:autoSpaceDN w:val="0"/>
        <w:spacing w:before="3"/>
        <w:ind w:right="384"/>
        <w:jc w:val="both"/>
        <w:rPr>
          <w:rFonts w:ascii="Verdana" w:eastAsia="Verdana" w:hAnsi="Verdana" w:cs="Tahoma"/>
          <w:lang w:val="es-ES_tradnl"/>
        </w:rPr>
      </w:pPr>
    </w:p>
    <w:p w14:paraId="3478258D" w14:textId="77777777" w:rsidR="00A2091B" w:rsidRPr="00E11DF5" w:rsidRDefault="00A2091B" w:rsidP="00A2091B">
      <w:pPr>
        <w:widowControl w:val="0"/>
        <w:autoSpaceDE w:val="0"/>
        <w:autoSpaceDN w:val="0"/>
        <w:ind w:right="384"/>
        <w:jc w:val="both"/>
        <w:outlineLvl w:val="0"/>
        <w:rPr>
          <w:rFonts w:ascii="Verdana" w:eastAsia="Verdana" w:hAnsi="Verdana" w:cs="Tahoma"/>
          <w:b/>
          <w:bCs/>
        </w:rPr>
      </w:pPr>
      <w:r w:rsidRPr="00E11DF5">
        <w:rPr>
          <w:rFonts w:ascii="Verdana" w:eastAsia="Verdana" w:hAnsi="Verdana" w:cs="Tahoma"/>
          <w:b/>
          <w:bCs/>
        </w:rPr>
        <w:t>MEDICIÓN. -</w:t>
      </w:r>
    </w:p>
    <w:p w14:paraId="0045627A" w14:textId="77777777" w:rsidR="00A2091B" w:rsidRPr="00E11DF5" w:rsidRDefault="00A2091B" w:rsidP="00A2091B">
      <w:pPr>
        <w:widowControl w:val="0"/>
        <w:tabs>
          <w:tab w:val="left" w:pos="9214"/>
        </w:tabs>
        <w:autoSpaceDE w:val="0"/>
        <w:autoSpaceDN w:val="0"/>
        <w:spacing w:before="12"/>
        <w:ind w:right="384"/>
        <w:jc w:val="both"/>
        <w:rPr>
          <w:rFonts w:ascii="Verdana" w:eastAsia="Verdana" w:hAnsi="Verdana" w:cs="Tahoma"/>
        </w:rPr>
      </w:pPr>
    </w:p>
    <w:p w14:paraId="00DF840B" w14:textId="77777777" w:rsidR="00A2091B" w:rsidRPr="00E11DF5" w:rsidRDefault="00A2091B" w:rsidP="00A2091B">
      <w:pPr>
        <w:widowControl w:val="0"/>
        <w:tabs>
          <w:tab w:val="left" w:pos="9214"/>
        </w:tabs>
        <w:autoSpaceDE w:val="0"/>
        <w:autoSpaceDN w:val="0"/>
        <w:spacing w:before="12"/>
        <w:ind w:right="384"/>
        <w:jc w:val="both"/>
        <w:rPr>
          <w:rFonts w:ascii="Verdana" w:eastAsia="Verdana" w:hAnsi="Verdana" w:cs="Tahoma"/>
        </w:rPr>
      </w:pPr>
      <w:r w:rsidRPr="00E11DF5">
        <w:rPr>
          <w:rFonts w:ascii="Verdana" w:eastAsia="Verdana" w:hAnsi="Verdana" w:cs="Tahoma"/>
        </w:rPr>
        <w:t xml:space="preserve">La provisión y colocado cielo raso de placa de PVC, será medido en </w:t>
      </w:r>
      <w:r w:rsidRPr="00E11DF5">
        <w:rPr>
          <w:rFonts w:ascii="Verdana" w:eastAsia="Verdana" w:hAnsi="Verdana" w:cs="Tahoma"/>
          <w:b/>
        </w:rPr>
        <w:t>metros cuadrados</w:t>
      </w:r>
      <w:r w:rsidRPr="00E11DF5">
        <w:rPr>
          <w:rFonts w:ascii="Verdana" w:eastAsia="Verdana" w:hAnsi="Verdana" w:cs="Tahoma"/>
        </w:rPr>
        <w:t>, tomando en cuenta únicamente las superficies netas ejecutadas y autorizadas por el Inspector de proyecto.</w:t>
      </w:r>
    </w:p>
    <w:p w14:paraId="19D94370" w14:textId="77777777" w:rsidR="00A2091B" w:rsidRPr="00E11DF5" w:rsidRDefault="00A2091B" w:rsidP="00A2091B">
      <w:pPr>
        <w:widowControl w:val="0"/>
        <w:autoSpaceDE w:val="0"/>
        <w:autoSpaceDN w:val="0"/>
        <w:ind w:right="384"/>
        <w:jc w:val="both"/>
        <w:rPr>
          <w:rFonts w:ascii="Verdana" w:eastAsia="Verdana" w:hAnsi="Verdana" w:cs="Tahoma"/>
        </w:rPr>
      </w:pPr>
    </w:p>
    <w:p w14:paraId="3EFCCC55" w14:textId="77777777" w:rsidR="00A2091B" w:rsidRPr="00E11DF5" w:rsidRDefault="00A2091B" w:rsidP="00A2091B">
      <w:pPr>
        <w:widowControl w:val="0"/>
        <w:autoSpaceDE w:val="0"/>
        <w:autoSpaceDN w:val="0"/>
        <w:ind w:right="384"/>
        <w:jc w:val="both"/>
        <w:outlineLvl w:val="0"/>
        <w:rPr>
          <w:rFonts w:ascii="Verdana" w:eastAsia="Verdana" w:hAnsi="Verdana" w:cs="Tahoma"/>
          <w:b/>
          <w:bCs/>
        </w:rPr>
      </w:pPr>
      <w:r w:rsidRPr="00E11DF5">
        <w:rPr>
          <w:rFonts w:ascii="Verdana" w:eastAsia="Verdana" w:hAnsi="Verdana" w:cs="Tahoma"/>
          <w:b/>
          <w:bCs/>
        </w:rPr>
        <w:t>APORTE PROPIO. –</w:t>
      </w:r>
    </w:p>
    <w:p w14:paraId="0337B139" w14:textId="77777777" w:rsidR="00A2091B" w:rsidRPr="00E11DF5" w:rsidRDefault="00A2091B" w:rsidP="00A2091B">
      <w:pPr>
        <w:widowControl w:val="0"/>
        <w:autoSpaceDE w:val="0"/>
        <w:autoSpaceDN w:val="0"/>
        <w:spacing w:before="6"/>
        <w:ind w:right="384"/>
        <w:jc w:val="both"/>
        <w:rPr>
          <w:rFonts w:ascii="Verdana" w:eastAsia="Verdana" w:hAnsi="Verdana" w:cs="Tahoma"/>
          <w:b/>
        </w:rPr>
      </w:pPr>
    </w:p>
    <w:p w14:paraId="0A96911B" w14:textId="77777777" w:rsidR="00A2091B" w:rsidRPr="00E11DF5" w:rsidRDefault="00A2091B" w:rsidP="00A2091B">
      <w:pPr>
        <w:widowControl w:val="0"/>
        <w:autoSpaceDE w:val="0"/>
        <w:autoSpaceDN w:val="0"/>
        <w:jc w:val="both"/>
        <w:rPr>
          <w:rFonts w:ascii="Verdana" w:eastAsia="Arial" w:hAnsi="Verdana" w:cs="Tahoma"/>
          <w:color w:val="000000"/>
          <w:lang w:val="es-ES_tradnl"/>
        </w:rPr>
      </w:pPr>
      <w:r w:rsidRPr="00E11DF5">
        <w:rPr>
          <w:rFonts w:ascii="Verdana" w:eastAsia="Arial" w:hAnsi="Verdana" w:cs="Tahoma"/>
          <w:color w:val="000000"/>
          <w:lang w:val="es-ES_tradnl"/>
        </w:rPr>
        <w:t xml:space="preserve">El aporte propio se encuentra especificado en el análisis </w:t>
      </w:r>
      <w:r w:rsidRPr="00E11DF5">
        <w:rPr>
          <w:rFonts w:ascii="Verdana" w:eastAsia="Arial" w:hAnsi="Verdana" w:cs="Tahoma"/>
          <w:lang w:val="es-ES_tradnl"/>
        </w:rPr>
        <w:t>de precios unitarios</w:t>
      </w:r>
      <w:r w:rsidRPr="00E11DF5">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497188" w14:textId="77777777" w:rsidR="00A2091B" w:rsidRPr="00E11DF5" w:rsidRDefault="00A2091B" w:rsidP="00A2091B">
      <w:pPr>
        <w:widowControl w:val="0"/>
        <w:autoSpaceDE w:val="0"/>
        <w:autoSpaceDN w:val="0"/>
        <w:jc w:val="both"/>
        <w:rPr>
          <w:rFonts w:ascii="Verdana" w:eastAsia="Arial" w:hAnsi="Verdana" w:cs="Tahoma"/>
          <w:color w:val="000000"/>
          <w:lang w:val="es-ES_tradnl"/>
        </w:rPr>
      </w:pPr>
    </w:p>
    <w:p w14:paraId="15954C23"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lang w:val="es-ES_tradnl"/>
        </w:rPr>
      </w:pPr>
      <w:r w:rsidRPr="00E11DF5">
        <w:rPr>
          <w:rFonts w:ascii="Verdana" w:eastAsia="Arial" w:hAnsi="Verdana" w:cs="Tahoma"/>
          <w:color w:val="000000"/>
          <w:lang w:val="es-ES_tradnl"/>
        </w:rPr>
        <w:t>Este aporte propio estará sujeto al cronograma de ejecución de obra de la Entidad Ejecutora.</w:t>
      </w:r>
    </w:p>
    <w:p w14:paraId="1B9687D3" w14:textId="77777777" w:rsidR="00A2091B" w:rsidRPr="00E11DF5" w:rsidRDefault="00A2091B" w:rsidP="00A2091B">
      <w:pPr>
        <w:widowControl w:val="0"/>
        <w:autoSpaceDE w:val="0"/>
        <w:autoSpaceDN w:val="0"/>
        <w:adjustRightInd w:val="0"/>
        <w:jc w:val="both"/>
        <w:rPr>
          <w:rFonts w:ascii="Verdana" w:eastAsia="Arial" w:hAnsi="Verdana" w:cs="Arial"/>
          <w:b/>
          <w:bCs/>
        </w:rPr>
      </w:pPr>
    </w:p>
    <w:tbl>
      <w:tblPr>
        <w:tblStyle w:val="Tablaconcuadrcula3"/>
        <w:tblW w:w="9493" w:type="dxa"/>
        <w:tblLook w:val="04A0" w:firstRow="1" w:lastRow="0" w:firstColumn="1" w:lastColumn="0" w:noHBand="0" w:noVBand="1"/>
      </w:tblPr>
      <w:tblGrid>
        <w:gridCol w:w="584"/>
        <w:gridCol w:w="2385"/>
        <w:gridCol w:w="1145"/>
        <w:gridCol w:w="5379"/>
      </w:tblGrid>
      <w:tr w:rsidR="00A2091B" w:rsidRPr="00E11DF5" w14:paraId="04835D53" w14:textId="77777777" w:rsidTr="00FE1075">
        <w:tc>
          <w:tcPr>
            <w:tcW w:w="584" w:type="dxa"/>
            <w:shd w:val="clear" w:color="auto" w:fill="1F3864" w:themeFill="accent5" w:themeFillShade="80"/>
          </w:tcPr>
          <w:p w14:paraId="78E56A76"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lastRenderedPageBreak/>
              <w:t>N°</w:t>
            </w:r>
          </w:p>
        </w:tc>
        <w:tc>
          <w:tcPr>
            <w:tcW w:w="2385" w:type="dxa"/>
            <w:shd w:val="clear" w:color="auto" w:fill="1F3864" w:themeFill="accent5" w:themeFillShade="80"/>
          </w:tcPr>
          <w:p w14:paraId="143235A5"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CODIGO</w:t>
            </w:r>
          </w:p>
        </w:tc>
        <w:tc>
          <w:tcPr>
            <w:tcW w:w="1145" w:type="dxa"/>
            <w:shd w:val="clear" w:color="auto" w:fill="1F3864" w:themeFill="accent5" w:themeFillShade="80"/>
          </w:tcPr>
          <w:p w14:paraId="6540A952"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UNIDAD</w:t>
            </w:r>
          </w:p>
        </w:tc>
        <w:tc>
          <w:tcPr>
            <w:tcW w:w="5379" w:type="dxa"/>
            <w:shd w:val="clear" w:color="auto" w:fill="1F3864" w:themeFill="accent5" w:themeFillShade="80"/>
          </w:tcPr>
          <w:p w14:paraId="7CAC9955"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ITEM</w:t>
            </w:r>
          </w:p>
        </w:tc>
      </w:tr>
      <w:tr w:rsidR="00A2091B" w:rsidRPr="00E11DF5" w14:paraId="0D0869C9" w14:textId="77777777" w:rsidTr="00FE1075">
        <w:tc>
          <w:tcPr>
            <w:tcW w:w="584" w:type="dxa"/>
            <w:shd w:val="clear" w:color="auto" w:fill="BDD6EE" w:themeFill="accent1" w:themeFillTint="66"/>
          </w:tcPr>
          <w:p w14:paraId="3E9FEDFA"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17</w:t>
            </w:r>
          </w:p>
        </w:tc>
        <w:tc>
          <w:tcPr>
            <w:tcW w:w="2385" w:type="dxa"/>
            <w:shd w:val="clear" w:color="auto" w:fill="BDD6EE" w:themeFill="accent1" w:themeFillTint="66"/>
          </w:tcPr>
          <w:p w14:paraId="18796BD6"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VAC - OF - REV - 5</w:t>
            </w:r>
          </w:p>
        </w:tc>
        <w:tc>
          <w:tcPr>
            <w:tcW w:w="1145" w:type="dxa"/>
            <w:shd w:val="clear" w:color="auto" w:fill="BDD6EE" w:themeFill="accent1" w:themeFillTint="66"/>
          </w:tcPr>
          <w:p w14:paraId="052AA652"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M2</w:t>
            </w:r>
          </w:p>
        </w:tc>
        <w:tc>
          <w:tcPr>
            <w:tcW w:w="5379" w:type="dxa"/>
            <w:shd w:val="clear" w:color="auto" w:fill="BDD6EE" w:themeFill="accent1" w:themeFillTint="66"/>
          </w:tcPr>
          <w:p w14:paraId="503B4665"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Calibri" w:hAnsi="Verdana" w:cs="Tahoma"/>
                <w:b/>
                <w:bCs/>
                <w:lang w:val="es-ES"/>
              </w:rPr>
              <w:t>REVOQUE INTERIOR DE CEMENTO</w:t>
            </w:r>
          </w:p>
        </w:tc>
      </w:tr>
    </w:tbl>
    <w:p w14:paraId="16CEF660" w14:textId="77777777" w:rsidR="00A2091B" w:rsidRPr="00E11DF5" w:rsidRDefault="00A2091B" w:rsidP="00A2091B">
      <w:pPr>
        <w:widowControl w:val="0"/>
        <w:tabs>
          <w:tab w:val="left" w:pos="8711"/>
        </w:tabs>
        <w:autoSpaceDE w:val="0"/>
        <w:autoSpaceDN w:val="0"/>
        <w:rPr>
          <w:rFonts w:ascii="Verdana" w:eastAsia="Arial" w:hAnsi="Verdana" w:cs="Tahoma"/>
          <w:b/>
        </w:rPr>
      </w:pPr>
    </w:p>
    <w:p w14:paraId="1CCE76C0" w14:textId="77777777" w:rsidR="00A2091B" w:rsidRPr="00E11DF5" w:rsidRDefault="00A2091B" w:rsidP="00A2091B">
      <w:pPr>
        <w:widowControl w:val="0"/>
        <w:tabs>
          <w:tab w:val="left" w:pos="8711"/>
        </w:tabs>
        <w:autoSpaceDE w:val="0"/>
        <w:autoSpaceDN w:val="0"/>
        <w:rPr>
          <w:rFonts w:ascii="Verdana" w:eastAsia="Arial" w:hAnsi="Verdana" w:cs="Tahoma"/>
          <w:b/>
        </w:rPr>
      </w:pPr>
      <w:r w:rsidRPr="00E11DF5">
        <w:rPr>
          <w:rFonts w:ascii="Verdana" w:eastAsia="Arial" w:hAnsi="Verdana" w:cs="Tahoma"/>
          <w:b/>
        </w:rPr>
        <w:t>DESCRIPCIÓN. -</w:t>
      </w:r>
    </w:p>
    <w:p w14:paraId="37AE6E3B"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Este ítem se refiere a la ejecución de revoques de cemento en proporción 1:3 para ambientes interiores de acuerdo al trazado, alineación, elevaciones y dimensiones señaladas en los planos constructivos e instrucciones del Inspector de Proyecto.</w:t>
      </w:r>
    </w:p>
    <w:p w14:paraId="39C7960A" w14:textId="77777777" w:rsidR="00A2091B" w:rsidRPr="00E11DF5" w:rsidRDefault="00A2091B" w:rsidP="00A2091B">
      <w:pPr>
        <w:widowControl w:val="0"/>
        <w:autoSpaceDE w:val="0"/>
        <w:autoSpaceDN w:val="0"/>
        <w:adjustRightInd w:val="0"/>
        <w:jc w:val="both"/>
        <w:rPr>
          <w:rFonts w:ascii="Verdana" w:eastAsia="Arial" w:hAnsi="Verdana" w:cs="Tahoma"/>
          <w:b/>
          <w:bCs/>
        </w:rPr>
      </w:pPr>
    </w:p>
    <w:p w14:paraId="38D3D7D9"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b/>
          <w:bCs/>
        </w:rPr>
        <w:t xml:space="preserve">MATERIALES, HERRAMIENTAS Y EQUIPO. - </w:t>
      </w:r>
    </w:p>
    <w:p w14:paraId="320C6DFC"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1E42155" w14:textId="77777777" w:rsidR="00A2091B" w:rsidRPr="00E11DF5" w:rsidRDefault="00A2091B" w:rsidP="00A2091B">
      <w:pPr>
        <w:widowControl w:val="0"/>
        <w:autoSpaceDE w:val="0"/>
        <w:autoSpaceDN w:val="0"/>
        <w:adjustRightInd w:val="0"/>
        <w:jc w:val="both"/>
        <w:rPr>
          <w:rFonts w:ascii="Verdana" w:eastAsia="Arial" w:hAnsi="Verdana" w:cs="Tahoma"/>
          <w:b/>
          <w:bCs/>
        </w:rPr>
      </w:pPr>
    </w:p>
    <w:p w14:paraId="47DF89FA"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b/>
          <w:bCs/>
        </w:rPr>
        <w:t xml:space="preserve">FORMA DE EJECUCIÓN. - </w:t>
      </w:r>
    </w:p>
    <w:p w14:paraId="65BD1C53"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La Entidad Ejecutora deberá prever todas las herramientas, equipos y accesorios necesarios para la ejecución del ítem. En general se seguirán las siguientes directrices:</w:t>
      </w:r>
    </w:p>
    <w:p w14:paraId="22F49A8F" w14:textId="77777777" w:rsidR="00A2091B" w:rsidRPr="00E11DF5" w:rsidRDefault="00A2091B" w:rsidP="00A2091B">
      <w:pPr>
        <w:widowControl w:val="0"/>
        <w:autoSpaceDE w:val="0"/>
        <w:autoSpaceDN w:val="0"/>
        <w:adjustRightInd w:val="0"/>
        <w:jc w:val="both"/>
        <w:rPr>
          <w:rFonts w:ascii="Verdana" w:eastAsia="Arial" w:hAnsi="Verdana" w:cs="Tahoma"/>
        </w:rPr>
      </w:pPr>
    </w:p>
    <w:p w14:paraId="1CDA23D6" w14:textId="77777777" w:rsidR="00A2091B" w:rsidRPr="00E11DF5" w:rsidRDefault="00A2091B" w:rsidP="00A2091B">
      <w:pPr>
        <w:widowControl w:val="0"/>
        <w:tabs>
          <w:tab w:val="left" w:pos="560"/>
        </w:tabs>
        <w:autoSpaceDE w:val="0"/>
        <w:autoSpaceDN w:val="0"/>
        <w:spacing w:after="120"/>
        <w:jc w:val="both"/>
        <w:rPr>
          <w:rFonts w:ascii="Verdana" w:eastAsia="Arial" w:hAnsi="Verdana" w:cs="Tahoma"/>
          <w:b/>
        </w:rPr>
      </w:pPr>
      <w:r w:rsidRPr="00E11DF5">
        <w:rPr>
          <w:rFonts w:ascii="Verdana" w:eastAsia="Arial" w:hAnsi="Verdana" w:cs="Tahoma"/>
          <w:b/>
        </w:rPr>
        <w:t>Preparación de la Superficie</w:t>
      </w:r>
    </w:p>
    <w:p w14:paraId="779D91F2" w14:textId="77777777" w:rsidR="00A2091B" w:rsidRPr="00E11DF5" w:rsidRDefault="00A2091B" w:rsidP="00A2091B">
      <w:pPr>
        <w:widowControl w:val="0"/>
        <w:autoSpaceDE w:val="0"/>
        <w:autoSpaceDN w:val="0"/>
        <w:jc w:val="both"/>
        <w:rPr>
          <w:rFonts w:ascii="Verdana" w:eastAsia="Arial" w:hAnsi="Verdana" w:cs="Tahoma"/>
          <w:bCs/>
          <w:color w:val="000000"/>
        </w:rPr>
      </w:pPr>
      <w:r w:rsidRPr="00E11DF5">
        <w:rPr>
          <w:rFonts w:ascii="Verdana" w:eastAsia="Arial" w:hAnsi="Verdana" w:cs="Tahoma"/>
        </w:rPr>
        <w:t>Antes del proceder con el revoque, se verificará que la superficie este uniforme sin polvo, grasas o sustancias que perjudiquen la buena ejecución del ítem</w:t>
      </w:r>
      <w:r w:rsidRPr="00E11DF5">
        <w:rPr>
          <w:rFonts w:ascii="Verdana" w:eastAsia="Arial" w:hAnsi="Verdana" w:cs="Tahoma"/>
          <w:bCs/>
          <w:color w:val="000000"/>
        </w:rPr>
        <w:t>.</w:t>
      </w:r>
    </w:p>
    <w:p w14:paraId="72F4DC82" w14:textId="77777777" w:rsidR="00A2091B" w:rsidRPr="00E11DF5" w:rsidRDefault="00A2091B" w:rsidP="00A2091B">
      <w:pPr>
        <w:widowControl w:val="0"/>
        <w:autoSpaceDE w:val="0"/>
        <w:autoSpaceDN w:val="0"/>
        <w:adjustRightInd w:val="0"/>
        <w:jc w:val="both"/>
        <w:rPr>
          <w:rFonts w:ascii="Verdana" w:eastAsia="Arial" w:hAnsi="Verdana" w:cs="Tahoma"/>
        </w:rPr>
      </w:pPr>
    </w:p>
    <w:p w14:paraId="36BC6123"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73E74391" w14:textId="77777777" w:rsidR="00A2091B" w:rsidRPr="00E11DF5" w:rsidRDefault="00A2091B" w:rsidP="00A2091B">
      <w:pPr>
        <w:widowControl w:val="0"/>
        <w:autoSpaceDE w:val="0"/>
        <w:autoSpaceDN w:val="0"/>
        <w:adjustRightInd w:val="0"/>
        <w:jc w:val="both"/>
        <w:rPr>
          <w:rFonts w:ascii="Verdana" w:eastAsia="Arial" w:hAnsi="Verdana" w:cs="Tahoma"/>
        </w:rPr>
      </w:pPr>
    </w:p>
    <w:p w14:paraId="0A18194D"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t xml:space="preserve">En caso de aplicarse el revoque directamente en hormigón, estas superficies deben haber sido debidamente limpiadas y producido suficiente aspereza como para obtener la debida ligazón. </w:t>
      </w:r>
    </w:p>
    <w:p w14:paraId="598F49C1" w14:textId="77777777" w:rsidR="00A2091B" w:rsidRPr="00E11DF5" w:rsidRDefault="00A2091B" w:rsidP="00A2091B">
      <w:pPr>
        <w:widowControl w:val="0"/>
        <w:autoSpaceDE w:val="0"/>
        <w:autoSpaceDN w:val="0"/>
        <w:adjustRightInd w:val="0"/>
        <w:jc w:val="both"/>
        <w:rPr>
          <w:rFonts w:ascii="Verdana" w:eastAsia="Arial" w:hAnsi="Verdana" w:cs="Tahoma"/>
        </w:rPr>
      </w:pPr>
    </w:p>
    <w:p w14:paraId="690D6673" w14:textId="77777777" w:rsidR="00A2091B" w:rsidRPr="00E11DF5" w:rsidRDefault="00A2091B" w:rsidP="00A2091B">
      <w:pPr>
        <w:widowControl w:val="0"/>
        <w:autoSpaceDE w:val="0"/>
        <w:autoSpaceDN w:val="0"/>
        <w:adjustRightInd w:val="0"/>
        <w:spacing w:after="120"/>
        <w:jc w:val="both"/>
        <w:rPr>
          <w:rFonts w:ascii="Verdana" w:eastAsia="Arial" w:hAnsi="Verdana" w:cs="Tahoma"/>
          <w:b/>
          <w:bCs/>
        </w:rPr>
      </w:pPr>
      <w:r w:rsidRPr="00E11DF5">
        <w:rPr>
          <w:rFonts w:ascii="Verdana" w:eastAsia="Arial" w:hAnsi="Verdana" w:cs="Tahoma"/>
          <w:b/>
          <w:bCs/>
        </w:rPr>
        <w:t>Preparación del Mortero</w:t>
      </w:r>
    </w:p>
    <w:p w14:paraId="422034DA"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t>La proporción de cemento arena fina será de 1:3, y la cantidad de agua usada será tal que resulte en una mezcla plástica.</w:t>
      </w:r>
    </w:p>
    <w:p w14:paraId="68985853" w14:textId="77777777" w:rsidR="00A2091B" w:rsidRPr="00E11DF5" w:rsidRDefault="00A2091B" w:rsidP="00A2091B">
      <w:pPr>
        <w:widowControl w:val="0"/>
        <w:autoSpaceDE w:val="0"/>
        <w:autoSpaceDN w:val="0"/>
        <w:adjustRightInd w:val="0"/>
        <w:jc w:val="both"/>
        <w:rPr>
          <w:rFonts w:ascii="Verdana" w:eastAsia="Arial" w:hAnsi="Verdana" w:cs="Tahoma"/>
        </w:rPr>
      </w:pPr>
    </w:p>
    <w:p w14:paraId="37814CC8" w14:textId="77777777" w:rsidR="00A2091B" w:rsidRPr="00E11DF5" w:rsidRDefault="00A2091B" w:rsidP="00A2091B">
      <w:pPr>
        <w:widowControl w:val="0"/>
        <w:autoSpaceDE w:val="0"/>
        <w:autoSpaceDN w:val="0"/>
        <w:adjustRightInd w:val="0"/>
        <w:spacing w:after="120"/>
        <w:jc w:val="both"/>
        <w:rPr>
          <w:rFonts w:ascii="Verdana" w:eastAsia="Arial" w:hAnsi="Verdana" w:cs="Tahoma"/>
          <w:b/>
          <w:bCs/>
        </w:rPr>
      </w:pPr>
      <w:r w:rsidRPr="00E11DF5">
        <w:rPr>
          <w:rFonts w:ascii="Verdana" w:eastAsia="Arial" w:hAnsi="Verdana" w:cs="Tahoma"/>
          <w:b/>
          <w:bCs/>
        </w:rPr>
        <w:t>Aplicación del Revestimiento</w:t>
      </w:r>
    </w:p>
    <w:p w14:paraId="766B6C52"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2277390"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t>niveladas unas con las otras, con el objeto de asegurar la obtención de una superficie pareja y uniforme.</w:t>
      </w:r>
    </w:p>
    <w:p w14:paraId="0E8912D6" w14:textId="77777777" w:rsidR="00A2091B" w:rsidRPr="00E11DF5" w:rsidRDefault="00A2091B" w:rsidP="00A2091B">
      <w:pPr>
        <w:widowControl w:val="0"/>
        <w:autoSpaceDE w:val="0"/>
        <w:autoSpaceDN w:val="0"/>
        <w:adjustRightInd w:val="0"/>
        <w:jc w:val="both"/>
        <w:rPr>
          <w:rFonts w:ascii="Verdana" w:eastAsia="Arial" w:hAnsi="Verdana" w:cs="Tahoma"/>
        </w:rPr>
      </w:pPr>
    </w:p>
    <w:p w14:paraId="3BA46612"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CECA193"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t>regla entre maestra y maestra. Después se efectuará un rayado vertical con clavos a objeto</w:t>
      </w:r>
    </w:p>
    <w:p w14:paraId="0CFF4080"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t>de asegurar la adherencia de la segunda capa de acabado.</w:t>
      </w:r>
    </w:p>
    <w:p w14:paraId="375A158A"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5F91AF7" w14:textId="77777777" w:rsidR="00A2091B" w:rsidRPr="00E11DF5" w:rsidRDefault="00A2091B" w:rsidP="00A2091B">
      <w:pPr>
        <w:widowControl w:val="0"/>
        <w:autoSpaceDE w:val="0"/>
        <w:autoSpaceDN w:val="0"/>
        <w:adjustRightInd w:val="0"/>
        <w:jc w:val="both"/>
        <w:rPr>
          <w:rFonts w:ascii="Verdana" w:eastAsia="Arial" w:hAnsi="Verdana" w:cs="Tahoma"/>
        </w:rPr>
      </w:pPr>
    </w:p>
    <w:p w14:paraId="108C2251"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lastRenderedPageBreak/>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B0D33D2" w14:textId="77777777" w:rsidR="00A2091B" w:rsidRPr="00E11DF5" w:rsidRDefault="00A2091B" w:rsidP="00A2091B">
      <w:pPr>
        <w:widowControl w:val="0"/>
        <w:autoSpaceDE w:val="0"/>
        <w:autoSpaceDN w:val="0"/>
        <w:adjustRightInd w:val="0"/>
        <w:jc w:val="both"/>
        <w:rPr>
          <w:rFonts w:ascii="Verdana" w:eastAsia="Arial" w:hAnsi="Verdana" w:cs="Tahoma"/>
        </w:rPr>
      </w:pPr>
    </w:p>
    <w:p w14:paraId="7489FA8B"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C5D9F0E" w14:textId="77777777" w:rsidR="00A2091B" w:rsidRPr="00E11DF5" w:rsidRDefault="00A2091B" w:rsidP="00A2091B">
      <w:pPr>
        <w:widowControl w:val="0"/>
        <w:autoSpaceDE w:val="0"/>
        <w:autoSpaceDN w:val="0"/>
        <w:adjustRightInd w:val="0"/>
        <w:jc w:val="both"/>
        <w:rPr>
          <w:rFonts w:ascii="Verdana" w:eastAsia="Arial" w:hAnsi="Verdana" w:cs="Tahoma"/>
        </w:rPr>
      </w:pPr>
    </w:p>
    <w:p w14:paraId="5EABBFF7" w14:textId="77777777" w:rsidR="00A2091B" w:rsidRPr="00E11DF5" w:rsidRDefault="00A2091B" w:rsidP="00A2091B">
      <w:pPr>
        <w:widowControl w:val="0"/>
        <w:autoSpaceDE w:val="0"/>
        <w:autoSpaceDN w:val="0"/>
        <w:adjustRightInd w:val="0"/>
        <w:jc w:val="both"/>
        <w:rPr>
          <w:rFonts w:ascii="Verdana" w:eastAsia="Arial" w:hAnsi="Verdana" w:cs="Tahoma"/>
        </w:rPr>
      </w:pPr>
      <w:r w:rsidRPr="00E11DF5">
        <w:rPr>
          <w:rFonts w:ascii="Verdana" w:eastAsia="Arial" w:hAnsi="Verdan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DF04583" w14:textId="77777777" w:rsidR="00A2091B" w:rsidRPr="00E11DF5" w:rsidRDefault="00A2091B" w:rsidP="00A2091B">
      <w:pPr>
        <w:widowControl w:val="0"/>
        <w:autoSpaceDE w:val="0"/>
        <w:autoSpaceDN w:val="0"/>
        <w:adjustRightInd w:val="0"/>
        <w:jc w:val="both"/>
        <w:rPr>
          <w:rFonts w:ascii="Verdana" w:eastAsia="Arial" w:hAnsi="Verdana" w:cs="Tahoma"/>
        </w:rPr>
      </w:pPr>
    </w:p>
    <w:p w14:paraId="05A7AA2E" w14:textId="77777777" w:rsidR="00A2091B" w:rsidRPr="00E11DF5" w:rsidRDefault="00A2091B" w:rsidP="00A2091B">
      <w:pPr>
        <w:widowControl w:val="0"/>
        <w:tabs>
          <w:tab w:val="left" w:pos="560"/>
        </w:tabs>
        <w:autoSpaceDE w:val="0"/>
        <w:autoSpaceDN w:val="0"/>
        <w:spacing w:after="120"/>
        <w:jc w:val="both"/>
        <w:rPr>
          <w:rFonts w:ascii="Verdana" w:eastAsia="Arial" w:hAnsi="Verdana" w:cs="Tahoma"/>
          <w:b/>
        </w:rPr>
      </w:pPr>
      <w:r w:rsidRPr="00E11DF5">
        <w:rPr>
          <w:rFonts w:ascii="Verdana" w:eastAsia="Arial" w:hAnsi="Verdana" w:cs="Tahoma"/>
          <w:b/>
        </w:rPr>
        <w:t>Criterios de Control, Aceptación y Rechazo</w:t>
      </w:r>
    </w:p>
    <w:p w14:paraId="0C38564B"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8533BD5" w14:textId="77777777" w:rsidR="00A2091B" w:rsidRPr="00E11DF5" w:rsidRDefault="00A2091B" w:rsidP="00A2091B">
      <w:pPr>
        <w:widowControl w:val="0"/>
        <w:autoSpaceDE w:val="0"/>
        <w:autoSpaceDN w:val="0"/>
        <w:adjustRightInd w:val="0"/>
        <w:jc w:val="both"/>
        <w:rPr>
          <w:rFonts w:ascii="Verdana" w:eastAsia="Arial" w:hAnsi="Verdana" w:cs="Tahoma"/>
        </w:rPr>
      </w:pPr>
    </w:p>
    <w:p w14:paraId="5C2B4A3F"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MEDICIÓN. –</w:t>
      </w:r>
    </w:p>
    <w:p w14:paraId="03CC33FF"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 xml:space="preserve">El Revoque Interior de Cemento será medido en </w:t>
      </w:r>
      <w:r w:rsidRPr="00E11DF5">
        <w:rPr>
          <w:rFonts w:ascii="Verdana" w:eastAsia="Arial" w:hAnsi="Verdana" w:cs="Tahoma"/>
          <w:b/>
        </w:rPr>
        <w:t>metros cuadrados</w:t>
      </w:r>
      <w:r w:rsidRPr="00E11DF5">
        <w:rPr>
          <w:rFonts w:ascii="Verdana" w:eastAsia="Arial" w:hAnsi="Verdana" w:cs="Tahoma"/>
        </w:rPr>
        <w:t xml:space="preserve">, </w:t>
      </w:r>
      <w:r w:rsidRPr="00E11DF5">
        <w:rPr>
          <w:rFonts w:ascii="Verdana" w:eastAsia="Arial" w:hAnsi="Verdana" w:cs="Tahoma"/>
          <w:color w:val="000000"/>
        </w:rPr>
        <w:t>tomando en cuenta solamente el área de trabajo neto ejecutado y autorizado</w:t>
      </w:r>
      <w:r w:rsidRPr="00E11DF5">
        <w:rPr>
          <w:rFonts w:ascii="Verdana" w:eastAsia="Arial" w:hAnsi="Verdana" w:cs="Tahoma"/>
        </w:rPr>
        <w:t>.</w:t>
      </w:r>
    </w:p>
    <w:p w14:paraId="4BF380B2" w14:textId="77777777" w:rsidR="00A2091B" w:rsidRPr="00E11DF5" w:rsidRDefault="00A2091B" w:rsidP="00A2091B">
      <w:pPr>
        <w:widowControl w:val="0"/>
        <w:autoSpaceDE w:val="0"/>
        <w:autoSpaceDN w:val="0"/>
        <w:adjustRightInd w:val="0"/>
        <w:jc w:val="both"/>
        <w:rPr>
          <w:rFonts w:ascii="Verdana" w:eastAsia="Arial" w:hAnsi="Verdana" w:cs="Tahoma"/>
        </w:rPr>
      </w:pPr>
    </w:p>
    <w:p w14:paraId="579D1C4E" w14:textId="77777777" w:rsidR="00A2091B" w:rsidRPr="00E11DF5" w:rsidRDefault="00A2091B" w:rsidP="00A2091B">
      <w:pPr>
        <w:widowControl w:val="0"/>
        <w:tabs>
          <w:tab w:val="left" w:pos="560"/>
        </w:tabs>
        <w:autoSpaceDE w:val="0"/>
        <w:autoSpaceDN w:val="0"/>
        <w:jc w:val="both"/>
        <w:rPr>
          <w:rFonts w:ascii="Verdana" w:eastAsia="Arial" w:hAnsi="Verdana" w:cs="Tahoma"/>
          <w:b/>
        </w:rPr>
      </w:pPr>
      <w:bookmarkStart w:id="162" w:name="_Hlk67252147"/>
      <w:r w:rsidRPr="00E11DF5">
        <w:rPr>
          <w:rFonts w:ascii="Verdana" w:eastAsia="Arial" w:hAnsi="Verdana" w:cs="Tahoma"/>
          <w:b/>
        </w:rPr>
        <w:t>APORTE PROPIO. -</w:t>
      </w:r>
    </w:p>
    <w:bookmarkEnd w:id="162"/>
    <w:p w14:paraId="4153CEE7"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7354358"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61654F1F" w14:textId="77777777" w:rsidR="00A2091B" w:rsidRPr="00E11DF5" w:rsidRDefault="00A2091B" w:rsidP="00A2091B">
      <w:pPr>
        <w:widowControl w:val="0"/>
        <w:tabs>
          <w:tab w:val="left" w:pos="8711"/>
        </w:tabs>
        <w:autoSpaceDE w:val="0"/>
        <w:autoSpaceDN w:val="0"/>
        <w:jc w:val="both"/>
        <w:rPr>
          <w:rFonts w:ascii="Verdana" w:eastAsia="Arial" w:hAnsi="Verdana" w:cs="Tahoma"/>
        </w:rPr>
      </w:pPr>
      <w:bookmarkStart w:id="163" w:name="_Hlk94715458"/>
      <w:r w:rsidRPr="00E11DF5">
        <w:rPr>
          <w:rFonts w:ascii="Verdana" w:eastAsia="Arial" w:hAnsi="Verdana" w:cs="Tahoma"/>
        </w:rPr>
        <w:t>Este aporte propio estará sujeto al cronograma de ejecución de obra de la Entidad Ejecutora.</w:t>
      </w:r>
      <w:bookmarkEnd w:id="163"/>
    </w:p>
    <w:p w14:paraId="06995565" w14:textId="77777777" w:rsidR="00A2091B" w:rsidRPr="00E11DF5" w:rsidRDefault="00A2091B" w:rsidP="00A2091B">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A2091B" w:rsidRPr="00E11DF5" w14:paraId="55CB8802" w14:textId="77777777" w:rsidTr="00FE1075">
        <w:tc>
          <w:tcPr>
            <w:tcW w:w="584" w:type="dxa"/>
            <w:shd w:val="clear" w:color="auto" w:fill="1F3864" w:themeFill="accent5" w:themeFillShade="80"/>
          </w:tcPr>
          <w:p w14:paraId="436DC434" w14:textId="77777777" w:rsidR="00A2091B" w:rsidRPr="00E11DF5" w:rsidRDefault="00A2091B" w:rsidP="00FE1075">
            <w:pPr>
              <w:jc w:val="center"/>
              <w:rPr>
                <w:rFonts w:ascii="Verdana" w:hAnsi="Verdana"/>
                <w:b/>
              </w:rPr>
            </w:pPr>
            <w:r w:rsidRPr="00E11DF5">
              <w:rPr>
                <w:rFonts w:ascii="Verdana" w:hAnsi="Verdana"/>
                <w:b/>
              </w:rPr>
              <w:t>N°</w:t>
            </w:r>
          </w:p>
        </w:tc>
        <w:tc>
          <w:tcPr>
            <w:tcW w:w="2385" w:type="dxa"/>
            <w:shd w:val="clear" w:color="auto" w:fill="1F3864" w:themeFill="accent5" w:themeFillShade="80"/>
          </w:tcPr>
          <w:p w14:paraId="650CE7CA" w14:textId="77777777" w:rsidR="00A2091B" w:rsidRPr="00E11DF5" w:rsidRDefault="00A2091B" w:rsidP="00FE1075">
            <w:pPr>
              <w:spacing w:line="360" w:lineRule="auto"/>
              <w:jc w:val="center"/>
              <w:rPr>
                <w:rFonts w:ascii="Verdana" w:hAnsi="Verdana"/>
                <w:b/>
              </w:rPr>
            </w:pPr>
            <w:r w:rsidRPr="00E11DF5">
              <w:rPr>
                <w:rFonts w:ascii="Verdana" w:hAnsi="Verdana"/>
                <w:b/>
              </w:rPr>
              <w:t>CODIGO</w:t>
            </w:r>
          </w:p>
        </w:tc>
        <w:tc>
          <w:tcPr>
            <w:tcW w:w="1145" w:type="dxa"/>
            <w:shd w:val="clear" w:color="auto" w:fill="1F3864" w:themeFill="accent5" w:themeFillShade="80"/>
          </w:tcPr>
          <w:p w14:paraId="3B25159D" w14:textId="77777777" w:rsidR="00A2091B" w:rsidRPr="00E11DF5" w:rsidRDefault="00A2091B" w:rsidP="00FE1075">
            <w:pPr>
              <w:jc w:val="center"/>
              <w:rPr>
                <w:rFonts w:ascii="Verdana" w:hAnsi="Verdana"/>
                <w:b/>
              </w:rPr>
            </w:pPr>
            <w:r w:rsidRPr="00E11DF5">
              <w:rPr>
                <w:rFonts w:ascii="Verdana" w:hAnsi="Verdana"/>
                <w:b/>
              </w:rPr>
              <w:t>UNIDAD</w:t>
            </w:r>
          </w:p>
        </w:tc>
        <w:tc>
          <w:tcPr>
            <w:tcW w:w="5520" w:type="dxa"/>
            <w:shd w:val="clear" w:color="auto" w:fill="1F3864" w:themeFill="accent5" w:themeFillShade="80"/>
          </w:tcPr>
          <w:p w14:paraId="18BAEAB9" w14:textId="77777777" w:rsidR="00A2091B" w:rsidRPr="00E11DF5" w:rsidRDefault="00A2091B" w:rsidP="00FE1075">
            <w:pPr>
              <w:jc w:val="center"/>
              <w:rPr>
                <w:rFonts w:ascii="Verdana" w:hAnsi="Verdana"/>
                <w:b/>
              </w:rPr>
            </w:pPr>
            <w:r w:rsidRPr="00E11DF5">
              <w:rPr>
                <w:rFonts w:ascii="Verdana" w:hAnsi="Verdana"/>
                <w:b/>
              </w:rPr>
              <w:t>ITEM</w:t>
            </w:r>
          </w:p>
        </w:tc>
      </w:tr>
      <w:tr w:rsidR="00A2091B" w:rsidRPr="00E11DF5" w14:paraId="5F399127" w14:textId="77777777" w:rsidTr="00FE1075">
        <w:tc>
          <w:tcPr>
            <w:tcW w:w="584" w:type="dxa"/>
            <w:shd w:val="clear" w:color="auto" w:fill="BDD6EE" w:themeFill="accent1" w:themeFillTint="66"/>
          </w:tcPr>
          <w:p w14:paraId="7C2D9588" w14:textId="77777777" w:rsidR="00A2091B" w:rsidRPr="00E11DF5" w:rsidRDefault="00A2091B" w:rsidP="00FE1075">
            <w:pPr>
              <w:jc w:val="center"/>
              <w:rPr>
                <w:rFonts w:ascii="Verdana" w:hAnsi="Verdana"/>
                <w:b/>
              </w:rPr>
            </w:pPr>
            <w:r w:rsidRPr="00E11DF5">
              <w:rPr>
                <w:rFonts w:ascii="Verdana" w:hAnsi="Verdana"/>
                <w:b/>
              </w:rPr>
              <w:t>18</w:t>
            </w:r>
          </w:p>
        </w:tc>
        <w:tc>
          <w:tcPr>
            <w:tcW w:w="2385" w:type="dxa"/>
            <w:shd w:val="clear" w:color="auto" w:fill="BDD6EE" w:themeFill="accent1" w:themeFillTint="66"/>
          </w:tcPr>
          <w:p w14:paraId="7BCE7651" w14:textId="77777777" w:rsidR="00A2091B" w:rsidRPr="00E11DF5" w:rsidRDefault="00A2091B" w:rsidP="00FE1075">
            <w:pPr>
              <w:jc w:val="center"/>
              <w:rPr>
                <w:rFonts w:ascii="Verdana" w:hAnsi="Verdana"/>
                <w:b/>
              </w:rPr>
            </w:pPr>
            <w:r w:rsidRPr="00E11DF5">
              <w:rPr>
                <w:rFonts w:ascii="Verdana" w:hAnsi="Verdana"/>
                <w:b/>
              </w:rPr>
              <w:t>VAC-OF-PIN-3</w:t>
            </w:r>
          </w:p>
        </w:tc>
        <w:tc>
          <w:tcPr>
            <w:tcW w:w="1145" w:type="dxa"/>
            <w:shd w:val="clear" w:color="auto" w:fill="BDD6EE" w:themeFill="accent1" w:themeFillTint="66"/>
          </w:tcPr>
          <w:p w14:paraId="3A9E01A1" w14:textId="77777777" w:rsidR="00A2091B" w:rsidRPr="00E11DF5" w:rsidRDefault="00A2091B" w:rsidP="00FE1075">
            <w:pPr>
              <w:jc w:val="center"/>
              <w:rPr>
                <w:rFonts w:ascii="Verdana" w:hAnsi="Verdana"/>
                <w:b/>
              </w:rPr>
            </w:pPr>
            <w:r w:rsidRPr="00E11DF5">
              <w:rPr>
                <w:rFonts w:ascii="Verdana" w:hAnsi="Verdana"/>
                <w:b/>
              </w:rPr>
              <w:t>M2</w:t>
            </w:r>
          </w:p>
        </w:tc>
        <w:tc>
          <w:tcPr>
            <w:tcW w:w="5520" w:type="dxa"/>
            <w:shd w:val="clear" w:color="auto" w:fill="BDD6EE" w:themeFill="accent1" w:themeFillTint="66"/>
          </w:tcPr>
          <w:p w14:paraId="5AB14F3C" w14:textId="77777777" w:rsidR="00A2091B" w:rsidRPr="00E11DF5" w:rsidRDefault="00A2091B" w:rsidP="00FE1075">
            <w:pPr>
              <w:spacing w:line="360" w:lineRule="auto"/>
              <w:jc w:val="center"/>
              <w:rPr>
                <w:rFonts w:ascii="Verdana" w:hAnsi="Verdana"/>
                <w:b/>
              </w:rPr>
            </w:pPr>
            <w:r w:rsidRPr="00E11DF5">
              <w:rPr>
                <w:rFonts w:ascii="Verdana" w:hAnsi="Verdana"/>
                <w:b/>
              </w:rPr>
              <w:t>PINTURA INTERIOR LATEX</w:t>
            </w:r>
          </w:p>
        </w:tc>
      </w:tr>
    </w:tbl>
    <w:p w14:paraId="3E8275A3" w14:textId="77777777" w:rsidR="00A2091B" w:rsidRPr="00E11DF5" w:rsidRDefault="00A2091B" w:rsidP="00A2091B">
      <w:pPr>
        <w:tabs>
          <w:tab w:val="left" w:pos="560"/>
        </w:tabs>
        <w:ind w:right="386"/>
        <w:jc w:val="both"/>
        <w:rPr>
          <w:rFonts w:ascii="Verdana" w:hAnsi="Verdana" w:cs="Tahoma"/>
          <w:b/>
        </w:rPr>
      </w:pPr>
    </w:p>
    <w:p w14:paraId="2DE7BA58" w14:textId="77777777" w:rsidR="00A2091B" w:rsidRPr="00E11DF5" w:rsidRDefault="00A2091B" w:rsidP="00A2091B">
      <w:pPr>
        <w:tabs>
          <w:tab w:val="left" w:pos="560"/>
        </w:tabs>
        <w:ind w:right="386"/>
        <w:jc w:val="both"/>
        <w:rPr>
          <w:rFonts w:ascii="Verdana" w:hAnsi="Verdana" w:cs="Tahoma"/>
          <w:b/>
        </w:rPr>
      </w:pPr>
      <w:r w:rsidRPr="00E11DF5">
        <w:rPr>
          <w:rFonts w:ascii="Verdana" w:hAnsi="Verdana" w:cs="Tahoma"/>
          <w:b/>
        </w:rPr>
        <w:t>DESCRIPCIÓN. -</w:t>
      </w:r>
    </w:p>
    <w:p w14:paraId="2DE48A6D" w14:textId="77777777" w:rsidR="00A2091B" w:rsidRPr="00E11DF5" w:rsidRDefault="00A2091B" w:rsidP="00A2091B">
      <w:pPr>
        <w:tabs>
          <w:tab w:val="left" w:pos="560"/>
        </w:tabs>
        <w:ind w:right="386"/>
        <w:jc w:val="both"/>
        <w:rPr>
          <w:rFonts w:ascii="Verdana" w:hAnsi="Verdana" w:cs="Tahoma"/>
          <w:color w:val="000000"/>
        </w:rPr>
      </w:pPr>
      <w:r w:rsidRPr="00E11DF5">
        <w:rPr>
          <w:rFonts w:ascii="Verdana" w:hAnsi="Verdana" w:cs="Tahoma"/>
          <w:color w:val="000000"/>
        </w:rPr>
        <w:t>Este ítem se refiere a la aplicación de pintura interior látex lavable en muros interiores y otros que se indiquen en los planos constructivos y/o instrucciones del Inspector de proyecto.</w:t>
      </w:r>
    </w:p>
    <w:p w14:paraId="339F43E0" w14:textId="77777777" w:rsidR="00A2091B" w:rsidRPr="00E11DF5" w:rsidRDefault="00A2091B" w:rsidP="00A2091B">
      <w:pPr>
        <w:tabs>
          <w:tab w:val="left" w:pos="560"/>
        </w:tabs>
        <w:ind w:right="386"/>
        <w:jc w:val="both"/>
        <w:rPr>
          <w:rFonts w:ascii="Verdana" w:hAnsi="Verdana" w:cs="Tahoma"/>
          <w:b/>
          <w:color w:val="000000"/>
        </w:rPr>
      </w:pPr>
      <w:r w:rsidRPr="00E11DF5">
        <w:rPr>
          <w:rFonts w:ascii="Verdana" w:hAnsi="Verdana" w:cs="Tahoma"/>
          <w:b/>
          <w:color w:val="000000"/>
        </w:rPr>
        <w:t>MATERIALES, HERRAMIENTAS Y EQUIPO. -</w:t>
      </w:r>
    </w:p>
    <w:p w14:paraId="7FFBBEC4" w14:textId="77777777" w:rsidR="00A2091B" w:rsidRPr="00E11DF5" w:rsidRDefault="00A2091B" w:rsidP="00A2091B">
      <w:pPr>
        <w:tabs>
          <w:tab w:val="left" w:pos="8711"/>
        </w:tabs>
        <w:ind w:right="386"/>
        <w:jc w:val="both"/>
        <w:rPr>
          <w:rFonts w:ascii="Verdana" w:hAnsi="Verdana" w:cs="Tahoma"/>
        </w:rPr>
      </w:pPr>
      <w:r w:rsidRPr="00E11DF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7D24F99" w14:textId="77777777" w:rsidR="00A2091B" w:rsidRPr="00E11DF5" w:rsidRDefault="00A2091B" w:rsidP="00A2091B">
      <w:pPr>
        <w:tabs>
          <w:tab w:val="left" w:pos="560"/>
        </w:tabs>
        <w:ind w:right="386"/>
        <w:jc w:val="both"/>
        <w:rPr>
          <w:rFonts w:ascii="Verdana" w:hAnsi="Verdana" w:cs="Tahoma"/>
          <w:b/>
          <w:color w:val="000000"/>
        </w:rPr>
      </w:pPr>
      <w:r w:rsidRPr="00E11DF5">
        <w:rPr>
          <w:rFonts w:ascii="Verdana" w:hAnsi="Verdana" w:cs="Tahoma"/>
          <w:b/>
          <w:color w:val="000000"/>
        </w:rPr>
        <w:lastRenderedPageBreak/>
        <w:t>FORMA DE EJECUCIÓN. –</w:t>
      </w:r>
    </w:p>
    <w:p w14:paraId="5A449E16" w14:textId="77777777" w:rsidR="00A2091B" w:rsidRPr="00E11DF5" w:rsidRDefault="00A2091B" w:rsidP="00A2091B">
      <w:pPr>
        <w:tabs>
          <w:tab w:val="left" w:pos="560"/>
        </w:tabs>
        <w:ind w:right="386"/>
        <w:jc w:val="both"/>
        <w:rPr>
          <w:rFonts w:ascii="Verdana" w:hAnsi="Verdana" w:cs="Tahoma"/>
          <w:color w:val="000000"/>
        </w:rPr>
      </w:pPr>
      <w:r w:rsidRPr="00E11DF5">
        <w:rPr>
          <w:rFonts w:ascii="Verdana" w:hAnsi="Verdana" w:cs="Tahoma"/>
          <w:color w:val="000000"/>
        </w:rPr>
        <w:t>La Entidad Ejecutora deberá proveer todas las herramientas, equipo y andamiaje que fueran necesarios para la ejecución adecuada del ítem. En General se seguirán las siguientes directrices para la ejecución:</w:t>
      </w:r>
    </w:p>
    <w:p w14:paraId="1571956D" w14:textId="77777777" w:rsidR="00A2091B" w:rsidRPr="00E11DF5" w:rsidRDefault="00A2091B" w:rsidP="00A2091B">
      <w:pPr>
        <w:tabs>
          <w:tab w:val="left" w:pos="560"/>
        </w:tabs>
        <w:ind w:right="386"/>
        <w:jc w:val="both"/>
        <w:rPr>
          <w:rFonts w:ascii="Verdana" w:hAnsi="Verdana" w:cs="Tahoma"/>
          <w:color w:val="000000"/>
        </w:rPr>
      </w:pPr>
      <w:r w:rsidRPr="00E11DF5">
        <w:rPr>
          <w:rFonts w:ascii="Verdana"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17E2B7F" w14:textId="77777777" w:rsidR="00A2091B" w:rsidRPr="00E11DF5" w:rsidRDefault="00A2091B" w:rsidP="00A2091B">
      <w:pPr>
        <w:tabs>
          <w:tab w:val="left" w:pos="560"/>
        </w:tabs>
        <w:ind w:right="386"/>
        <w:jc w:val="both"/>
        <w:rPr>
          <w:rFonts w:ascii="Verdana" w:hAnsi="Verdana" w:cs="Tahoma"/>
          <w:color w:val="000000"/>
        </w:rPr>
      </w:pPr>
      <w:r w:rsidRPr="00E11DF5">
        <w:rPr>
          <w:rFonts w:ascii="Verdana" w:hAnsi="Verdana" w:cs="Tahoma"/>
          <w:color w:val="000000"/>
        </w:rPr>
        <w:t>Asimismo, la Entidad Ejecutora aplicará la pintura en los rangos de tiempo, con el equipo y forma que indica el proveedor del material.</w:t>
      </w:r>
    </w:p>
    <w:p w14:paraId="20578A1F" w14:textId="77777777" w:rsidR="00A2091B" w:rsidRPr="00E11DF5" w:rsidRDefault="00A2091B" w:rsidP="00A2091B">
      <w:pPr>
        <w:tabs>
          <w:tab w:val="left" w:pos="560"/>
        </w:tabs>
        <w:ind w:right="386"/>
        <w:jc w:val="both"/>
        <w:rPr>
          <w:rFonts w:ascii="Verdana" w:hAnsi="Verdana" w:cs="Tahoma"/>
          <w:color w:val="000000"/>
        </w:rPr>
      </w:pPr>
      <w:r w:rsidRPr="00E11DF5">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595A78B7" w14:textId="77777777" w:rsidR="00A2091B" w:rsidRPr="00E11DF5" w:rsidRDefault="00A2091B" w:rsidP="00A2091B">
      <w:pPr>
        <w:tabs>
          <w:tab w:val="left" w:pos="560"/>
        </w:tabs>
        <w:ind w:right="386"/>
        <w:jc w:val="both"/>
        <w:rPr>
          <w:rFonts w:ascii="Verdana" w:hAnsi="Verdana" w:cs="Tahoma"/>
          <w:color w:val="000000"/>
        </w:rPr>
      </w:pPr>
      <w:r w:rsidRPr="00E11DF5">
        <w:rPr>
          <w:rFonts w:ascii="Verdana" w:hAnsi="Verdana" w:cs="Tahoma"/>
          <w:color w:val="000000" w:themeColor="text1"/>
        </w:rPr>
        <w:t xml:space="preserve">Previo a la aplicación de la pintura, el Inspector de proyecto deberá aprobar la superficie que recibirá este tratamiento </w:t>
      </w:r>
      <w:r w:rsidRPr="00E11DF5">
        <w:rPr>
          <w:rFonts w:ascii="Verdana" w:hAnsi="Verdana" w:cs="Tahoma"/>
          <w:color w:val="000000"/>
        </w:rPr>
        <w:t>a la vez debe verificar que la superficie esté libre de grumos, humedad, moho, polvo o manchas, grasas, etc.</w:t>
      </w:r>
    </w:p>
    <w:p w14:paraId="7ED5D9D2" w14:textId="77777777" w:rsidR="00A2091B" w:rsidRPr="00E11DF5" w:rsidRDefault="00A2091B" w:rsidP="00A2091B">
      <w:pPr>
        <w:tabs>
          <w:tab w:val="left" w:pos="8711"/>
        </w:tabs>
        <w:ind w:right="386"/>
        <w:jc w:val="both"/>
        <w:rPr>
          <w:rFonts w:ascii="Verdana" w:hAnsi="Verdana" w:cs="Tahoma"/>
          <w:b/>
        </w:rPr>
      </w:pPr>
      <w:r w:rsidRPr="00E11DF5">
        <w:rPr>
          <w:rFonts w:ascii="Verdana" w:hAnsi="Verdana" w:cs="Tahoma"/>
          <w:b/>
        </w:rPr>
        <w:t>Criterios de Aceptación y Rechazo</w:t>
      </w:r>
    </w:p>
    <w:p w14:paraId="6D124938" w14:textId="77777777" w:rsidR="00A2091B" w:rsidRPr="00E11DF5" w:rsidRDefault="00A2091B" w:rsidP="00A2091B">
      <w:pPr>
        <w:tabs>
          <w:tab w:val="left" w:pos="560"/>
        </w:tabs>
        <w:ind w:right="386"/>
        <w:jc w:val="both"/>
        <w:rPr>
          <w:rFonts w:ascii="Verdana" w:hAnsi="Verdana" w:cs="Tahoma"/>
          <w:color w:val="000000"/>
        </w:rPr>
      </w:pPr>
      <w:r w:rsidRPr="00E11DF5">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718FD3F7" w14:textId="77777777" w:rsidR="00A2091B" w:rsidRPr="00E11DF5" w:rsidRDefault="00A2091B" w:rsidP="00A2091B">
      <w:pPr>
        <w:tabs>
          <w:tab w:val="left" w:pos="560"/>
        </w:tabs>
        <w:ind w:right="386"/>
        <w:jc w:val="both"/>
        <w:rPr>
          <w:rFonts w:ascii="Verdana" w:hAnsi="Verdana" w:cs="Tahoma"/>
          <w:color w:val="000000"/>
        </w:rPr>
      </w:pPr>
      <w:r w:rsidRPr="00E11DF5">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5C396DA" w14:textId="77777777" w:rsidR="00A2091B" w:rsidRPr="00E11DF5" w:rsidRDefault="00A2091B" w:rsidP="00A2091B">
      <w:pPr>
        <w:tabs>
          <w:tab w:val="left" w:pos="560"/>
        </w:tabs>
        <w:ind w:right="386"/>
        <w:jc w:val="both"/>
        <w:rPr>
          <w:rFonts w:ascii="Verdana" w:hAnsi="Verdana" w:cs="Tahoma"/>
          <w:b/>
          <w:color w:val="000000"/>
        </w:rPr>
      </w:pPr>
      <w:r w:rsidRPr="00E11DF5">
        <w:rPr>
          <w:rFonts w:ascii="Verdana" w:hAnsi="Verdana" w:cs="Tahoma"/>
          <w:b/>
          <w:color w:val="000000"/>
        </w:rPr>
        <w:t>MEDICIÓN. –</w:t>
      </w:r>
    </w:p>
    <w:p w14:paraId="2B7F073B" w14:textId="77777777" w:rsidR="00A2091B" w:rsidRPr="00E11DF5" w:rsidRDefault="00A2091B" w:rsidP="00A2091B">
      <w:pPr>
        <w:tabs>
          <w:tab w:val="left" w:pos="560"/>
        </w:tabs>
        <w:ind w:right="386"/>
        <w:jc w:val="both"/>
        <w:rPr>
          <w:rFonts w:ascii="Verdana" w:hAnsi="Verdana" w:cs="Tahoma"/>
          <w:color w:val="000000"/>
        </w:rPr>
      </w:pPr>
      <w:r w:rsidRPr="00E11DF5">
        <w:rPr>
          <w:rFonts w:ascii="Verdana" w:hAnsi="Verdana" w:cs="Tahoma"/>
          <w:color w:val="000000"/>
        </w:rPr>
        <w:t xml:space="preserve">La pintura interior látex será medida en </w:t>
      </w:r>
      <w:r w:rsidRPr="00E11DF5">
        <w:rPr>
          <w:rFonts w:ascii="Verdana" w:hAnsi="Verdana" w:cs="Tahoma"/>
          <w:b/>
          <w:color w:val="000000"/>
        </w:rPr>
        <w:t>metros cuadrados</w:t>
      </w:r>
      <w:r w:rsidRPr="00E11DF5">
        <w:rPr>
          <w:rFonts w:ascii="Verdana"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43453AB3" w14:textId="77777777" w:rsidR="00A2091B" w:rsidRPr="00E11DF5" w:rsidRDefault="00A2091B" w:rsidP="00A2091B">
      <w:pPr>
        <w:tabs>
          <w:tab w:val="left" w:pos="560"/>
        </w:tabs>
        <w:ind w:right="386"/>
        <w:jc w:val="both"/>
        <w:rPr>
          <w:rFonts w:ascii="Verdana" w:hAnsi="Verdana" w:cs="Tahoma"/>
          <w:b/>
          <w:color w:val="000000"/>
        </w:rPr>
      </w:pPr>
      <w:r w:rsidRPr="00E11DF5">
        <w:rPr>
          <w:rFonts w:ascii="Verdana" w:hAnsi="Verdana" w:cs="Tahoma"/>
          <w:b/>
          <w:color w:val="000000"/>
        </w:rPr>
        <w:t>APORTE PROPIO. –</w:t>
      </w:r>
    </w:p>
    <w:p w14:paraId="51E9BDD1" w14:textId="77777777" w:rsidR="00A2091B" w:rsidRPr="00E11DF5" w:rsidRDefault="00A2091B" w:rsidP="00A2091B">
      <w:pPr>
        <w:jc w:val="both"/>
        <w:rPr>
          <w:rFonts w:ascii="Verdana" w:hAnsi="Verdana" w:cs="Tahoma"/>
          <w:color w:val="000000"/>
        </w:rPr>
      </w:pPr>
      <w:r w:rsidRPr="00E11DF5">
        <w:rPr>
          <w:rFonts w:ascii="Verdana" w:hAnsi="Verdana" w:cs="Tahoma"/>
          <w:color w:val="000000"/>
        </w:rPr>
        <w:t xml:space="preserve">El aporte propio se encuentra especificado en el </w:t>
      </w:r>
      <w:r w:rsidRPr="00E11DF5">
        <w:rPr>
          <w:rFonts w:ascii="Verdana" w:hAnsi="Verdana" w:cs="Tahoma"/>
        </w:rPr>
        <w:t>análisis de precios unitarios</w:t>
      </w:r>
      <w:r w:rsidRPr="00E11DF5">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23DE22" w14:textId="77777777" w:rsidR="00A2091B" w:rsidRPr="00E11DF5" w:rsidRDefault="00A2091B" w:rsidP="00A2091B">
      <w:pPr>
        <w:tabs>
          <w:tab w:val="left" w:pos="560"/>
        </w:tabs>
        <w:jc w:val="both"/>
        <w:rPr>
          <w:rFonts w:ascii="Verdana" w:hAnsi="Verdana" w:cs="Tahoma"/>
          <w:color w:val="000000"/>
        </w:rPr>
      </w:pPr>
      <w:r w:rsidRPr="00E11DF5">
        <w:rPr>
          <w:rFonts w:ascii="Verdana" w:hAnsi="Verdana" w:cs="Tahoma"/>
          <w:color w:val="000000"/>
        </w:rPr>
        <w:t>Este aporte propio estará sujeto al cronograma de ejecución de obra de la Entidad Ejecutora.</w:t>
      </w:r>
    </w:p>
    <w:p w14:paraId="6E0D84B5" w14:textId="77777777" w:rsidR="00A2091B" w:rsidRPr="00E11DF5" w:rsidRDefault="00A2091B" w:rsidP="00A2091B">
      <w:pPr>
        <w:widowControl w:val="0"/>
        <w:tabs>
          <w:tab w:val="left" w:pos="8711"/>
        </w:tabs>
        <w:autoSpaceDE w:val="0"/>
        <w:autoSpaceDN w:val="0"/>
        <w:jc w:val="both"/>
        <w:rPr>
          <w:rFonts w:ascii="Verdana" w:eastAsia="Arial" w:hAnsi="Verdana" w:cs="Tahoma"/>
        </w:rPr>
      </w:pPr>
    </w:p>
    <w:tbl>
      <w:tblPr>
        <w:tblStyle w:val="Tablaconcuadrcula"/>
        <w:tblW w:w="9747" w:type="dxa"/>
        <w:tblLook w:val="04A0" w:firstRow="1" w:lastRow="0" w:firstColumn="1" w:lastColumn="0" w:noHBand="0" w:noVBand="1"/>
      </w:tblPr>
      <w:tblGrid>
        <w:gridCol w:w="584"/>
        <w:gridCol w:w="2385"/>
        <w:gridCol w:w="1145"/>
        <w:gridCol w:w="5633"/>
      </w:tblGrid>
      <w:tr w:rsidR="00A2091B" w:rsidRPr="00E11DF5" w14:paraId="1CC0832D" w14:textId="77777777" w:rsidTr="00FE1075">
        <w:tc>
          <w:tcPr>
            <w:tcW w:w="584" w:type="dxa"/>
            <w:shd w:val="clear" w:color="auto" w:fill="1F3864" w:themeFill="accent5" w:themeFillShade="80"/>
          </w:tcPr>
          <w:p w14:paraId="17A9031A" w14:textId="77777777" w:rsidR="00A2091B" w:rsidRPr="00E11DF5" w:rsidRDefault="00A2091B" w:rsidP="00FE1075">
            <w:pPr>
              <w:jc w:val="center"/>
              <w:rPr>
                <w:rFonts w:ascii="Verdana" w:hAnsi="Verdana" w:cs="Tahoma"/>
                <w:b/>
              </w:rPr>
            </w:pPr>
            <w:r w:rsidRPr="00E11DF5">
              <w:rPr>
                <w:rFonts w:ascii="Verdana" w:hAnsi="Verdana" w:cs="Tahoma"/>
                <w:b/>
              </w:rPr>
              <w:t>N°</w:t>
            </w:r>
          </w:p>
        </w:tc>
        <w:tc>
          <w:tcPr>
            <w:tcW w:w="2385" w:type="dxa"/>
            <w:shd w:val="clear" w:color="auto" w:fill="1F3864" w:themeFill="accent5" w:themeFillShade="80"/>
          </w:tcPr>
          <w:p w14:paraId="49E8ACEC" w14:textId="77777777" w:rsidR="00A2091B" w:rsidRPr="00E11DF5" w:rsidRDefault="00A2091B" w:rsidP="00FE1075">
            <w:pPr>
              <w:spacing w:line="360" w:lineRule="auto"/>
              <w:jc w:val="center"/>
              <w:rPr>
                <w:rFonts w:ascii="Verdana" w:hAnsi="Verdana" w:cs="Tahoma"/>
                <w:b/>
              </w:rPr>
            </w:pPr>
            <w:r w:rsidRPr="00E11DF5">
              <w:rPr>
                <w:rFonts w:ascii="Verdana" w:hAnsi="Verdana" w:cs="Tahoma"/>
                <w:b/>
              </w:rPr>
              <w:t>CODIGO</w:t>
            </w:r>
          </w:p>
        </w:tc>
        <w:tc>
          <w:tcPr>
            <w:tcW w:w="1145" w:type="dxa"/>
            <w:shd w:val="clear" w:color="auto" w:fill="1F3864" w:themeFill="accent5" w:themeFillShade="80"/>
          </w:tcPr>
          <w:p w14:paraId="7E3EC793" w14:textId="77777777" w:rsidR="00A2091B" w:rsidRPr="00E11DF5" w:rsidRDefault="00A2091B" w:rsidP="00FE1075">
            <w:pPr>
              <w:jc w:val="center"/>
              <w:rPr>
                <w:rFonts w:ascii="Verdana" w:hAnsi="Verdana" w:cs="Tahoma"/>
                <w:b/>
              </w:rPr>
            </w:pPr>
            <w:r w:rsidRPr="00E11DF5">
              <w:rPr>
                <w:rFonts w:ascii="Verdana" w:hAnsi="Verdana" w:cs="Tahoma"/>
                <w:b/>
              </w:rPr>
              <w:t>UNIDAD</w:t>
            </w:r>
          </w:p>
        </w:tc>
        <w:tc>
          <w:tcPr>
            <w:tcW w:w="5633" w:type="dxa"/>
            <w:shd w:val="clear" w:color="auto" w:fill="1F3864" w:themeFill="accent5" w:themeFillShade="80"/>
          </w:tcPr>
          <w:p w14:paraId="497B5D8B" w14:textId="77777777" w:rsidR="00A2091B" w:rsidRPr="00E11DF5" w:rsidRDefault="00A2091B" w:rsidP="00FE1075">
            <w:pPr>
              <w:jc w:val="center"/>
              <w:rPr>
                <w:rFonts w:ascii="Verdana" w:hAnsi="Verdana" w:cs="Tahoma"/>
                <w:b/>
              </w:rPr>
            </w:pPr>
            <w:r w:rsidRPr="00E11DF5">
              <w:rPr>
                <w:rFonts w:ascii="Verdana" w:hAnsi="Verdana" w:cs="Tahoma"/>
                <w:b/>
              </w:rPr>
              <w:t>ITEM</w:t>
            </w:r>
          </w:p>
        </w:tc>
      </w:tr>
      <w:tr w:rsidR="00A2091B" w:rsidRPr="00E11DF5" w14:paraId="74BEE2D6" w14:textId="77777777" w:rsidTr="00FE1075">
        <w:tc>
          <w:tcPr>
            <w:tcW w:w="584" w:type="dxa"/>
            <w:shd w:val="clear" w:color="auto" w:fill="BDD6EE" w:themeFill="accent1" w:themeFillTint="66"/>
          </w:tcPr>
          <w:p w14:paraId="20751B7C" w14:textId="77777777" w:rsidR="00A2091B" w:rsidRPr="00E11DF5" w:rsidRDefault="00A2091B" w:rsidP="00FE1075">
            <w:pPr>
              <w:jc w:val="center"/>
              <w:rPr>
                <w:rFonts w:ascii="Verdana" w:hAnsi="Verdana" w:cs="Tahoma"/>
                <w:b/>
              </w:rPr>
            </w:pPr>
            <w:r w:rsidRPr="00E11DF5">
              <w:rPr>
                <w:rFonts w:ascii="Verdana" w:hAnsi="Verdana" w:cs="Tahoma"/>
                <w:b/>
              </w:rPr>
              <w:t>19</w:t>
            </w:r>
          </w:p>
        </w:tc>
        <w:tc>
          <w:tcPr>
            <w:tcW w:w="2385" w:type="dxa"/>
            <w:shd w:val="clear" w:color="auto" w:fill="BDD6EE" w:themeFill="accent1" w:themeFillTint="66"/>
          </w:tcPr>
          <w:p w14:paraId="47AC181F" w14:textId="77777777" w:rsidR="00A2091B" w:rsidRPr="00E11DF5" w:rsidRDefault="00A2091B" w:rsidP="00FE1075">
            <w:pPr>
              <w:jc w:val="center"/>
              <w:rPr>
                <w:rFonts w:ascii="Verdana" w:hAnsi="Verdana" w:cs="Tahoma"/>
                <w:b/>
              </w:rPr>
            </w:pPr>
            <w:r w:rsidRPr="00E11DF5">
              <w:rPr>
                <w:rFonts w:ascii="Verdana" w:hAnsi="Verdana" w:cs="Tahoma"/>
                <w:b/>
              </w:rPr>
              <w:t>VAC - OF - REV - 4</w:t>
            </w:r>
          </w:p>
        </w:tc>
        <w:tc>
          <w:tcPr>
            <w:tcW w:w="1145" w:type="dxa"/>
            <w:shd w:val="clear" w:color="auto" w:fill="BDD6EE" w:themeFill="accent1" w:themeFillTint="66"/>
          </w:tcPr>
          <w:p w14:paraId="30264051" w14:textId="77777777" w:rsidR="00A2091B" w:rsidRPr="00E11DF5" w:rsidRDefault="00A2091B" w:rsidP="00FE1075">
            <w:pPr>
              <w:jc w:val="center"/>
              <w:rPr>
                <w:rFonts w:ascii="Verdana" w:hAnsi="Verdana" w:cs="Tahoma"/>
                <w:b/>
              </w:rPr>
            </w:pPr>
            <w:r w:rsidRPr="00E11DF5">
              <w:rPr>
                <w:rFonts w:ascii="Verdana" w:hAnsi="Verdana" w:cs="Tahoma"/>
                <w:b/>
              </w:rPr>
              <w:t>M2</w:t>
            </w:r>
          </w:p>
        </w:tc>
        <w:tc>
          <w:tcPr>
            <w:tcW w:w="5633" w:type="dxa"/>
            <w:shd w:val="clear" w:color="auto" w:fill="BDD6EE" w:themeFill="accent1" w:themeFillTint="66"/>
          </w:tcPr>
          <w:p w14:paraId="467E4236" w14:textId="77777777" w:rsidR="00A2091B" w:rsidRPr="00E11DF5" w:rsidRDefault="00A2091B" w:rsidP="00FE1075">
            <w:pPr>
              <w:spacing w:line="360" w:lineRule="auto"/>
              <w:jc w:val="center"/>
              <w:rPr>
                <w:rFonts w:ascii="Verdana" w:hAnsi="Verdana" w:cs="Tahoma"/>
                <w:b/>
              </w:rPr>
            </w:pPr>
            <w:r w:rsidRPr="00E11DF5">
              <w:rPr>
                <w:rFonts w:ascii="Verdana" w:hAnsi="Verdana" w:cs="Tahoma"/>
                <w:b/>
                <w:bCs/>
              </w:rPr>
              <w:t>REVOQUE EXTERIOR DE CEMENTO</w:t>
            </w:r>
          </w:p>
        </w:tc>
      </w:tr>
    </w:tbl>
    <w:p w14:paraId="5A11280C" w14:textId="77777777" w:rsidR="00A2091B" w:rsidRPr="00E11DF5" w:rsidRDefault="00A2091B" w:rsidP="00A2091B">
      <w:pPr>
        <w:tabs>
          <w:tab w:val="left" w:pos="560"/>
        </w:tabs>
        <w:spacing w:before="240"/>
        <w:jc w:val="both"/>
        <w:rPr>
          <w:rFonts w:ascii="Verdana" w:hAnsi="Verdana" w:cs="Tahoma"/>
          <w:b/>
          <w:color w:val="000000"/>
        </w:rPr>
      </w:pPr>
      <w:r w:rsidRPr="00E11DF5">
        <w:rPr>
          <w:rFonts w:ascii="Verdana" w:hAnsi="Verdana" w:cs="Tahoma"/>
          <w:b/>
          <w:color w:val="000000"/>
        </w:rPr>
        <w:t>DESCRIPCIÓN. -</w:t>
      </w:r>
      <w:r w:rsidRPr="00E11DF5">
        <w:rPr>
          <w:rFonts w:ascii="Verdana" w:hAnsi="Verdana" w:cs="Tahoma"/>
          <w:color w:val="333333"/>
          <w:shd w:val="clear" w:color="auto" w:fill="F9F9F9"/>
        </w:rPr>
        <w:t xml:space="preserve"> </w:t>
      </w:r>
    </w:p>
    <w:p w14:paraId="5F3A3B62" w14:textId="77777777" w:rsidR="00A2091B" w:rsidRPr="00E11DF5" w:rsidRDefault="00A2091B" w:rsidP="00A2091B">
      <w:pPr>
        <w:tabs>
          <w:tab w:val="left" w:pos="8711"/>
        </w:tabs>
        <w:jc w:val="both"/>
        <w:rPr>
          <w:rFonts w:ascii="Verdana" w:hAnsi="Verdana" w:cs="Tahoma"/>
        </w:rPr>
      </w:pPr>
      <w:r w:rsidRPr="00E11DF5">
        <w:rPr>
          <w:rFonts w:ascii="Verdana" w:hAnsi="Verdana" w:cs="Tahoma"/>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58051570" w14:textId="77777777" w:rsidR="00A2091B" w:rsidRPr="00E11DF5" w:rsidRDefault="00A2091B" w:rsidP="00A2091B">
      <w:pPr>
        <w:tabs>
          <w:tab w:val="left" w:pos="560"/>
        </w:tabs>
        <w:spacing w:before="240"/>
        <w:jc w:val="both"/>
        <w:rPr>
          <w:rFonts w:ascii="Verdana" w:hAnsi="Verdana" w:cs="Tahoma"/>
          <w:b/>
          <w:color w:val="000000"/>
        </w:rPr>
      </w:pPr>
      <w:r w:rsidRPr="00E11DF5">
        <w:rPr>
          <w:rFonts w:ascii="Verdana" w:hAnsi="Verdana" w:cs="Tahoma"/>
          <w:b/>
          <w:color w:val="000000"/>
        </w:rPr>
        <w:t>MATERIALES, HERRAMIENTAS Y EQUIPO. –</w:t>
      </w:r>
    </w:p>
    <w:p w14:paraId="561446AC" w14:textId="77777777" w:rsidR="00A2091B" w:rsidRPr="00E11DF5" w:rsidRDefault="00A2091B" w:rsidP="00A2091B">
      <w:pPr>
        <w:tabs>
          <w:tab w:val="left" w:pos="8711"/>
        </w:tabs>
        <w:jc w:val="both"/>
        <w:rPr>
          <w:rFonts w:ascii="Verdana" w:hAnsi="Verdana" w:cs="Tahoma"/>
        </w:rPr>
      </w:pPr>
      <w:r w:rsidRPr="00E11DF5">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62E81E48" w14:textId="77777777" w:rsidR="00A2091B" w:rsidRPr="00E11DF5" w:rsidRDefault="00A2091B" w:rsidP="00A2091B">
      <w:pPr>
        <w:tabs>
          <w:tab w:val="left" w:pos="8711"/>
        </w:tabs>
        <w:rPr>
          <w:rFonts w:ascii="Verdana" w:hAnsi="Verdana" w:cs="Tahoma"/>
          <w:b/>
        </w:rPr>
      </w:pPr>
      <w:r w:rsidRPr="00E11DF5">
        <w:rPr>
          <w:rFonts w:ascii="Verdana" w:hAnsi="Verdana" w:cs="Tahoma"/>
          <w:b/>
        </w:rPr>
        <w:t>FORMA DE EJECUCIÓN. –</w:t>
      </w:r>
    </w:p>
    <w:p w14:paraId="7DDE9C46" w14:textId="77777777" w:rsidR="00A2091B" w:rsidRPr="00E11DF5" w:rsidRDefault="00A2091B" w:rsidP="00A2091B">
      <w:pPr>
        <w:jc w:val="both"/>
        <w:rPr>
          <w:rFonts w:ascii="Verdana" w:hAnsi="Verdana" w:cs="Tahoma"/>
        </w:rPr>
      </w:pPr>
      <w:r w:rsidRPr="00E11DF5">
        <w:rPr>
          <w:rFonts w:ascii="Verdana" w:hAnsi="Verdana" w:cs="Tahoma"/>
        </w:rPr>
        <w:t>El Entidad Ejecutora deberá prever todas las herramientas, equipos y accesorios necesarios para la ejecución del ítem. En general se seguirán las siguientes directrices:</w:t>
      </w:r>
    </w:p>
    <w:p w14:paraId="601E2DC0" w14:textId="77777777" w:rsidR="00A2091B" w:rsidRPr="00E11DF5" w:rsidRDefault="00A2091B" w:rsidP="00A2091B">
      <w:pPr>
        <w:tabs>
          <w:tab w:val="left" w:pos="560"/>
        </w:tabs>
        <w:spacing w:after="120"/>
        <w:jc w:val="both"/>
        <w:rPr>
          <w:rFonts w:ascii="Verdana" w:hAnsi="Verdana" w:cs="Tahoma"/>
          <w:b/>
        </w:rPr>
      </w:pPr>
      <w:r w:rsidRPr="00E11DF5">
        <w:rPr>
          <w:rFonts w:ascii="Verdana" w:hAnsi="Verdana" w:cs="Tahoma"/>
          <w:b/>
        </w:rPr>
        <w:t>Preparación de la Superficie</w:t>
      </w:r>
    </w:p>
    <w:p w14:paraId="00CE1691" w14:textId="77777777" w:rsidR="00A2091B" w:rsidRPr="00E11DF5" w:rsidRDefault="00A2091B" w:rsidP="00A2091B">
      <w:pPr>
        <w:jc w:val="both"/>
        <w:rPr>
          <w:rFonts w:ascii="Verdana" w:hAnsi="Verdana" w:cs="Tahoma"/>
          <w:bCs/>
          <w:color w:val="000000"/>
        </w:rPr>
      </w:pPr>
      <w:r w:rsidRPr="00E11DF5">
        <w:rPr>
          <w:rFonts w:ascii="Verdana" w:hAnsi="Verdana" w:cs="Tahoma"/>
        </w:rPr>
        <w:t>Antes del proceder con el revoque, se revisará que la superficie este uniforme sin polvo, grasas o sustancias que perjudiquen la buena ejecución del ítem</w:t>
      </w:r>
      <w:r w:rsidRPr="00E11DF5">
        <w:rPr>
          <w:rFonts w:ascii="Verdana" w:hAnsi="Verdana" w:cs="Tahoma"/>
          <w:bCs/>
          <w:color w:val="000000"/>
        </w:rPr>
        <w:t>.</w:t>
      </w:r>
    </w:p>
    <w:p w14:paraId="7D4456CB" w14:textId="77777777" w:rsidR="00A2091B" w:rsidRPr="00E11DF5" w:rsidRDefault="00A2091B" w:rsidP="00A2091B">
      <w:pPr>
        <w:adjustRightInd w:val="0"/>
        <w:jc w:val="both"/>
        <w:rPr>
          <w:rFonts w:ascii="Verdana" w:hAnsi="Verdana" w:cs="Tahoma"/>
        </w:rPr>
      </w:pPr>
      <w:r w:rsidRPr="00E11DF5">
        <w:rPr>
          <w:rFonts w:ascii="Verdana"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41C2AAB3" w14:textId="77777777" w:rsidR="00A2091B" w:rsidRPr="00E11DF5" w:rsidRDefault="00A2091B" w:rsidP="00A2091B">
      <w:pPr>
        <w:adjustRightInd w:val="0"/>
        <w:jc w:val="both"/>
        <w:rPr>
          <w:rFonts w:ascii="Verdana" w:hAnsi="Verdana" w:cs="Tahoma"/>
        </w:rPr>
      </w:pPr>
      <w:r w:rsidRPr="00E11DF5">
        <w:rPr>
          <w:rFonts w:ascii="Verdana" w:hAnsi="Verdana" w:cs="Tahoma"/>
        </w:rPr>
        <w:t xml:space="preserve">En caso de aplicarse el revoque directamente en hormigón, estas superficies deben haber sido debidamente limpiadas y producido suficiente aspereza como para obtener la debida ligazón. </w:t>
      </w:r>
    </w:p>
    <w:p w14:paraId="641B6B45" w14:textId="77777777" w:rsidR="00A2091B" w:rsidRPr="00E11DF5" w:rsidRDefault="00A2091B" w:rsidP="00A2091B">
      <w:pPr>
        <w:adjustRightInd w:val="0"/>
        <w:spacing w:after="120"/>
        <w:jc w:val="both"/>
        <w:rPr>
          <w:rFonts w:ascii="Verdana" w:hAnsi="Verdana" w:cs="Tahoma"/>
          <w:b/>
          <w:bCs/>
        </w:rPr>
      </w:pPr>
      <w:r w:rsidRPr="00E11DF5">
        <w:rPr>
          <w:rFonts w:ascii="Verdana" w:hAnsi="Verdana" w:cs="Tahoma"/>
          <w:b/>
          <w:bCs/>
        </w:rPr>
        <w:t>Preparación del Mortero</w:t>
      </w:r>
    </w:p>
    <w:p w14:paraId="0AEF1288" w14:textId="77777777" w:rsidR="00A2091B" w:rsidRPr="00E11DF5" w:rsidRDefault="00A2091B" w:rsidP="00A2091B">
      <w:pPr>
        <w:adjustRightInd w:val="0"/>
        <w:jc w:val="both"/>
        <w:rPr>
          <w:rFonts w:ascii="Verdana" w:hAnsi="Verdana" w:cs="Tahoma"/>
        </w:rPr>
      </w:pPr>
      <w:r w:rsidRPr="00E11DF5">
        <w:rPr>
          <w:rFonts w:ascii="Verdana" w:hAnsi="Verdana" w:cs="Tahoma"/>
        </w:rPr>
        <w:t>La proporción de cemento arena fina será de 1:3, y la cantidad de agua usada será tal que resulte en una mezcla plástica.</w:t>
      </w:r>
    </w:p>
    <w:p w14:paraId="10A6A46E" w14:textId="77777777" w:rsidR="00A2091B" w:rsidRPr="00E11DF5" w:rsidRDefault="00A2091B" w:rsidP="00A2091B">
      <w:pPr>
        <w:adjustRightInd w:val="0"/>
        <w:jc w:val="both"/>
        <w:rPr>
          <w:rFonts w:ascii="Verdana" w:hAnsi="Verdana" w:cs="Tahoma"/>
        </w:rPr>
      </w:pPr>
      <w:r w:rsidRPr="00E11DF5">
        <w:rPr>
          <w:rFonts w:ascii="Verdana" w:hAnsi="Verdana" w:cs="Tahoma"/>
        </w:rPr>
        <w:t>La Entidad Ejecutora podrá mezclar pequeñas cantidades de mortero a mano, previa autorización del Inspector de Proyecto.</w:t>
      </w:r>
    </w:p>
    <w:p w14:paraId="63FECC34" w14:textId="77777777" w:rsidR="00A2091B" w:rsidRPr="00E11DF5" w:rsidRDefault="00A2091B" w:rsidP="00A2091B">
      <w:pPr>
        <w:adjustRightInd w:val="0"/>
        <w:jc w:val="both"/>
        <w:rPr>
          <w:rFonts w:ascii="Verdana" w:hAnsi="Verdana" w:cs="Tahoma"/>
        </w:rPr>
      </w:pPr>
      <w:r w:rsidRPr="00E11DF5">
        <w:rPr>
          <w:rFonts w:ascii="Verdana" w:hAnsi="Verdana" w:cs="Tahoma"/>
        </w:rPr>
        <w:t>El Inspector de Proyecto debe exigir una revisión de la composición y resistencia del mortero y está facultado para realizar las pruebas que crea conveniente.</w:t>
      </w:r>
    </w:p>
    <w:p w14:paraId="40ECC23A" w14:textId="77777777" w:rsidR="00A2091B" w:rsidRPr="00E11DF5" w:rsidRDefault="00A2091B" w:rsidP="00A2091B">
      <w:pPr>
        <w:adjustRightInd w:val="0"/>
        <w:spacing w:after="120"/>
        <w:ind w:left="-284"/>
        <w:jc w:val="both"/>
        <w:rPr>
          <w:rFonts w:ascii="Verdana" w:hAnsi="Verdana" w:cs="Tahoma"/>
          <w:b/>
          <w:bCs/>
        </w:rPr>
      </w:pPr>
      <w:r w:rsidRPr="00E11DF5">
        <w:rPr>
          <w:rFonts w:ascii="Verdana" w:hAnsi="Verdana" w:cs="Tahoma"/>
          <w:b/>
          <w:bCs/>
        </w:rPr>
        <w:t>Aplicación del Revestimiento</w:t>
      </w:r>
    </w:p>
    <w:p w14:paraId="55E41505" w14:textId="77777777" w:rsidR="00A2091B" w:rsidRPr="00E11DF5" w:rsidRDefault="00A2091B" w:rsidP="00A2091B">
      <w:pPr>
        <w:adjustRightInd w:val="0"/>
        <w:jc w:val="both"/>
        <w:rPr>
          <w:rFonts w:ascii="Verdana" w:hAnsi="Verdana" w:cs="Tahoma"/>
        </w:rPr>
      </w:pPr>
      <w:r w:rsidRPr="00E11DF5">
        <w:rPr>
          <w:rFonts w:ascii="Verdana"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A073483" w14:textId="77777777" w:rsidR="00A2091B" w:rsidRPr="00E11DF5" w:rsidRDefault="00A2091B" w:rsidP="00A2091B">
      <w:pPr>
        <w:adjustRightInd w:val="0"/>
        <w:jc w:val="both"/>
        <w:rPr>
          <w:rFonts w:ascii="Verdana" w:hAnsi="Verdana" w:cs="Tahoma"/>
        </w:rPr>
      </w:pPr>
      <w:r w:rsidRPr="00E11DF5">
        <w:rPr>
          <w:rFonts w:ascii="Verdana" w:hAnsi="Verdana" w:cs="Tahoma"/>
        </w:rPr>
        <w:t>niveladas unas con las otras, con el objeto de asegurar la obtención de una superficie pareja y uniforme.</w:t>
      </w:r>
    </w:p>
    <w:p w14:paraId="71765B4E" w14:textId="77777777" w:rsidR="00A2091B" w:rsidRPr="00E11DF5" w:rsidRDefault="00A2091B" w:rsidP="00A2091B">
      <w:pPr>
        <w:adjustRightInd w:val="0"/>
        <w:jc w:val="both"/>
        <w:rPr>
          <w:rFonts w:ascii="Verdana" w:hAnsi="Verdana" w:cs="Tahoma"/>
        </w:rPr>
      </w:pPr>
      <w:r w:rsidRPr="00E11DF5">
        <w:rPr>
          <w:rFonts w:ascii="Verdana"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499B7BE" w14:textId="77777777" w:rsidR="00A2091B" w:rsidRPr="00E11DF5" w:rsidRDefault="00A2091B" w:rsidP="00A2091B">
      <w:pPr>
        <w:adjustRightInd w:val="0"/>
        <w:jc w:val="both"/>
        <w:rPr>
          <w:rFonts w:ascii="Verdana" w:hAnsi="Verdana" w:cs="Tahoma"/>
        </w:rPr>
      </w:pPr>
      <w:r w:rsidRPr="00E11DF5">
        <w:rPr>
          <w:rFonts w:ascii="Verdana" w:hAnsi="Verdana" w:cs="Tahoma"/>
        </w:rPr>
        <w:t>regla entre maestra y maestra. Después se efectuará un rayado vertical con clavos a objeto</w:t>
      </w:r>
    </w:p>
    <w:p w14:paraId="782AF054" w14:textId="77777777" w:rsidR="00A2091B" w:rsidRPr="00E11DF5" w:rsidRDefault="00A2091B" w:rsidP="00A2091B">
      <w:pPr>
        <w:adjustRightInd w:val="0"/>
        <w:jc w:val="both"/>
        <w:rPr>
          <w:rFonts w:ascii="Verdana" w:hAnsi="Verdana" w:cs="Tahoma"/>
        </w:rPr>
      </w:pPr>
      <w:r w:rsidRPr="00E11DF5">
        <w:rPr>
          <w:rFonts w:ascii="Verdana" w:hAnsi="Verdana" w:cs="Tahoma"/>
        </w:rPr>
        <w:t>de asegurar la adherencia de la segunda capa de acabado.</w:t>
      </w:r>
    </w:p>
    <w:p w14:paraId="2252AD78" w14:textId="77777777" w:rsidR="00A2091B" w:rsidRPr="00E11DF5" w:rsidRDefault="00A2091B" w:rsidP="00A2091B">
      <w:pPr>
        <w:adjustRightInd w:val="0"/>
        <w:jc w:val="both"/>
        <w:rPr>
          <w:rFonts w:ascii="Verdana" w:hAnsi="Verdana" w:cs="Tahoma"/>
        </w:rPr>
      </w:pPr>
      <w:r w:rsidRPr="00E11DF5">
        <w:rPr>
          <w:rFonts w:ascii="Verdana" w:hAnsi="Verdan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8D59E3F" w14:textId="77777777" w:rsidR="00A2091B" w:rsidRPr="00E11DF5" w:rsidRDefault="00A2091B" w:rsidP="00A2091B">
      <w:pPr>
        <w:adjustRightInd w:val="0"/>
        <w:jc w:val="both"/>
        <w:rPr>
          <w:rFonts w:ascii="Verdana" w:hAnsi="Verdana" w:cs="Tahoma"/>
        </w:rPr>
      </w:pPr>
      <w:r w:rsidRPr="00E11DF5">
        <w:rPr>
          <w:rFonts w:ascii="Verdana" w:hAnsi="Verdan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624C5EF" w14:textId="77777777" w:rsidR="00A2091B" w:rsidRPr="00E11DF5" w:rsidRDefault="00A2091B" w:rsidP="00A2091B">
      <w:pPr>
        <w:adjustRightInd w:val="0"/>
        <w:jc w:val="both"/>
        <w:rPr>
          <w:rFonts w:ascii="Verdana" w:hAnsi="Verdana" w:cs="Tahoma"/>
        </w:rPr>
      </w:pPr>
      <w:r w:rsidRPr="00E11DF5">
        <w:rPr>
          <w:rFonts w:ascii="Verdana"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w:t>
      </w:r>
      <w:r w:rsidRPr="00E11DF5">
        <w:rPr>
          <w:rFonts w:ascii="Verdana" w:hAnsi="Verdana" w:cs="Tahoma"/>
        </w:rPr>
        <w:lastRenderedPageBreak/>
        <w:t xml:space="preserve">por revocar, a más de presionar la paleta en el momento de allanar la mezcla del revoque. La segunda mano será de acabado enlucido para darlo el efecto deseado. </w:t>
      </w:r>
    </w:p>
    <w:p w14:paraId="1BCA1CA5" w14:textId="77777777" w:rsidR="00A2091B" w:rsidRPr="00E11DF5" w:rsidRDefault="00A2091B" w:rsidP="00A2091B">
      <w:pPr>
        <w:adjustRightInd w:val="0"/>
        <w:jc w:val="both"/>
        <w:rPr>
          <w:rFonts w:ascii="Verdana" w:hAnsi="Verdana" w:cs="Tahoma"/>
        </w:rPr>
      </w:pPr>
      <w:r w:rsidRPr="00E11DF5">
        <w:rPr>
          <w:rFonts w:ascii="Verdana" w:hAnsi="Verdan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3B9AFF9" w14:textId="77777777" w:rsidR="00A2091B" w:rsidRPr="00E11DF5" w:rsidRDefault="00A2091B" w:rsidP="00A2091B">
      <w:pPr>
        <w:tabs>
          <w:tab w:val="left" w:pos="560"/>
        </w:tabs>
        <w:spacing w:after="120"/>
        <w:jc w:val="both"/>
        <w:rPr>
          <w:rFonts w:ascii="Verdana" w:hAnsi="Verdana" w:cs="Tahoma"/>
          <w:b/>
        </w:rPr>
      </w:pPr>
      <w:r w:rsidRPr="00E11DF5">
        <w:rPr>
          <w:rFonts w:ascii="Verdana" w:hAnsi="Verdana" w:cs="Tahoma"/>
          <w:b/>
        </w:rPr>
        <w:t>Criterios de Control, Aceptación y Rechazo</w:t>
      </w:r>
    </w:p>
    <w:p w14:paraId="75A0A89D" w14:textId="77777777" w:rsidR="00A2091B" w:rsidRPr="00E11DF5" w:rsidRDefault="00A2091B" w:rsidP="00A2091B">
      <w:pPr>
        <w:tabs>
          <w:tab w:val="left" w:pos="8711"/>
        </w:tabs>
        <w:jc w:val="both"/>
        <w:rPr>
          <w:rFonts w:ascii="Verdana" w:hAnsi="Verdana" w:cs="Tahoma"/>
        </w:rPr>
      </w:pPr>
      <w:r w:rsidRPr="00E11DF5">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F7181FA" w14:textId="77777777" w:rsidR="00A2091B" w:rsidRPr="00E11DF5" w:rsidRDefault="00A2091B" w:rsidP="00A2091B">
      <w:pPr>
        <w:tabs>
          <w:tab w:val="left" w:pos="560"/>
        </w:tabs>
        <w:spacing w:before="240"/>
        <w:jc w:val="both"/>
        <w:rPr>
          <w:rFonts w:ascii="Verdana" w:hAnsi="Verdana" w:cs="Tahoma"/>
          <w:b/>
          <w:color w:val="000000"/>
        </w:rPr>
      </w:pPr>
      <w:r w:rsidRPr="00E11DF5">
        <w:rPr>
          <w:rFonts w:ascii="Verdana" w:hAnsi="Verdana" w:cs="Tahoma"/>
          <w:b/>
          <w:color w:val="000000"/>
        </w:rPr>
        <w:t>MEDICIÓN. -</w:t>
      </w:r>
    </w:p>
    <w:p w14:paraId="30941FE0" w14:textId="77777777" w:rsidR="00A2091B" w:rsidRPr="00E11DF5" w:rsidRDefault="00A2091B" w:rsidP="00A2091B">
      <w:pPr>
        <w:jc w:val="both"/>
        <w:rPr>
          <w:rFonts w:ascii="Verdana" w:hAnsi="Verdana" w:cs="Tahoma"/>
          <w:color w:val="000000"/>
        </w:rPr>
      </w:pPr>
      <w:r w:rsidRPr="00E11DF5">
        <w:rPr>
          <w:rFonts w:ascii="Verdana" w:hAnsi="Verdana" w:cs="Tahoma"/>
          <w:color w:val="000000"/>
        </w:rPr>
        <w:t xml:space="preserve">El revoque exterior de cemento se medirá en </w:t>
      </w:r>
      <w:r w:rsidRPr="00E11DF5">
        <w:rPr>
          <w:rFonts w:ascii="Verdana" w:hAnsi="Verdana" w:cs="Tahoma"/>
          <w:b/>
          <w:color w:val="000000"/>
        </w:rPr>
        <w:t>metros cuadrados</w:t>
      </w:r>
      <w:r w:rsidRPr="00E11DF5">
        <w:rPr>
          <w:rFonts w:ascii="Verdana" w:hAnsi="Verdana" w:cs="Tahoma"/>
          <w:color w:val="000000"/>
        </w:rPr>
        <w:t xml:space="preserve"> tomando la superficie neta de recubrimiento ejecutado y autorizado por el Inspector de Proyecto.</w:t>
      </w:r>
    </w:p>
    <w:p w14:paraId="3D9795DD" w14:textId="77777777" w:rsidR="00A2091B" w:rsidRPr="00E11DF5" w:rsidRDefault="00A2091B" w:rsidP="00A2091B">
      <w:pPr>
        <w:jc w:val="both"/>
        <w:rPr>
          <w:rFonts w:ascii="Verdana" w:hAnsi="Verdana" w:cs="Tahoma"/>
        </w:rPr>
      </w:pPr>
      <w:r w:rsidRPr="00E11DF5">
        <w:rPr>
          <w:rFonts w:ascii="Verdana" w:hAnsi="Verdana" w:cs="Tahoma"/>
          <w:b/>
        </w:rPr>
        <w:t>APORTE PROPIO. -</w:t>
      </w:r>
    </w:p>
    <w:p w14:paraId="7B5D0FAE" w14:textId="77777777" w:rsidR="00A2091B" w:rsidRPr="00E11DF5" w:rsidRDefault="00A2091B" w:rsidP="00A2091B">
      <w:pPr>
        <w:jc w:val="both"/>
        <w:rPr>
          <w:rFonts w:ascii="Verdana" w:hAnsi="Verdana" w:cs="Tahoma"/>
          <w:color w:val="000000"/>
        </w:rPr>
      </w:pPr>
      <w:r w:rsidRPr="00E11DF5">
        <w:rPr>
          <w:rFonts w:ascii="Verdana" w:hAnsi="Verdana" w:cs="Tahoma"/>
          <w:color w:val="000000"/>
        </w:rPr>
        <w:t xml:space="preserve">El aporte propio se encuentra especificado en el análisis </w:t>
      </w:r>
      <w:r w:rsidRPr="00E11DF5">
        <w:rPr>
          <w:rFonts w:ascii="Verdana" w:hAnsi="Verdana" w:cs="Tahoma"/>
        </w:rPr>
        <w:t xml:space="preserve">de precios unitarios, </w:t>
      </w:r>
      <w:r w:rsidRPr="00E11DF5">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C2F8298" w14:textId="77777777" w:rsidR="00A2091B" w:rsidRPr="00E11DF5" w:rsidRDefault="00A2091B" w:rsidP="00A2091B">
      <w:pPr>
        <w:tabs>
          <w:tab w:val="left" w:pos="560"/>
        </w:tabs>
        <w:jc w:val="both"/>
        <w:rPr>
          <w:rFonts w:ascii="Verdana" w:hAnsi="Verdana" w:cs="Tahoma"/>
          <w:color w:val="000000"/>
        </w:rPr>
      </w:pPr>
      <w:r w:rsidRPr="00E11DF5">
        <w:rPr>
          <w:rFonts w:ascii="Verdana" w:hAnsi="Verdana" w:cs="Tahoma"/>
          <w:color w:val="000000"/>
        </w:rPr>
        <w:t>Este aporte propio estará sujeto al cronograma de ejecución de obra de la Entidad Ejecutora.</w:t>
      </w:r>
    </w:p>
    <w:p w14:paraId="05B1C8C7" w14:textId="77777777" w:rsidR="00A2091B" w:rsidRPr="00E11DF5" w:rsidRDefault="00A2091B" w:rsidP="00A2091B">
      <w:pPr>
        <w:widowControl w:val="0"/>
        <w:tabs>
          <w:tab w:val="left" w:pos="8711"/>
        </w:tabs>
        <w:autoSpaceDE w:val="0"/>
        <w:autoSpaceDN w:val="0"/>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A2091B" w:rsidRPr="00E11DF5" w14:paraId="719D00B8" w14:textId="77777777" w:rsidTr="00FE1075">
        <w:tc>
          <w:tcPr>
            <w:tcW w:w="584" w:type="dxa"/>
            <w:shd w:val="clear" w:color="auto" w:fill="1F3864" w:themeFill="accent5" w:themeFillShade="80"/>
          </w:tcPr>
          <w:p w14:paraId="10703FAE"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N°</w:t>
            </w:r>
          </w:p>
        </w:tc>
        <w:tc>
          <w:tcPr>
            <w:tcW w:w="2385" w:type="dxa"/>
            <w:shd w:val="clear" w:color="auto" w:fill="1F3864" w:themeFill="accent5" w:themeFillShade="80"/>
          </w:tcPr>
          <w:p w14:paraId="3D47B154"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CODIGO</w:t>
            </w:r>
          </w:p>
        </w:tc>
        <w:tc>
          <w:tcPr>
            <w:tcW w:w="1145" w:type="dxa"/>
            <w:shd w:val="clear" w:color="auto" w:fill="1F3864" w:themeFill="accent5" w:themeFillShade="80"/>
          </w:tcPr>
          <w:p w14:paraId="026AC96C"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UNIDAD</w:t>
            </w:r>
          </w:p>
        </w:tc>
        <w:tc>
          <w:tcPr>
            <w:tcW w:w="5520" w:type="dxa"/>
            <w:shd w:val="clear" w:color="auto" w:fill="1F3864" w:themeFill="accent5" w:themeFillShade="80"/>
          </w:tcPr>
          <w:p w14:paraId="55BDE8E8"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ITEM</w:t>
            </w:r>
          </w:p>
        </w:tc>
      </w:tr>
      <w:tr w:rsidR="00A2091B" w:rsidRPr="00E11DF5" w14:paraId="655ED1C5" w14:textId="77777777" w:rsidTr="00FE1075">
        <w:tc>
          <w:tcPr>
            <w:tcW w:w="584" w:type="dxa"/>
            <w:shd w:val="clear" w:color="auto" w:fill="BDD6EE" w:themeFill="accent1" w:themeFillTint="66"/>
          </w:tcPr>
          <w:p w14:paraId="2F318E07"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20</w:t>
            </w:r>
          </w:p>
        </w:tc>
        <w:tc>
          <w:tcPr>
            <w:tcW w:w="2385" w:type="dxa"/>
            <w:shd w:val="clear" w:color="auto" w:fill="BDD6EE" w:themeFill="accent1" w:themeFillTint="66"/>
          </w:tcPr>
          <w:p w14:paraId="1B226DB3"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VAC-OF-PIN-1</w:t>
            </w:r>
          </w:p>
        </w:tc>
        <w:tc>
          <w:tcPr>
            <w:tcW w:w="1145" w:type="dxa"/>
            <w:shd w:val="clear" w:color="auto" w:fill="BDD6EE" w:themeFill="accent1" w:themeFillTint="66"/>
          </w:tcPr>
          <w:p w14:paraId="12D726A0"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M2</w:t>
            </w:r>
          </w:p>
        </w:tc>
        <w:tc>
          <w:tcPr>
            <w:tcW w:w="5520" w:type="dxa"/>
            <w:shd w:val="clear" w:color="auto" w:fill="BDD6EE" w:themeFill="accent1" w:themeFillTint="66"/>
          </w:tcPr>
          <w:p w14:paraId="62F17D3F"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PINTURA EXTERIOR LATEX</w:t>
            </w:r>
          </w:p>
        </w:tc>
      </w:tr>
    </w:tbl>
    <w:p w14:paraId="01A26463"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rPr>
      </w:pPr>
    </w:p>
    <w:p w14:paraId="4DF1DA11"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b/>
        </w:rPr>
      </w:pPr>
      <w:r w:rsidRPr="00E11DF5">
        <w:rPr>
          <w:rFonts w:ascii="Verdana" w:eastAsia="Arial" w:hAnsi="Verdana" w:cs="Tahoma"/>
          <w:b/>
        </w:rPr>
        <w:t>DESCRIPCIÓN. -</w:t>
      </w:r>
    </w:p>
    <w:p w14:paraId="5247AF8B"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rPr>
      </w:pPr>
    </w:p>
    <w:p w14:paraId="232645FC"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r w:rsidRPr="00E11DF5">
        <w:rPr>
          <w:rFonts w:ascii="Verdana" w:eastAsia="Arial" w:hAnsi="Verdana" w:cs="Tahoma"/>
          <w:color w:val="000000"/>
        </w:rPr>
        <w:t>Este ítem se refiere a la aplicación de pintura exterior látex</w:t>
      </w:r>
      <w:r w:rsidRPr="00E11DF5">
        <w:rPr>
          <w:rFonts w:ascii="Verdana" w:eastAsia="Arial" w:hAnsi="Verdana" w:cs="Tahoma"/>
          <w:b/>
          <w:bCs/>
          <w:color w:val="000000"/>
        </w:rPr>
        <w:t>,</w:t>
      </w:r>
      <w:r w:rsidRPr="00E11DF5">
        <w:rPr>
          <w:rFonts w:ascii="Verdana" w:eastAsia="Arial" w:hAnsi="Verdana" w:cs="Tahoma"/>
          <w:color w:val="000000"/>
        </w:rPr>
        <w:t xml:space="preserve"> lavable en muros exteriores y otros que se indiquen en los planos constructivos y/o instrucciones del Inspector de proyecto.</w:t>
      </w:r>
    </w:p>
    <w:p w14:paraId="0E5789E6"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p>
    <w:p w14:paraId="4F51FC9E"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b/>
        </w:rPr>
      </w:pPr>
      <w:r w:rsidRPr="00E11DF5">
        <w:rPr>
          <w:rFonts w:ascii="Verdana" w:eastAsia="Arial" w:hAnsi="Verdana" w:cs="Tahoma"/>
          <w:b/>
        </w:rPr>
        <w:t>MATERIALES, HERRAMIENTAS Y EQUIPO. -</w:t>
      </w:r>
    </w:p>
    <w:p w14:paraId="17551EDB" w14:textId="77777777" w:rsidR="00A2091B" w:rsidRPr="00E11DF5" w:rsidRDefault="00A2091B" w:rsidP="00A2091B">
      <w:pPr>
        <w:widowControl w:val="0"/>
        <w:tabs>
          <w:tab w:val="left" w:pos="8711"/>
        </w:tabs>
        <w:autoSpaceDE w:val="0"/>
        <w:autoSpaceDN w:val="0"/>
        <w:ind w:right="386"/>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78D68CA"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b/>
        </w:rPr>
      </w:pPr>
    </w:p>
    <w:p w14:paraId="46F9CDD2"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b/>
        </w:rPr>
      </w:pPr>
      <w:r w:rsidRPr="00E11DF5">
        <w:rPr>
          <w:rFonts w:ascii="Verdana" w:eastAsia="Arial" w:hAnsi="Verdana" w:cs="Tahoma"/>
          <w:b/>
        </w:rPr>
        <w:t>FORMA DE EJECUCIÓN. –</w:t>
      </w:r>
    </w:p>
    <w:p w14:paraId="7859D338"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r w:rsidRPr="00E11DF5">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2908F4B2"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p>
    <w:p w14:paraId="57A01320"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r w:rsidRPr="00E11DF5">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30A90E3"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p>
    <w:p w14:paraId="37651B46"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r w:rsidRPr="00E11DF5">
        <w:rPr>
          <w:rFonts w:ascii="Verdana" w:eastAsia="Arial" w:hAnsi="Verdana" w:cs="Tahoma"/>
          <w:color w:val="000000"/>
        </w:rPr>
        <w:t>Asimismo, la Entidad Ejecutora aplicará la pintura en los rangos de tiempo, con el equipo y forma que indica el proveedor del material.</w:t>
      </w:r>
    </w:p>
    <w:p w14:paraId="3CD418DB"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r w:rsidRPr="00E11DF5">
        <w:rPr>
          <w:rFonts w:ascii="Verdana" w:eastAsia="Arial" w:hAnsi="Verdana" w:cs="Tahoma"/>
          <w:color w:val="000000"/>
        </w:rPr>
        <w:t xml:space="preserve">En caso de que una segunda mano haya sido insuficiente para dar el tono y la uniformidad </w:t>
      </w:r>
      <w:r w:rsidRPr="00E11DF5">
        <w:rPr>
          <w:rFonts w:ascii="Verdana" w:eastAsia="Arial" w:hAnsi="Verdana" w:cs="Tahoma"/>
          <w:color w:val="000000"/>
        </w:rPr>
        <w:lastRenderedPageBreak/>
        <w:t>del pintado, se aplicará una tercera mano final en los sectores que corresponda o indique el Inspector de proyecto.</w:t>
      </w:r>
    </w:p>
    <w:p w14:paraId="2FCA6DE4"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p>
    <w:p w14:paraId="03E67FA0"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r w:rsidRPr="00E11DF5">
        <w:rPr>
          <w:rFonts w:ascii="Verdana" w:eastAsia="Arial" w:hAnsi="Verdana" w:cs="Tahoma"/>
          <w:color w:val="000000" w:themeColor="text1"/>
        </w:rPr>
        <w:t xml:space="preserve">Previo a la aplicación de la pintura, el Inspector de proyecto deberá aprobar la superficie que recibirá este tratamiento </w:t>
      </w:r>
      <w:r w:rsidRPr="00E11DF5">
        <w:rPr>
          <w:rFonts w:ascii="Verdana" w:eastAsia="Arial" w:hAnsi="Verdana" w:cs="Tahoma"/>
          <w:color w:val="000000"/>
        </w:rPr>
        <w:t>a la vez debe verificar que la superficie esté libre de grumos, humedad, moho, polvo o manchas, grasas, etc.</w:t>
      </w:r>
    </w:p>
    <w:p w14:paraId="3CBACEA7"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rPr>
      </w:pPr>
    </w:p>
    <w:p w14:paraId="6596B8FA" w14:textId="77777777" w:rsidR="00A2091B" w:rsidRPr="00E11DF5" w:rsidRDefault="00A2091B" w:rsidP="00A2091B">
      <w:pPr>
        <w:widowControl w:val="0"/>
        <w:tabs>
          <w:tab w:val="left" w:pos="8711"/>
        </w:tabs>
        <w:autoSpaceDE w:val="0"/>
        <w:autoSpaceDN w:val="0"/>
        <w:spacing w:after="120"/>
        <w:ind w:right="386"/>
        <w:jc w:val="both"/>
        <w:rPr>
          <w:rFonts w:ascii="Verdana" w:eastAsia="Arial" w:hAnsi="Verdana" w:cs="Tahoma"/>
          <w:b/>
        </w:rPr>
      </w:pPr>
      <w:r w:rsidRPr="00E11DF5">
        <w:rPr>
          <w:rFonts w:ascii="Verdana" w:eastAsia="Arial" w:hAnsi="Verdana" w:cs="Tahoma"/>
          <w:b/>
        </w:rPr>
        <w:t>Criterios de Aceptación y Rechazo</w:t>
      </w:r>
    </w:p>
    <w:p w14:paraId="624346A1"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r w:rsidRPr="00E11DF5">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9F97956"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p>
    <w:p w14:paraId="02B0B2D6"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r w:rsidRPr="00E11DF5">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FC96002"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rPr>
      </w:pPr>
    </w:p>
    <w:p w14:paraId="7B750345"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b/>
        </w:rPr>
      </w:pPr>
      <w:r w:rsidRPr="00E11DF5">
        <w:rPr>
          <w:rFonts w:ascii="Verdana" w:eastAsia="Arial" w:hAnsi="Verdana" w:cs="Tahoma"/>
          <w:b/>
        </w:rPr>
        <w:t>MEDICIÓN. –</w:t>
      </w:r>
    </w:p>
    <w:p w14:paraId="530B570A"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color w:val="000000"/>
        </w:rPr>
      </w:pPr>
      <w:r w:rsidRPr="00E11DF5">
        <w:rPr>
          <w:rFonts w:ascii="Verdana" w:eastAsia="Arial" w:hAnsi="Verdana" w:cs="Tahoma"/>
          <w:color w:val="000000"/>
        </w:rPr>
        <w:t xml:space="preserve">La pintura exterior látex será medida en </w:t>
      </w:r>
      <w:r w:rsidRPr="00E11DF5">
        <w:rPr>
          <w:rFonts w:ascii="Verdana" w:eastAsia="Arial" w:hAnsi="Verdana" w:cs="Tahoma"/>
          <w:b/>
          <w:color w:val="000000"/>
        </w:rPr>
        <w:t>metros cuadrados</w:t>
      </w:r>
      <w:r w:rsidRPr="00E11DF5">
        <w:rPr>
          <w:rFonts w:ascii="Verdana" w:eastAsia="Arial"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751706E7"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rPr>
      </w:pPr>
    </w:p>
    <w:p w14:paraId="0F70B7D1"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b/>
        </w:rPr>
      </w:pPr>
      <w:r w:rsidRPr="00E11DF5">
        <w:rPr>
          <w:rFonts w:ascii="Verdana" w:eastAsia="Arial" w:hAnsi="Verdana" w:cs="Tahoma"/>
          <w:b/>
        </w:rPr>
        <w:t>APORTE PROPIO. -</w:t>
      </w:r>
    </w:p>
    <w:p w14:paraId="724895FA" w14:textId="77777777" w:rsidR="00A2091B" w:rsidRPr="00E11DF5" w:rsidRDefault="00A2091B" w:rsidP="00A2091B">
      <w:pPr>
        <w:widowControl w:val="0"/>
        <w:autoSpaceDE w:val="0"/>
        <w:autoSpaceDN w:val="0"/>
        <w:jc w:val="both"/>
        <w:rPr>
          <w:rFonts w:ascii="Verdana" w:eastAsia="Arial" w:hAnsi="Verdana" w:cs="Tahoma"/>
          <w:color w:val="000000"/>
        </w:rPr>
      </w:pPr>
      <w:r w:rsidRPr="00E11DF5">
        <w:rPr>
          <w:rFonts w:ascii="Verdana" w:eastAsia="Arial" w:hAnsi="Verdana" w:cs="Tahoma"/>
          <w:color w:val="000000"/>
        </w:rPr>
        <w:t xml:space="preserve">El aporte propio se encuentra especificado en el análisis </w:t>
      </w:r>
      <w:r w:rsidRPr="00E11DF5">
        <w:rPr>
          <w:rFonts w:ascii="Verdana" w:eastAsia="Arial" w:hAnsi="Verdana" w:cs="Tahoma"/>
        </w:rPr>
        <w:t>de precios unitarios</w:t>
      </w:r>
      <w:r w:rsidRPr="00E11DF5">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AE9BD8" w14:textId="77777777" w:rsidR="00A2091B" w:rsidRPr="00E11DF5" w:rsidRDefault="00A2091B" w:rsidP="00A2091B">
      <w:pPr>
        <w:widowControl w:val="0"/>
        <w:autoSpaceDE w:val="0"/>
        <w:autoSpaceDN w:val="0"/>
        <w:jc w:val="both"/>
        <w:rPr>
          <w:rFonts w:ascii="Verdana" w:eastAsia="Arial" w:hAnsi="Verdana" w:cs="Tahoma"/>
          <w:color w:val="000000"/>
        </w:rPr>
      </w:pPr>
    </w:p>
    <w:p w14:paraId="769D8967"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Este aporte propio estará sujeto al cronograma de ejecución de obra de la Entidad Ejecutora.</w:t>
      </w:r>
    </w:p>
    <w:p w14:paraId="14AD2FC1" w14:textId="77777777" w:rsidR="00A2091B" w:rsidRPr="00E11DF5" w:rsidRDefault="00A2091B" w:rsidP="00A2091B">
      <w:pPr>
        <w:widowControl w:val="0"/>
        <w:tabs>
          <w:tab w:val="left" w:pos="8711"/>
        </w:tabs>
        <w:autoSpaceDE w:val="0"/>
        <w:autoSpaceDN w:val="0"/>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A2091B" w:rsidRPr="00E11DF5" w14:paraId="02B72207" w14:textId="77777777" w:rsidTr="00FE1075">
        <w:tc>
          <w:tcPr>
            <w:tcW w:w="584" w:type="dxa"/>
            <w:shd w:val="clear" w:color="auto" w:fill="1F3864" w:themeFill="accent5" w:themeFillShade="80"/>
          </w:tcPr>
          <w:p w14:paraId="530DB1FD"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N°</w:t>
            </w:r>
          </w:p>
        </w:tc>
        <w:tc>
          <w:tcPr>
            <w:tcW w:w="2385" w:type="dxa"/>
            <w:shd w:val="clear" w:color="auto" w:fill="1F3864" w:themeFill="accent5" w:themeFillShade="80"/>
          </w:tcPr>
          <w:p w14:paraId="4F721D90"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CODIGO</w:t>
            </w:r>
          </w:p>
        </w:tc>
        <w:tc>
          <w:tcPr>
            <w:tcW w:w="1145" w:type="dxa"/>
            <w:shd w:val="clear" w:color="auto" w:fill="1F3864" w:themeFill="accent5" w:themeFillShade="80"/>
          </w:tcPr>
          <w:p w14:paraId="67E4F14E"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UNIDAD</w:t>
            </w:r>
          </w:p>
        </w:tc>
        <w:tc>
          <w:tcPr>
            <w:tcW w:w="5520" w:type="dxa"/>
            <w:shd w:val="clear" w:color="auto" w:fill="1F3864" w:themeFill="accent5" w:themeFillShade="80"/>
          </w:tcPr>
          <w:p w14:paraId="550A2EED"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ITEM</w:t>
            </w:r>
          </w:p>
        </w:tc>
      </w:tr>
      <w:tr w:rsidR="00A2091B" w:rsidRPr="00E11DF5" w14:paraId="3A27C90A" w14:textId="77777777" w:rsidTr="00FE1075">
        <w:tc>
          <w:tcPr>
            <w:tcW w:w="584" w:type="dxa"/>
            <w:shd w:val="clear" w:color="auto" w:fill="BDD6EE" w:themeFill="accent1" w:themeFillTint="66"/>
          </w:tcPr>
          <w:p w14:paraId="46A1178C"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21</w:t>
            </w:r>
          </w:p>
        </w:tc>
        <w:tc>
          <w:tcPr>
            <w:tcW w:w="2385" w:type="dxa"/>
            <w:shd w:val="clear" w:color="auto" w:fill="BDD6EE" w:themeFill="accent1" w:themeFillTint="66"/>
            <w:vAlign w:val="center"/>
          </w:tcPr>
          <w:p w14:paraId="2D1127C3" w14:textId="77777777" w:rsidR="00A2091B" w:rsidRPr="0093240C" w:rsidRDefault="00A2091B" w:rsidP="00FE1075">
            <w:pPr>
              <w:widowControl w:val="0"/>
              <w:autoSpaceDE w:val="0"/>
              <w:autoSpaceDN w:val="0"/>
              <w:rPr>
                <w:rFonts w:ascii="Verdana" w:eastAsia="Arial" w:hAnsi="Verdana" w:cs="Arial"/>
                <w:b/>
                <w:lang w:val="es-ES"/>
              </w:rPr>
            </w:pPr>
            <w:r w:rsidRPr="0093240C">
              <w:rPr>
                <w:b/>
              </w:rPr>
              <w:t>VAC-OF-PIN-9</w:t>
            </w:r>
          </w:p>
        </w:tc>
        <w:tc>
          <w:tcPr>
            <w:tcW w:w="1145" w:type="dxa"/>
            <w:shd w:val="clear" w:color="auto" w:fill="BDD6EE" w:themeFill="accent1" w:themeFillTint="66"/>
            <w:vAlign w:val="center"/>
          </w:tcPr>
          <w:p w14:paraId="062F1C6A"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M2</w:t>
            </w:r>
          </w:p>
        </w:tc>
        <w:tc>
          <w:tcPr>
            <w:tcW w:w="5520" w:type="dxa"/>
            <w:shd w:val="clear" w:color="auto" w:fill="BDD6EE" w:themeFill="accent1" w:themeFillTint="66"/>
          </w:tcPr>
          <w:p w14:paraId="5861C74D" w14:textId="77777777" w:rsidR="00A2091B" w:rsidRPr="00E11DF5" w:rsidRDefault="00A2091B" w:rsidP="00FE1075">
            <w:pPr>
              <w:widowControl w:val="0"/>
              <w:autoSpaceDE w:val="0"/>
              <w:autoSpaceDN w:val="0"/>
              <w:spacing w:line="276" w:lineRule="auto"/>
              <w:jc w:val="center"/>
              <w:rPr>
                <w:rFonts w:ascii="Verdana" w:eastAsia="Arial" w:hAnsi="Verdana" w:cs="Arial"/>
                <w:b/>
                <w:lang w:val="es-ES"/>
              </w:rPr>
            </w:pPr>
            <w:r w:rsidRPr="00E11DF5">
              <w:rPr>
                <w:rFonts w:ascii="Verdana" w:eastAsia="Arial" w:hAnsi="Verdana" w:cs="Tahoma"/>
                <w:b/>
                <w:bCs/>
                <w:lang w:val="es-ES"/>
              </w:rPr>
              <w:t>PINTURA  PARA MADERA</w:t>
            </w:r>
          </w:p>
        </w:tc>
      </w:tr>
    </w:tbl>
    <w:p w14:paraId="235845F9" w14:textId="77777777" w:rsidR="00A2091B" w:rsidRPr="00E11DF5" w:rsidRDefault="00A2091B" w:rsidP="00A2091B">
      <w:pPr>
        <w:widowControl w:val="0"/>
        <w:autoSpaceDE w:val="0"/>
        <w:autoSpaceDN w:val="0"/>
        <w:jc w:val="both"/>
        <w:rPr>
          <w:rFonts w:ascii="Verdana" w:eastAsia="Arial" w:hAnsi="Verdana" w:cs="Arial"/>
          <w:snapToGrid w:val="0"/>
        </w:rPr>
      </w:pPr>
    </w:p>
    <w:p w14:paraId="0C8123EC"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DESCRIPCIÓN. –</w:t>
      </w:r>
    </w:p>
    <w:p w14:paraId="514BCCA1" w14:textId="77777777" w:rsidR="00A2091B" w:rsidRPr="00E11DF5" w:rsidRDefault="00A2091B" w:rsidP="00A2091B">
      <w:pPr>
        <w:widowControl w:val="0"/>
        <w:autoSpaceDE w:val="0"/>
        <w:autoSpaceDN w:val="0"/>
        <w:jc w:val="both"/>
        <w:rPr>
          <w:rFonts w:ascii="Verdana" w:eastAsia="Arial" w:hAnsi="Verdana" w:cs="Tahoma"/>
          <w:snapToGrid w:val="0"/>
        </w:rPr>
      </w:pPr>
      <w:r w:rsidRPr="00E11DF5">
        <w:rPr>
          <w:rFonts w:ascii="Verdana" w:eastAsia="Arial" w:hAnsi="Verdana" w:cs="Tahoma"/>
          <w:snapToGrid w:val="0"/>
        </w:rPr>
        <w:t>Estos ítems se refieren a la aplicación de pintura sintética, sobre superficies de madera interior y exterior, de acuerdo a lo establecido en la planilla de acabados y/o instrucciones de la Inspector de proyecto.</w:t>
      </w:r>
    </w:p>
    <w:p w14:paraId="63F629A8" w14:textId="77777777" w:rsidR="00A2091B" w:rsidRPr="00E11DF5" w:rsidRDefault="00A2091B" w:rsidP="00A2091B">
      <w:pPr>
        <w:widowControl w:val="0"/>
        <w:tabs>
          <w:tab w:val="left" w:pos="560"/>
        </w:tabs>
        <w:autoSpaceDE w:val="0"/>
        <w:autoSpaceDN w:val="0"/>
        <w:spacing w:before="240" w:after="120"/>
        <w:ind w:right="528"/>
        <w:jc w:val="both"/>
        <w:rPr>
          <w:rFonts w:ascii="Verdana" w:eastAsia="Arial" w:hAnsi="Verdana" w:cs="Tahoma"/>
          <w:b/>
          <w:color w:val="000000"/>
        </w:rPr>
      </w:pPr>
      <w:r w:rsidRPr="00E11DF5">
        <w:rPr>
          <w:rFonts w:ascii="Verdana" w:eastAsia="Arial" w:hAnsi="Verdana" w:cs="Tahoma"/>
          <w:b/>
          <w:color w:val="000000"/>
        </w:rPr>
        <w:t>MATERIALES, HERRAMIENTAS Y EQUIPO. –</w:t>
      </w:r>
    </w:p>
    <w:p w14:paraId="75A904D2" w14:textId="77777777" w:rsidR="00A2091B" w:rsidRPr="00E11DF5" w:rsidRDefault="00A2091B" w:rsidP="00A2091B">
      <w:pPr>
        <w:widowControl w:val="0"/>
        <w:tabs>
          <w:tab w:val="left" w:pos="560"/>
        </w:tabs>
        <w:autoSpaceDE w:val="0"/>
        <w:autoSpaceDN w:val="0"/>
        <w:spacing w:before="240" w:after="120"/>
        <w:ind w:right="528"/>
        <w:jc w:val="both"/>
        <w:rPr>
          <w:rFonts w:ascii="Verdana" w:eastAsia="Arial" w:hAnsi="Verdana" w:cs="Tahoma"/>
          <w:b/>
          <w:color w:val="000000"/>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02AD09E" w14:textId="77777777" w:rsidR="00A2091B" w:rsidRPr="00E11DF5" w:rsidRDefault="00A2091B" w:rsidP="00A2091B">
      <w:pPr>
        <w:widowControl w:val="0"/>
        <w:autoSpaceDE w:val="0"/>
        <w:autoSpaceDN w:val="0"/>
        <w:jc w:val="both"/>
        <w:rPr>
          <w:rFonts w:ascii="Verdana" w:eastAsia="Arial" w:hAnsi="Verdana" w:cs="Tahoma"/>
          <w:snapToGrid w:val="0"/>
        </w:rPr>
      </w:pPr>
    </w:p>
    <w:p w14:paraId="35921FA1" w14:textId="77777777" w:rsidR="00A2091B" w:rsidRPr="00E11DF5" w:rsidRDefault="00A2091B" w:rsidP="00A2091B">
      <w:pPr>
        <w:widowControl w:val="0"/>
        <w:tabs>
          <w:tab w:val="left" w:pos="8711"/>
        </w:tabs>
        <w:autoSpaceDE w:val="0"/>
        <w:autoSpaceDN w:val="0"/>
        <w:jc w:val="both"/>
        <w:rPr>
          <w:rFonts w:ascii="Verdana" w:eastAsia="Arial" w:hAnsi="Verdana" w:cs="Tahoma"/>
          <w:b/>
        </w:rPr>
      </w:pPr>
      <w:r w:rsidRPr="00E11DF5">
        <w:rPr>
          <w:rFonts w:ascii="Verdana" w:eastAsia="Arial" w:hAnsi="Verdana" w:cs="Tahoma"/>
          <w:b/>
        </w:rPr>
        <w:t>FORMA DE EJECUCIÓN. –</w:t>
      </w:r>
    </w:p>
    <w:p w14:paraId="41D4426C" w14:textId="77777777" w:rsidR="00A2091B" w:rsidRPr="00E11DF5" w:rsidRDefault="00A2091B" w:rsidP="00A2091B">
      <w:pPr>
        <w:widowControl w:val="0"/>
        <w:autoSpaceDE w:val="0"/>
        <w:autoSpaceDN w:val="0"/>
        <w:jc w:val="both"/>
        <w:rPr>
          <w:rFonts w:ascii="Verdana" w:eastAsia="Arial" w:hAnsi="Verdana" w:cs="Tahoma"/>
          <w:snapToGrid w:val="0"/>
        </w:rPr>
      </w:pPr>
      <w:r w:rsidRPr="00E11DF5">
        <w:rPr>
          <w:rFonts w:ascii="Verdana" w:eastAsia="Arial" w:hAnsi="Verdana" w:cs="Tahoma"/>
          <w:snapToGrid w:val="0"/>
        </w:rPr>
        <w:t xml:space="preserve">Con anterioridad a la aplicación de la pintura en madera (viga, columna u otro) en ambientes interiores o exteriores, se corregirán las irregularidades mediante un lijado minucioso, dando además el acabado final y adecuado a los detalles y se procederá a una minuciosa limpieza </w:t>
      </w:r>
      <w:r w:rsidRPr="00E11DF5">
        <w:rPr>
          <w:rFonts w:ascii="Verdana" w:eastAsia="Arial" w:hAnsi="Verdana" w:cs="Tahoma"/>
          <w:snapToGrid w:val="0"/>
        </w:rPr>
        <w:lastRenderedPageBreak/>
        <w:t>de las superficies.</w:t>
      </w:r>
    </w:p>
    <w:p w14:paraId="07050866" w14:textId="77777777" w:rsidR="00A2091B" w:rsidRPr="00E11DF5" w:rsidRDefault="00A2091B" w:rsidP="00A2091B">
      <w:pPr>
        <w:widowControl w:val="0"/>
        <w:autoSpaceDE w:val="0"/>
        <w:autoSpaceDN w:val="0"/>
        <w:jc w:val="both"/>
        <w:rPr>
          <w:rFonts w:ascii="Verdana" w:eastAsia="Arial" w:hAnsi="Verdana" w:cs="Tahoma"/>
          <w:snapToGrid w:val="0"/>
        </w:rPr>
      </w:pPr>
      <w:r w:rsidRPr="00E11DF5">
        <w:rPr>
          <w:rFonts w:ascii="Verdana" w:eastAsia="Arial" w:hAnsi="Verdana" w:cs="Tahom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671FD864"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p>
    <w:p w14:paraId="4BBD5C07"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r w:rsidRPr="00E11DF5">
        <w:rPr>
          <w:rFonts w:ascii="Verdana" w:eastAsia="Arial" w:hAnsi="Verdana" w:cs="Tahoma"/>
          <w:b/>
          <w:color w:val="000000"/>
        </w:rPr>
        <w:t>MEDICIÓN. –</w:t>
      </w:r>
    </w:p>
    <w:p w14:paraId="3A80615E"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r w:rsidRPr="00E11DF5">
        <w:rPr>
          <w:rFonts w:ascii="Verdana" w:eastAsia="Arial" w:hAnsi="Verdana" w:cs="Tahoma"/>
          <w:color w:val="000000"/>
        </w:rPr>
        <w:t xml:space="preserve">El ítem se medirá en </w:t>
      </w:r>
      <w:r w:rsidRPr="00E11DF5">
        <w:rPr>
          <w:rFonts w:ascii="Verdana" w:eastAsia="Arial" w:hAnsi="Verdana" w:cs="Tahoma"/>
          <w:b/>
          <w:color w:val="000000"/>
        </w:rPr>
        <w:t xml:space="preserve">Metro cuadrado, </w:t>
      </w:r>
      <w:r w:rsidRPr="00E11DF5">
        <w:rPr>
          <w:rFonts w:ascii="Verdana" w:eastAsia="Arial" w:hAnsi="Verdana" w:cs="Tahoma"/>
          <w:color w:val="000000"/>
        </w:rPr>
        <w:t>tomando en cuenta únicamente las superficies netas ejecutadas.</w:t>
      </w:r>
    </w:p>
    <w:p w14:paraId="6A243168"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p>
    <w:p w14:paraId="09884FF5" w14:textId="77777777" w:rsidR="00A2091B" w:rsidRPr="00E11DF5" w:rsidRDefault="00A2091B" w:rsidP="00A2091B">
      <w:pPr>
        <w:widowControl w:val="0"/>
        <w:autoSpaceDE w:val="0"/>
        <w:autoSpaceDN w:val="0"/>
        <w:ind w:right="384"/>
        <w:jc w:val="both"/>
        <w:outlineLvl w:val="0"/>
        <w:rPr>
          <w:rFonts w:ascii="Verdana" w:eastAsia="Verdana" w:hAnsi="Verdana" w:cs="Tahoma"/>
          <w:b/>
          <w:bCs/>
        </w:rPr>
      </w:pPr>
      <w:r w:rsidRPr="00E11DF5">
        <w:rPr>
          <w:rFonts w:ascii="Verdana" w:eastAsia="Verdana" w:hAnsi="Verdana" w:cs="Tahoma"/>
          <w:b/>
          <w:bCs/>
        </w:rPr>
        <w:t>APORTE PROPIO. –</w:t>
      </w:r>
    </w:p>
    <w:p w14:paraId="4D701011" w14:textId="77777777" w:rsidR="00A2091B" w:rsidRPr="00E11DF5" w:rsidRDefault="00A2091B" w:rsidP="00A2091B">
      <w:pPr>
        <w:widowControl w:val="0"/>
        <w:autoSpaceDE w:val="0"/>
        <w:autoSpaceDN w:val="0"/>
        <w:jc w:val="both"/>
        <w:rPr>
          <w:rFonts w:ascii="Verdana" w:eastAsia="Arial" w:hAnsi="Verdana" w:cs="Tahoma"/>
          <w:color w:val="000000"/>
          <w:lang w:val="es-ES_tradnl"/>
        </w:rPr>
      </w:pPr>
      <w:r w:rsidRPr="00E11DF5">
        <w:rPr>
          <w:rFonts w:ascii="Verdana" w:eastAsia="Arial" w:hAnsi="Verdana" w:cs="Tahoma"/>
          <w:color w:val="000000"/>
          <w:lang w:val="es-ES_tradnl"/>
        </w:rPr>
        <w:t xml:space="preserve">El aporte propio se encuentra especificado en el análisis </w:t>
      </w:r>
      <w:r w:rsidRPr="00E11DF5">
        <w:rPr>
          <w:rFonts w:ascii="Verdana" w:eastAsia="Arial" w:hAnsi="Verdana" w:cs="Tahoma"/>
          <w:lang w:val="es-ES_tradnl"/>
        </w:rPr>
        <w:t>de precios unitarios</w:t>
      </w:r>
      <w:r w:rsidRPr="00E11DF5">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254081" w14:textId="77777777" w:rsidR="00A2091B" w:rsidRPr="00E11DF5" w:rsidRDefault="00A2091B" w:rsidP="00A2091B">
      <w:pPr>
        <w:widowControl w:val="0"/>
        <w:autoSpaceDE w:val="0"/>
        <w:autoSpaceDN w:val="0"/>
        <w:jc w:val="both"/>
        <w:rPr>
          <w:rFonts w:ascii="Verdana" w:eastAsia="Arial" w:hAnsi="Verdana" w:cs="Tahoma"/>
          <w:color w:val="000000"/>
          <w:lang w:val="es-ES_tradnl"/>
        </w:rPr>
      </w:pPr>
    </w:p>
    <w:p w14:paraId="33287705"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lang w:val="es-ES_tradnl"/>
        </w:rPr>
      </w:pPr>
      <w:r w:rsidRPr="00E11DF5">
        <w:rPr>
          <w:rFonts w:ascii="Verdana" w:eastAsia="Arial" w:hAnsi="Verdana" w:cs="Tahoma"/>
          <w:color w:val="000000"/>
          <w:lang w:val="es-ES_tradnl"/>
        </w:rPr>
        <w:t>Este aporte propio estará sujeto al cronograma de ejecución de obra de la Entidad Ejecutora.</w:t>
      </w:r>
    </w:p>
    <w:p w14:paraId="326AD2B5"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lang w:val="es-ES_tradnl"/>
        </w:rPr>
      </w:pPr>
    </w:p>
    <w:p w14:paraId="47224611"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lang w:val="es-ES_tradnl"/>
        </w:rPr>
      </w:pPr>
    </w:p>
    <w:tbl>
      <w:tblPr>
        <w:tblStyle w:val="Tablaconcuadrcula"/>
        <w:tblW w:w="9634" w:type="dxa"/>
        <w:tblLook w:val="04A0" w:firstRow="1" w:lastRow="0" w:firstColumn="1" w:lastColumn="0" w:noHBand="0" w:noVBand="1"/>
      </w:tblPr>
      <w:tblGrid>
        <w:gridCol w:w="584"/>
        <w:gridCol w:w="2385"/>
        <w:gridCol w:w="1145"/>
        <w:gridCol w:w="5520"/>
      </w:tblGrid>
      <w:tr w:rsidR="00A2091B" w:rsidRPr="00E11DF5" w14:paraId="4036C8A3" w14:textId="77777777" w:rsidTr="00FE1075">
        <w:tc>
          <w:tcPr>
            <w:tcW w:w="584" w:type="dxa"/>
            <w:shd w:val="clear" w:color="auto" w:fill="1F3864" w:themeFill="accent5" w:themeFillShade="80"/>
          </w:tcPr>
          <w:p w14:paraId="08E6CBA0" w14:textId="77777777" w:rsidR="00A2091B" w:rsidRPr="00E11DF5" w:rsidRDefault="00A2091B" w:rsidP="00FE1075">
            <w:pPr>
              <w:jc w:val="center"/>
              <w:rPr>
                <w:rFonts w:ascii="Verdana" w:hAnsi="Verdana"/>
                <w:b/>
              </w:rPr>
            </w:pPr>
            <w:r w:rsidRPr="00E11DF5">
              <w:rPr>
                <w:rFonts w:ascii="Verdana" w:hAnsi="Verdana"/>
                <w:b/>
              </w:rPr>
              <w:t>N°</w:t>
            </w:r>
          </w:p>
        </w:tc>
        <w:tc>
          <w:tcPr>
            <w:tcW w:w="2385" w:type="dxa"/>
            <w:shd w:val="clear" w:color="auto" w:fill="1F3864" w:themeFill="accent5" w:themeFillShade="80"/>
          </w:tcPr>
          <w:p w14:paraId="191E7D9D" w14:textId="77777777" w:rsidR="00A2091B" w:rsidRPr="00E11DF5" w:rsidRDefault="00A2091B" w:rsidP="00FE1075">
            <w:pPr>
              <w:spacing w:line="360" w:lineRule="auto"/>
              <w:jc w:val="center"/>
              <w:rPr>
                <w:rFonts w:ascii="Verdana" w:hAnsi="Verdana"/>
                <w:b/>
              </w:rPr>
            </w:pPr>
            <w:r w:rsidRPr="00E11DF5">
              <w:rPr>
                <w:rFonts w:ascii="Verdana" w:hAnsi="Verdana"/>
                <w:b/>
              </w:rPr>
              <w:t>CODIGO</w:t>
            </w:r>
          </w:p>
        </w:tc>
        <w:tc>
          <w:tcPr>
            <w:tcW w:w="1145" w:type="dxa"/>
            <w:shd w:val="clear" w:color="auto" w:fill="1F3864" w:themeFill="accent5" w:themeFillShade="80"/>
          </w:tcPr>
          <w:p w14:paraId="41C5A443" w14:textId="77777777" w:rsidR="00A2091B" w:rsidRPr="00E11DF5" w:rsidRDefault="00A2091B" w:rsidP="00FE1075">
            <w:pPr>
              <w:jc w:val="center"/>
              <w:rPr>
                <w:rFonts w:ascii="Verdana" w:hAnsi="Verdana"/>
                <w:b/>
              </w:rPr>
            </w:pPr>
            <w:r w:rsidRPr="00E11DF5">
              <w:rPr>
                <w:rFonts w:ascii="Verdana" w:hAnsi="Verdana"/>
                <w:b/>
              </w:rPr>
              <w:t>UNIDAD</w:t>
            </w:r>
          </w:p>
        </w:tc>
        <w:tc>
          <w:tcPr>
            <w:tcW w:w="5520" w:type="dxa"/>
            <w:shd w:val="clear" w:color="auto" w:fill="1F3864" w:themeFill="accent5" w:themeFillShade="80"/>
          </w:tcPr>
          <w:p w14:paraId="563B68F8" w14:textId="77777777" w:rsidR="00A2091B" w:rsidRPr="00E11DF5" w:rsidRDefault="00A2091B" w:rsidP="00FE1075">
            <w:pPr>
              <w:jc w:val="center"/>
              <w:rPr>
                <w:rFonts w:ascii="Verdana" w:hAnsi="Verdana"/>
                <w:b/>
              </w:rPr>
            </w:pPr>
            <w:r w:rsidRPr="00E11DF5">
              <w:rPr>
                <w:rFonts w:ascii="Verdana" w:hAnsi="Verdana"/>
                <w:b/>
              </w:rPr>
              <w:t>ITEM</w:t>
            </w:r>
          </w:p>
        </w:tc>
      </w:tr>
      <w:tr w:rsidR="00A2091B" w:rsidRPr="00E11DF5" w14:paraId="67B8C562" w14:textId="77777777" w:rsidTr="00FE1075">
        <w:tc>
          <w:tcPr>
            <w:tcW w:w="584" w:type="dxa"/>
            <w:shd w:val="clear" w:color="auto" w:fill="BDD6EE" w:themeFill="accent1" w:themeFillTint="66"/>
          </w:tcPr>
          <w:p w14:paraId="10BBE731" w14:textId="77777777" w:rsidR="00A2091B" w:rsidRPr="00E11DF5" w:rsidRDefault="00A2091B" w:rsidP="00FE1075">
            <w:pPr>
              <w:jc w:val="center"/>
              <w:rPr>
                <w:rFonts w:ascii="Verdana" w:hAnsi="Verdana"/>
                <w:b/>
              </w:rPr>
            </w:pPr>
            <w:r w:rsidRPr="00E11DF5">
              <w:rPr>
                <w:rFonts w:ascii="Verdana" w:hAnsi="Verdana"/>
                <w:b/>
              </w:rPr>
              <w:t>22</w:t>
            </w:r>
          </w:p>
        </w:tc>
        <w:tc>
          <w:tcPr>
            <w:tcW w:w="2385" w:type="dxa"/>
            <w:shd w:val="clear" w:color="auto" w:fill="BDD6EE" w:themeFill="accent1" w:themeFillTint="66"/>
            <w:vAlign w:val="center"/>
          </w:tcPr>
          <w:p w14:paraId="13A0EB57" w14:textId="77777777" w:rsidR="00A2091B" w:rsidRPr="00E11DF5" w:rsidRDefault="00A2091B" w:rsidP="00FE1075">
            <w:pPr>
              <w:jc w:val="center"/>
              <w:rPr>
                <w:rFonts w:ascii="Verdana" w:hAnsi="Verdana"/>
                <w:b/>
              </w:rPr>
            </w:pPr>
            <w:r w:rsidRPr="00E11DF5">
              <w:rPr>
                <w:rFonts w:ascii="Verdana" w:hAnsi="Verdana" w:cs="Tahoma"/>
                <w:b/>
                <w:bCs/>
              </w:rPr>
              <w:t>VAC-OG-CON-2</w:t>
            </w:r>
          </w:p>
        </w:tc>
        <w:tc>
          <w:tcPr>
            <w:tcW w:w="1145" w:type="dxa"/>
            <w:shd w:val="clear" w:color="auto" w:fill="BDD6EE" w:themeFill="accent1" w:themeFillTint="66"/>
            <w:vAlign w:val="center"/>
          </w:tcPr>
          <w:p w14:paraId="1F712659" w14:textId="77777777" w:rsidR="00A2091B" w:rsidRPr="00E11DF5" w:rsidRDefault="00A2091B" w:rsidP="00FE1075">
            <w:pPr>
              <w:jc w:val="center"/>
              <w:rPr>
                <w:rFonts w:ascii="Verdana" w:hAnsi="Verdana"/>
                <w:b/>
              </w:rPr>
            </w:pPr>
            <w:r w:rsidRPr="00E11DF5">
              <w:rPr>
                <w:rFonts w:ascii="Verdana" w:hAnsi="Verdana"/>
                <w:b/>
              </w:rPr>
              <w:t>M2</w:t>
            </w:r>
          </w:p>
        </w:tc>
        <w:tc>
          <w:tcPr>
            <w:tcW w:w="5520" w:type="dxa"/>
            <w:shd w:val="clear" w:color="auto" w:fill="BDD6EE" w:themeFill="accent1" w:themeFillTint="66"/>
          </w:tcPr>
          <w:p w14:paraId="52D8F195" w14:textId="77777777" w:rsidR="00A2091B" w:rsidRPr="00E11DF5" w:rsidRDefault="00A2091B" w:rsidP="00FE1075">
            <w:pPr>
              <w:spacing w:line="276" w:lineRule="auto"/>
              <w:jc w:val="center"/>
              <w:rPr>
                <w:rFonts w:ascii="Verdana" w:hAnsi="Verdana"/>
                <w:b/>
              </w:rPr>
            </w:pPr>
            <w:r w:rsidRPr="00E11DF5">
              <w:rPr>
                <w:rFonts w:ascii="Verdana" w:hAnsi="Verdana"/>
                <w:b/>
                <w:bCs/>
                <w:lang w:val="pt-BR"/>
              </w:rPr>
              <w:t xml:space="preserve">CONTRAPISO DE </w:t>
            </w:r>
            <w:r w:rsidRPr="00E11DF5">
              <w:rPr>
                <w:rFonts w:ascii="Verdana" w:hAnsi="Verdana"/>
                <w:b/>
                <w:bCs/>
                <w:color w:val="000000" w:themeColor="text1"/>
              </w:rPr>
              <w:t>HORMIGÓN</w:t>
            </w:r>
            <w:r w:rsidRPr="00E11DF5">
              <w:rPr>
                <w:rFonts w:ascii="Verdana" w:hAnsi="Verdana"/>
                <w:b/>
                <w:bCs/>
                <w:lang w:val="pt-BR"/>
              </w:rPr>
              <w:t xml:space="preserve"> E=5 CM</w:t>
            </w:r>
          </w:p>
        </w:tc>
      </w:tr>
    </w:tbl>
    <w:p w14:paraId="36791BCA" w14:textId="77777777" w:rsidR="00A2091B" w:rsidRPr="00E11DF5" w:rsidRDefault="00A2091B" w:rsidP="00A2091B">
      <w:pPr>
        <w:jc w:val="both"/>
        <w:rPr>
          <w:rFonts w:ascii="Verdana" w:hAnsi="Verdana"/>
          <w:b/>
        </w:rPr>
      </w:pPr>
    </w:p>
    <w:p w14:paraId="5F2BF065" w14:textId="77777777" w:rsidR="00A2091B" w:rsidRPr="00E11DF5" w:rsidRDefault="00A2091B" w:rsidP="00A2091B">
      <w:pPr>
        <w:jc w:val="both"/>
        <w:rPr>
          <w:rFonts w:ascii="Verdana" w:hAnsi="Verdana" w:cs="Tahoma"/>
          <w:b/>
        </w:rPr>
      </w:pPr>
      <w:r w:rsidRPr="00E11DF5">
        <w:rPr>
          <w:rFonts w:ascii="Verdana" w:hAnsi="Verdana" w:cs="Tahoma"/>
          <w:b/>
        </w:rPr>
        <w:t>DESCRIPCIÓN. –</w:t>
      </w:r>
    </w:p>
    <w:p w14:paraId="33B22EA1" w14:textId="77777777" w:rsidR="00A2091B" w:rsidRPr="00E11DF5" w:rsidRDefault="00A2091B" w:rsidP="00A2091B">
      <w:pPr>
        <w:jc w:val="both"/>
        <w:rPr>
          <w:rFonts w:ascii="Verdana" w:hAnsi="Verdana" w:cs="Tahoma"/>
          <w:color w:val="000000" w:themeColor="text1"/>
        </w:rPr>
      </w:pPr>
      <w:r w:rsidRPr="00E11DF5">
        <w:rPr>
          <w:rFonts w:ascii="Verdana" w:hAnsi="Verdana" w:cs="Tahoma"/>
          <w:color w:val="000000" w:themeColor="text1"/>
        </w:rPr>
        <w:t>Este ítem se refiere al Contrapiso de Hormigón E=5cm de dosificación 1:3:4, para ambientes interiores y exteriores, de acuerdo a planos constructivos y/o instrucciones del Inspector de proyecto.</w:t>
      </w:r>
    </w:p>
    <w:p w14:paraId="55B3AB75" w14:textId="77777777" w:rsidR="00A2091B" w:rsidRPr="00E11DF5" w:rsidRDefault="00A2091B" w:rsidP="00A2091B">
      <w:pPr>
        <w:jc w:val="both"/>
        <w:rPr>
          <w:rFonts w:ascii="Verdana" w:hAnsi="Verdana" w:cs="Tahoma"/>
          <w:b/>
        </w:rPr>
      </w:pPr>
      <w:r w:rsidRPr="00E11DF5">
        <w:rPr>
          <w:rFonts w:ascii="Verdana" w:hAnsi="Verdana" w:cs="Tahoma"/>
          <w:b/>
        </w:rPr>
        <w:t>MATERIALES, HERRAMIENTAS Y EQUIPO. -</w:t>
      </w:r>
    </w:p>
    <w:p w14:paraId="68C58097" w14:textId="77777777" w:rsidR="00A2091B" w:rsidRPr="00E11DF5" w:rsidRDefault="00A2091B" w:rsidP="00A2091B">
      <w:pPr>
        <w:tabs>
          <w:tab w:val="left" w:pos="8711"/>
        </w:tabs>
        <w:jc w:val="both"/>
        <w:rPr>
          <w:rFonts w:ascii="Verdana" w:hAnsi="Verdana" w:cs="Tahoma"/>
        </w:rPr>
      </w:pPr>
      <w:r w:rsidRPr="00E11DF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BE31FEE" w14:textId="77777777" w:rsidR="00A2091B" w:rsidRPr="00E11DF5" w:rsidRDefault="00A2091B" w:rsidP="00A2091B">
      <w:pPr>
        <w:tabs>
          <w:tab w:val="left" w:pos="8711"/>
        </w:tabs>
        <w:jc w:val="both"/>
        <w:rPr>
          <w:rFonts w:ascii="Verdana" w:hAnsi="Verdana" w:cs="Tahoma"/>
        </w:rPr>
      </w:pPr>
      <w:r w:rsidRPr="00E11DF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4CF00F" w14:textId="77777777" w:rsidR="00A2091B" w:rsidRPr="00E11DF5" w:rsidRDefault="00A2091B" w:rsidP="00A2091B">
      <w:pPr>
        <w:jc w:val="both"/>
        <w:rPr>
          <w:rFonts w:ascii="Verdana" w:hAnsi="Verdana" w:cs="Tahoma"/>
          <w:b/>
        </w:rPr>
      </w:pPr>
      <w:r w:rsidRPr="00E11DF5">
        <w:rPr>
          <w:rFonts w:ascii="Verdana" w:hAnsi="Verdana" w:cs="Tahoma"/>
          <w:b/>
        </w:rPr>
        <w:t>FORMA DE EJECUCIÓN. –</w:t>
      </w:r>
    </w:p>
    <w:p w14:paraId="49A2605E" w14:textId="77777777" w:rsidR="00A2091B" w:rsidRPr="00E11DF5" w:rsidRDefault="00A2091B" w:rsidP="00A2091B">
      <w:pPr>
        <w:jc w:val="both"/>
        <w:rPr>
          <w:rFonts w:ascii="Verdana" w:hAnsi="Verdana" w:cs="Tahoma"/>
        </w:rPr>
      </w:pPr>
      <w:r w:rsidRPr="00E11DF5">
        <w:rPr>
          <w:rFonts w:ascii="Verdana" w:hAnsi="Verdana" w:cs="Tahoma"/>
        </w:rPr>
        <w:t>La Entidad Ejecutora deberá cumplir, en cuanto se refiere a la fabricación, transporte, colocado, compactación, protección, curado del hormigón o mortero con las recomendaciones y requisitos indicados en la norma CBH87.</w:t>
      </w:r>
    </w:p>
    <w:p w14:paraId="7557C5B8" w14:textId="77777777" w:rsidR="00A2091B" w:rsidRPr="00E11DF5" w:rsidRDefault="00A2091B" w:rsidP="00A2091B">
      <w:pPr>
        <w:jc w:val="both"/>
        <w:rPr>
          <w:rFonts w:ascii="Verdana" w:hAnsi="Verdana" w:cs="Tahoma"/>
        </w:rPr>
      </w:pPr>
      <w:r w:rsidRPr="00E11DF5">
        <w:rPr>
          <w:rFonts w:ascii="Verdana" w:hAnsi="Verdana" w:cs="Tahoma"/>
        </w:rPr>
        <w:t>En general, el contrapiso de hormigón deberá cumplir con las siguientes directrices referidas a la ejecución:</w:t>
      </w:r>
    </w:p>
    <w:p w14:paraId="4349204D" w14:textId="77777777" w:rsidR="00A2091B" w:rsidRPr="00E11DF5" w:rsidRDefault="00A2091B" w:rsidP="00A2091B">
      <w:pPr>
        <w:jc w:val="both"/>
        <w:rPr>
          <w:rFonts w:ascii="Verdana" w:hAnsi="Verdana" w:cs="Tahoma"/>
          <w:b/>
        </w:rPr>
      </w:pPr>
      <w:r w:rsidRPr="00E11DF5">
        <w:rPr>
          <w:rFonts w:ascii="Verdana" w:hAnsi="Verdana" w:cs="Tahoma"/>
          <w:b/>
        </w:rPr>
        <w:t xml:space="preserve">Preparación </w:t>
      </w:r>
    </w:p>
    <w:p w14:paraId="6768F892" w14:textId="77777777" w:rsidR="00A2091B" w:rsidRPr="00E11DF5" w:rsidRDefault="00A2091B" w:rsidP="00A2091B">
      <w:pPr>
        <w:jc w:val="both"/>
        <w:rPr>
          <w:rFonts w:ascii="Verdana" w:hAnsi="Verdana" w:cs="Tahoma"/>
        </w:rPr>
      </w:pPr>
      <w:r w:rsidRPr="00E11DF5">
        <w:rPr>
          <w:rFonts w:ascii="Verdana" w:hAnsi="Verdana" w:cs="Tahoma"/>
        </w:rPr>
        <w:t>De manera previa a la ejecución del ítem, se prepara la superficie sobre la cual se ejecute el contrapiso este uniforme, libre de impurezas y con la pendiente deseada.</w:t>
      </w:r>
    </w:p>
    <w:p w14:paraId="4114E7A2" w14:textId="77777777" w:rsidR="00A2091B" w:rsidRPr="00E11DF5" w:rsidRDefault="00A2091B" w:rsidP="00A2091B">
      <w:pPr>
        <w:jc w:val="both"/>
        <w:rPr>
          <w:rFonts w:ascii="Verdana" w:hAnsi="Verdana" w:cs="Tahoma"/>
        </w:rPr>
      </w:pPr>
      <w:r w:rsidRPr="00E11DF5">
        <w:rPr>
          <w:rFonts w:ascii="Verdana" w:hAnsi="Verdana" w:cs="Tahoma"/>
        </w:rPr>
        <w:t>Antes de ejecutar la superficie deberá estar perfilada de acuerdo a planos y no deberá haber regiones donde la superficie sea de mala calidad o esta observada por su calidad.</w:t>
      </w:r>
    </w:p>
    <w:p w14:paraId="5A070F96" w14:textId="77777777" w:rsidR="00A2091B" w:rsidRPr="00E11DF5" w:rsidRDefault="00A2091B" w:rsidP="00A2091B">
      <w:pPr>
        <w:jc w:val="both"/>
        <w:rPr>
          <w:rFonts w:ascii="Verdana" w:hAnsi="Verdana" w:cs="Tahoma"/>
          <w:b/>
        </w:rPr>
      </w:pPr>
      <w:r w:rsidRPr="00E11DF5">
        <w:rPr>
          <w:rFonts w:ascii="Verdana" w:hAnsi="Verdana" w:cs="Tahoma"/>
          <w:b/>
        </w:rPr>
        <w:t>Hormigonado</w:t>
      </w:r>
    </w:p>
    <w:p w14:paraId="5BEDD03F" w14:textId="77777777" w:rsidR="00A2091B" w:rsidRPr="00E11DF5" w:rsidRDefault="00A2091B" w:rsidP="00A2091B">
      <w:pPr>
        <w:jc w:val="both"/>
        <w:rPr>
          <w:rFonts w:ascii="Verdana" w:hAnsi="Verdana" w:cs="Tahoma"/>
        </w:rPr>
      </w:pPr>
      <w:r w:rsidRPr="00E11DF5">
        <w:rPr>
          <w:rFonts w:ascii="Verdana" w:hAnsi="Verdana" w:cs="Tahoma"/>
        </w:rPr>
        <w:t>Una vez terminado el empedrado o la superficie donde se apoyará el contrapiso, de acuerdo a lo señalado anteriormente y limpio este de tierra, escombros sueltos y otros materiales, se humedecerá toda superficie del empedrado, según corresponda.</w:t>
      </w:r>
    </w:p>
    <w:p w14:paraId="4D5AEA29" w14:textId="77777777" w:rsidR="00A2091B" w:rsidRPr="00E11DF5" w:rsidRDefault="00A2091B" w:rsidP="00A2091B">
      <w:pPr>
        <w:jc w:val="both"/>
        <w:rPr>
          <w:rFonts w:ascii="Verdana" w:hAnsi="Verdana" w:cs="Tahoma"/>
        </w:rPr>
      </w:pPr>
      <w:r w:rsidRPr="00E11DF5">
        <w:rPr>
          <w:rFonts w:ascii="Verdana" w:hAnsi="Verdana" w:cs="Tahoma"/>
        </w:rPr>
        <w:t xml:space="preserve">Posteriormente se vaciará una carpeta de hormigón de dosificación 1:3:4 en volumen con un contenido mínimo de cemento de 265 Kilogramos por metro cúbico de hormigón, teniendo </w:t>
      </w:r>
      <w:r w:rsidRPr="00E11DF5">
        <w:rPr>
          <w:rFonts w:ascii="Verdana" w:hAnsi="Verdana" w:cs="Tahoma"/>
        </w:rPr>
        <w:lastRenderedPageBreak/>
        <w:t>especial cuidado de llenar y compactar (chucear con varilla de fierro) los intersticios de la soladura de piedra y dejando las pendientes apropiadas de acuerdo a lo establecido en los planos de detalle o instrucciones de Inspector de proyecto.</w:t>
      </w:r>
    </w:p>
    <w:p w14:paraId="33D6089A" w14:textId="77777777" w:rsidR="00A2091B" w:rsidRPr="00E11DF5" w:rsidRDefault="00A2091B" w:rsidP="00A2091B">
      <w:pPr>
        <w:jc w:val="both"/>
        <w:rPr>
          <w:rFonts w:ascii="Verdana" w:hAnsi="Verdana" w:cs="Tahoma"/>
        </w:rPr>
      </w:pPr>
      <w:r w:rsidRPr="00E11DF5">
        <w:rPr>
          <w:rFonts w:ascii="Verdana" w:hAnsi="Verdana" w:cs="Tahoma"/>
        </w:rPr>
        <w:t>El espesor de la carpeta de concreto será de 5 cm, establecido en el formulario de presentación de propuesta, teniendo preferencia aquel espesor señalado en los planos.</w:t>
      </w:r>
    </w:p>
    <w:p w14:paraId="3514D064" w14:textId="77777777" w:rsidR="00A2091B" w:rsidRPr="00E11DF5" w:rsidRDefault="00A2091B" w:rsidP="00A2091B">
      <w:pPr>
        <w:jc w:val="both"/>
        <w:rPr>
          <w:rFonts w:ascii="Verdana" w:hAnsi="Verdana" w:cs="Tahoma"/>
        </w:rPr>
      </w:pPr>
      <w:r w:rsidRPr="00E11DF5">
        <w:rPr>
          <w:rFonts w:ascii="Verdana" w:hAnsi="Verdana" w:cs="Tahoma"/>
        </w:rPr>
        <w:t>El hormigonado deberá cumplir con las exigencias y requisitos establecidos en la Norma CBH-87 para hormigones. No se procederá al vaciado sin antes contar con la autorización del Inspector de proyecto.</w:t>
      </w:r>
    </w:p>
    <w:p w14:paraId="7A8B5B00" w14:textId="77777777" w:rsidR="00A2091B" w:rsidRPr="00E11DF5" w:rsidRDefault="00A2091B" w:rsidP="00A2091B">
      <w:pPr>
        <w:jc w:val="both"/>
        <w:rPr>
          <w:rFonts w:ascii="Verdana" w:hAnsi="Verdana" w:cs="Tahoma"/>
        </w:rPr>
      </w:pPr>
      <w:r w:rsidRPr="00E11DF5">
        <w:rPr>
          <w:rFonts w:ascii="Verdana" w:hAnsi="Verdana" w:cs="Tahoma"/>
        </w:rPr>
        <w:t>El vaciado de hormigón debe ser de forma continua, solo se interrumpirá en los sectores donde los planos indiquen.</w:t>
      </w:r>
    </w:p>
    <w:p w14:paraId="4F2F0490" w14:textId="77777777" w:rsidR="00A2091B" w:rsidRPr="00E11DF5" w:rsidRDefault="00A2091B" w:rsidP="00A2091B">
      <w:pPr>
        <w:jc w:val="both"/>
        <w:rPr>
          <w:rFonts w:ascii="Verdana" w:hAnsi="Verdana" w:cs="Tahoma"/>
          <w:b/>
        </w:rPr>
      </w:pPr>
      <w:r w:rsidRPr="00E11DF5">
        <w:rPr>
          <w:rFonts w:ascii="Verdana" w:hAnsi="Verdana" w:cs="Tahoma"/>
          <w:b/>
        </w:rPr>
        <w:t>Terminado Superficial</w:t>
      </w:r>
    </w:p>
    <w:p w14:paraId="59CEE200" w14:textId="77777777" w:rsidR="00A2091B" w:rsidRPr="00E11DF5" w:rsidRDefault="00A2091B" w:rsidP="00A2091B">
      <w:pPr>
        <w:jc w:val="both"/>
        <w:rPr>
          <w:rFonts w:ascii="Verdana" w:hAnsi="Verdana" w:cs="Tahoma"/>
        </w:rPr>
      </w:pPr>
      <w:r w:rsidRPr="00E11DF5">
        <w:rPr>
          <w:rFonts w:ascii="Verdana" w:hAnsi="Verdana" w:cs="Tahoma"/>
        </w:rPr>
        <w:t>El acabado del contrapiso deberá realizarse con plancha metálica o frotachado, dependiendo del tipo de acabado indicado en los planos constructivos o instrucciones del Inspector de proyecto.</w:t>
      </w:r>
    </w:p>
    <w:p w14:paraId="70C10419" w14:textId="77777777" w:rsidR="00A2091B" w:rsidRPr="00E11DF5" w:rsidRDefault="00A2091B" w:rsidP="00A2091B">
      <w:pPr>
        <w:jc w:val="both"/>
        <w:rPr>
          <w:rFonts w:ascii="Verdana" w:hAnsi="Verdana" w:cs="Tahoma"/>
          <w:b/>
        </w:rPr>
      </w:pPr>
      <w:r w:rsidRPr="00E11DF5">
        <w:rPr>
          <w:rFonts w:ascii="Verdana" w:hAnsi="Verdana" w:cs="Tahoma"/>
          <w:b/>
        </w:rPr>
        <w:t>Protección y Curado</w:t>
      </w:r>
    </w:p>
    <w:p w14:paraId="37C714B7" w14:textId="77777777" w:rsidR="00A2091B" w:rsidRPr="00E11DF5" w:rsidRDefault="00A2091B" w:rsidP="00A2091B">
      <w:pPr>
        <w:jc w:val="both"/>
        <w:rPr>
          <w:rFonts w:ascii="Verdana" w:hAnsi="Verdana" w:cs="Tahoma"/>
        </w:rPr>
      </w:pPr>
      <w:r w:rsidRPr="00E11DF5">
        <w:rPr>
          <w:rFonts w:ascii="Verdana"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6B727E07" w14:textId="77777777" w:rsidR="00A2091B" w:rsidRPr="00E11DF5" w:rsidRDefault="00A2091B" w:rsidP="00A2091B">
      <w:pPr>
        <w:jc w:val="both"/>
        <w:rPr>
          <w:rFonts w:ascii="Verdana" w:hAnsi="Verdana" w:cs="Tahoma"/>
        </w:rPr>
      </w:pPr>
      <w:r w:rsidRPr="00E11DF5">
        <w:rPr>
          <w:rFonts w:ascii="Verdana" w:hAnsi="Verdana" w:cs="Tahoma"/>
        </w:rPr>
        <w:t>El tiempo de curado será el indicado en el proyecto o el indicado por el Inspector de proyecto. En ningún caso el tiempo de curado será menos de 5 días a partir del momento en que se inició el endurecimiento.</w:t>
      </w:r>
    </w:p>
    <w:p w14:paraId="2259D2AC" w14:textId="77777777" w:rsidR="00A2091B" w:rsidRPr="00E11DF5" w:rsidRDefault="00A2091B" w:rsidP="00A2091B">
      <w:pPr>
        <w:jc w:val="both"/>
        <w:rPr>
          <w:rFonts w:ascii="Verdana" w:hAnsi="Verdana" w:cs="Tahoma"/>
        </w:rPr>
      </w:pPr>
      <w:r w:rsidRPr="00E11DF5">
        <w:rPr>
          <w:rFonts w:ascii="Verdana" w:hAnsi="Verdana" w:cs="Tahoma"/>
        </w:rPr>
        <w:t>Durante la construcción, queda prohibido aplicar cargas, acumular materiales equipo o maquinarias que generen daño en el elemento.</w:t>
      </w:r>
    </w:p>
    <w:p w14:paraId="6AF3DB56" w14:textId="77777777" w:rsidR="00A2091B" w:rsidRPr="00E11DF5" w:rsidRDefault="00A2091B" w:rsidP="00A2091B">
      <w:pPr>
        <w:jc w:val="both"/>
        <w:rPr>
          <w:rFonts w:ascii="Verdana" w:hAnsi="Verdana" w:cs="Tahoma"/>
        </w:rPr>
      </w:pPr>
    </w:p>
    <w:p w14:paraId="28325DB1" w14:textId="77777777" w:rsidR="00A2091B" w:rsidRPr="00E11DF5" w:rsidRDefault="00A2091B" w:rsidP="00A2091B">
      <w:pPr>
        <w:jc w:val="both"/>
        <w:rPr>
          <w:rFonts w:ascii="Verdana" w:hAnsi="Verdana" w:cs="Tahoma"/>
          <w:b/>
        </w:rPr>
      </w:pPr>
      <w:r w:rsidRPr="00E11DF5">
        <w:rPr>
          <w:rFonts w:ascii="Verdana" w:hAnsi="Verdana" w:cs="Tahoma"/>
          <w:b/>
        </w:rPr>
        <w:t>Criterios de Aceptación y Rechazo</w:t>
      </w:r>
    </w:p>
    <w:p w14:paraId="2F41150F" w14:textId="77777777" w:rsidR="00A2091B" w:rsidRPr="00E11DF5" w:rsidRDefault="00A2091B" w:rsidP="00A2091B">
      <w:pPr>
        <w:jc w:val="both"/>
        <w:rPr>
          <w:rFonts w:ascii="Verdana" w:hAnsi="Verdana" w:cs="Tahoma"/>
        </w:rPr>
      </w:pPr>
      <w:r w:rsidRPr="00E11DF5">
        <w:rPr>
          <w:rFonts w:ascii="Verdana" w:hAnsi="Verdana" w:cs="Tahoma"/>
        </w:rPr>
        <w:t>Todo elemento que no cumpla con el alineamiento, pendiente, espesores o replanteo, será rechazado debiendo el Inspector de proyecto indicar claramente el o los sectores que han sido observados.</w:t>
      </w:r>
    </w:p>
    <w:p w14:paraId="6ED1BE68" w14:textId="77777777" w:rsidR="00A2091B" w:rsidRPr="00E11DF5" w:rsidRDefault="00A2091B" w:rsidP="00A2091B">
      <w:pPr>
        <w:jc w:val="both"/>
        <w:rPr>
          <w:rFonts w:ascii="Verdana" w:hAnsi="Verdana" w:cs="Tahoma"/>
        </w:rPr>
      </w:pPr>
      <w:r w:rsidRPr="00E11DF5">
        <w:rPr>
          <w:rFonts w:ascii="Verdana" w:hAnsi="Verdana" w:cs="Tahoma"/>
        </w:rPr>
        <w:t>Cualquier fisura, grieta, desportillada, desgastada, desmoche o asentamiento que sufra el elemento durante la etapa de la obra será rechazada y deberá ser subsanada por la Entidad Ejecutora.</w:t>
      </w:r>
    </w:p>
    <w:p w14:paraId="7F829370" w14:textId="77777777" w:rsidR="00A2091B" w:rsidRPr="00E11DF5" w:rsidRDefault="00A2091B" w:rsidP="00A2091B">
      <w:pPr>
        <w:jc w:val="both"/>
        <w:rPr>
          <w:rFonts w:ascii="Verdana" w:hAnsi="Verdana" w:cs="Tahoma"/>
        </w:rPr>
      </w:pPr>
      <w:r w:rsidRPr="00E11DF5">
        <w:rPr>
          <w:rFonts w:ascii="Verdana" w:hAnsi="Verdana" w:cs="Tahoma"/>
        </w:rPr>
        <w:t>Todo material, hormigón o elemento ejecutado que sea rechazado se procederá a su curado, corrección, demolición o reposición, actividad que deberá ser aprobada por el Inspector de proyecto.</w:t>
      </w:r>
    </w:p>
    <w:p w14:paraId="4F5F3309" w14:textId="77777777" w:rsidR="00A2091B" w:rsidRPr="00E11DF5" w:rsidRDefault="00A2091B" w:rsidP="00A2091B">
      <w:pPr>
        <w:jc w:val="both"/>
        <w:rPr>
          <w:rFonts w:ascii="Verdana" w:hAnsi="Verdana" w:cs="Tahoma"/>
        </w:rPr>
      </w:pPr>
      <w:r w:rsidRPr="00E11DF5">
        <w:rPr>
          <w:rFonts w:ascii="Verdana" w:hAnsi="Verdana" w:cs="Tahoma"/>
        </w:rPr>
        <w:t>Todos las demoliciones, curados y reemplazos necesarios serán ejecutados por la Entidad Ejecutora a su costo.</w:t>
      </w:r>
    </w:p>
    <w:p w14:paraId="1235CA25" w14:textId="77777777" w:rsidR="00A2091B" w:rsidRPr="00E11DF5" w:rsidRDefault="00A2091B" w:rsidP="00A2091B">
      <w:pPr>
        <w:jc w:val="both"/>
        <w:rPr>
          <w:rFonts w:ascii="Verdana" w:hAnsi="Verdana" w:cs="Tahoma"/>
          <w:b/>
        </w:rPr>
      </w:pPr>
      <w:r w:rsidRPr="00E11DF5">
        <w:rPr>
          <w:rFonts w:ascii="Verdana" w:hAnsi="Verdana" w:cs="Tahoma"/>
          <w:b/>
        </w:rPr>
        <w:t>MEDICIÓN. -</w:t>
      </w:r>
    </w:p>
    <w:p w14:paraId="3498BA2B" w14:textId="77777777" w:rsidR="00A2091B" w:rsidRPr="00E11DF5" w:rsidRDefault="00A2091B" w:rsidP="00A2091B">
      <w:pPr>
        <w:jc w:val="both"/>
        <w:rPr>
          <w:rFonts w:ascii="Verdana" w:hAnsi="Verdana" w:cs="Tahoma"/>
        </w:rPr>
      </w:pPr>
      <w:r w:rsidRPr="00E11DF5">
        <w:rPr>
          <w:rFonts w:ascii="Verdana" w:hAnsi="Verdana" w:cs="Tahoma"/>
        </w:rPr>
        <w:t xml:space="preserve">El Contrapiso de Hormigón se medirá en </w:t>
      </w:r>
      <w:r w:rsidRPr="00E11DF5">
        <w:rPr>
          <w:rFonts w:ascii="Verdana" w:hAnsi="Verdana" w:cs="Tahoma"/>
          <w:b/>
        </w:rPr>
        <w:t>metros cuadrados</w:t>
      </w:r>
      <w:r w:rsidRPr="00E11DF5">
        <w:rPr>
          <w:rFonts w:ascii="Verdana" w:hAnsi="Verdana" w:cs="Tahoma"/>
        </w:rPr>
        <w:t xml:space="preserve"> tomando en cuenta únicamente las superficies netas ejecutadas y autorizadas.</w:t>
      </w:r>
    </w:p>
    <w:p w14:paraId="622ADD75" w14:textId="77777777" w:rsidR="00A2091B" w:rsidRPr="00E11DF5" w:rsidRDefault="00A2091B" w:rsidP="00A2091B">
      <w:pPr>
        <w:tabs>
          <w:tab w:val="left" w:pos="560"/>
        </w:tabs>
        <w:jc w:val="both"/>
        <w:rPr>
          <w:rFonts w:ascii="Verdana" w:hAnsi="Verdana" w:cs="Tahoma"/>
          <w:b/>
          <w:color w:val="000000"/>
        </w:rPr>
      </w:pPr>
      <w:r w:rsidRPr="00E11DF5">
        <w:rPr>
          <w:rFonts w:ascii="Verdana" w:hAnsi="Verdana" w:cs="Tahoma"/>
          <w:b/>
          <w:color w:val="000000"/>
        </w:rPr>
        <w:t>APORTE PROPIO. -</w:t>
      </w:r>
    </w:p>
    <w:p w14:paraId="217EC98B" w14:textId="77777777" w:rsidR="00A2091B" w:rsidRPr="00E11DF5" w:rsidRDefault="00A2091B" w:rsidP="00A2091B">
      <w:pPr>
        <w:jc w:val="both"/>
        <w:rPr>
          <w:rFonts w:ascii="Verdana" w:hAnsi="Verdana" w:cs="Tahoma"/>
          <w:color w:val="000000"/>
        </w:rPr>
      </w:pPr>
      <w:r w:rsidRPr="00E11DF5">
        <w:rPr>
          <w:rFonts w:ascii="Verdana" w:hAnsi="Verdana" w:cs="Tahoma"/>
          <w:color w:val="000000"/>
        </w:rPr>
        <w:t xml:space="preserve">El aporte propio se encuentra especificado en el </w:t>
      </w:r>
      <w:r w:rsidRPr="00E11DF5">
        <w:rPr>
          <w:rFonts w:ascii="Verdana" w:hAnsi="Verdana" w:cs="Tahoma"/>
        </w:rPr>
        <w:t xml:space="preserve">análisis de precios unitarios, </w:t>
      </w:r>
      <w:r w:rsidRPr="00E11DF5">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068C86" w14:textId="77777777" w:rsidR="00A2091B" w:rsidRPr="00E11DF5" w:rsidRDefault="00A2091B" w:rsidP="00A2091B">
      <w:pPr>
        <w:tabs>
          <w:tab w:val="left" w:pos="560"/>
        </w:tabs>
        <w:jc w:val="both"/>
        <w:rPr>
          <w:rFonts w:ascii="Verdana" w:hAnsi="Verdana" w:cs="Tahoma"/>
          <w:color w:val="000000"/>
        </w:rPr>
      </w:pPr>
      <w:r w:rsidRPr="00E11DF5">
        <w:rPr>
          <w:rFonts w:ascii="Verdana" w:hAnsi="Verdana" w:cs="Tahoma"/>
          <w:color w:val="000000"/>
        </w:rPr>
        <w:t>Este aporte propio estará sujeto al cronograma de ejecución de obra de la Entidad Ejecutora.</w:t>
      </w:r>
    </w:p>
    <w:p w14:paraId="4E49BEE7"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p>
    <w:tbl>
      <w:tblPr>
        <w:tblStyle w:val="Tablaconcuadrcula17"/>
        <w:tblW w:w="9634" w:type="dxa"/>
        <w:tblLook w:val="04A0" w:firstRow="1" w:lastRow="0" w:firstColumn="1" w:lastColumn="0" w:noHBand="0" w:noVBand="1"/>
      </w:tblPr>
      <w:tblGrid>
        <w:gridCol w:w="584"/>
        <w:gridCol w:w="2385"/>
        <w:gridCol w:w="1145"/>
        <w:gridCol w:w="5520"/>
      </w:tblGrid>
      <w:tr w:rsidR="00A2091B" w:rsidRPr="00E11DF5" w14:paraId="7A6E6F6A" w14:textId="77777777" w:rsidTr="00FE1075">
        <w:tc>
          <w:tcPr>
            <w:tcW w:w="584" w:type="dxa"/>
            <w:shd w:val="clear" w:color="auto" w:fill="1F3864" w:themeFill="accent5" w:themeFillShade="80"/>
          </w:tcPr>
          <w:p w14:paraId="7E2D9608"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N°</w:t>
            </w:r>
          </w:p>
        </w:tc>
        <w:tc>
          <w:tcPr>
            <w:tcW w:w="2385" w:type="dxa"/>
            <w:shd w:val="clear" w:color="auto" w:fill="1F3864" w:themeFill="accent5" w:themeFillShade="80"/>
          </w:tcPr>
          <w:p w14:paraId="35E1A33F"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CODIGO</w:t>
            </w:r>
          </w:p>
        </w:tc>
        <w:tc>
          <w:tcPr>
            <w:tcW w:w="1145" w:type="dxa"/>
            <w:shd w:val="clear" w:color="auto" w:fill="1F3864" w:themeFill="accent5" w:themeFillShade="80"/>
          </w:tcPr>
          <w:p w14:paraId="2C4088EC"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UNIDAD</w:t>
            </w:r>
          </w:p>
        </w:tc>
        <w:tc>
          <w:tcPr>
            <w:tcW w:w="5520" w:type="dxa"/>
            <w:shd w:val="clear" w:color="auto" w:fill="1F3864" w:themeFill="accent5" w:themeFillShade="80"/>
          </w:tcPr>
          <w:p w14:paraId="42D181D4"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ITEM</w:t>
            </w:r>
          </w:p>
        </w:tc>
      </w:tr>
      <w:tr w:rsidR="00A2091B" w:rsidRPr="00E11DF5" w14:paraId="1E6A7A2D" w14:textId="77777777" w:rsidTr="00FE1075">
        <w:tc>
          <w:tcPr>
            <w:tcW w:w="584" w:type="dxa"/>
            <w:shd w:val="clear" w:color="auto" w:fill="BDD6EE" w:themeFill="accent1" w:themeFillTint="66"/>
          </w:tcPr>
          <w:p w14:paraId="79B527B2"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23</w:t>
            </w:r>
          </w:p>
        </w:tc>
        <w:tc>
          <w:tcPr>
            <w:tcW w:w="2385" w:type="dxa"/>
            <w:shd w:val="clear" w:color="auto" w:fill="BDD6EE" w:themeFill="accent1" w:themeFillTint="66"/>
          </w:tcPr>
          <w:p w14:paraId="35C0D0F9"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VAC-OF-PIS-1</w:t>
            </w:r>
          </w:p>
        </w:tc>
        <w:tc>
          <w:tcPr>
            <w:tcW w:w="1145" w:type="dxa"/>
            <w:shd w:val="clear" w:color="auto" w:fill="BDD6EE" w:themeFill="accent1" w:themeFillTint="66"/>
          </w:tcPr>
          <w:p w14:paraId="411DBD4B"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M2</w:t>
            </w:r>
          </w:p>
        </w:tc>
        <w:tc>
          <w:tcPr>
            <w:tcW w:w="5520" w:type="dxa"/>
            <w:shd w:val="clear" w:color="auto" w:fill="BDD6EE" w:themeFill="accent1" w:themeFillTint="66"/>
          </w:tcPr>
          <w:p w14:paraId="2CF3C21C"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PISO DE CERÁMICA C/CEMENTO COLA</w:t>
            </w:r>
          </w:p>
        </w:tc>
      </w:tr>
    </w:tbl>
    <w:p w14:paraId="75DDC731" w14:textId="77777777" w:rsidR="00A2091B" w:rsidRPr="00E11DF5" w:rsidRDefault="00A2091B" w:rsidP="00A2091B">
      <w:pPr>
        <w:widowControl w:val="0"/>
        <w:tabs>
          <w:tab w:val="left" w:pos="560"/>
        </w:tabs>
        <w:autoSpaceDE w:val="0"/>
        <w:autoSpaceDN w:val="0"/>
        <w:spacing w:before="240" w:after="120"/>
        <w:ind w:right="528"/>
        <w:jc w:val="both"/>
        <w:rPr>
          <w:rFonts w:ascii="Verdana" w:eastAsia="Arial" w:hAnsi="Verdana" w:cs="Tahoma"/>
          <w:b/>
          <w:color w:val="000000"/>
        </w:rPr>
      </w:pPr>
      <w:r w:rsidRPr="00E11DF5">
        <w:rPr>
          <w:rFonts w:ascii="Verdana" w:eastAsia="Arial" w:hAnsi="Verdana" w:cs="Tahoma"/>
          <w:b/>
          <w:color w:val="000000"/>
        </w:rPr>
        <w:t>DESCRIPCIÓN. -</w:t>
      </w:r>
    </w:p>
    <w:p w14:paraId="582FA181" w14:textId="77777777" w:rsidR="00A2091B" w:rsidRPr="00E11DF5" w:rsidRDefault="00A2091B" w:rsidP="00A2091B">
      <w:pPr>
        <w:widowControl w:val="0"/>
        <w:autoSpaceDE w:val="0"/>
        <w:autoSpaceDN w:val="0"/>
        <w:ind w:right="528"/>
        <w:jc w:val="both"/>
        <w:rPr>
          <w:rFonts w:ascii="Verdana" w:eastAsia="Arial" w:hAnsi="Verdana" w:cs="Tahoma"/>
          <w:bCs/>
          <w:color w:val="000000"/>
        </w:rPr>
      </w:pPr>
      <w:r w:rsidRPr="00E11DF5">
        <w:rPr>
          <w:rFonts w:ascii="Verdana" w:eastAsia="Arial" w:hAnsi="Verdana" w:cs="Tahoma"/>
          <w:bCs/>
          <w:color w:val="000000"/>
        </w:rPr>
        <w:lastRenderedPageBreak/>
        <w:t>Este ítem se refiere al colocado de piso de cerámica con cemento cola, para ambientes interiores o exteriores de acuerdo a lo que indican los planos constructivos y/o instrucciones del Inspector de proyecto.</w:t>
      </w:r>
    </w:p>
    <w:p w14:paraId="3653B1B3" w14:textId="77777777" w:rsidR="00A2091B" w:rsidRPr="00E11DF5" w:rsidRDefault="00A2091B" w:rsidP="00A2091B">
      <w:pPr>
        <w:widowControl w:val="0"/>
        <w:tabs>
          <w:tab w:val="left" w:pos="560"/>
        </w:tabs>
        <w:autoSpaceDE w:val="0"/>
        <w:autoSpaceDN w:val="0"/>
        <w:spacing w:before="240" w:after="120"/>
        <w:ind w:right="528"/>
        <w:jc w:val="both"/>
        <w:rPr>
          <w:rFonts w:ascii="Verdana" w:eastAsia="Arial" w:hAnsi="Verdana" w:cs="Tahoma"/>
          <w:b/>
          <w:color w:val="000000"/>
        </w:rPr>
      </w:pPr>
      <w:r w:rsidRPr="00E11DF5">
        <w:rPr>
          <w:rFonts w:ascii="Verdana" w:eastAsia="Arial" w:hAnsi="Verdana" w:cs="Tahoma"/>
          <w:b/>
          <w:color w:val="000000"/>
        </w:rPr>
        <w:t>MATERIALES, HERRAMIENTAS Y EQUIPO. -</w:t>
      </w:r>
    </w:p>
    <w:p w14:paraId="43D4DFB7"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8975874" w14:textId="77777777" w:rsidR="00A2091B" w:rsidRPr="00E11DF5" w:rsidRDefault="00A2091B" w:rsidP="00A2091B">
      <w:pPr>
        <w:widowControl w:val="0"/>
        <w:tabs>
          <w:tab w:val="left" w:pos="560"/>
        </w:tabs>
        <w:autoSpaceDE w:val="0"/>
        <w:autoSpaceDN w:val="0"/>
        <w:spacing w:before="120" w:after="120"/>
        <w:ind w:right="528"/>
        <w:jc w:val="both"/>
        <w:rPr>
          <w:rFonts w:ascii="Verdana" w:eastAsia="Arial" w:hAnsi="Verdana" w:cs="Tahoma"/>
          <w:b/>
          <w:color w:val="000000"/>
        </w:rPr>
      </w:pPr>
      <w:r w:rsidRPr="00E11DF5">
        <w:rPr>
          <w:rFonts w:ascii="Verdana" w:eastAsia="Arial" w:hAnsi="Verdana" w:cs="Tahoma"/>
          <w:b/>
          <w:color w:val="000000"/>
        </w:rPr>
        <w:t>FORMA DE EJECUCIÓN. –</w:t>
      </w:r>
    </w:p>
    <w:p w14:paraId="41294656" w14:textId="77777777" w:rsidR="00A2091B" w:rsidRPr="00E11DF5" w:rsidRDefault="00A2091B" w:rsidP="00A2091B">
      <w:pPr>
        <w:widowControl w:val="0"/>
        <w:autoSpaceDE w:val="0"/>
        <w:autoSpaceDN w:val="0"/>
        <w:ind w:right="528"/>
        <w:jc w:val="both"/>
        <w:rPr>
          <w:rFonts w:ascii="Verdana" w:eastAsia="Arial" w:hAnsi="Verdana" w:cs="Tahoma"/>
        </w:rPr>
      </w:pPr>
      <w:r w:rsidRPr="00E11DF5">
        <w:rPr>
          <w:rFonts w:ascii="Verdana" w:eastAsia="Arial" w:hAnsi="Verdana" w:cs="Tahoma"/>
        </w:rPr>
        <w:t>La Entidad Ejecutora deberá prever todas las herramientas, equipos y accesorios necesarios para la ejecución del ítem. En general se seguirán las siguientes directrices:</w:t>
      </w:r>
    </w:p>
    <w:p w14:paraId="677C362B" w14:textId="77777777" w:rsidR="00A2091B" w:rsidRPr="00E11DF5" w:rsidRDefault="00A2091B" w:rsidP="00A2091B">
      <w:pPr>
        <w:widowControl w:val="0"/>
        <w:autoSpaceDE w:val="0"/>
        <w:autoSpaceDN w:val="0"/>
        <w:ind w:right="528"/>
        <w:jc w:val="both"/>
        <w:rPr>
          <w:rFonts w:ascii="Verdana" w:eastAsia="Arial" w:hAnsi="Verdana" w:cs="Tahoma"/>
        </w:rPr>
      </w:pPr>
    </w:p>
    <w:p w14:paraId="2337032A" w14:textId="77777777" w:rsidR="00A2091B" w:rsidRPr="00E11DF5" w:rsidRDefault="00A2091B" w:rsidP="00A2091B">
      <w:pPr>
        <w:widowControl w:val="0"/>
        <w:tabs>
          <w:tab w:val="left" w:pos="560"/>
        </w:tabs>
        <w:autoSpaceDE w:val="0"/>
        <w:autoSpaceDN w:val="0"/>
        <w:spacing w:after="120"/>
        <w:ind w:right="528"/>
        <w:jc w:val="both"/>
        <w:rPr>
          <w:rFonts w:ascii="Verdana" w:eastAsia="Arial" w:hAnsi="Verdana" w:cs="Tahoma"/>
          <w:b/>
        </w:rPr>
      </w:pPr>
      <w:r w:rsidRPr="00E11DF5">
        <w:rPr>
          <w:rFonts w:ascii="Verdana" w:eastAsia="Arial" w:hAnsi="Verdana" w:cs="Tahoma"/>
          <w:b/>
        </w:rPr>
        <w:t>Preparación de la Superficie</w:t>
      </w:r>
    </w:p>
    <w:p w14:paraId="1081192F" w14:textId="77777777" w:rsidR="00A2091B" w:rsidRPr="00E11DF5" w:rsidRDefault="00A2091B" w:rsidP="00A2091B">
      <w:pPr>
        <w:widowControl w:val="0"/>
        <w:autoSpaceDE w:val="0"/>
        <w:autoSpaceDN w:val="0"/>
        <w:ind w:right="528"/>
        <w:jc w:val="both"/>
        <w:rPr>
          <w:rFonts w:ascii="Verdana" w:eastAsia="Arial" w:hAnsi="Verdana" w:cs="Tahoma"/>
          <w:bCs/>
          <w:color w:val="000000"/>
        </w:rPr>
      </w:pPr>
      <w:r w:rsidRPr="00E11DF5">
        <w:rPr>
          <w:rFonts w:ascii="Verdana" w:eastAsia="Arial" w:hAnsi="Verdana" w:cs="Tahoma"/>
        </w:rPr>
        <w:t>Antes del colocado de las piezas verificar que la superficie este uniforme sin polvo, grasas o sustancias que perjudiquen la buena ejecución del ítem</w:t>
      </w:r>
      <w:r w:rsidRPr="00E11DF5">
        <w:rPr>
          <w:rFonts w:ascii="Verdana" w:eastAsia="Arial" w:hAnsi="Verdana" w:cs="Tahoma"/>
          <w:bCs/>
          <w:color w:val="000000"/>
        </w:rPr>
        <w:t>.</w:t>
      </w:r>
    </w:p>
    <w:p w14:paraId="43AFD905" w14:textId="77777777" w:rsidR="00A2091B" w:rsidRPr="00E11DF5" w:rsidRDefault="00A2091B" w:rsidP="00A2091B">
      <w:pPr>
        <w:widowControl w:val="0"/>
        <w:autoSpaceDE w:val="0"/>
        <w:autoSpaceDN w:val="0"/>
        <w:ind w:right="528"/>
        <w:jc w:val="both"/>
        <w:rPr>
          <w:rFonts w:ascii="Verdana" w:eastAsia="Arial" w:hAnsi="Verdana" w:cs="Tahoma"/>
          <w:bCs/>
          <w:color w:val="000000"/>
        </w:rPr>
      </w:pPr>
    </w:p>
    <w:p w14:paraId="4C257074" w14:textId="77777777" w:rsidR="00A2091B" w:rsidRPr="00E11DF5" w:rsidRDefault="00A2091B" w:rsidP="00A2091B">
      <w:pPr>
        <w:widowControl w:val="0"/>
        <w:tabs>
          <w:tab w:val="left" w:pos="560"/>
        </w:tabs>
        <w:autoSpaceDE w:val="0"/>
        <w:autoSpaceDN w:val="0"/>
        <w:spacing w:after="120"/>
        <w:ind w:right="528"/>
        <w:jc w:val="both"/>
        <w:rPr>
          <w:rFonts w:ascii="Verdana" w:eastAsia="Arial" w:hAnsi="Verdana" w:cs="Tahoma"/>
          <w:b/>
        </w:rPr>
      </w:pPr>
      <w:r w:rsidRPr="00E11DF5">
        <w:rPr>
          <w:rFonts w:ascii="Verdana" w:eastAsia="Arial" w:hAnsi="Verdana" w:cs="Tahoma"/>
          <w:b/>
        </w:rPr>
        <w:t>Preparación del Cemento Cola</w:t>
      </w:r>
    </w:p>
    <w:p w14:paraId="5357F199"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r w:rsidRPr="00E11DF5">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6FDC6427" w14:textId="77777777" w:rsidR="00A2091B" w:rsidRPr="00E11DF5" w:rsidRDefault="00A2091B" w:rsidP="00A2091B">
      <w:pPr>
        <w:widowControl w:val="0"/>
        <w:autoSpaceDE w:val="0"/>
        <w:autoSpaceDN w:val="0"/>
        <w:ind w:right="528"/>
        <w:jc w:val="both"/>
        <w:rPr>
          <w:rFonts w:ascii="Verdana" w:eastAsia="Arial" w:hAnsi="Verdana" w:cs="Tahoma"/>
          <w:bCs/>
          <w:color w:val="000000"/>
        </w:rPr>
      </w:pPr>
    </w:p>
    <w:p w14:paraId="74FB29BF" w14:textId="77777777" w:rsidR="00A2091B" w:rsidRPr="00E11DF5" w:rsidRDefault="00A2091B" w:rsidP="00A2091B">
      <w:pPr>
        <w:widowControl w:val="0"/>
        <w:tabs>
          <w:tab w:val="left" w:pos="560"/>
        </w:tabs>
        <w:autoSpaceDE w:val="0"/>
        <w:autoSpaceDN w:val="0"/>
        <w:spacing w:after="120"/>
        <w:ind w:right="528"/>
        <w:jc w:val="both"/>
        <w:rPr>
          <w:rFonts w:ascii="Verdana" w:eastAsia="Arial" w:hAnsi="Verdana" w:cs="Tahoma"/>
          <w:b/>
        </w:rPr>
      </w:pPr>
      <w:r w:rsidRPr="00E11DF5">
        <w:rPr>
          <w:rFonts w:ascii="Verdana" w:eastAsia="Arial" w:hAnsi="Verdana" w:cs="Tahoma"/>
          <w:b/>
        </w:rPr>
        <w:t>Ejecución del revestimiento</w:t>
      </w:r>
    </w:p>
    <w:p w14:paraId="627D6EB5"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r w:rsidRPr="00E11DF5">
        <w:rPr>
          <w:rFonts w:ascii="Verdana" w:eastAsia="Arial" w:hAnsi="Verdana" w:cs="Tahoma"/>
        </w:rPr>
        <w:t>La Entidad Ejecutora deberá proveer el cortado de piezas en el caso de superficies irregulares a fin de minimizar imperfecciones en el acabado y los desperdicios.</w:t>
      </w:r>
    </w:p>
    <w:p w14:paraId="010D0C5F"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p>
    <w:p w14:paraId="6CA03A3A" w14:textId="77777777" w:rsidR="00A2091B" w:rsidRPr="00E11DF5" w:rsidRDefault="00A2091B" w:rsidP="00A2091B">
      <w:pPr>
        <w:widowControl w:val="0"/>
        <w:autoSpaceDE w:val="0"/>
        <w:autoSpaceDN w:val="0"/>
        <w:ind w:right="528"/>
        <w:jc w:val="both"/>
        <w:rPr>
          <w:rFonts w:ascii="Verdana" w:eastAsia="Arial" w:hAnsi="Verdana" w:cs="Tahoma"/>
          <w:bCs/>
          <w:color w:val="000000"/>
        </w:rPr>
      </w:pPr>
      <w:r w:rsidRPr="00E11DF5">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59E6B93B"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p>
    <w:p w14:paraId="035D030D"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r w:rsidRPr="00E11DF5">
        <w:rPr>
          <w:rFonts w:ascii="Verdana" w:eastAsia="Arial" w:hAnsi="Verdana" w:cs="Tahoma"/>
        </w:rPr>
        <w:t>Piezas que presenten un mal asentamiento con el cemento cola o que al golpe denoten un sonido hueco deberán ser rehechas inmediatamente.</w:t>
      </w:r>
    </w:p>
    <w:p w14:paraId="224AAB71"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p>
    <w:p w14:paraId="259FDDDA"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r w:rsidRPr="00E11DF5">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10EB8D5"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p>
    <w:p w14:paraId="2CD5858B"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r w:rsidRPr="00E11DF5">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670E7E3"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p>
    <w:p w14:paraId="047CABE6" w14:textId="77777777" w:rsidR="00A2091B" w:rsidRPr="00E11DF5" w:rsidRDefault="00A2091B" w:rsidP="00A2091B">
      <w:pPr>
        <w:widowControl w:val="0"/>
        <w:tabs>
          <w:tab w:val="left" w:pos="8711"/>
        </w:tabs>
        <w:autoSpaceDE w:val="0"/>
        <w:autoSpaceDN w:val="0"/>
        <w:spacing w:after="120"/>
        <w:ind w:right="528"/>
        <w:jc w:val="both"/>
        <w:rPr>
          <w:rFonts w:ascii="Verdana" w:eastAsia="Arial" w:hAnsi="Verdana" w:cs="Tahoma"/>
          <w:b/>
        </w:rPr>
      </w:pPr>
      <w:r w:rsidRPr="00E11DF5">
        <w:rPr>
          <w:rFonts w:ascii="Verdana" w:eastAsia="Arial" w:hAnsi="Verdana" w:cs="Tahoma"/>
          <w:b/>
        </w:rPr>
        <w:t>Criterios de Control, Aceptación y Rechazo</w:t>
      </w:r>
    </w:p>
    <w:p w14:paraId="3DDB49C5"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r w:rsidRPr="00E11DF5">
        <w:rPr>
          <w:rFonts w:ascii="Verdana" w:eastAsia="Arial" w:hAnsi="Verdana" w:cs="Tahoma"/>
        </w:rPr>
        <w:t>En la ejecución se realizará los siguientes controles:</w:t>
      </w:r>
    </w:p>
    <w:p w14:paraId="20A9D708"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p>
    <w:p w14:paraId="2EAB2294" w14:textId="77777777" w:rsidR="00A2091B" w:rsidRPr="00E11DF5" w:rsidRDefault="00A2091B" w:rsidP="00A2091B">
      <w:pPr>
        <w:widowControl w:val="0"/>
        <w:numPr>
          <w:ilvl w:val="0"/>
          <w:numId w:val="112"/>
        </w:numPr>
        <w:tabs>
          <w:tab w:val="left" w:pos="567"/>
        </w:tabs>
        <w:autoSpaceDE w:val="0"/>
        <w:autoSpaceDN w:val="0"/>
        <w:ind w:right="528"/>
        <w:jc w:val="both"/>
        <w:rPr>
          <w:rFonts w:ascii="Verdana" w:eastAsia="Arial" w:hAnsi="Verdana" w:cs="Tahoma"/>
        </w:rPr>
      </w:pPr>
      <w:r w:rsidRPr="00E11DF5">
        <w:rPr>
          <w:rFonts w:ascii="Verdana" w:eastAsia="Arial" w:hAnsi="Verdana" w:cs="Tahoma"/>
        </w:rPr>
        <w:t>No se aceptarán pisos con piezas rotas, mal pegadas sin juntas adecuadas.</w:t>
      </w:r>
    </w:p>
    <w:p w14:paraId="765A44FB" w14:textId="77777777" w:rsidR="00A2091B" w:rsidRPr="00E11DF5" w:rsidRDefault="00A2091B" w:rsidP="00A2091B">
      <w:pPr>
        <w:widowControl w:val="0"/>
        <w:numPr>
          <w:ilvl w:val="0"/>
          <w:numId w:val="112"/>
        </w:numPr>
        <w:tabs>
          <w:tab w:val="left" w:pos="567"/>
        </w:tabs>
        <w:autoSpaceDE w:val="0"/>
        <w:autoSpaceDN w:val="0"/>
        <w:ind w:right="528"/>
        <w:jc w:val="both"/>
        <w:rPr>
          <w:rFonts w:ascii="Verdana" w:eastAsia="Arial" w:hAnsi="Verdana" w:cs="Tahoma"/>
        </w:rPr>
      </w:pPr>
      <w:r w:rsidRPr="00E11DF5">
        <w:rPr>
          <w:rFonts w:ascii="Verdana" w:eastAsia="Arial" w:hAnsi="Verdana" w:cs="Tahoma"/>
        </w:rPr>
        <w:t>No se aceptan piezas con geometría y bombeo diferentes a lo indicado en los planos que indican la evacuación del agua con las rejillas.</w:t>
      </w:r>
    </w:p>
    <w:p w14:paraId="00153A63" w14:textId="77777777" w:rsidR="00A2091B" w:rsidRPr="00E11DF5" w:rsidRDefault="00A2091B" w:rsidP="00A2091B">
      <w:pPr>
        <w:widowControl w:val="0"/>
        <w:numPr>
          <w:ilvl w:val="0"/>
          <w:numId w:val="112"/>
        </w:numPr>
        <w:tabs>
          <w:tab w:val="left" w:pos="567"/>
        </w:tabs>
        <w:autoSpaceDE w:val="0"/>
        <w:autoSpaceDN w:val="0"/>
        <w:ind w:right="528"/>
        <w:jc w:val="both"/>
        <w:rPr>
          <w:rFonts w:ascii="Verdana" w:eastAsia="Arial" w:hAnsi="Verdana" w:cs="Tahoma"/>
        </w:rPr>
      </w:pPr>
      <w:r w:rsidRPr="00E11DF5">
        <w:rPr>
          <w:rFonts w:ascii="Verdana" w:eastAsia="Arial" w:hAnsi="Verdana" w:cs="Tahoma"/>
        </w:rPr>
        <w:t>Los pisos que denoten vacíos entre la cerámica y el cemento cola por un mal asentamiento deberán ser corregidos.</w:t>
      </w:r>
    </w:p>
    <w:p w14:paraId="496D9C57" w14:textId="77777777" w:rsidR="00A2091B" w:rsidRPr="00E11DF5" w:rsidRDefault="00A2091B" w:rsidP="00A2091B">
      <w:pPr>
        <w:widowControl w:val="0"/>
        <w:numPr>
          <w:ilvl w:val="0"/>
          <w:numId w:val="112"/>
        </w:numPr>
        <w:tabs>
          <w:tab w:val="left" w:pos="567"/>
        </w:tabs>
        <w:autoSpaceDE w:val="0"/>
        <w:autoSpaceDN w:val="0"/>
        <w:ind w:right="528"/>
        <w:jc w:val="both"/>
        <w:rPr>
          <w:rFonts w:ascii="Verdana" w:eastAsia="Arial" w:hAnsi="Verdana" w:cs="Tahoma"/>
        </w:rPr>
      </w:pPr>
      <w:r w:rsidRPr="00E11DF5">
        <w:rPr>
          <w:rFonts w:ascii="Verdana" w:eastAsia="Arial" w:hAnsi="Verdana" w:cs="Tahoma"/>
        </w:rPr>
        <w:t xml:space="preserve">En algunos casos el Inspector de proyecto indicará la superficie a rehacer el </w:t>
      </w:r>
      <w:r w:rsidRPr="00E11DF5">
        <w:rPr>
          <w:rFonts w:ascii="Verdana" w:eastAsia="Arial" w:hAnsi="Verdana" w:cs="Tahoma"/>
        </w:rPr>
        <w:lastRenderedPageBreak/>
        <w:t>cual deberá ser ejecutado por cuenta de la Entidad Ejecutora.</w:t>
      </w:r>
    </w:p>
    <w:p w14:paraId="0D138E2D" w14:textId="77777777" w:rsidR="00A2091B" w:rsidRPr="00E11DF5" w:rsidRDefault="00A2091B" w:rsidP="00A2091B">
      <w:pPr>
        <w:widowControl w:val="0"/>
        <w:tabs>
          <w:tab w:val="left" w:pos="560"/>
        </w:tabs>
        <w:autoSpaceDE w:val="0"/>
        <w:autoSpaceDN w:val="0"/>
        <w:spacing w:before="240" w:after="120"/>
        <w:ind w:right="528"/>
        <w:jc w:val="both"/>
        <w:rPr>
          <w:rFonts w:ascii="Verdana" w:eastAsia="Arial" w:hAnsi="Verdana" w:cs="Tahoma"/>
          <w:b/>
          <w:color w:val="000000"/>
        </w:rPr>
      </w:pPr>
      <w:r w:rsidRPr="00E11DF5">
        <w:rPr>
          <w:rFonts w:ascii="Verdana" w:eastAsia="Arial" w:hAnsi="Verdana" w:cs="Tahoma"/>
          <w:b/>
          <w:color w:val="000000"/>
        </w:rPr>
        <w:t>MEDICIÓN. -</w:t>
      </w:r>
    </w:p>
    <w:p w14:paraId="424209EC" w14:textId="77777777" w:rsidR="00A2091B" w:rsidRPr="00E11DF5" w:rsidRDefault="00A2091B" w:rsidP="00A2091B">
      <w:pPr>
        <w:widowControl w:val="0"/>
        <w:autoSpaceDE w:val="0"/>
        <w:autoSpaceDN w:val="0"/>
        <w:ind w:right="528"/>
        <w:jc w:val="both"/>
        <w:rPr>
          <w:rFonts w:ascii="Verdana" w:eastAsia="Arial" w:hAnsi="Verdana" w:cs="Tahoma"/>
          <w:color w:val="000000"/>
        </w:rPr>
      </w:pPr>
      <w:r w:rsidRPr="00E11DF5">
        <w:rPr>
          <w:rFonts w:ascii="Verdana" w:eastAsia="Arial" w:hAnsi="Verdana" w:cs="Tahoma"/>
          <w:color w:val="000000"/>
        </w:rPr>
        <w:t>El piso de cerámica con cemento cola se medirá en</w:t>
      </w:r>
      <w:r w:rsidRPr="00E11DF5">
        <w:rPr>
          <w:rFonts w:ascii="Verdana" w:eastAsia="Arial" w:hAnsi="Verdana" w:cs="Tahoma"/>
          <w:b/>
          <w:color w:val="000000"/>
        </w:rPr>
        <w:t xml:space="preserve"> metros cuadrados</w:t>
      </w:r>
      <w:r w:rsidRPr="00E11DF5">
        <w:rPr>
          <w:rFonts w:ascii="Verdana" w:eastAsia="Arial" w:hAnsi="Verdana" w:cs="Tahoma"/>
          <w:color w:val="000000"/>
        </w:rPr>
        <w:t>, tomando en cuenta solamente el área de trabajo neto ejecutado y autorizado.</w:t>
      </w:r>
    </w:p>
    <w:p w14:paraId="7A8377B3" w14:textId="77777777" w:rsidR="00A2091B" w:rsidRPr="00E11DF5" w:rsidRDefault="00A2091B" w:rsidP="00A2091B">
      <w:pPr>
        <w:widowControl w:val="0"/>
        <w:tabs>
          <w:tab w:val="left" w:pos="2025"/>
        </w:tabs>
        <w:autoSpaceDE w:val="0"/>
        <w:autoSpaceDN w:val="0"/>
        <w:ind w:right="528"/>
        <w:jc w:val="both"/>
        <w:rPr>
          <w:rFonts w:ascii="Verdana" w:eastAsia="Arial" w:hAnsi="Verdana" w:cs="Tahoma"/>
          <w:b/>
        </w:rPr>
      </w:pPr>
    </w:p>
    <w:p w14:paraId="20940D7C" w14:textId="77777777" w:rsidR="00A2091B" w:rsidRPr="00E11DF5" w:rsidRDefault="00A2091B" w:rsidP="00A2091B">
      <w:pPr>
        <w:widowControl w:val="0"/>
        <w:tabs>
          <w:tab w:val="left" w:pos="560"/>
        </w:tabs>
        <w:autoSpaceDE w:val="0"/>
        <w:autoSpaceDN w:val="0"/>
        <w:ind w:right="528"/>
        <w:jc w:val="both"/>
        <w:rPr>
          <w:rFonts w:ascii="Verdana" w:eastAsia="Arial" w:hAnsi="Verdana" w:cs="Tahoma"/>
          <w:b/>
          <w:color w:val="000000"/>
        </w:rPr>
      </w:pPr>
      <w:r w:rsidRPr="00E11DF5">
        <w:rPr>
          <w:rFonts w:ascii="Verdana" w:eastAsia="Arial" w:hAnsi="Verdana" w:cs="Tahoma"/>
          <w:b/>
          <w:color w:val="000000"/>
        </w:rPr>
        <w:t>APORTE PROPIO. -</w:t>
      </w:r>
    </w:p>
    <w:p w14:paraId="6AD60079" w14:textId="77777777" w:rsidR="00A2091B" w:rsidRPr="00E11DF5" w:rsidRDefault="00A2091B" w:rsidP="00A2091B">
      <w:pPr>
        <w:widowControl w:val="0"/>
        <w:autoSpaceDE w:val="0"/>
        <w:autoSpaceDN w:val="0"/>
        <w:ind w:right="528"/>
        <w:jc w:val="both"/>
        <w:rPr>
          <w:rFonts w:ascii="Verdana" w:eastAsia="Arial" w:hAnsi="Verdana" w:cs="Tahoma"/>
          <w:color w:val="000000"/>
        </w:rPr>
      </w:pPr>
      <w:r w:rsidRPr="00E11DF5">
        <w:rPr>
          <w:rFonts w:ascii="Verdana" w:eastAsia="Arial" w:hAnsi="Verdana" w:cs="Tahoma"/>
          <w:color w:val="000000"/>
        </w:rPr>
        <w:t xml:space="preserve">El aporte propio se encuentra especificado en el análisis </w:t>
      </w:r>
      <w:r w:rsidRPr="00E11DF5">
        <w:rPr>
          <w:rFonts w:ascii="Verdana" w:eastAsia="Arial" w:hAnsi="Verdana" w:cs="Tahoma"/>
        </w:rPr>
        <w:t>de precios unitarios</w:t>
      </w:r>
      <w:r w:rsidRPr="00E11DF5">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DD052A" w14:textId="77777777" w:rsidR="00A2091B" w:rsidRPr="00E11DF5" w:rsidRDefault="00A2091B" w:rsidP="00A2091B">
      <w:pPr>
        <w:widowControl w:val="0"/>
        <w:autoSpaceDE w:val="0"/>
        <w:autoSpaceDN w:val="0"/>
        <w:jc w:val="both"/>
        <w:rPr>
          <w:rFonts w:ascii="Verdana" w:eastAsia="Arial" w:hAnsi="Verdana" w:cs="Tahoma"/>
          <w:color w:val="000000"/>
        </w:rPr>
      </w:pPr>
    </w:p>
    <w:p w14:paraId="701BE29D" w14:textId="77777777" w:rsidR="00A2091B" w:rsidRPr="00E11DF5" w:rsidRDefault="00A2091B" w:rsidP="00A2091B">
      <w:pPr>
        <w:widowControl w:val="0"/>
        <w:tabs>
          <w:tab w:val="left" w:pos="560"/>
        </w:tabs>
        <w:autoSpaceDE w:val="0"/>
        <w:autoSpaceDN w:val="0"/>
        <w:ind w:right="528"/>
        <w:jc w:val="both"/>
        <w:rPr>
          <w:rFonts w:ascii="Verdana" w:eastAsia="Arial" w:hAnsi="Verdana" w:cs="Tahoma"/>
          <w:color w:val="000000"/>
        </w:rPr>
      </w:pPr>
      <w:r w:rsidRPr="00E11DF5">
        <w:rPr>
          <w:rFonts w:ascii="Verdana" w:eastAsia="Arial" w:hAnsi="Verdana" w:cs="Tahoma"/>
          <w:color w:val="000000"/>
        </w:rPr>
        <w:t>Este aporte propio estará sujeto al cronograma de ejecución de obra de la Entidad Ejecutora.</w:t>
      </w:r>
    </w:p>
    <w:p w14:paraId="78D19060" w14:textId="77777777" w:rsidR="00A2091B" w:rsidRPr="00E11DF5" w:rsidRDefault="00A2091B" w:rsidP="00A2091B">
      <w:pPr>
        <w:widowControl w:val="0"/>
        <w:tabs>
          <w:tab w:val="left" w:pos="560"/>
        </w:tabs>
        <w:autoSpaceDE w:val="0"/>
        <w:autoSpaceDN w:val="0"/>
        <w:ind w:right="528"/>
        <w:jc w:val="both"/>
        <w:rPr>
          <w:rFonts w:ascii="Verdana" w:eastAsia="Arial"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A2091B" w:rsidRPr="00E11DF5" w14:paraId="2CFA3778" w14:textId="77777777" w:rsidTr="00FE1075">
        <w:tc>
          <w:tcPr>
            <w:tcW w:w="584" w:type="dxa"/>
            <w:shd w:val="clear" w:color="auto" w:fill="1F3864"/>
          </w:tcPr>
          <w:p w14:paraId="1A9CB015"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N°</w:t>
            </w:r>
          </w:p>
        </w:tc>
        <w:tc>
          <w:tcPr>
            <w:tcW w:w="2385" w:type="dxa"/>
            <w:shd w:val="clear" w:color="auto" w:fill="1F3864"/>
          </w:tcPr>
          <w:p w14:paraId="081BDD30" w14:textId="77777777" w:rsidR="00A2091B" w:rsidRPr="00E11DF5" w:rsidRDefault="00A2091B" w:rsidP="00FE1075">
            <w:pPr>
              <w:spacing w:line="360" w:lineRule="auto"/>
              <w:jc w:val="center"/>
              <w:rPr>
                <w:rFonts w:ascii="Verdana" w:hAnsi="Verdana"/>
                <w:b/>
                <w:lang w:val="es-ES" w:eastAsia="es-ES"/>
              </w:rPr>
            </w:pPr>
            <w:r w:rsidRPr="00E11DF5">
              <w:rPr>
                <w:rFonts w:ascii="Verdana" w:hAnsi="Verdana"/>
                <w:b/>
                <w:lang w:val="es-ES" w:eastAsia="es-ES"/>
              </w:rPr>
              <w:t>CODIGO</w:t>
            </w:r>
          </w:p>
        </w:tc>
        <w:tc>
          <w:tcPr>
            <w:tcW w:w="1145" w:type="dxa"/>
            <w:shd w:val="clear" w:color="auto" w:fill="1F3864"/>
          </w:tcPr>
          <w:p w14:paraId="30013FD3"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UNIDAD</w:t>
            </w:r>
          </w:p>
        </w:tc>
        <w:tc>
          <w:tcPr>
            <w:tcW w:w="5520" w:type="dxa"/>
            <w:shd w:val="clear" w:color="auto" w:fill="1F3864"/>
          </w:tcPr>
          <w:p w14:paraId="3AFA3CC5"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ITEM</w:t>
            </w:r>
          </w:p>
        </w:tc>
      </w:tr>
      <w:tr w:rsidR="00A2091B" w:rsidRPr="00E11DF5" w14:paraId="29D69839" w14:textId="77777777" w:rsidTr="00FE1075">
        <w:tc>
          <w:tcPr>
            <w:tcW w:w="584" w:type="dxa"/>
            <w:shd w:val="clear" w:color="auto" w:fill="BDD6EE"/>
          </w:tcPr>
          <w:p w14:paraId="162ED1A2"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24</w:t>
            </w:r>
          </w:p>
        </w:tc>
        <w:tc>
          <w:tcPr>
            <w:tcW w:w="2385" w:type="dxa"/>
            <w:shd w:val="clear" w:color="auto" w:fill="BDD6EE"/>
          </w:tcPr>
          <w:p w14:paraId="1D2D01EE" w14:textId="77777777" w:rsidR="00A2091B" w:rsidRPr="00E11DF5" w:rsidRDefault="00A2091B" w:rsidP="00FE1075">
            <w:pPr>
              <w:jc w:val="center"/>
              <w:rPr>
                <w:rFonts w:ascii="Verdana" w:hAnsi="Verdana"/>
                <w:b/>
                <w:lang w:val="es-ES" w:eastAsia="es-ES"/>
              </w:rPr>
            </w:pPr>
          </w:p>
        </w:tc>
        <w:tc>
          <w:tcPr>
            <w:tcW w:w="1145" w:type="dxa"/>
            <w:shd w:val="clear" w:color="auto" w:fill="BDD6EE"/>
          </w:tcPr>
          <w:p w14:paraId="62AFC546"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M2</w:t>
            </w:r>
          </w:p>
        </w:tc>
        <w:tc>
          <w:tcPr>
            <w:tcW w:w="5520" w:type="dxa"/>
            <w:shd w:val="clear" w:color="auto" w:fill="BDD6EE"/>
          </w:tcPr>
          <w:p w14:paraId="0C300904"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ZOCALO DE CERAMICA C/ CEMENTO COLA</w:t>
            </w:r>
          </w:p>
        </w:tc>
      </w:tr>
    </w:tbl>
    <w:p w14:paraId="289A9E45" w14:textId="77777777" w:rsidR="00A2091B" w:rsidRPr="00E11DF5" w:rsidRDefault="00A2091B" w:rsidP="00A2091B">
      <w:pPr>
        <w:rPr>
          <w:rFonts w:ascii="Verdana" w:hAnsi="Verdana"/>
          <w:lang w:eastAsia="es-ES"/>
        </w:rPr>
      </w:pPr>
    </w:p>
    <w:p w14:paraId="4EB6958E" w14:textId="77777777" w:rsidR="00A2091B" w:rsidRPr="00E11DF5" w:rsidRDefault="00A2091B" w:rsidP="00A2091B">
      <w:pPr>
        <w:widowControl w:val="0"/>
        <w:autoSpaceDE w:val="0"/>
        <w:autoSpaceDN w:val="0"/>
        <w:jc w:val="both"/>
        <w:rPr>
          <w:rFonts w:ascii="Verdana" w:eastAsia="Arial" w:hAnsi="Verdana" w:cs="Tahoma"/>
          <w:b/>
          <w:bCs/>
          <w:color w:val="000000"/>
        </w:rPr>
      </w:pPr>
      <w:r w:rsidRPr="00E11DF5">
        <w:rPr>
          <w:rFonts w:ascii="Verdana" w:eastAsia="Arial" w:hAnsi="Verdana" w:cs="Tahoma"/>
          <w:b/>
          <w:bCs/>
          <w:color w:val="000000"/>
        </w:rPr>
        <w:t>DESCRIPCIÓN. –</w:t>
      </w:r>
    </w:p>
    <w:p w14:paraId="4D945648" w14:textId="77777777" w:rsidR="00A2091B" w:rsidRPr="00E11DF5" w:rsidRDefault="00A2091B" w:rsidP="00A2091B">
      <w:pPr>
        <w:widowControl w:val="0"/>
        <w:autoSpaceDE w:val="0"/>
        <w:autoSpaceDN w:val="0"/>
        <w:spacing w:after="120"/>
        <w:jc w:val="both"/>
        <w:rPr>
          <w:rFonts w:ascii="Verdana" w:eastAsia="Arial" w:hAnsi="Verdana" w:cs="Tahoma"/>
        </w:rPr>
      </w:pPr>
      <w:r w:rsidRPr="00E11DF5">
        <w:rPr>
          <w:rFonts w:ascii="Verdana" w:eastAsia="Arial" w:hAnsi="Verdana" w:cs="Tahoma"/>
        </w:rPr>
        <w:t xml:space="preserve">Este ítem se refiere a la construcción de zócalo de cerámica de 10 cm con cemento cola, de acuerdo a lo establecido en los </w:t>
      </w:r>
      <w:r w:rsidRPr="00E11DF5">
        <w:rPr>
          <w:rFonts w:ascii="Verdana" w:eastAsia="Arial" w:hAnsi="Verdana" w:cs="Tahoma"/>
          <w:color w:val="000000"/>
        </w:rPr>
        <w:t xml:space="preserve">planos constructivos, </w:t>
      </w:r>
      <w:r w:rsidRPr="00E11DF5">
        <w:rPr>
          <w:rFonts w:ascii="Verdana" w:eastAsia="Arial" w:hAnsi="Verdana" w:cs="Tahoma"/>
          <w:kern w:val="28"/>
        </w:rPr>
        <w:t>formulario de presentación de propuestas y/o instrucción del Inspector de proyecto.</w:t>
      </w:r>
    </w:p>
    <w:p w14:paraId="4EBEDEFF" w14:textId="77777777" w:rsidR="00A2091B" w:rsidRPr="00E11DF5" w:rsidRDefault="00A2091B" w:rsidP="00A2091B">
      <w:pPr>
        <w:widowControl w:val="0"/>
        <w:autoSpaceDE w:val="0"/>
        <w:autoSpaceDN w:val="0"/>
        <w:jc w:val="both"/>
        <w:rPr>
          <w:rFonts w:ascii="Verdana" w:eastAsia="Arial" w:hAnsi="Verdana" w:cs="Tahoma"/>
          <w:color w:val="000000"/>
        </w:rPr>
      </w:pPr>
    </w:p>
    <w:p w14:paraId="0B7DCA7C" w14:textId="77777777" w:rsidR="00A2091B" w:rsidRPr="00E11DF5" w:rsidRDefault="00A2091B" w:rsidP="00A2091B">
      <w:pPr>
        <w:widowControl w:val="0"/>
        <w:autoSpaceDE w:val="0"/>
        <w:autoSpaceDN w:val="0"/>
        <w:jc w:val="both"/>
        <w:rPr>
          <w:rFonts w:ascii="Verdana" w:eastAsia="Arial" w:hAnsi="Verdana" w:cs="Tahoma"/>
          <w:b/>
          <w:bCs/>
          <w:color w:val="000000"/>
        </w:rPr>
      </w:pPr>
      <w:r w:rsidRPr="00E11DF5">
        <w:rPr>
          <w:rFonts w:ascii="Verdana" w:eastAsia="Arial" w:hAnsi="Verdana" w:cs="Tahoma"/>
          <w:b/>
          <w:bCs/>
          <w:color w:val="000000"/>
        </w:rPr>
        <w:t>MATERIALES, HERRAMIENTAS Y EQUIPO. -</w:t>
      </w:r>
    </w:p>
    <w:p w14:paraId="73CDB576" w14:textId="77777777" w:rsidR="00A2091B" w:rsidRPr="00E11DF5" w:rsidRDefault="00A2091B" w:rsidP="00A2091B">
      <w:pPr>
        <w:widowControl w:val="0"/>
        <w:tabs>
          <w:tab w:val="left" w:pos="8711"/>
        </w:tabs>
        <w:autoSpaceDE w:val="0"/>
        <w:autoSpaceDN w:val="0"/>
        <w:ind w:right="528"/>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5B75579" w14:textId="77777777" w:rsidR="00A2091B" w:rsidRPr="00E11DF5" w:rsidRDefault="00A2091B" w:rsidP="00A2091B">
      <w:pPr>
        <w:widowControl w:val="0"/>
        <w:autoSpaceDE w:val="0"/>
        <w:autoSpaceDN w:val="0"/>
        <w:jc w:val="both"/>
        <w:rPr>
          <w:rFonts w:ascii="Verdana" w:eastAsia="Century Gothic" w:hAnsi="Verdana" w:cs="Tahoma"/>
        </w:rPr>
      </w:pPr>
    </w:p>
    <w:p w14:paraId="5556C21F" w14:textId="77777777" w:rsidR="00A2091B" w:rsidRPr="00E11DF5" w:rsidRDefault="00A2091B" w:rsidP="00A2091B">
      <w:pPr>
        <w:widowControl w:val="0"/>
        <w:autoSpaceDE w:val="0"/>
        <w:autoSpaceDN w:val="0"/>
        <w:jc w:val="both"/>
        <w:rPr>
          <w:rFonts w:ascii="Verdana" w:eastAsia="Arial" w:hAnsi="Verdana" w:cs="Tahoma"/>
          <w:color w:val="000000"/>
        </w:rPr>
      </w:pPr>
    </w:p>
    <w:p w14:paraId="7C61FDD1" w14:textId="77777777" w:rsidR="00A2091B" w:rsidRPr="00E11DF5" w:rsidRDefault="00A2091B" w:rsidP="00A2091B">
      <w:pPr>
        <w:widowControl w:val="0"/>
        <w:autoSpaceDE w:val="0"/>
        <w:autoSpaceDN w:val="0"/>
        <w:jc w:val="both"/>
        <w:rPr>
          <w:rFonts w:ascii="Verdana" w:eastAsia="Arial" w:hAnsi="Verdana" w:cs="Tahoma"/>
          <w:b/>
          <w:bCs/>
          <w:color w:val="000000"/>
        </w:rPr>
      </w:pPr>
      <w:r w:rsidRPr="00E11DF5">
        <w:rPr>
          <w:rFonts w:ascii="Verdana" w:eastAsia="Arial" w:hAnsi="Verdana" w:cs="Tahoma"/>
          <w:b/>
          <w:bCs/>
          <w:color w:val="000000"/>
        </w:rPr>
        <w:t>FORMA DE EJECUCIÓN. -</w:t>
      </w:r>
    </w:p>
    <w:p w14:paraId="565343F8"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La Entidad Ejecutora deberá prever todas las herramientas, equipos y accesorios necesarios para la ejecución del ítem. En general se seguirán las siguientes directrices:</w:t>
      </w:r>
    </w:p>
    <w:p w14:paraId="53636379" w14:textId="77777777" w:rsidR="00A2091B" w:rsidRPr="00E11DF5" w:rsidRDefault="00A2091B" w:rsidP="00A2091B">
      <w:pPr>
        <w:widowControl w:val="0"/>
        <w:autoSpaceDE w:val="0"/>
        <w:autoSpaceDN w:val="0"/>
        <w:jc w:val="both"/>
        <w:rPr>
          <w:rFonts w:ascii="Verdana" w:eastAsia="Arial" w:hAnsi="Verdana" w:cs="Tahoma"/>
          <w:color w:val="000000"/>
        </w:rPr>
      </w:pPr>
    </w:p>
    <w:p w14:paraId="26EC05C1" w14:textId="77777777" w:rsidR="00A2091B" w:rsidRPr="00E11DF5" w:rsidRDefault="00A2091B" w:rsidP="00A2091B">
      <w:pPr>
        <w:widowControl w:val="0"/>
        <w:tabs>
          <w:tab w:val="left" w:pos="560"/>
        </w:tabs>
        <w:autoSpaceDE w:val="0"/>
        <w:autoSpaceDN w:val="0"/>
        <w:spacing w:after="120"/>
        <w:jc w:val="both"/>
        <w:rPr>
          <w:rFonts w:ascii="Verdana" w:eastAsia="Arial" w:hAnsi="Verdana" w:cs="Tahoma"/>
          <w:b/>
        </w:rPr>
      </w:pPr>
      <w:r w:rsidRPr="00E11DF5">
        <w:rPr>
          <w:rFonts w:ascii="Verdana" w:eastAsia="Arial" w:hAnsi="Verdana" w:cs="Tahoma"/>
          <w:b/>
        </w:rPr>
        <w:t>Preparación de la Superficie</w:t>
      </w:r>
    </w:p>
    <w:p w14:paraId="47A58D10"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rPr>
        <w:t>Antes de la colocación de las piezas verificar que la superficie este uniforme sin polvo, grasas o sustancias que perjudiquen la buena ejecución del ítem</w:t>
      </w:r>
      <w:r w:rsidRPr="00E11DF5">
        <w:rPr>
          <w:rFonts w:ascii="Verdana" w:eastAsia="Arial" w:hAnsi="Verdana" w:cs="Tahoma"/>
          <w:bCs/>
          <w:color w:val="000000"/>
        </w:rPr>
        <w:t xml:space="preserve">. </w:t>
      </w:r>
      <w:r w:rsidRPr="00E11DF5">
        <w:rPr>
          <w:rFonts w:ascii="Verdana" w:eastAsia="Arial" w:hAnsi="Verdana" w:cs="Tahoma"/>
          <w:kern w:val="28"/>
        </w:rPr>
        <w:t>Asimismo, deberán</w:t>
      </w:r>
    </w:p>
    <w:p w14:paraId="35217162" w14:textId="77777777" w:rsidR="00A2091B" w:rsidRPr="00E11DF5" w:rsidRDefault="00A2091B" w:rsidP="00A2091B">
      <w:pPr>
        <w:widowControl w:val="0"/>
        <w:autoSpaceDE w:val="0"/>
        <w:autoSpaceDN w:val="0"/>
        <w:jc w:val="both"/>
        <w:rPr>
          <w:rFonts w:ascii="Verdana" w:eastAsia="Arial" w:hAnsi="Verdana" w:cs="Tahoma"/>
          <w:kern w:val="28"/>
        </w:rPr>
      </w:pPr>
    </w:p>
    <w:p w14:paraId="5F079CE2"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kern w:val="28"/>
        </w:rPr>
        <w:t xml:space="preserve"> regarse las superficies a revestir salvo indicación contraria del Inspector de proyecto.</w:t>
      </w:r>
    </w:p>
    <w:p w14:paraId="421A739A"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Previamente se limpiarán las juntas de los muros y tabiques que recibirán este revestimiento.</w:t>
      </w:r>
    </w:p>
    <w:p w14:paraId="0BD1AB32" w14:textId="77777777" w:rsidR="00A2091B" w:rsidRPr="00E11DF5" w:rsidRDefault="00A2091B" w:rsidP="00A2091B">
      <w:pPr>
        <w:widowControl w:val="0"/>
        <w:tabs>
          <w:tab w:val="left" w:pos="560"/>
        </w:tabs>
        <w:autoSpaceDE w:val="0"/>
        <w:autoSpaceDN w:val="0"/>
        <w:spacing w:after="120"/>
        <w:jc w:val="both"/>
        <w:rPr>
          <w:rFonts w:ascii="Verdana" w:eastAsia="Arial" w:hAnsi="Verdana" w:cs="Tahoma"/>
          <w:b/>
        </w:rPr>
      </w:pPr>
      <w:r w:rsidRPr="00E11DF5">
        <w:rPr>
          <w:rFonts w:ascii="Verdana" w:eastAsia="Arial" w:hAnsi="Verdana" w:cs="Tahoma"/>
          <w:b/>
        </w:rPr>
        <w:t>Preparación del Cemento Cola</w:t>
      </w:r>
    </w:p>
    <w:p w14:paraId="05A16540"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 xml:space="preserve">El cemento cola deberá ser preparado con agua limpia hasta obtener una pasta homogénea sin grumos; </w:t>
      </w:r>
      <w:r w:rsidRPr="00E11DF5">
        <w:rPr>
          <w:rFonts w:ascii="Verdana" w:eastAsia="Arial" w:hAnsi="Verdana" w:cs="Tahoma"/>
          <w:kern w:val="28"/>
        </w:rPr>
        <w:t>después de 5-10 minutos de reposo, volver a mezclar y la mezcla estará lista para su aplicación sobre la superficie</w:t>
      </w:r>
      <w:r w:rsidRPr="00E11DF5">
        <w:rPr>
          <w:rFonts w:ascii="Verdana" w:eastAsia="Arial" w:hAnsi="Verdana" w:cs="Tahoma"/>
        </w:rPr>
        <w:t>. Se mezcla deberá seguir estrictamente la dosificación y forma indicado por el proveedor.</w:t>
      </w:r>
    </w:p>
    <w:p w14:paraId="1BB5F1B0" w14:textId="77777777" w:rsidR="00A2091B" w:rsidRPr="00E11DF5" w:rsidRDefault="00A2091B" w:rsidP="00A2091B">
      <w:pPr>
        <w:widowControl w:val="0"/>
        <w:autoSpaceDE w:val="0"/>
        <w:autoSpaceDN w:val="0"/>
        <w:jc w:val="both"/>
        <w:rPr>
          <w:rFonts w:ascii="Verdana" w:eastAsia="Arial" w:hAnsi="Verdana" w:cs="Tahoma"/>
          <w:bCs/>
          <w:color w:val="000000"/>
        </w:rPr>
      </w:pPr>
    </w:p>
    <w:p w14:paraId="2E05B193" w14:textId="77777777" w:rsidR="00A2091B" w:rsidRPr="00E11DF5" w:rsidRDefault="00A2091B" w:rsidP="00A2091B">
      <w:pPr>
        <w:widowControl w:val="0"/>
        <w:tabs>
          <w:tab w:val="left" w:pos="560"/>
        </w:tabs>
        <w:autoSpaceDE w:val="0"/>
        <w:autoSpaceDN w:val="0"/>
        <w:spacing w:after="120"/>
        <w:jc w:val="both"/>
        <w:rPr>
          <w:rFonts w:ascii="Verdana" w:eastAsia="Arial" w:hAnsi="Verdana" w:cs="Tahoma"/>
          <w:b/>
        </w:rPr>
      </w:pPr>
      <w:r w:rsidRPr="00E11DF5">
        <w:rPr>
          <w:rFonts w:ascii="Verdana" w:eastAsia="Arial" w:hAnsi="Verdana" w:cs="Tahoma"/>
          <w:b/>
        </w:rPr>
        <w:t>Ejecución del revestimiento</w:t>
      </w:r>
    </w:p>
    <w:p w14:paraId="2B7A1691" w14:textId="77777777" w:rsidR="00A2091B" w:rsidRPr="00E11DF5" w:rsidRDefault="00A2091B" w:rsidP="00A2091B">
      <w:pPr>
        <w:widowControl w:val="0"/>
        <w:autoSpaceDE w:val="0"/>
        <w:autoSpaceDN w:val="0"/>
        <w:jc w:val="both"/>
        <w:rPr>
          <w:rFonts w:ascii="Verdana" w:eastAsia="Arial" w:hAnsi="Verdana" w:cs="Tahoma"/>
          <w:color w:val="000000"/>
        </w:rPr>
      </w:pPr>
      <w:r w:rsidRPr="00E11DF5">
        <w:rPr>
          <w:rFonts w:ascii="Verdana" w:eastAsia="Arial" w:hAnsi="Verdana" w:cs="Tahoma"/>
          <w:color w:val="000000"/>
        </w:rPr>
        <w:t>Después de ejecutar los trabajos preliminares señalados anteriormente, se humedecerán los zócalos para aplicar la capa de cemento cola.</w:t>
      </w:r>
    </w:p>
    <w:p w14:paraId="05C07B11"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kern w:val="28"/>
        </w:rPr>
        <w:lastRenderedPageBreak/>
        <w:t>Para realizar el corte de las piezas se debe utilizar una cortadora de cerámica la cual debe estar en buen estado para obtener piezas sin astillas ni rajaduras.</w:t>
      </w:r>
    </w:p>
    <w:p w14:paraId="443DEC1B" w14:textId="77777777" w:rsidR="00A2091B" w:rsidRPr="00E11DF5" w:rsidRDefault="00A2091B" w:rsidP="00A2091B">
      <w:pPr>
        <w:widowControl w:val="0"/>
        <w:autoSpaceDE w:val="0"/>
        <w:autoSpaceDN w:val="0"/>
        <w:jc w:val="both"/>
        <w:rPr>
          <w:rFonts w:ascii="Verdana" w:eastAsia="Arial" w:hAnsi="Verdana" w:cs="Tahoma"/>
          <w:color w:val="000000"/>
        </w:rPr>
      </w:pPr>
      <w:r w:rsidRPr="00E11DF5">
        <w:rPr>
          <w:rFonts w:ascii="Verdana" w:eastAsia="Arial" w:hAnsi="Verdana" w:cs="Tahoma"/>
          <w:color w:val="000000"/>
        </w:rPr>
        <w:t xml:space="preserve">El zócalo tendrá la altura indicada en planos, pero en ningún caso será menor a 10 cm de altura. </w:t>
      </w:r>
    </w:p>
    <w:p w14:paraId="169792BD"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FE528B6"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2557B5F8" w14:textId="77777777" w:rsidR="00A2091B" w:rsidRPr="00E11DF5" w:rsidRDefault="00A2091B" w:rsidP="00A2091B">
      <w:pPr>
        <w:widowControl w:val="0"/>
        <w:tabs>
          <w:tab w:val="left" w:pos="8711"/>
        </w:tabs>
        <w:autoSpaceDE w:val="0"/>
        <w:autoSpaceDN w:val="0"/>
        <w:spacing w:after="120"/>
        <w:rPr>
          <w:rFonts w:ascii="Verdana" w:eastAsia="Arial" w:hAnsi="Verdana" w:cs="Tahoma"/>
          <w:b/>
        </w:rPr>
      </w:pPr>
      <w:r w:rsidRPr="00E11DF5">
        <w:rPr>
          <w:rFonts w:ascii="Verdana" w:eastAsia="Arial" w:hAnsi="Verdana" w:cs="Tahoma"/>
          <w:b/>
        </w:rPr>
        <w:t>Criterios de Control, Aceptación y Rechazo</w:t>
      </w:r>
    </w:p>
    <w:p w14:paraId="30ECBB7E" w14:textId="77777777" w:rsidR="00A2091B" w:rsidRPr="00E11DF5" w:rsidRDefault="00A2091B" w:rsidP="00A2091B">
      <w:pPr>
        <w:widowControl w:val="0"/>
        <w:autoSpaceDE w:val="0"/>
        <w:autoSpaceDN w:val="0"/>
        <w:jc w:val="both"/>
        <w:rPr>
          <w:rFonts w:ascii="Verdana" w:eastAsia="Arial" w:hAnsi="Verdana" w:cs="Tahoma"/>
          <w:kern w:val="28"/>
        </w:rPr>
      </w:pPr>
      <w:r w:rsidRPr="00E11DF5">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04E1A6CC" w14:textId="77777777" w:rsidR="00A2091B" w:rsidRPr="00E11DF5" w:rsidRDefault="00A2091B" w:rsidP="00A2091B">
      <w:pPr>
        <w:widowControl w:val="0"/>
        <w:autoSpaceDE w:val="0"/>
        <w:autoSpaceDN w:val="0"/>
        <w:jc w:val="both"/>
        <w:rPr>
          <w:rFonts w:ascii="Verdana" w:eastAsia="Arial" w:hAnsi="Verdana" w:cs="Tahoma"/>
          <w:b/>
          <w:bCs/>
          <w:color w:val="000000"/>
        </w:rPr>
      </w:pPr>
    </w:p>
    <w:p w14:paraId="5FC8814D" w14:textId="77777777" w:rsidR="00A2091B" w:rsidRPr="00E11DF5" w:rsidRDefault="00A2091B" w:rsidP="00A2091B">
      <w:pPr>
        <w:widowControl w:val="0"/>
        <w:autoSpaceDE w:val="0"/>
        <w:autoSpaceDN w:val="0"/>
        <w:jc w:val="both"/>
        <w:rPr>
          <w:rFonts w:ascii="Verdana" w:eastAsia="Arial" w:hAnsi="Verdana" w:cs="Tahoma"/>
          <w:b/>
          <w:bCs/>
          <w:color w:val="000000"/>
        </w:rPr>
      </w:pPr>
      <w:r w:rsidRPr="00E11DF5">
        <w:rPr>
          <w:rFonts w:ascii="Verdana" w:eastAsia="Arial" w:hAnsi="Verdana" w:cs="Tahoma"/>
          <w:b/>
          <w:bCs/>
          <w:color w:val="000000"/>
        </w:rPr>
        <w:t>MEDICIÓN. –</w:t>
      </w:r>
    </w:p>
    <w:p w14:paraId="2A1552B9" w14:textId="77777777" w:rsidR="00A2091B" w:rsidRPr="00E11DF5" w:rsidRDefault="00A2091B" w:rsidP="00A2091B">
      <w:pPr>
        <w:widowControl w:val="0"/>
        <w:autoSpaceDE w:val="0"/>
        <w:autoSpaceDN w:val="0"/>
        <w:jc w:val="both"/>
        <w:rPr>
          <w:rFonts w:ascii="Verdana" w:eastAsia="Arial" w:hAnsi="Verdana" w:cs="Tahoma"/>
          <w:color w:val="000000"/>
        </w:rPr>
      </w:pPr>
      <w:r w:rsidRPr="00E11DF5">
        <w:rPr>
          <w:rFonts w:ascii="Verdana" w:eastAsia="Arial" w:hAnsi="Verdana" w:cs="Tahoma"/>
          <w:color w:val="000000"/>
        </w:rPr>
        <w:t xml:space="preserve">El Zócalo de Cerámica C/Cemento Cola se medirá en </w:t>
      </w:r>
      <w:r w:rsidRPr="00E11DF5">
        <w:rPr>
          <w:rFonts w:ascii="Verdana" w:eastAsia="Arial" w:hAnsi="Verdana" w:cs="Tahoma"/>
          <w:b/>
          <w:bCs/>
          <w:color w:val="000000"/>
        </w:rPr>
        <w:t xml:space="preserve">metros </w:t>
      </w:r>
      <w:r w:rsidRPr="00E11DF5">
        <w:rPr>
          <w:rFonts w:ascii="Verdana" w:eastAsia="Arial" w:hAnsi="Verdana" w:cs="Tahoma"/>
          <w:color w:val="000000"/>
        </w:rPr>
        <w:t>tomando en cuenta únicamente la longitud neta del trabajo ejecutado y autorizado.</w:t>
      </w:r>
    </w:p>
    <w:p w14:paraId="0F133E54" w14:textId="77777777" w:rsidR="00A2091B" w:rsidRPr="00E11DF5" w:rsidRDefault="00A2091B" w:rsidP="00A2091B">
      <w:pPr>
        <w:widowControl w:val="0"/>
        <w:tabs>
          <w:tab w:val="left" w:pos="560"/>
        </w:tabs>
        <w:autoSpaceDE w:val="0"/>
        <w:autoSpaceDN w:val="0"/>
        <w:jc w:val="both"/>
        <w:rPr>
          <w:rFonts w:ascii="Verdana" w:eastAsia="Arial" w:hAnsi="Verdana" w:cs="Tahoma"/>
          <w:b/>
          <w:bCs/>
          <w:color w:val="000000"/>
        </w:rPr>
      </w:pPr>
    </w:p>
    <w:p w14:paraId="704ADC0D" w14:textId="77777777" w:rsidR="00A2091B" w:rsidRPr="00E11DF5" w:rsidRDefault="00A2091B" w:rsidP="00A2091B">
      <w:pPr>
        <w:widowControl w:val="0"/>
        <w:tabs>
          <w:tab w:val="left" w:pos="560"/>
        </w:tabs>
        <w:autoSpaceDE w:val="0"/>
        <w:autoSpaceDN w:val="0"/>
        <w:jc w:val="both"/>
        <w:rPr>
          <w:rFonts w:ascii="Verdana" w:eastAsia="Arial" w:hAnsi="Verdana" w:cs="Tahoma"/>
          <w:b/>
          <w:bCs/>
          <w:color w:val="000000"/>
        </w:rPr>
      </w:pPr>
      <w:r w:rsidRPr="00E11DF5">
        <w:rPr>
          <w:rFonts w:ascii="Verdana" w:eastAsia="Arial" w:hAnsi="Verdana" w:cs="Tahoma"/>
          <w:b/>
          <w:bCs/>
          <w:color w:val="000000"/>
        </w:rPr>
        <w:t>APORTE PROPIO. -</w:t>
      </w:r>
    </w:p>
    <w:p w14:paraId="02E8E021"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EAF9C7"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p>
    <w:p w14:paraId="637D0C14"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Este aporte propio estará sujeto al cronograma de ejecución de obra de la Entidad Ejecutora.</w:t>
      </w:r>
    </w:p>
    <w:p w14:paraId="4F45425E" w14:textId="77777777" w:rsidR="00A2091B" w:rsidRPr="00E11DF5" w:rsidRDefault="00A2091B" w:rsidP="00A2091B">
      <w:pPr>
        <w:widowControl w:val="0"/>
        <w:tabs>
          <w:tab w:val="left" w:pos="560"/>
        </w:tabs>
        <w:autoSpaceDE w:val="0"/>
        <w:autoSpaceDN w:val="0"/>
        <w:ind w:right="528"/>
        <w:jc w:val="both"/>
        <w:rPr>
          <w:rFonts w:ascii="Verdana" w:eastAsia="Arial" w:hAnsi="Verdana" w:cs="Tahoma"/>
          <w:color w:val="000000"/>
        </w:rPr>
      </w:pPr>
    </w:p>
    <w:p w14:paraId="2F0FE797" w14:textId="77777777" w:rsidR="00A2091B" w:rsidRPr="00E11DF5" w:rsidRDefault="00A2091B" w:rsidP="00A2091B">
      <w:pPr>
        <w:widowControl w:val="0"/>
        <w:tabs>
          <w:tab w:val="left" w:pos="560"/>
        </w:tabs>
        <w:autoSpaceDE w:val="0"/>
        <w:autoSpaceDN w:val="0"/>
        <w:ind w:right="528"/>
        <w:jc w:val="both"/>
        <w:rPr>
          <w:rFonts w:ascii="Verdana" w:eastAsia="Arial"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A2091B" w:rsidRPr="00E11DF5" w14:paraId="591B034B" w14:textId="77777777" w:rsidTr="00FE1075">
        <w:tc>
          <w:tcPr>
            <w:tcW w:w="584" w:type="dxa"/>
            <w:shd w:val="clear" w:color="auto" w:fill="1F3864"/>
          </w:tcPr>
          <w:p w14:paraId="103464B9"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N°</w:t>
            </w:r>
          </w:p>
        </w:tc>
        <w:tc>
          <w:tcPr>
            <w:tcW w:w="2385" w:type="dxa"/>
            <w:shd w:val="clear" w:color="auto" w:fill="1F3864"/>
          </w:tcPr>
          <w:p w14:paraId="4508D104" w14:textId="77777777" w:rsidR="00A2091B" w:rsidRPr="00E11DF5" w:rsidRDefault="00A2091B" w:rsidP="00FE1075">
            <w:pPr>
              <w:spacing w:line="360" w:lineRule="auto"/>
              <w:jc w:val="center"/>
              <w:rPr>
                <w:rFonts w:ascii="Verdana" w:hAnsi="Verdana"/>
                <w:b/>
                <w:lang w:val="es-ES" w:eastAsia="es-ES"/>
              </w:rPr>
            </w:pPr>
            <w:r w:rsidRPr="00E11DF5">
              <w:rPr>
                <w:rFonts w:ascii="Verdana" w:hAnsi="Verdana"/>
                <w:b/>
                <w:lang w:val="es-ES" w:eastAsia="es-ES"/>
              </w:rPr>
              <w:t>CODIGO</w:t>
            </w:r>
          </w:p>
        </w:tc>
        <w:tc>
          <w:tcPr>
            <w:tcW w:w="1145" w:type="dxa"/>
            <w:shd w:val="clear" w:color="auto" w:fill="1F3864"/>
          </w:tcPr>
          <w:p w14:paraId="7E476F0D"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UNIDAD</w:t>
            </w:r>
          </w:p>
        </w:tc>
        <w:tc>
          <w:tcPr>
            <w:tcW w:w="5520" w:type="dxa"/>
            <w:shd w:val="clear" w:color="auto" w:fill="1F3864"/>
          </w:tcPr>
          <w:p w14:paraId="157C3572"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ITEM</w:t>
            </w:r>
          </w:p>
        </w:tc>
      </w:tr>
      <w:tr w:rsidR="00A2091B" w:rsidRPr="00E11DF5" w14:paraId="5EBEF735" w14:textId="77777777" w:rsidTr="00FE1075">
        <w:tc>
          <w:tcPr>
            <w:tcW w:w="584" w:type="dxa"/>
            <w:shd w:val="clear" w:color="auto" w:fill="BDD6EE"/>
          </w:tcPr>
          <w:p w14:paraId="7C5A4CE1"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25</w:t>
            </w:r>
          </w:p>
        </w:tc>
        <w:tc>
          <w:tcPr>
            <w:tcW w:w="2385" w:type="dxa"/>
            <w:shd w:val="clear" w:color="auto" w:fill="BDD6EE"/>
          </w:tcPr>
          <w:p w14:paraId="2F443E83"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VAC-OF-RES-1</w:t>
            </w:r>
          </w:p>
        </w:tc>
        <w:tc>
          <w:tcPr>
            <w:tcW w:w="1145" w:type="dxa"/>
            <w:shd w:val="clear" w:color="auto" w:fill="BDD6EE"/>
          </w:tcPr>
          <w:p w14:paraId="681EFB48"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M2</w:t>
            </w:r>
          </w:p>
        </w:tc>
        <w:tc>
          <w:tcPr>
            <w:tcW w:w="5520" w:type="dxa"/>
            <w:shd w:val="clear" w:color="auto" w:fill="BDD6EE"/>
          </w:tcPr>
          <w:p w14:paraId="079AF53E"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REVESTIMIENTO DE CERÁMICA C/CEMENTO COLA</w:t>
            </w:r>
          </w:p>
        </w:tc>
      </w:tr>
    </w:tbl>
    <w:p w14:paraId="5F1E821F" w14:textId="77777777" w:rsidR="00A2091B" w:rsidRPr="00E11DF5" w:rsidRDefault="00A2091B" w:rsidP="00A2091B">
      <w:pPr>
        <w:jc w:val="both"/>
        <w:rPr>
          <w:rFonts w:ascii="Verdana" w:hAnsi="Verdana" w:cs="Arial"/>
          <w:b/>
          <w:kern w:val="28"/>
          <w:lang w:eastAsia="es-ES"/>
        </w:rPr>
      </w:pPr>
    </w:p>
    <w:p w14:paraId="3072BF3F" w14:textId="77777777" w:rsidR="00A2091B" w:rsidRPr="00E11DF5" w:rsidRDefault="00A2091B" w:rsidP="00A2091B">
      <w:pPr>
        <w:jc w:val="both"/>
        <w:rPr>
          <w:rFonts w:ascii="Verdana" w:hAnsi="Verdana" w:cs="Arial"/>
          <w:b/>
          <w:kern w:val="28"/>
          <w:lang w:eastAsia="es-ES"/>
        </w:rPr>
      </w:pPr>
      <w:r w:rsidRPr="00E11DF5">
        <w:rPr>
          <w:rFonts w:ascii="Verdana" w:hAnsi="Verdana" w:cs="Arial"/>
          <w:b/>
          <w:kern w:val="28"/>
          <w:lang w:eastAsia="es-ES"/>
        </w:rPr>
        <w:t>DESCRIPCIÓN. -</w:t>
      </w:r>
    </w:p>
    <w:p w14:paraId="3D1FA183" w14:textId="77777777" w:rsidR="00A2091B" w:rsidRPr="00E11DF5" w:rsidRDefault="00A2091B" w:rsidP="00A2091B">
      <w:pPr>
        <w:jc w:val="both"/>
        <w:rPr>
          <w:rFonts w:ascii="Verdana" w:hAnsi="Verdana" w:cs="Arial"/>
          <w:kern w:val="28"/>
          <w:lang w:eastAsia="es-ES"/>
        </w:rPr>
      </w:pPr>
      <w:r w:rsidRPr="00E11DF5">
        <w:rPr>
          <w:rFonts w:ascii="Verdana" w:hAnsi="Verdana" w:cs="Arial"/>
          <w:kern w:val="28"/>
          <w:lang w:eastAsia="es-ES"/>
        </w:rPr>
        <w:t>Este ítem comprende el Revestimiento de Cerámica c/cemento cola, en las superficies indicadas en los planos constructivos y/o instrucciones del Inspector de proyecto.</w:t>
      </w:r>
    </w:p>
    <w:p w14:paraId="0183FF54" w14:textId="77777777" w:rsidR="00A2091B" w:rsidRPr="00E11DF5" w:rsidRDefault="00A2091B" w:rsidP="00A2091B">
      <w:pPr>
        <w:jc w:val="both"/>
        <w:rPr>
          <w:rFonts w:ascii="Verdana" w:hAnsi="Verdana" w:cs="Arial"/>
          <w:kern w:val="28"/>
          <w:lang w:eastAsia="es-ES"/>
        </w:rPr>
      </w:pPr>
    </w:p>
    <w:p w14:paraId="3FE6D9BC" w14:textId="77777777" w:rsidR="00A2091B" w:rsidRPr="00E11DF5" w:rsidRDefault="00A2091B" w:rsidP="00A2091B">
      <w:pPr>
        <w:jc w:val="both"/>
        <w:rPr>
          <w:rFonts w:ascii="Verdana" w:hAnsi="Verdana" w:cs="Arial"/>
          <w:b/>
          <w:kern w:val="28"/>
          <w:lang w:eastAsia="es-ES"/>
        </w:rPr>
      </w:pPr>
      <w:r w:rsidRPr="00E11DF5">
        <w:rPr>
          <w:rFonts w:ascii="Verdana" w:hAnsi="Verdana" w:cs="Arial"/>
          <w:b/>
          <w:kern w:val="28"/>
          <w:lang w:eastAsia="es-ES"/>
        </w:rPr>
        <w:t>MATERIALES, HERRAMIENTAS Y EQUIPO. -</w:t>
      </w:r>
    </w:p>
    <w:p w14:paraId="163BDF30" w14:textId="77777777" w:rsidR="00A2091B" w:rsidRPr="00E11DF5" w:rsidRDefault="00A2091B" w:rsidP="00A2091B">
      <w:pPr>
        <w:jc w:val="both"/>
        <w:rPr>
          <w:rFonts w:ascii="Verdana" w:hAnsi="Verdana" w:cs="Tahoma"/>
          <w:kern w:val="28"/>
          <w:lang w:eastAsia="es-ES"/>
        </w:rPr>
      </w:pPr>
      <w:r w:rsidRPr="00E11DF5">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11EDE3DF" w14:textId="77777777" w:rsidR="00A2091B" w:rsidRPr="00E11DF5" w:rsidRDefault="00A2091B" w:rsidP="00A2091B">
      <w:pPr>
        <w:jc w:val="both"/>
        <w:rPr>
          <w:rFonts w:ascii="Verdana" w:hAnsi="Verdana" w:cs="Tahoma"/>
          <w:kern w:val="28"/>
          <w:lang w:eastAsia="es-ES"/>
        </w:rPr>
      </w:pPr>
    </w:p>
    <w:p w14:paraId="6E4B94A9" w14:textId="77777777" w:rsidR="00A2091B" w:rsidRPr="00E11DF5" w:rsidRDefault="00A2091B" w:rsidP="00A2091B">
      <w:pPr>
        <w:jc w:val="both"/>
        <w:rPr>
          <w:rFonts w:ascii="Verdana" w:hAnsi="Verdana" w:cs="Arial"/>
          <w:b/>
          <w:kern w:val="28"/>
          <w:lang w:eastAsia="es-ES"/>
        </w:rPr>
      </w:pPr>
      <w:r w:rsidRPr="00E11DF5">
        <w:rPr>
          <w:rFonts w:ascii="Verdana" w:hAnsi="Verdana" w:cs="Arial"/>
          <w:b/>
          <w:kern w:val="28"/>
          <w:lang w:eastAsia="es-ES"/>
        </w:rPr>
        <w:t>FORMA DE EJECUCIÓN. -</w:t>
      </w:r>
    </w:p>
    <w:p w14:paraId="64930F81" w14:textId="77777777" w:rsidR="00A2091B" w:rsidRPr="00E11DF5" w:rsidRDefault="00A2091B" w:rsidP="00A2091B">
      <w:pPr>
        <w:jc w:val="both"/>
        <w:rPr>
          <w:rFonts w:ascii="Verdana" w:hAnsi="Verdana" w:cs="Tahoma"/>
          <w:lang w:eastAsia="es-ES"/>
        </w:rPr>
      </w:pPr>
      <w:r w:rsidRPr="00E11DF5">
        <w:rPr>
          <w:rFonts w:ascii="Verdana" w:hAnsi="Verdana" w:cs="Tahoma"/>
          <w:lang w:eastAsia="es-ES"/>
        </w:rPr>
        <w:t>La Entidad Ejecutora deberá prever todas las herramientas, equipos y accesorios necesarios para la ejecución del ítem. En general se seguirán las siguientes directrices:</w:t>
      </w:r>
    </w:p>
    <w:p w14:paraId="78C6A84B" w14:textId="77777777" w:rsidR="00A2091B" w:rsidRPr="00E11DF5" w:rsidRDefault="00A2091B" w:rsidP="00A2091B">
      <w:pPr>
        <w:jc w:val="both"/>
        <w:rPr>
          <w:rFonts w:ascii="Verdana" w:hAnsi="Verdana" w:cs="Tahoma"/>
          <w:lang w:eastAsia="es-ES"/>
        </w:rPr>
      </w:pPr>
    </w:p>
    <w:p w14:paraId="78333CAE" w14:textId="77777777" w:rsidR="00A2091B" w:rsidRPr="00E11DF5" w:rsidRDefault="00A2091B" w:rsidP="00A2091B">
      <w:pPr>
        <w:tabs>
          <w:tab w:val="left" w:pos="560"/>
        </w:tabs>
        <w:jc w:val="both"/>
        <w:rPr>
          <w:rFonts w:ascii="Verdana" w:hAnsi="Verdana" w:cs="Tahoma"/>
          <w:b/>
          <w:lang w:eastAsia="es-ES"/>
        </w:rPr>
      </w:pPr>
      <w:r w:rsidRPr="00E11DF5">
        <w:rPr>
          <w:rFonts w:ascii="Verdana" w:hAnsi="Verdana" w:cs="Tahoma"/>
          <w:b/>
          <w:lang w:eastAsia="es-ES"/>
        </w:rPr>
        <w:t>Preparación de la Superficie</w:t>
      </w:r>
    </w:p>
    <w:p w14:paraId="60ABCDBA" w14:textId="77777777" w:rsidR="00A2091B" w:rsidRPr="00E11DF5" w:rsidRDefault="00A2091B" w:rsidP="00A2091B">
      <w:pPr>
        <w:jc w:val="both"/>
        <w:rPr>
          <w:rFonts w:ascii="Verdana" w:hAnsi="Verdana" w:cs="Tahoma"/>
          <w:kern w:val="28"/>
          <w:lang w:eastAsia="es-ES"/>
        </w:rPr>
      </w:pPr>
      <w:r w:rsidRPr="00E11DF5">
        <w:rPr>
          <w:rFonts w:ascii="Verdana" w:hAnsi="Verdana" w:cs="Tahoma"/>
          <w:lang w:eastAsia="es-ES"/>
        </w:rPr>
        <w:t>Antes de la colocación de las piezas verificar que la superficie este uniforme sin polvo, grasas o sustancias que perjudiquen la buena ejecución del ítem</w:t>
      </w:r>
      <w:r w:rsidRPr="00E11DF5">
        <w:rPr>
          <w:rFonts w:ascii="Verdana" w:hAnsi="Verdana" w:cs="Tahoma"/>
          <w:bCs/>
          <w:color w:val="000000"/>
          <w:lang w:eastAsia="es-ES"/>
        </w:rPr>
        <w:t xml:space="preserve">. </w:t>
      </w:r>
      <w:r w:rsidRPr="00E11DF5">
        <w:rPr>
          <w:rFonts w:ascii="Verdana" w:hAnsi="Verdana" w:cs="Tahoma"/>
          <w:kern w:val="28"/>
          <w:lang w:eastAsia="es-ES"/>
        </w:rPr>
        <w:t>Asimismo, deberán regarse con agua las superficies a revestir salvo indicación contraria del Inspector de proyecto.</w:t>
      </w:r>
    </w:p>
    <w:p w14:paraId="3A0055C7" w14:textId="77777777" w:rsidR="00A2091B" w:rsidRPr="00E11DF5" w:rsidRDefault="00A2091B" w:rsidP="00A2091B">
      <w:pPr>
        <w:jc w:val="both"/>
        <w:rPr>
          <w:rFonts w:ascii="Verdana" w:hAnsi="Verdana" w:cs="Tahoma"/>
          <w:bCs/>
          <w:color w:val="000000"/>
          <w:lang w:eastAsia="es-ES"/>
        </w:rPr>
      </w:pPr>
    </w:p>
    <w:p w14:paraId="39E77AC6" w14:textId="77777777" w:rsidR="00A2091B" w:rsidRPr="00E11DF5" w:rsidRDefault="00A2091B" w:rsidP="00A2091B">
      <w:pPr>
        <w:tabs>
          <w:tab w:val="left" w:pos="560"/>
        </w:tabs>
        <w:spacing w:after="120"/>
        <w:jc w:val="both"/>
        <w:rPr>
          <w:rFonts w:ascii="Verdana" w:hAnsi="Verdana" w:cs="Tahoma"/>
          <w:b/>
          <w:lang w:eastAsia="es-ES"/>
        </w:rPr>
      </w:pPr>
      <w:r w:rsidRPr="00E11DF5">
        <w:rPr>
          <w:rFonts w:ascii="Verdana" w:hAnsi="Verdana" w:cs="Tahoma"/>
          <w:b/>
          <w:lang w:eastAsia="es-ES"/>
        </w:rPr>
        <w:t>Preparación del Cemento Cola</w:t>
      </w:r>
    </w:p>
    <w:p w14:paraId="005DE2B6"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lastRenderedPageBreak/>
        <w:t xml:space="preserve">El cemento cola deberá ser preparado con agua limpia hasta obtener una pasta homogénea sin grumos; </w:t>
      </w:r>
      <w:r w:rsidRPr="00E11DF5">
        <w:rPr>
          <w:rFonts w:ascii="Verdana" w:hAnsi="Verdana" w:cs="Tahoma"/>
          <w:kern w:val="28"/>
          <w:lang w:eastAsia="es-ES"/>
        </w:rPr>
        <w:t>después de 5-10 minutos de reposo, volver a mezclar y la mezcla estará lista para su aplicación sobre la superficie</w:t>
      </w:r>
      <w:r w:rsidRPr="00E11DF5">
        <w:rPr>
          <w:rFonts w:ascii="Verdana" w:hAnsi="Verdana" w:cs="Tahoma"/>
          <w:lang w:eastAsia="es-ES"/>
        </w:rPr>
        <w:t>. Se mezcla deberá seguir estrictamente la dosificación y forma indicado por el proveedor.</w:t>
      </w:r>
    </w:p>
    <w:p w14:paraId="2CCF1F5C" w14:textId="77777777" w:rsidR="00A2091B" w:rsidRPr="00E11DF5" w:rsidRDefault="00A2091B" w:rsidP="00A2091B">
      <w:pPr>
        <w:jc w:val="both"/>
        <w:rPr>
          <w:rFonts w:ascii="Verdana" w:hAnsi="Verdana" w:cs="Tahoma"/>
          <w:bCs/>
          <w:color w:val="000000"/>
          <w:lang w:eastAsia="es-ES"/>
        </w:rPr>
      </w:pPr>
    </w:p>
    <w:p w14:paraId="20F2CB97" w14:textId="77777777" w:rsidR="00A2091B" w:rsidRPr="00E11DF5" w:rsidRDefault="00A2091B" w:rsidP="00A2091B">
      <w:pPr>
        <w:tabs>
          <w:tab w:val="left" w:pos="560"/>
        </w:tabs>
        <w:jc w:val="both"/>
        <w:rPr>
          <w:rFonts w:ascii="Verdana" w:hAnsi="Verdana" w:cs="Tahoma"/>
          <w:b/>
          <w:lang w:eastAsia="es-ES"/>
        </w:rPr>
      </w:pPr>
      <w:r w:rsidRPr="00E11DF5">
        <w:rPr>
          <w:rFonts w:ascii="Verdana" w:hAnsi="Verdana" w:cs="Tahoma"/>
          <w:b/>
          <w:lang w:eastAsia="es-ES"/>
        </w:rPr>
        <w:t>Ejecución del revestimiento</w:t>
      </w:r>
    </w:p>
    <w:p w14:paraId="1D792671"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La Entidad Ejecutora deberá proveer el cortado de piezas en el caso de superficies irregulares a fin de minimizar imperfecciones en el acabado y los desperdicios.</w:t>
      </w:r>
    </w:p>
    <w:p w14:paraId="4BC47492" w14:textId="77777777" w:rsidR="00A2091B" w:rsidRPr="00E11DF5" w:rsidRDefault="00A2091B" w:rsidP="00A2091B">
      <w:pPr>
        <w:jc w:val="both"/>
        <w:rPr>
          <w:rFonts w:ascii="Verdana" w:hAnsi="Verdana" w:cs="Tahoma"/>
          <w:kern w:val="28"/>
          <w:lang w:eastAsia="es-ES"/>
        </w:rPr>
      </w:pPr>
      <w:r w:rsidRPr="00E11DF5">
        <w:rPr>
          <w:rFonts w:ascii="Verdana" w:hAnsi="Verdana" w:cs="Tahoma"/>
          <w:kern w:val="28"/>
          <w:lang w:eastAsia="es-ES"/>
        </w:rPr>
        <w:t>Para realizar el corte de las piezas se debe utilizar una cortadora de cerámica la cual debe estar en buen estado para obtener piezas sin astillas ni rajaduras.</w:t>
      </w:r>
    </w:p>
    <w:p w14:paraId="4AB8F5BB" w14:textId="77777777" w:rsidR="00A2091B" w:rsidRPr="00E11DF5" w:rsidRDefault="00A2091B" w:rsidP="00A2091B">
      <w:pPr>
        <w:tabs>
          <w:tab w:val="left" w:pos="8711"/>
        </w:tabs>
        <w:jc w:val="both"/>
        <w:rPr>
          <w:rFonts w:ascii="Verdana" w:hAnsi="Verdana" w:cs="Tahoma"/>
          <w:lang w:eastAsia="es-ES"/>
        </w:rPr>
      </w:pPr>
    </w:p>
    <w:p w14:paraId="34B7E7F7" w14:textId="77777777" w:rsidR="00A2091B" w:rsidRPr="00E11DF5" w:rsidRDefault="00A2091B" w:rsidP="00A2091B">
      <w:pPr>
        <w:jc w:val="both"/>
        <w:rPr>
          <w:rFonts w:ascii="Verdana" w:hAnsi="Verdana" w:cs="Tahoma"/>
          <w:bCs/>
          <w:color w:val="000000"/>
          <w:lang w:eastAsia="es-ES"/>
        </w:rPr>
      </w:pPr>
      <w:r w:rsidRPr="00E11DF5">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0E4AD131"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Piezas que presenten un mal asentamiento con el cemento cola o que al golpe denoten un sonido hueco deberán ser rehechas inmediatamente.</w:t>
      </w:r>
    </w:p>
    <w:p w14:paraId="6747EBD6" w14:textId="77777777" w:rsidR="00A2091B" w:rsidRPr="00E11DF5" w:rsidRDefault="00A2091B" w:rsidP="00A2091B">
      <w:pPr>
        <w:tabs>
          <w:tab w:val="left" w:pos="8711"/>
        </w:tabs>
        <w:jc w:val="both"/>
        <w:rPr>
          <w:rFonts w:ascii="Verdana" w:hAnsi="Verdana" w:cs="Tahoma"/>
          <w:lang w:eastAsia="es-ES"/>
        </w:rPr>
      </w:pPr>
    </w:p>
    <w:p w14:paraId="4D2F62EF"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DF33DC5" w14:textId="77777777" w:rsidR="00A2091B" w:rsidRPr="00E11DF5" w:rsidRDefault="00A2091B" w:rsidP="00A2091B">
      <w:pPr>
        <w:jc w:val="both"/>
        <w:rPr>
          <w:rFonts w:ascii="Verdana" w:hAnsi="Verdana" w:cs="Tahoma"/>
          <w:kern w:val="28"/>
          <w:lang w:eastAsia="es-ES"/>
        </w:rPr>
      </w:pPr>
      <w:r w:rsidRPr="00E11DF5">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7958B53" w14:textId="77777777" w:rsidR="00A2091B" w:rsidRPr="00E11DF5" w:rsidRDefault="00A2091B" w:rsidP="00A2091B">
      <w:pPr>
        <w:tabs>
          <w:tab w:val="left" w:pos="8711"/>
        </w:tabs>
        <w:jc w:val="both"/>
        <w:rPr>
          <w:rFonts w:ascii="Verdana" w:hAnsi="Verdana" w:cs="Tahoma"/>
          <w:lang w:eastAsia="es-ES"/>
        </w:rPr>
      </w:pPr>
    </w:p>
    <w:p w14:paraId="6F0EEA68"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2A439045" w14:textId="77777777" w:rsidR="00A2091B" w:rsidRPr="00E11DF5" w:rsidRDefault="00A2091B" w:rsidP="00A2091B">
      <w:pPr>
        <w:tabs>
          <w:tab w:val="left" w:pos="8711"/>
        </w:tabs>
        <w:jc w:val="both"/>
        <w:rPr>
          <w:rFonts w:ascii="Verdana" w:hAnsi="Verdana" w:cs="Tahoma"/>
          <w:lang w:eastAsia="es-ES"/>
        </w:rPr>
      </w:pPr>
    </w:p>
    <w:p w14:paraId="7D025D89" w14:textId="77777777" w:rsidR="00A2091B" w:rsidRPr="00E11DF5" w:rsidRDefault="00A2091B" w:rsidP="00A2091B">
      <w:pPr>
        <w:tabs>
          <w:tab w:val="left" w:pos="560"/>
        </w:tabs>
        <w:spacing w:after="120"/>
        <w:jc w:val="both"/>
        <w:rPr>
          <w:rFonts w:ascii="Verdana" w:hAnsi="Verdana" w:cs="Tahoma"/>
          <w:b/>
          <w:lang w:eastAsia="es-ES"/>
        </w:rPr>
      </w:pPr>
      <w:r w:rsidRPr="00E11DF5">
        <w:rPr>
          <w:rFonts w:ascii="Verdana" w:hAnsi="Verdana" w:cs="Tahoma"/>
          <w:b/>
          <w:lang w:eastAsia="es-ES"/>
        </w:rPr>
        <w:t>Criterios de Control, Aceptación y Rechazo</w:t>
      </w:r>
    </w:p>
    <w:p w14:paraId="5ECB52FE" w14:textId="77777777" w:rsidR="00A2091B" w:rsidRPr="00E11DF5" w:rsidRDefault="00A2091B" w:rsidP="00A2091B">
      <w:pPr>
        <w:jc w:val="both"/>
        <w:rPr>
          <w:rFonts w:ascii="Verdana" w:hAnsi="Verdana" w:cs="Tahoma"/>
          <w:kern w:val="28"/>
          <w:lang w:eastAsia="es-ES"/>
        </w:rPr>
      </w:pPr>
      <w:r w:rsidRPr="00E11DF5">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393BCECA"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En la ejecución se realizará los siguientes controles:</w:t>
      </w:r>
    </w:p>
    <w:p w14:paraId="4678E02B" w14:textId="77777777" w:rsidR="00A2091B" w:rsidRPr="00E11DF5" w:rsidRDefault="00A2091B" w:rsidP="00A2091B">
      <w:pPr>
        <w:tabs>
          <w:tab w:val="left" w:pos="8711"/>
        </w:tabs>
        <w:jc w:val="both"/>
        <w:rPr>
          <w:rFonts w:ascii="Verdana" w:hAnsi="Verdana" w:cs="Tahoma"/>
          <w:lang w:eastAsia="es-ES"/>
        </w:rPr>
      </w:pPr>
    </w:p>
    <w:p w14:paraId="263CA1B9" w14:textId="77777777" w:rsidR="00A2091B" w:rsidRPr="00E11DF5" w:rsidRDefault="00A2091B" w:rsidP="00A2091B">
      <w:pPr>
        <w:widowControl w:val="0"/>
        <w:numPr>
          <w:ilvl w:val="0"/>
          <w:numId w:val="112"/>
        </w:numPr>
        <w:tabs>
          <w:tab w:val="left" w:pos="567"/>
        </w:tabs>
        <w:autoSpaceDE w:val="0"/>
        <w:autoSpaceDN w:val="0"/>
        <w:jc w:val="both"/>
        <w:rPr>
          <w:rFonts w:ascii="Verdana" w:eastAsia="Arial" w:hAnsi="Verdana" w:cs="Tahoma"/>
        </w:rPr>
      </w:pPr>
      <w:r w:rsidRPr="00E11DF5">
        <w:rPr>
          <w:rFonts w:ascii="Verdana" w:eastAsia="Arial" w:hAnsi="Verdana" w:cs="Tahoma"/>
        </w:rPr>
        <w:t>No se aceptarán piezas rotas, mal pegadas sin juntas adecuadas.</w:t>
      </w:r>
    </w:p>
    <w:p w14:paraId="7F14F059" w14:textId="77777777" w:rsidR="00A2091B" w:rsidRPr="00E11DF5" w:rsidRDefault="00A2091B" w:rsidP="00A2091B">
      <w:pPr>
        <w:widowControl w:val="0"/>
        <w:numPr>
          <w:ilvl w:val="0"/>
          <w:numId w:val="112"/>
        </w:numPr>
        <w:tabs>
          <w:tab w:val="left" w:pos="567"/>
        </w:tabs>
        <w:autoSpaceDE w:val="0"/>
        <w:autoSpaceDN w:val="0"/>
        <w:jc w:val="both"/>
        <w:rPr>
          <w:rFonts w:ascii="Verdana" w:eastAsia="Arial" w:hAnsi="Verdana" w:cs="Tahoma"/>
        </w:rPr>
      </w:pPr>
      <w:r w:rsidRPr="00E11DF5">
        <w:rPr>
          <w:rFonts w:ascii="Verdana" w:eastAsia="Arial" w:hAnsi="Verdana" w:cs="Tahoma"/>
        </w:rPr>
        <w:t>No se aceptan piezas con geometría y bombeo diferentes a lo indicado en los planos que indican la evacuación del agua con las rejillas.</w:t>
      </w:r>
    </w:p>
    <w:p w14:paraId="615584BC" w14:textId="77777777" w:rsidR="00A2091B" w:rsidRPr="00E11DF5" w:rsidRDefault="00A2091B" w:rsidP="00A2091B">
      <w:pPr>
        <w:widowControl w:val="0"/>
        <w:numPr>
          <w:ilvl w:val="0"/>
          <w:numId w:val="112"/>
        </w:numPr>
        <w:tabs>
          <w:tab w:val="left" w:pos="567"/>
        </w:tabs>
        <w:autoSpaceDE w:val="0"/>
        <w:autoSpaceDN w:val="0"/>
        <w:jc w:val="both"/>
        <w:rPr>
          <w:rFonts w:ascii="Verdana" w:eastAsia="Arial" w:hAnsi="Verdana" w:cs="Tahoma"/>
        </w:rPr>
      </w:pPr>
      <w:r w:rsidRPr="00E11DF5">
        <w:rPr>
          <w:rFonts w:ascii="Verdana" w:eastAsia="Arial" w:hAnsi="Verdana" w:cs="Tahoma"/>
        </w:rPr>
        <w:t>Si denota vacíos entre la cerámica y el cemento cola por un mal asentamiento deberán ser corregidos.</w:t>
      </w:r>
    </w:p>
    <w:p w14:paraId="28D20A9F" w14:textId="77777777" w:rsidR="00A2091B" w:rsidRPr="00E11DF5" w:rsidRDefault="00A2091B" w:rsidP="00A2091B">
      <w:pPr>
        <w:widowControl w:val="0"/>
        <w:numPr>
          <w:ilvl w:val="0"/>
          <w:numId w:val="112"/>
        </w:numPr>
        <w:tabs>
          <w:tab w:val="left" w:pos="567"/>
        </w:tabs>
        <w:autoSpaceDE w:val="0"/>
        <w:autoSpaceDN w:val="0"/>
        <w:jc w:val="both"/>
        <w:rPr>
          <w:rFonts w:ascii="Verdana" w:eastAsia="Arial" w:hAnsi="Verdana" w:cs="Tahoma"/>
        </w:rPr>
      </w:pPr>
      <w:r w:rsidRPr="00E11DF5">
        <w:rPr>
          <w:rFonts w:ascii="Verdana" w:eastAsia="Arial" w:hAnsi="Verdana" w:cs="Tahoma"/>
        </w:rPr>
        <w:t>En algunos casos el Inspector de proyecto indicará la superficie a rehacer el cual deberá ser ejecutado por cuenta de la Entidad Ejecutora.</w:t>
      </w:r>
    </w:p>
    <w:p w14:paraId="1CEE45F0" w14:textId="77777777" w:rsidR="00A2091B" w:rsidRPr="00E11DF5" w:rsidRDefault="00A2091B" w:rsidP="00A2091B">
      <w:pPr>
        <w:jc w:val="both"/>
        <w:rPr>
          <w:rFonts w:ascii="Verdana" w:hAnsi="Verdana" w:cs="Arial"/>
          <w:b/>
          <w:kern w:val="28"/>
          <w:lang w:eastAsia="es-ES"/>
        </w:rPr>
      </w:pPr>
    </w:p>
    <w:p w14:paraId="7BFDC94C" w14:textId="77777777" w:rsidR="00A2091B" w:rsidRPr="00E11DF5" w:rsidRDefault="00A2091B" w:rsidP="00A2091B">
      <w:pPr>
        <w:jc w:val="both"/>
        <w:rPr>
          <w:rFonts w:ascii="Verdana" w:hAnsi="Verdana" w:cs="Arial"/>
          <w:b/>
          <w:kern w:val="28"/>
          <w:lang w:eastAsia="es-ES"/>
        </w:rPr>
      </w:pPr>
      <w:r w:rsidRPr="00E11DF5">
        <w:rPr>
          <w:rFonts w:ascii="Verdana" w:hAnsi="Verdana" w:cs="Arial"/>
          <w:b/>
          <w:kern w:val="28"/>
          <w:lang w:eastAsia="es-ES"/>
        </w:rPr>
        <w:t>MEDICIÓN. –</w:t>
      </w:r>
    </w:p>
    <w:p w14:paraId="522062E4" w14:textId="77777777" w:rsidR="00A2091B" w:rsidRPr="00E11DF5" w:rsidRDefault="00A2091B" w:rsidP="00A2091B">
      <w:pPr>
        <w:jc w:val="both"/>
        <w:rPr>
          <w:rFonts w:ascii="Verdana" w:hAnsi="Verdana" w:cs="Arial"/>
          <w:kern w:val="28"/>
          <w:lang w:eastAsia="es-ES"/>
        </w:rPr>
      </w:pPr>
      <w:r w:rsidRPr="00E11DF5">
        <w:rPr>
          <w:rFonts w:ascii="Verdana" w:hAnsi="Verdana" w:cs="Arial"/>
          <w:bCs/>
          <w:lang w:eastAsia="es-ES"/>
        </w:rPr>
        <w:t>El revestimiento de cerámica</w:t>
      </w:r>
      <w:r w:rsidRPr="00E11DF5">
        <w:rPr>
          <w:rFonts w:ascii="Verdana" w:hAnsi="Verdana" w:cs="Arial"/>
          <w:kern w:val="28"/>
          <w:lang w:eastAsia="es-ES"/>
        </w:rPr>
        <w:t xml:space="preserve"> c/cemento cola será medido en </w:t>
      </w:r>
      <w:r w:rsidRPr="00E11DF5">
        <w:rPr>
          <w:rFonts w:ascii="Verdana" w:hAnsi="Verdana" w:cs="Arial"/>
          <w:b/>
          <w:kern w:val="28"/>
          <w:lang w:eastAsia="es-ES"/>
        </w:rPr>
        <w:t>metros cuadrados,</w:t>
      </w:r>
      <w:r w:rsidRPr="00E11DF5">
        <w:rPr>
          <w:rFonts w:ascii="Verdana" w:hAnsi="Verdana" w:cs="Arial"/>
          <w:kern w:val="28"/>
          <w:lang w:eastAsia="es-ES"/>
        </w:rPr>
        <w:t xml:space="preserve"> tomando en cuenta solamente el área neta ejecutada y autorizada. </w:t>
      </w:r>
    </w:p>
    <w:p w14:paraId="3F7EAF74" w14:textId="77777777" w:rsidR="00A2091B" w:rsidRPr="00E11DF5" w:rsidRDefault="00A2091B" w:rsidP="00A2091B">
      <w:pPr>
        <w:tabs>
          <w:tab w:val="left" w:pos="560"/>
        </w:tabs>
        <w:jc w:val="both"/>
        <w:rPr>
          <w:rFonts w:ascii="Verdana" w:hAnsi="Verdana" w:cs="Arial"/>
          <w:lang w:eastAsia="es-ES"/>
        </w:rPr>
      </w:pPr>
    </w:p>
    <w:p w14:paraId="7A1DBAD2" w14:textId="77777777" w:rsidR="00A2091B" w:rsidRPr="00E11DF5" w:rsidRDefault="00A2091B" w:rsidP="00A2091B">
      <w:pPr>
        <w:tabs>
          <w:tab w:val="left" w:pos="560"/>
        </w:tabs>
        <w:jc w:val="both"/>
        <w:rPr>
          <w:rFonts w:ascii="Verdana" w:hAnsi="Verdana" w:cs="Arial"/>
          <w:b/>
          <w:lang w:eastAsia="es-ES"/>
        </w:rPr>
      </w:pPr>
      <w:r w:rsidRPr="00E11DF5">
        <w:rPr>
          <w:rFonts w:ascii="Verdana" w:hAnsi="Verdana" w:cs="Arial"/>
          <w:b/>
          <w:lang w:eastAsia="es-ES"/>
        </w:rPr>
        <w:t>APORTE PROPIO. –</w:t>
      </w:r>
    </w:p>
    <w:p w14:paraId="619507A4" w14:textId="77777777" w:rsidR="00A2091B" w:rsidRPr="00E11DF5" w:rsidRDefault="00A2091B" w:rsidP="00A2091B">
      <w:pPr>
        <w:jc w:val="both"/>
        <w:rPr>
          <w:rFonts w:ascii="Verdana" w:hAnsi="Verdana" w:cs="Tahoma"/>
          <w:color w:val="000000"/>
          <w:lang w:eastAsia="es-ES"/>
        </w:rPr>
      </w:pPr>
      <w:r w:rsidRPr="00E11DF5">
        <w:rPr>
          <w:rFonts w:ascii="Verdana" w:hAnsi="Verdana" w:cs="Tahoma"/>
          <w:color w:val="000000"/>
          <w:lang w:eastAsia="es-ES"/>
        </w:rPr>
        <w:t xml:space="preserve">El aporte propio se encuentra especificado en el análisis </w:t>
      </w:r>
      <w:r w:rsidRPr="00E11DF5">
        <w:rPr>
          <w:rFonts w:ascii="Verdana" w:hAnsi="Verdana" w:cs="Tahoma"/>
          <w:lang w:eastAsia="es-ES"/>
        </w:rPr>
        <w:t xml:space="preserve">de precios unitarios, </w:t>
      </w:r>
      <w:r w:rsidRPr="00E11DF5">
        <w:rPr>
          <w:rFonts w:ascii="Verdana" w:hAnsi="Verdana" w:cs="Tahoma"/>
          <w:color w:val="000000"/>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531A70" w14:textId="77777777" w:rsidR="00A2091B" w:rsidRPr="00E11DF5" w:rsidRDefault="00A2091B" w:rsidP="00A2091B">
      <w:pPr>
        <w:jc w:val="both"/>
        <w:rPr>
          <w:rFonts w:ascii="Verdana" w:hAnsi="Verdana" w:cs="Tahoma"/>
          <w:color w:val="000000"/>
          <w:lang w:eastAsia="es-ES"/>
        </w:rPr>
      </w:pPr>
    </w:p>
    <w:p w14:paraId="6829F7D4" w14:textId="77777777" w:rsidR="00A2091B" w:rsidRPr="00E11DF5" w:rsidRDefault="00A2091B" w:rsidP="00A2091B">
      <w:pPr>
        <w:tabs>
          <w:tab w:val="left" w:pos="560"/>
        </w:tabs>
        <w:jc w:val="both"/>
        <w:rPr>
          <w:rFonts w:ascii="Verdana" w:hAnsi="Verdana" w:cs="Tahoma"/>
          <w:color w:val="000000"/>
          <w:lang w:eastAsia="es-ES"/>
        </w:rPr>
      </w:pPr>
      <w:r w:rsidRPr="00E11DF5">
        <w:rPr>
          <w:rFonts w:ascii="Verdana" w:hAnsi="Verdana" w:cs="Tahoma"/>
          <w:color w:val="000000"/>
          <w:lang w:eastAsia="es-ES"/>
        </w:rPr>
        <w:lastRenderedPageBreak/>
        <w:t>Este aporte propio estará sujeto al cronograma de ejecución de obra de la Entidad Ejecutora.</w:t>
      </w:r>
    </w:p>
    <w:p w14:paraId="2D156240" w14:textId="77777777" w:rsidR="00A2091B" w:rsidRPr="00E11DF5" w:rsidRDefault="00A2091B" w:rsidP="00A2091B">
      <w:pPr>
        <w:tabs>
          <w:tab w:val="left" w:pos="560"/>
        </w:tabs>
        <w:jc w:val="both"/>
        <w:rPr>
          <w:rFonts w:ascii="Verdana" w:hAnsi="Verdana" w:cs="Tahoma"/>
          <w:color w:val="000000"/>
          <w:lang w:eastAsia="es-ES"/>
        </w:rPr>
      </w:pPr>
    </w:p>
    <w:p w14:paraId="2866E9BF" w14:textId="77777777" w:rsidR="00A2091B" w:rsidRPr="00E11DF5" w:rsidRDefault="00A2091B" w:rsidP="00A2091B">
      <w:pPr>
        <w:widowControl w:val="0"/>
        <w:tabs>
          <w:tab w:val="left" w:pos="560"/>
        </w:tabs>
        <w:autoSpaceDE w:val="0"/>
        <w:autoSpaceDN w:val="0"/>
        <w:ind w:right="528"/>
        <w:jc w:val="both"/>
        <w:rPr>
          <w:rFonts w:ascii="Verdana" w:eastAsia="Arial" w:hAnsi="Verdana" w:cs="Tahoma"/>
          <w:color w:val="000000"/>
        </w:rPr>
      </w:pPr>
    </w:p>
    <w:tbl>
      <w:tblPr>
        <w:tblStyle w:val="Tablaconcuadrcula19"/>
        <w:tblW w:w="9634" w:type="dxa"/>
        <w:tblLook w:val="04A0" w:firstRow="1" w:lastRow="0" w:firstColumn="1" w:lastColumn="0" w:noHBand="0" w:noVBand="1"/>
      </w:tblPr>
      <w:tblGrid>
        <w:gridCol w:w="584"/>
        <w:gridCol w:w="2385"/>
        <w:gridCol w:w="1145"/>
        <w:gridCol w:w="5520"/>
      </w:tblGrid>
      <w:tr w:rsidR="00A2091B" w:rsidRPr="00E11DF5" w14:paraId="77C5CFEE" w14:textId="77777777" w:rsidTr="00FE1075">
        <w:tc>
          <w:tcPr>
            <w:tcW w:w="584" w:type="dxa"/>
            <w:shd w:val="clear" w:color="auto" w:fill="1F3864"/>
          </w:tcPr>
          <w:p w14:paraId="0F221C95" w14:textId="77777777" w:rsidR="00A2091B" w:rsidRPr="00E11DF5" w:rsidRDefault="00A2091B" w:rsidP="00FE1075">
            <w:pPr>
              <w:jc w:val="center"/>
              <w:rPr>
                <w:rFonts w:ascii="Verdana" w:hAnsi="Verdana"/>
                <w:b/>
              </w:rPr>
            </w:pPr>
            <w:r w:rsidRPr="00E11DF5">
              <w:rPr>
                <w:rFonts w:ascii="Verdana" w:hAnsi="Verdana"/>
                <w:b/>
              </w:rPr>
              <w:t>N°</w:t>
            </w:r>
          </w:p>
        </w:tc>
        <w:tc>
          <w:tcPr>
            <w:tcW w:w="2385" w:type="dxa"/>
            <w:shd w:val="clear" w:color="auto" w:fill="1F3864"/>
          </w:tcPr>
          <w:p w14:paraId="2AAF2B97" w14:textId="77777777" w:rsidR="00A2091B" w:rsidRPr="00E11DF5" w:rsidRDefault="00A2091B" w:rsidP="00FE1075">
            <w:pPr>
              <w:spacing w:line="360" w:lineRule="auto"/>
              <w:jc w:val="center"/>
              <w:rPr>
                <w:rFonts w:ascii="Verdana" w:hAnsi="Verdana"/>
                <w:b/>
              </w:rPr>
            </w:pPr>
            <w:r w:rsidRPr="00E11DF5">
              <w:rPr>
                <w:rFonts w:ascii="Verdana" w:hAnsi="Verdana"/>
                <w:b/>
              </w:rPr>
              <w:t>CODIGO</w:t>
            </w:r>
          </w:p>
        </w:tc>
        <w:tc>
          <w:tcPr>
            <w:tcW w:w="1145" w:type="dxa"/>
            <w:shd w:val="clear" w:color="auto" w:fill="1F3864"/>
          </w:tcPr>
          <w:p w14:paraId="1D2800D2" w14:textId="77777777" w:rsidR="00A2091B" w:rsidRPr="00E11DF5" w:rsidRDefault="00A2091B" w:rsidP="00FE1075">
            <w:pPr>
              <w:jc w:val="center"/>
              <w:rPr>
                <w:rFonts w:ascii="Verdana" w:hAnsi="Verdana"/>
                <w:b/>
              </w:rPr>
            </w:pPr>
            <w:r w:rsidRPr="00E11DF5">
              <w:rPr>
                <w:rFonts w:ascii="Verdana" w:hAnsi="Verdana"/>
                <w:b/>
              </w:rPr>
              <w:t>UNIDAD</w:t>
            </w:r>
          </w:p>
        </w:tc>
        <w:tc>
          <w:tcPr>
            <w:tcW w:w="5520" w:type="dxa"/>
            <w:shd w:val="clear" w:color="auto" w:fill="1F3864"/>
          </w:tcPr>
          <w:p w14:paraId="22B43E46" w14:textId="77777777" w:rsidR="00A2091B" w:rsidRPr="00E11DF5" w:rsidRDefault="00A2091B" w:rsidP="00FE1075">
            <w:pPr>
              <w:jc w:val="center"/>
              <w:rPr>
                <w:rFonts w:ascii="Verdana" w:hAnsi="Verdana"/>
                <w:b/>
              </w:rPr>
            </w:pPr>
            <w:r w:rsidRPr="00E11DF5">
              <w:rPr>
                <w:rFonts w:ascii="Verdana" w:hAnsi="Verdana"/>
                <w:b/>
              </w:rPr>
              <w:t>ITEM</w:t>
            </w:r>
          </w:p>
        </w:tc>
      </w:tr>
      <w:tr w:rsidR="00A2091B" w:rsidRPr="00E11DF5" w14:paraId="0F1A5E6E" w14:textId="77777777" w:rsidTr="00FE1075">
        <w:tc>
          <w:tcPr>
            <w:tcW w:w="584" w:type="dxa"/>
            <w:shd w:val="clear" w:color="auto" w:fill="BDD6EE"/>
          </w:tcPr>
          <w:p w14:paraId="7AC6C8C1" w14:textId="77777777" w:rsidR="00A2091B" w:rsidRPr="00E11DF5" w:rsidRDefault="00A2091B" w:rsidP="00FE1075">
            <w:pPr>
              <w:jc w:val="center"/>
              <w:rPr>
                <w:rFonts w:ascii="Verdana" w:hAnsi="Verdana"/>
                <w:b/>
              </w:rPr>
            </w:pPr>
            <w:r w:rsidRPr="00E11DF5">
              <w:rPr>
                <w:rFonts w:ascii="Verdana" w:hAnsi="Verdana"/>
                <w:b/>
              </w:rPr>
              <w:t>26</w:t>
            </w:r>
          </w:p>
        </w:tc>
        <w:tc>
          <w:tcPr>
            <w:tcW w:w="2385" w:type="dxa"/>
            <w:shd w:val="clear" w:color="auto" w:fill="BDD6EE"/>
          </w:tcPr>
          <w:p w14:paraId="37109883" w14:textId="77777777" w:rsidR="00A2091B" w:rsidRPr="00E11DF5" w:rsidRDefault="00A2091B" w:rsidP="00FE1075">
            <w:pPr>
              <w:jc w:val="center"/>
              <w:rPr>
                <w:rFonts w:ascii="Verdana" w:hAnsi="Verdana"/>
                <w:b/>
              </w:rPr>
            </w:pPr>
            <w:r w:rsidRPr="00E11DF5">
              <w:rPr>
                <w:rFonts w:ascii="Verdana" w:hAnsi="Verdana"/>
                <w:b/>
              </w:rPr>
              <w:t>VAC-OF-RES-2</w:t>
            </w:r>
          </w:p>
        </w:tc>
        <w:tc>
          <w:tcPr>
            <w:tcW w:w="1145" w:type="dxa"/>
            <w:shd w:val="clear" w:color="auto" w:fill="BDD6EE"/>
          </w:tcPr>
          <w:p w14:paraId="12B7B1EF" w14:textId="77777777" w:rsidR="00A2091B" w:rsidRPr="00E11DF5" w:rsidRDefault="00A2091B" w:rsidP="00FE1075">
            <w:pPr>
              <w:jc w:val="center"/>
              <w:rPr>
                <w:rFonts w:ascii="Verdana" w:hAnsi="Verdana"/>
                <w:b/>
              </w:rPr>
            </w:pPr>
            <w:r w:rsidRPr="00E11DF5">
              <w:rPr>
                <w:rFonts w:ascii="Verdana" w:hAnsi="Verdana"/>
                <w:b/>
              </w:rPr>
              <w:t>M2</w:t>
            </w:r>
          </w:p>
        </w:tc>
        <w:tc>
          <w:tcPr>
            <w:tcW w:w="5520" w:type="dxa"/>
            <w:shd w:val="clear" w:color="auto" w:fill="BDD6EE"/>
          </w:tcPr>
          <w:p w14:paraId="2C31D739" w14:textId="77777777" w:rsidR="00A2091B" w:rsidRPr="00E11DF5" w:rsidRDefault="00A2091B" w:rsidP="00FE1075">
            <w:pPr>
              <w:spacing w:line="360" w:lineRule="auto"/>
              <w:jc w:val="center"/>
              <w:rPr>
                <w:rFonts w:ascii="Verdana" w:hAnsi="Verdana"/>
                <w:b/>
              </w:rPr>
            </w:pPr>
            <w:r w:rsidRPr="00E11DF5">
              <w:rPr>
                <w:rFonts w:ascii="Verdana" w:hAnsi="Verdana"/>
                <w:b/>
              </w:rPr>
              <w:t>REVESTIMIENTO DE CERÁMICA PARA MESÓN</w:t>
            </w:r>
          </w:p>
        </w:tc>
      </w:tr>
    </w:tbl>
    <w:p w14:paraId="01A568B3" w14:textId="77777777" w:rsidR="00A2091B" w:rsidRPr="00E11DF5" w:rsidRDefault="00A2091B" w:rsidP="00A2091B">
      <w:pPr>
        <w:jc w:val="both"/>
        <w:rPr>
          <w:rFonts w:ascii="Verdana" w:hAnsi="Verdana" w:cs="Tahoma"/>
          <w:b/>
          <w:lang w:eastAsia="es-ES"/>
        </w:rPr>
      </w:pPr>
    </w:p>
    <w:p w14:paraId="41AE3A1F" w14:textId="77777777" w:rsidR="00A2091B" w:rsidRPr="00E11DF5" w:rsidRDefault="00A2091B" w:rsidP="00A2091B">
      <w:pPr>
        <w:jc w:val="both"/>
        <w:rPr>
          <w:rFonts w:ascii="Verdana" w:hAnsi="Verdana" w:cs="Tahoma"/>
          <w:b/>
          <w:lang w:eastAsia="es-ES"/>
        </w:rPr>
      </w:pPr>
      <w:r w:rsidRPr="00E11DF5">
        <w:rPr>
          <w:rFonts w:ascii="Verdana" w:hAnsi="Verdana" w:cs="Tahoma"/>
          <w:b/>
          <w:lang w:eastAsia="es-ES"/>
        </w:rPr>
        <w:t>DESCRIPCIÓN. -</w:t>
      </w:r>
    </w:p>
    <w:p w14:paraId="53F89FB6" w14:textId="77777777" w:rsidR="00A2091B" w:rsidRPr="00E11DF5" w:rsidRDefault="00A2091B" w:rsidP="00A2091B">
      <w:pPr>
        <w:jc w:val="both"/>
        <w:rPr>
          <w:rFonts w:ascii="Verdana" w:hAnsi="Verdana" w:cs="Tahoma"/>
          <w:lang w:eastAsia="es-ES"/>
        </w:rPr>
      </w:pPr>
      <w:r w:rsidRPr="00E11DF5">
        <w:rPr>
          <w:rFonts w:ascii="Verdana" w:hAnsi="Verdana" w:cs="Tahoma"/>
          <w:lang w:eastAsia="es-ES"/>
        </w:rPr>
        <w:t>Este ítem se refiere al revestimiento de cerámica para mesón, de acuerdo a lo señalado en los planos constructivos y/o instrucciones del Inspector de proyecto.</w:t>
      </w:r>
    </w:p>
    <w:p w14:paraId="0413F65E" w14:textId="77777777" w:rsidR="00A2091B" w:rsidRPr="00E11DF5" w:rsidRDefault="00A2091B" w:rsidP="00A2091B">
      <w:pPr>
        <w:jc w:val="both"/>
        <w:rPr>
          <w:rFonts w:ascii="Verdana" w:hAnsi="Verdana" w:cs="Tahoma"/>
          <w:lang w:eastAsia="es-ES"/>
        </w:rPr>
      </w:pPr>
    </w:p>
    <w:p w14:paraId="0CDF212F" w14:textId="77777777" w:rsidR="00A2091B" w:rsidRPr="00E11DF5" w:rsidRDefault="00A2091B" w:rsidP="00A2091B">
      <w:pPr>
        <w:jc w:val="both"/>
        <w:rPr>
          <w:rFonts w:ascii="Verdana" w:hAnsi="Verdana" w:cs="Tahoma"/>
          <w:b/>
          <w:lang w:eastAsia="es-ES"/>
        </w:rPr>
      </w:pPr>
      <w:r w:rsidRPr="00E11DF5">
        <w:rPr>
          <w:rFonts w:ascii="Verdana" w:hAnsi="Verdana" w:cs="Tahoma"/>
          <w:b/>
          <w:lang w:eastAsia="es-ES"/>
        </w:rPr>
        <w:t>MATERIALES, HERRAMIENTAS Y EQUIPO. -</w:t>
      </w:r>
    </w:p>
    <w:p w14:paraId="6708C1EB"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560436E7" w14:textId="77777777" w:rsidR="00A2091B" w:rsidRPr="00E11DF5" w:rsidRDefault="00A2091B" w:rsidP="00A2091B">
      <w:pPr>
        <w:jc w:val="both"/>
        <w:rPr>
          <w:rFonts w:ascii="Verdana" w:hAnsi="Verdana" w:cs="Tahoma"/>
          <w:lang w:eastAsia="es-ES"/>
        </w:rPr>
      </w:pPr>
    </w:p>
    <w:p w14:paraId="7ABB1049" w14:textId="77777777" w:rsidR="00A2091B" w:rsidRPr="00E11DF5" w:rsidRDefault="00A2091B" w:rsidP="00A2091B">
      <w:pPr>
        <w:jc w:val="both"/>
        <w:rPr>
          <w:rFonts w:ascii="Verdana" w:hAnsi="Verdana" w:cs="Tahoma"/>
          <w:b/>
          <w:lang w:eastAsia="es-ES"/>
        </w:rPr>
      </w:pPr>
      <w:r w:rsidRPr="00E11DF5">
        <w:rPr>
          <w:rFonts w:ascii="Verdana" w:hAnsi="Verdana" w:cs="Tahoma"/>
          <w:b/>
          <w:lang w:eastAsia="es-ES"/>
        </w:rPr>
        <w:t xml:space="preserve">FORMA DE EJECUCIÓN. - </w:t>
      </w:r>
    </w:p>
    <w:p w14:paraId="756CAE96" w14:textId="77777777" w:rsidR="00A2091B" w:rsidRPr="00E11DF5" w:rsidRDefault="00A2091B" w:rsidP="00A2091B">
      <w:pPr>
        <w:jc w:val="both"/>
        <w:rPr>
          <w:rFonts w:ascii="Verdana" w:hAnsi="Verdana" w:cs="Tahoma"/>
          <w:lang w:eastAsia="es-ES"/>
        </w:rPr>
      </w:pPr>
      <w:r w:rsidRPr="00E11DF5">
        <w:rPr>
          <w:rFonts w:ascii="Verdana" w:hAnsi="Verdana" w:cs="Tahoma"/>
          <w:lang w:eastAsia="es-ES"/>
        </w:rPr>
        <w:t>La Entidad Ejecutora deberá prever todas las herramientas, equipos y accesorios necesarios para la ejecución del ítem. En general se seguirán las siguientes directrices:</w:t>
      </w:r>
    </w:p>
    <w:p w14:paraId="6572AA40" w14:textId="77777777" w:rsidR="00A2091B" w:rsidRPr="00E11DF5" w:rsidRDefault="00A2091B" w:rsidP="00A2091B">
      <w:pPr>
        <w:jc w:val="both"/>
        <w:rPr>
          <w:rFonts w:ascii="Verdana" w:hAnsi="Verdana" w:cs="Tahoma"/>
          <w:lang w:eastAsia="es-ES"/>
        </w:rPr>
      </w:pPr>
    </w:p>
    <w:p w14:paraId="7AFA3988" w14:textId="77777777" w:rsidR="00A2091B" w:rsidRPr="00E11DF5" w:rsidRDefault="00A2091B" w:rsidP="00A2091B">
      <w:pPr>
        <w:tabs>
          <w:tab w:val="left" w:pos="560"/>
        </w:tabs>
        <w:jc w:val="both"/>
        <w:rPr>
          <w:rFonts w:ascii="Verdana" w:hAnsi="Verdana" w:cs="Tahoma"/>
          <w:b/>
          <w:lang w:eastAsia="es-ES"/>
        </w:rPr>
      </w:pPr>
      <w:r w:rsidRPr="00E11DF5">
        <w:rPr>
          <w:rFonts w:ascii="Verdana" w:hAnsi="Verdana" w:cs="Tahoma"/>
          <w:b/>
          <w:lang w:eastAsia="es-ES"/>
        </w:rPr>
        <w:t>Preparación de la Superficie</w:t>
      </w:r>
    </w:p>
    <w:p w14:paraId="6C7DFFE7" w14:textId="77777777" w:rsidR="00A2091B" w:rsidRPr="00E11DF5" w:rsidRDefault="00A2091B" w:rsidP="00A2091B">
      <w:pPr>
        <w:jc w:val="both"/>
        <w:rPr>
          <w:rFonts w:ascii="Verdana" w:hAnsi="Verdana" w:cs="Tahoma"/>
          <w:bCs/>
          <w:color w:val="000000"/>
          <w:lang w:eastAsia="es-ES"/>
        </w:rPr>
      </w:pPr>
      <w:r w:rsidRPr="00E11DF5">
        <w:rPr>
          <w:rFonts w:ascii="Verdana" w:hAnsi="Verdana" w:cs="Tahoma"/>
          <w:lang w:eastAsia="es-ES"/>
        </w:rPr>
        <w:t>Antes del colocado de las piezas verificar que la superficie del mesón este uniforme sin polvo, grasas o sustancias que perjudiquen la buena ejecución del ítem</w:t>
      </w:r>
      <w:r w:rsidRPr="00E11DF5">
        <w:rPr>
          <w:rFonts w:ascii="Verdana" w:hAnsi="Verdana" w:cs="Tahoma"/>
          <w:bCs/>
          <w:color w:val="000000"/>
          <w:lang w:eastAsia="es-ES"/>
        </w:rPr>
        <w:t xml:space="preserve">. </w:t>
      </w:r>
      <w:r w:rsidRPr="00E11DF5">
        <w:rPr>
          <w:rFonts w:ascii="Verdana" w:hAnsi="Verdana" w:cs="Tahoma"/>
          <w:kern w:val="28"/>
          <w:lang w:eastAsia="es-ES"/>
        </w:rPr>
        <w:t>Asimismo, deberán regarse las superficies a revestir salvo indicación contraria del Inspector de proyecto.</w:t>
      </w:r>
    </w:p>
    <w:p w14:paraId="38CF3788" w14:textId="77777777" w:rsidR="00A2091B" w:rsidRPr="00E11DF5" w:rsidRDefault="00A2091B" w:rsidP="00A2091B">
      <w:pPr>
        <w:jc w:val="both"/>
        <w:rPr>
          <w:rFonts w:ascii="Verdana" w:hAnsi="Verdana" w:cs="Tahoma"/>
          <w:bCs/>
          <w:color w:val="000000"/>
          <w:lang w:eastAsia="es-ES"/>
        </w:rPr>
      </w:pPr>
    </w:p>
    <w:p w14:paraId="00922491" w14:textId="77777777" w:rsidR="00A2091B" w:rsidRPr="00E11DF5" w:rsidRDefault="00A2091B" w:rsidP="00A2091B">
      <w:pPr>
        <w:tabs>
          <w:tab w:val="left" w:pos="560"/>
        </w:tabs>
        <w:jc w:val="both"/>
        <w:rPr>
          <w:rFonts w:ascii="Verdana" w:hAnsi="Verdana" w:cs="Tahoma"/>
          <w:b/>
          <w:lang w:eastAsia="es-ES"/>
        </w:rPr>
      </w:pPr>
      <w:r w:rsidRPr="00E11DF5">
        <w:rPr>
          <w:rFonts w:ascii="Verdana" w:hAnsi="Verdana" w:cs="Tahoma"/>
          <w:b/>
          <w:lang w:eastAsia="es-ES"/>
        </w:rPr>
        <w:t>Preparación del Cemento Cola</w:t>
      </w:r>
    </w:p>
    <w:p w14:paraId="01917F15"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 xml:space="preserve">El cemento cola deberá ser preparado con agua limpia hasta obtener una pasta homogénea sin grumos; </w:t>
      </w:r>
      <w:r w:rsidRPr="00E11DF5">
        <w:rPr>
          <w:rFonts w:ascii="Verdana" w:hAnsi="Verdana" w:cs="Tahoma"/>
          <w:kern w:val="28"/>
          <w:lang w:eastAsia="es-ES"/>
        </w:rPr>
        <w:t>después de 5-10 minutos de reposo, se volverá mezclar y la mezcla estará lista para su aplicación sobre la superficie</w:t>
      </w:r>
      <w:r w:rsidRPr="00E11DF5">
        <w:rPr>
          <w:rFonts w:ascii="Verdana" w:hAnsi="Verdana" w:cs="Tahoma"/>
          <w:lang w:eastAsia="es-ES"/>
        </w:rPr>
        <w:t>. La mezcla deberá seguir estrictamente la dosificación y forma de preparado indicado por el proveedor.</w:t>
      </w:r>
    </w:p>
    <w:p w14:paraId="45C50925" w14:textId="77777777" w:rsidR="00A2091B" w:rsidRPr="00E11DF5" w:rsidRDefault="00A2091B" w:rsidP="00A2091B">
      <w:pPr>
        <w:jc w:val="both"/>
        <w:rPr>
          <w:rFonts w:ascii="Verdana" w:hAnsi="Verdana" w:cs="Tahoma"/>
          <w:bCs/>
          <w:color w:val="000000"/>
          <w:lang w:eastAsia="es-ES"/>
        </w:rPr>
      </w:pPr>
    </w:p>
    <w:p w14:paraId="32FC9E7A" w14:textId="77777777" w:rsidR="00A2091B" w:rsidRPr="00E11DF5" w:rsidRDefault="00A2091B" w:rsidP="00A2091B">
      <w:pPr>
        <w:tabs>
          <w:tab w:val="left" w:pos="560"/>
        </w:tabs>
        <w:jc w:val="both"/>
        <w:rPr>
          <w:rFonts w:ascii="Verdana" w:hAnsi="Verdana" w:cs="Tahoma"/>
          <w:b/>
          <w:lang w:eastAsia="es-ES"/>
        </w:rPr>
      </w:pPr>
      <w:r w:rsidRPr="00E11DF5">
        <w:rPr>
          <w:rFonts w:ascii="Verdana" w:hAnsi="Verdana" w:cs="Tahoma"/>
          <w:b/>
          <w:lang w:eastAsia="es-ES"/>
        </w:rPr>
        <w:t>Ejecución del revestimiento</w:t>
      </w:r>
    </w:p>
    <w:p w14:paraId="20588B3C"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La Entidad Ejecutora deberá prever el cortado de piezas en el caso de superficies irregulares a fin de minimizar imperfecciones en el acabado y los desperdicios.</w:t>
      </w:r>
    </w:p>
    <w:p w14:paraId="7FE23943" w14:textId="77777777" w:rsidR="00A2091B" w:rsidRPr="00E11DF5" w:rsidRDefault="00A2091B" w:rsidP="00A2091B">
      <w:pPr>
        <w:jc w:val="both"/>
        <w:rPr>
          <w:rFonts w:ascii="Verdana" w:hAnsi="Verdana" w:cs="Tahoma"/>
          <w:kern w:val="28"/>
          <w:lang w:eastAsia="es-ES"/>
        </w:rPr>
      </w:pPr>
      <w:r w:rsidRPr="00E11DF5">
        <w:rPr>
          <w:rFonts w:ascii="Verdana" w:hAnsi="Verdana" w:cs="Tahoma"/>
          <w:kern w:val="28"/>
          <w:lang w:eastAsia="es-ES"/>
        </w:rPr>
        <w:t>Para realizar el corte de las piezas se debe utilizar una cortadora de cerámica la cual debe estar en buen estado para obtener piezas sin astillas ni rajaduras.</w:t>
      </w:r>
    </w:p>
    <w:p w14:paraId="24BBAF96" w14:textId="77777777" w:rsidR="00A2091B" w:rsidRPr="00E11DF5" w:rsidRDefault="00A2091B" w:rsidP="00A2091B">
      <w:pPr>
        <w:jc w:val="both"/>
        <w:rPr>
          <w:rFonts w:ascii="Verdana" w:hAnsi="Verdana" w:cs="Tahoma"/>
          <w:bCs/>
          <w:color w:val="000000"/>
          <w:lang w:eastAsia="es-ES"/>
        </w:rPr>
      </w:pPr>
    </w:p>
    <w:p w14:paraId="4F4BC4DD" w14:textId="77777777" w:rsidR="00A2091B" w:rsidRPr="00E11DF5" w:rsidRDefault="00A2091B" w:rsidP="00A2091B">
      <w:pPr>
        <w:jc w:val="both"/>
        <w:rPr>
          <w:rFonts w:ascii="Verdana" w:hAnsi="Verdana" w:cs="Tahoma"/>
          <w:bCs/>
          <w:color w:val="000000"/>
          <w:lang w:eastAsia="es-ES"/>
        </w:rPr>
      </w:pPr>
      <w:r w:rsidRPr="00E11DF5">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28CC350B" w14:textId="77777777" w:rsidR="00A2091B" w:rsidRPr="00E11DF5" w:rsidRDefault="00A2091B" w:rsidP="00A2091B">
      <w:pPr>
        <w:jc w:val="both"/>
        <w:rPr>
          <w:rFonts w:ascii="Verdana" w:hAnsi="Verdana" w:cs="Tahoma"/>
          <w:bCs/>
          <w:color w:val="000000"/>
          <w:lang w:eastAsia="es-ES"/>
        </w:rPr>
      </w:pPr>
      <w:r w:rsidRPr="00E11DF5">
        <w:rPr>
          <w:rFonts w:ascii="Verdana" w:hAnsi="Verdana" w:cs="Tahoma"/>
          <w:bCs/>
          <w:color w:val="000000"/>
          <w:lang w:eastAsia="es-ES"/>
        </w:rPr>
        <w:t xml:space="preserve"> </w:t>
      </w:r>
    </w:p>
    <w:p w14:paraId="3D1BA9E8"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Piezas que presenten un mal asentamiento con el cemento cola o que al golpe denoten un sonido hueco deberán ser rehechas inmediatamente.</w:t>
      </w:r>
    </w:p>
    <w:p w14:paraId="69520AFC" w14:textId="77777777" w:rsidR="00A2091B" w:rsidRPr="00E11DF5" w:rsidRDefault="00A2091B" w:rsidP="00A2091B">
      <w:pPr>
        <w:tabs>
          <w:tab w:val="left" w:pos="8711"/>
        </w:tabs>
        <w:jc w:val="both"/>
        <w:rPr>
          <w:rFonts w:ascii="Verdana" w:hAnsi="Verdana" w:cs="Tahoma"/>
          <w:lang w:eastAsia="es-ES"/>
        </w:rPr>
      </w:pPr>
    </w:p>
    <w:p w14:paraId="0B7C605C"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D8951BC" w14:textId="77777777" w:rsidR="00A2091B" w:rsidRPr="00E11DF5" w:rsidRDefault="00A2091B" w:rsidP="00A2091B">
      <w:pPr>
        <w:jc w:val="both"/>
        <w:rPr>
          <w:rFonts w:ascii="Verdana" w:hAnsi="Verdana" w:cs="Tahoma"/>
          <w:kern w:val="28"/>
          <w:lang w:eastAsia="es-ES"/>
        </w:rPr>
      </w:pPr>
    </w:p>
    <w:p w14:paraId="5811687F" w14:textId="77777777" w:rsidR="00A2091B" w:rsidRPr="00E11DF5" w:rsidRDefault="00A2091B" w:rsidP="00A2091B">
      <w:pPr>
        <w:jc w:val="both"/>
        <w:rPr>
          <w:rFonts w:ascii="Verdana" w:hAnsi="Verdana" w:cs="Tahoma"/>
          <w:kern w:val="28"/>
          <w:lang w:eastAsia="es-ES"/>
        </w:rPr>
      </w:pPr>
      <w:r w:rsidRPr="00E11DF5">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EE2A9C1" w14:textId="77777777" w:rsidR="00A2091B" w:rsidRPr="00E11DF5" w:rsidRDefault="00A2091B" w:rsidP="00A2091B">
      <w:pPr>
        <w:tabs>
          <w:tab w:val="left" w:pos="8711"/>
        </w:tabs>
        <w:jc w:val="both"/>
        <w:rPr>
          <w:rFonts w:ascii="Verdana" w:hAnsi="Verdana" w:cs="Tahoma"/>
          <w:lang w:eastAsia="es-ES"/>
        </w:rPr>
      </w:pPr>
    </w:p>
    <w:p w14:paraId="48970DE1"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lastRenderedPageBreak/>
        <w:t>Concluida la operación del colocado, se aplicará una lechada de cemento blanco u otro color aprobado por el Inspector de proyecto, para cubrir las juntas, limpiándose luego con un trapo seco la superficie obtenida.</w:t>
      </w:r>
    </w:p>
    <w:p w14:paraId="65FC567D" w14:textId="77777777" w:rsidR="00A2091B" w:rsidRPr="00E11DF5" w:rsidRDefault="00A2091B" w:rsidP="00A2091B">
      <w:pPr>
        <w:jc w:val="both"/>
        <w:rPr>
          <w:rFonts w:ascii="Verdana" w:hAnsi="Verdana" w:cs="Tahoma"/>
          <w:lang w:eastAsia="es-ES"/>
        </w:rPr>
      </w:pPr>
    </w:p>
    <w:p w14:paraId="1C8EECE1" w14:textId="77777777" w:rsidR="00A2091B" w:rsidRPr="00E11DF5" w:rsidRDefault="00A2091B" w:rsidP="00A2091B">
      <w:pPr>
        <w:jc w:val="both"/>
        <w:rPr>
          <w:rFonts w:ascii="Verdana" w:hAnsi="Verdana" w:cs="Tahoma"/>
          <w:color w:val="000000"/>
          <w:lang w:eastAsia="es-ES"/>
        </w:rPr>
      </w:pPr>
      <w:r w:rsidRPr="00E11DF5">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322223B2" w14:textId="77777777" w:rsidR="00A2091B" w:rsidRPr="00E11DF5" w:rsidRDefault="00A2091B" w:rsidP="00A2091B">
      <w:pPr>
        <w:tabs>
          <w:tab w:val="left" w:pos="8711"/>
        </w:tabs>
        <w:jc w:val="both"/>
        <w:rPr>
          <w:rFonts w:ascii="Verdana" w:hAnsi="Verdana" w:cs="Tahoma"/>
          <w:lang w:eastAsia="es-ES"/>
        </w:rPr>
      </w:pPr>
    </w:p>
    <w:p w14:paraId="62C020BB" w14:textId="77777777" w:rsidR="00A2091B" w:rsidRPr="00E11DF5" w:rsidRDefault="00A2091B" w:rsidP="00A2091B">
      <w:pPr>
        <w:tabs>
          <w:tab w:val="left" w:pos="8711"/>
        </w:tabs>
        <w:jc w:val="both"/>
        <w:rPr>
          <w:rFonts w:ascii="Verdana" w:hAnsi="Verdana" w:cs="Tahoma"/>
          <w:b/>
          <w:lang w:eastAsia="es-ES"/>
        </w:rPr>
      </w:pPr>
      <w:r w:rsidRPr="00E11DF5">
        <w:rPr>
          <w:rFonts w:ascii="Verdana" w:hAnsi="Verdana" w:cs="Tahoma"/>
          <w:b/>
          <w:lang w:eastAsia="es-ES"/>
        </w:rPr>
        <w:t>Criterios de Control, Aceptación y Rechazo</w:t>
      </w:r>
    </w:p>
    <w:p w14:paraId="7FB48131" w14:textId="77777777" w:rsidR="00A2091B" w:rsidRPr="00E11DF5" w:rsidRDefault="00A2091B" w:rsidP="00A2091B">
      <w:pPr>
        <w:jc w:val="both"/>
        <w:rPr>
          <w:rFonts w:ascii="Verdana" w:hAnsi="Verdana" w:cs="Tahoma"/>
          <w:kern w:val="28"/>
          <w:lang w:eastAsia="es-ES"/>
        </w:rPr>
      </w:pPr>
      <w:r w:rsidRPr="00E11DF5">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4ACD3E25" w14:textId="77777777" w:rsidR="00A2091B" w:rsidRPr="00E11DF5" w:rsidRDefault="00A2091B" w:rsidP="00A2091B">
      <w:pPr>
        <w:jc w:val="both"/>
        <w:rPr>
          <w:rFonts w:ascii="Verdana" w:hAnsi="Verdana" w:cs="Tahoma"/>
          <w:kern w:val="28"/>
          <w:lang w:eastAsia="es-ES"/>
        </w:rPr>
      </w:pPr>
    </w:p>
    <w:p w14:paraId="3ED5E955"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En la ejecución se realizará los siguientes controles:</w:t>
      </w:r>
    </w:p>
    <w:p w14:paraId="2F653E31" w14:textId="77777777" w:rsidR="00A2091B" w:rsidRPr="00E11DF5" w:rsidRDefault="00A2091B" w:rsidP="00A2091B">
      <w:pPr>
        <w:widowControl w:val="0"/>
        <w:numPr>
          <w:ilvl w:val="0"/>
          <w:numId w:val="112"/>
        </w:numPr>
        <w:tabs>
          <w:tab w:val="left" w:pos="567"/>
        </w:tabs>
        <w:autoSpaceDE w:val="0"/>
        <w:autoSpaceDN w:val="0"/>
        <w:jc w:val="both"/>
        <w:rPr>
          <w:rFonts w:ascii="Verdana" w:eastAsia="Arial" w:hAnsi="Verdana" w:cs="Tahoma"/>
        </w:rPr>
      </w:pPr>
      <w:r w:rsidRPr="00E11DF5">
        <w:rPr>
          <w:rFonts w:ascii="Verdana" w:eastAsia="Arial" w:hAnsi="Verdana" w:cs="Tahoma"/>
        </w:rPr>
        <w:t>No se aceptarán piezas rotas, mal pegadas sin juntas adecuadas.</w:t>
      </w:r>
    </w:p>
    <w:p w14:paraId="5A0FAF3F" w14:textId="77777777" w:rsidR="00A2091B" w:rsidRPr="00E11DF5" w:rsidRDefault="00A2091B" w:rsidP="00A2091B">
      <w:pPr>
        <w:widowControl w:val="0"/>
        <w:numPr>
          <w:ilvl w:val="0"/>
          <w:numId w:val="112"/>
        </w:numPr>
        <w:tabs>
          <w:tab w:val="left" w:pos="567"/>
        </w:tabs>
        <w:autoSpaceDE w:val="0"/>
        <w:autoSpaceDN w:val="0"/>
        <w:jc w:val="both"/>
        <w:rPr>
          <w:rFonts w:ascii="Verdana" w:eastAsia="Arial" w:hAnsi="Verdana" w:cs="Tahoma"/>
        </w:rPr>
      </w:pPr>
      <w:r w:rsidRPr="00E11DF5">
        <w:rPr>
          <w:rFonts w:ascii="Verdana" w:eastAsia="Arial" w:hAnsi="Verdana" w:cs="Tahoma"/>
        </w:rPr>
        <w:t>Si se denota vacíos entre la cerámica y el cemento cola por un mal asentamiento deberán ser corregidos.</w:t>
      </w:r>
    </w:p>
    <w:p w14:paraId="26C2EEBC" w14:textId="77777777" w:rsidR="00A2091B" w:rsidRPr="00E11DF5" w:rsidRDefault="00A2091B" w:rsidP="00A2091B">
      <w:pPr>
        <w:widowControl w:val="0"/>
        <w:numPr>
          <w:ilvl w:val="0"/>
          <w:numId w:val="112"/>
        </w:numPr>
        <w:tabs>
          <w:tab w:val="left" w:pos="567"/>
        </w:tabs>
        <w:autoSpaceDE w:val="0"/>
        <w:autoSpaceDN w:val="0"/>
        <w:jc w:val="both"/>
        <w:rPr>
          <w:rFonts w:ascii="Verdana" w:eastAsia="Arial" w:hAnsi="Verdana" w:cs="Tahoma"/>
        </w:rPr>
      </w:pPr>
      <w:r w:rsidRPr="00E11DF5">
        <w:rPr>
          <w:rFonts w:ascii="Verdana" w:eastAsia="Arial" w:hAnsi="Verdana" w:cs="Tahoma"/>
        </w:rPr>
        <w:t>En algunos casos el Inspector de proyecto indicará la superficie a rehacer el cual deberá ser ejecutado por cuenta de la Entidad Ejecutora.</w:t>
      </w:r>
    </w:p>
    <w:p w14:paraId="1F4D7CE3" w14:textId="77777777" w:rsidR="00A2091B" w:rsidRPr="00E11DF5" w:rsidRDefault="00A2091B" w:rsidP="00A2091B">
      <w:pPr>
        <w:tabs>
          <w:tab w:val="left" w:pos="567"/>
        </w:tabs>
        <w:ind w:left="570"/>
        <w:jc w:val="both"/>
        <w:rPr>
          <w:rFonts w:ascii="Verdana" w:hAnsi="Verdana" w:cs="Tahoma"/>
          <w:lang w:eastAsia="es-ES"/>
        </w:rPr>
      </w:pPr>
    </w:p>
    <w:p w14:paraId="7ABCDB17"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Por último, se verificará la adecuada instalación del esquinero de aluminio, verificándose no tengan ninguna defecto geométrico y estético.</w:t>
      </w:r>
    </w:p>
    <w:p w14:paraId="3A2DFE43" w14:textId="77777777" w:rsidR="00A2091B" w:rsidRPr="00E11DF5" w:rsidRDefault="00A2091B" w:rsidP="00A2091B">
      <w:pPr>
        <w:tabs>
          <w:tab w:val="left" w:pos="8711"/>
        </w:tabs>
        <w:jc w:val="both"/>
        <w:rPr>
          <w:rFonts w:ascii="Verdana" w:hAnsi="Verdana" w:cs="Tahoma"/>
          <w:lang w:eastAsia="es-ES"/>
        </w:rPr>
      </w:pPr>
    </w:p>
    <w:p w14:paraId="11802264" w14:textId="77777777" w:rsidR="00A2091B" w:rsidRPr="00E11DF5" w:rsidRDefault="00A2091B" w:rsidP="00A2091B">
      <w:pPr>
        <w:jc w:val="both"/>
        <w:rPr>
          <w:rFonts w:ascii="Verdana" w:hAnsi="Verdana" w:cs="Tahoma"/>
          <w:b/>
          <w:lang w:eastAsia="es-ES"/>
        </w:rPr>
      </w:pPr>
      <w:r w:rsidRPr="00E11DF5">
        <w:rPr>
          <w:rFonts w:ascii="Verdana" w:hAnsi="Verdana" w:cs="Tahoma"/>
          <w:b/>
          <w:lang w:eastAsia="es-ES"/>
        </w:rPr>
        <w:t>MEDICIÓN. -</w:t>
      </w:r>
    </w:p>
    <w:p w14:paraId="7BB405D4" w14:textId="77777777" w:rsidR="00A2091B" w:rsidRPr="00E11DF5" w:rsidRDefault="00A2091B" w:rsidP="00A2091B">
      <w:pPr>
        <w:jc w:val="both"/>
        <w:rPr>
          <w:rFonts w:ascii="Verdana" w:hAnsi="Verdana" w:cs="Tahoma"/>
          <w:lang w:eastAsia="es-ES"/>
        </w:rPr>
      </w:pPr>
      <w:r w:rsidRPr="00E11DF5">
        <w:rPr>
          <w:rFonts w:ascii="Verdana" w:hAnsi="Verdana" w:cs="Tahoma"/>
          <w:lang w:eastAsia="es-ES"/>
        </w:rPr>
        <w:t xml:space="preserve">Los revestimientos de cerámica para mesón, serán medidos por </w:t>
      </w:r>
      <w:r w:rsidRPr="00E11DF5">
        <w:rPr>
          <w:rFonts w:ascii="Verdana" w:hAnsi="Verdana" w:cs="Tahoma"/>
          <w:b/>
          <w:bCs/>
          <w:lang w:eastAsia="es-ES"/>
        </w:rPr>
        <w:t>metros cuadrados</w:t>
      </w:r>
      <w:r w:rsidRPr="00E11DF5">
        <w:rPr>
          <w:rFonts w:ascii="Verdana" w:hAnsi="Verdana" w:cs="Tahoma"/>
          <w:lang w:eastAsia="es-ES"/>
        </w:rPr>
        <w:t>, de superficie neta ejecutada y autorizada.</w:t>
      </w:r>
    </w:p>
    <w:p w14:paraId="44509C5D" w14:textId="77777777" w:rsidR="00A2091B" w:rsidRPr="00E11DF5" w:rsidRDefault="00A2091B" w:rsidP="00A2091B">
      <w:pPr>
        <w:jc w:val="both"/>
        <w:rPr>
          <w:rFonts w:ascii="Verdana" w:hAnsi="Verdana" w:cs="Tahoma"/>
          <w:lang w:eastAsia="es-ES"/>
        </w:rPr>
      </w:pPr>
    </w:p>
    <w:p w14:paraId="638B697C" w14:textId="77777777" w:rsidR="00A2091B" w:rsidRPr="00E11DF5" w:rsidRDefault="00A2091B" w:rsidP="00A2091B">
      <w:pPr>
        <w:tabs>
          <w:tab w:val="left" w:pos="560"/>
        </w:tabs>
        <w:jc w:val="both"/>
        <w:rPr>
          <w:rFonts w:ascii="Verdana" w:hAnsi="Verdana" w:cs="Tahoma"/>
          <w:b/>
          <w:lang w:eastAsia="es-ES"/>
        </w:rPr>
      </w:pPr>
      <w:r w:rsidRPr="00E11DF5">
        <w:rPr>
          <w:rFonts w:ascii="Verdana" w:hAnsi="Verdana" w:cs="Tahoma"/>
          <w:b/>
          <w:lang w:eastAsia="es-ES"/>
        </w:rPr>
        <w:t>APORTE PROPIO. -</w:t>
      </w:r>
    </w:p>
    <w:p w14:paraId="765AA1BF"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DFC0537"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Este aporte propio estará sujeto al cronograma de ejecución de obra de la Entidad Ejecutora.</w:t>
      </w:r>
    </w:p>
    <w:p w14:paraId="1860C6F4" w14:textId="77777777" w:rsidR="00A2091B" w:rsidRPr="00E11DF5" w:rsidRDefault="00A2091B" w:rsidP="00A2091B">
      <w:pPr>
        <w:tabs>
          <w:tab w:val="left" w:pos="8711"/>
        </w:tabs>
        <w:jc w:val="both"/>
        <w:rPr>
          <w:rFonts w:ascii="Verdana" w:hAnsi="Verdana" w:cs="Tahoma"/>
          <w:lang w:eastAsia="es-ES"/>
        </w:rPr>
      </w:pPr>
    </w:p>
    <w:p w14:paraId="53BD4C6A"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A2091B" w:rsidRPr="00E11DF5" w14:paraId="46EDFECF" w14:textId="77777777" w:rsidTr="00FE1075">
        <w:tc>
          <w:tcPr>
            <w:tcW w:w="584" w:type="dxa"/>
            <w:shd w:val="clear" w:color="auto" w:fill="1F3864" w:themeFill="accent5" w:themeFillShade="80"/>
          </w:tcPr>
          <w:p w14:paraId="20296D2E"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704E3C0C"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04629D5C"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563B95C8"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3A1B1C74" w14:textId="77777777" w:rsidTr="00FE1075">
        <w:tc>
          <w:tcPr>
            <w:tcW w:w="584" w:type="dxa"/>
            <w:shd w:val="clear" w:color="auto" w:fill="BDD6EE" w:themeFill="accent1" w:themeFillTint="66"/>
          </w:tcPr>
          <w:p w14:paraId="33552D48"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27</w:t>
            </w:r>
          </w:p>
        </w:tc>
        <w:tc>
          <w:tcPr>
            <w:tcW w:w="2385" w:type="dxa"/>
            <w:shd w:val="clear" w:color="auto" w:fill="BDD6EE" w:themeFill="accent1" w:themeFillTint="66"/>
          </w:tcPr>
          <w:p w14:paraId="65B6F414" w14:textId="77777777" w:rsidR="00A2091B" w:rsidRPr="0093240C" w:rsidRDefault="00A2091B" w:rsidP="00FE1075">
            <w:pPr>
              <w:widowControl w:val="0"/>
              <w:autoSpaceDE w:val="0"/>
              <w:autoSpaceDN w:val="0"/>
              <w:jc w:val="center"/>
              <w:rPr>
                <w:rFonts w:ascii="Verdana" w:eastAsia="Arial" w:hAnsi="Verdana" w:cs="Arial"/>
                <w:b/>
              </w:rPr>
            </w:pPr>
            <w:r w:rsidRPr="0093240C">
              <w:rPr>
                <w:b/>
              </w:rPr>
              <w:t>VAC-OF-PUE-23</w:t>
            </w:r>
          </w:p>
        </w:tc>
        <w:tc>
          <w:tcPr>
            <w:tcW w:w="1145" w:type="dxa"/>
            <w:shd w:val="clear" w:color="auto" w:fill="BDD6EE" w:themeFill="accent1" w:themeFillTint="66"/>
          </w:tcPr>
          <w:p w14:paraId="36BE83B3"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PZA</w:t>
            </w:r>
          </w:p>
        </w:tc>
        <w:tc>
          <w:tcPr>
            <w:tcW w:w="5520" w:type="dxa"/>
            <w:shd w:val="clear" w:color="auto" w:fill="BDD6EE" w:themeFill="accent1" w:themeFillTint="66"/>
          </w:tcPr>
          <w:p w14:paraId="45CF3B1A"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PROVISION Y COLOCADO DE PUERTA TABLERO DE MADERA SEMIDURA C/BARNIZ (1.30X2.30) INC/MARCO Y QUINCALLERIA</w:t>
            </w:r>
          </w:p>
        </w:tc>
      </w:tr>
    </w:tbl>
    <w:p w14:paraId="3D1F56F9" w14:textId="77777777" w:rsidR="00A2091B" w:rsidRPr="00E11DF5" w:rsidRDefault="00A2091B" w:rsidP="00A2091B">
      <w:pPr>
        <w:widowControl w:val="0"/>
        <w:tabs>
          <w:tab w:val="left" w:pos="560"/>
        </w:tabs>
        <w:autoSpaceDE w:val="0"/>
        <w:autoSpaceDN w:val="0"/>
        <w:ind w:right="386"/>
        <w:jc w:val="both"/>
        <w:rPr>
          <w:rFonts w:ascii="Verdana" w:eastAsia="Arial" w:hAnsi="Verdana" w:cs="Tahoma"/>
        </w:rPr>
      </w:pPr>
    </w:p>
    <w:p w14:paraId="76585736" w14:textId="77777777" w:rsidR="00A2091B" w:rsidRPr="00E11DF5" w:rsidRDefault="00A2091B" w:rsidP="00A2091B">
      <w:pPr>
        <w:widowControl w:val="0"/>
        <w:tabs>
          <w:tab w:val="left" w:pos="560"/>
        </w:tabs>
        <w:autoSpaceDE w:val="0"/>
        <w:autoSpaceDN w:val="0"/>
        <w:ind w:right="-21"/>
        <w:jc w:val="both"/>
        <w:rPr>
          <w:rFonts w:ascii="Verdana" w:eastAsia="Arial" w:hAnsi="Verdana" w:cs="Tahoma"/>
          <w:b/>
          <w:color w:val="000000"/>
        </w:rPr>
      </w:pPr>
      <w:r w:rsidRPr="00E11DF5">
        <w:rPr>
          <w:rFonts w:ascii="Verdana" w:eastAsia="Arial" w:hAnsi="Verdana" w:cs="Tahoma"/>
          <w:b/>
          <w:color w:val="000000"/>
        </w:rPr>
        <w:t>DESCRIPCIÓN. -</w:t>
      </w:r>
    </w:p>
    <w:p w14:paraId="36169AC5" w14:textId="77777777" w:rsidR="00A2091B" w:rsidRPr="00E11DF5" w:rsidRDefault="00A2091B" w:rsidP="00A2091B">
      <w:pPr>
        <w:widowControl w:val="0"/>
        <w:tabs>
          <w:tab w:val="left" w:pos="8711"/>
        </w:tabs>
        <w:autoSpaceDE w:val="0"/>
        <w:autoSpaceDN w:val="0"/>
        <w:ind w:right="-21"/>
        <w:jc w:val="both"/>
        <w:rPr>
          <w:rFonts w:ascii="Verdana" w:eastAsia="Arial" w:hAnsi="Verdana" w:cs="Tahoma"/>
          <w:color w:val="000000"/>
        </w:rPr>
      </w:pPr>
    </w:p>
    <w:p w14:paraId="1C3C3DA0" w14:textId="77777777" w:rsidR="00A2091B" w:rsidRPr="00E11DF5" w:rsidRDefault="00A2091B" w:rsidP="00A2091B">
      <w:pPr>
        <w:widowControl w:val="0"/>
        <w:tabs>
          <w:tab w:val="left" w:pos="8711"/>
        </w:tabs>
        <w:autoSpaceDE w:val="0"/>
        <w:autoSpaceDN w:val="0"/>
        <w:ind w:right="-21"/>
        <w:jc w:val="both"/>
        <w:rPr>
          <w:rFonts w:ascii="Verdana" w:eastAsia="Arial" w:hAnsi="Verdana" w:cs="Tahoma"/>
        </w:rPr>
      </w:pPr>
      <w:r w:rsidRPr="00E11DF5">
        <w:rPr>
          <w:rFonts w:ascii="Verdana" w:eastAsia="Arial" w:hAnsi="Verdana" w:cs="Tahoma"/>
          <w:color w:val="000000"/>
        </w:rPr>
        <w:t xml:space="preserve">El ítem comprende </w:t>
      </w:r>
      <w:r w:rsidRPr="00E11DF5">
        <w:rPr>
          <w:rFonts w:ascii="Verdana" w:eastAsia="Arial" w:hAnsi="Verdana" w:cs="Tahoma"/>
        </w:rPr>
        <w:t>provisión y colocado de puerta tablero de madera semidura c/barniz (1,30x2,30) (inc/marco y quincallería)</w:t>
      </w:r>
      <w:r w:rsidRPr="00E11DF5">
        <w:rPr>
          <w:rFonts w:ascii="Verdana" w:eastAsia="Arial" w:hAnsi="Verdana" w:cs="Tahoma"/>
          <w:color w:val="000000"/>
        </w:rPr>
        <w:t xml:space="preserve"> conforme a lo detallado en </w:t>
      </w:r>
      <w:r w:rsidRPr="00E11DF5">
        <w:rPr>
          <w:rFonts w:ascii="Verdana" w:eastAsia="Arial" w:hAnsi="Verdana" w:cs="Tahoma"/>
        </w:rPr>
        <w:t xml:space="preserve">los </w:t>
      </w:r>
      <w:r w:rsidRPr="00E11DF5">
        <w:rPr>
          <w:rFonts w:ascii="Verdana" w:eastAsia="Arial" w:hAnsi="Verdana" w:cs="Tahoma"/>
          <w:bCs/>
          <w:color w:val="000000"/>
        </w:rPr>
        <w:t>planos constructivos e instrucciones del Inspector de proyecto.</w:t>
      </w:r>
      <w:r w:rsidRPr="00E11DF5">
        <w:rPr>
          <w:rFonts w:ascii="Verdana" w:eastAsia="Arial" w:hAnsi="Verdana" w:cs="Tahoma"/>
        </w:rPr>
        <w:t xml:space="preserve"> </w:t>
      </w:r>
    </w:p>
    <w:p w14:paraId="4E14F698"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15450C66" w14:textId="77777777" w:rsidR="00A2091B" w:rsidRPr="00E11DF5" w:rsidRDefault="00A2091B" w:rsidP="00A2091B">
      <w:pPr>
        <w:widowControl w:val="0"/>
        <w:tabs>
          <w:tab w:val="left" w:pos="560"/>
        </w:tabs>
        <w:autoSpaceDE w:val="0"/>
        <w:autoSpaceDN w:val="0"/>
        <w:ind w:right="-21"/>
        <w:jc w:val="both"/>
        <w:rPr>
          <w:rFonts w:ascii="Verdana" w:eastAsia="Arial" w:hAnsi="Verdana" w:cs="Tahoma"/>
          <w:b/>
          <w:color w:val="000000"/>
        </w:rPr>
      </w:pPr>
      <w:r w:rsidRPr="00E11DF5">
        <w:rPr>
          <w:rFonts w:ascii="Verdana" w:eastAsia="Arial" w:hAnsi="Verdana" w:cs="Tahoma"/>
          <w:b/>
          <w:color w:val="000000"/>
        </w:rPr>
        <w:t>MATERIALES, HERRAMIENTAS Y EQUIPO. -</w:t>
      </w:r>
    </w:p>
    <w:p w14:paraId="14F95D1B" w14:textId="77777777" w:rsidR="00A2091B" w:rsidRPr="00E11DF5" w:rsidRDefault="00A2091B" w:rsidP="00A2091B">
      <w:pPr>
        <w:widowControl w:val="0"/>
        <w:tabs>
          <w:tab w:val="left" w:pos="8711"/>
        </w:tabs>
        <w:autoSpaceDE w:val="0"/>
        <w:autoSpaceDN w:val="0"/>
        <w:ind w:right="-21"/>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D758331" w14:textId="77777777" w:rsidR="00A2091B" w:rsidRPr="00E11DF5" w:rsidRDefault="00A2091B" w:rsidP="00A2091B">
      <w:pPr>
        <w:widowControl w:val="0"/>
        <w:autoSpaceDE w:val="0"/>
        <w:autoSpaceDN w:val="0"/>
        <w:adjustRightInd w:val="0"/>
        <w:ind w:right="-21"/>
        <w:jc w:val="both"/>
        <w:rPr>
          <w:rFonts w:ascii="Verdana" w:hAnsi="Verdana" w:cs="Tahoma"/>
        </w:rPr>
      </w:pPr>
      <w:r w:rsidRPr="00E11DF5">
        <w:rPr>
          <w:rFonts w:ascii="Verdana" w:hAnsi="Verdana" w:cs="Tahoma"/>
        </w:rPr>
        <w:t xml:space="preserve">La madera será de primera calidad, semidura, sin ojos ni astilla, bien estacionada, seca y de </w:t>
      </w:r>
      <w:r w:rsidRPr="00E11DF5">
        <w:rPr>
          <w:rFonts w:ascii="Verdana" w:hAnsi="Verdana" w:cs="Tahoma"/>
        </w:rPr>
        <w:lastRenderedPageBreak/>
        <w:t xml:space="preserve">las dimensiones señaladas en los planos, de acuerdo al </w:t>
      </w:r>
      <w:r w:rsidRPr="00E11DF5">
        <w:rPr>
          <w:rFonts w:ascii="Verdana" w:hAnsi="Verdana" w:cs="Tahoma"/>
          <w:i/>
        </w:rPr>
        <w:t>Manual de Diseño para Maderas del Grupo Andino</w:t>
      </w:r>
      <w:r w:rsidRPr="00E11DF5">
        <w:rPr>
          <w:rFonts w:ascii="Verdana" w:hAnsi="Verdana" w:cs="Tahoma"/>
        </w:rPr>
        <w:t>.</w:t>
      </w:r>
    </w:p>
    <w:p w14:paraId="6036B2FC" w14:textId="77777777" w:rsidR="00A2091B" w:rsidRPr="00E11DF5" w:rsidRDefault="00A2091B" w:rsidP="00A2091B">
      <w:pPr>
        <w:widowControl w:val="0"/>
        <w:autoSpaceDE w:val="0"/>
        <w:autoSpaceDN w:val="0"/>
        <w:adjustRightInd w:val="0"/>
        <w:ind w:right="-21"/>
        <w:jc w:val="both"/>
        <w:rPr>
          <w:rFonts w:ascii="Verdana" w:hAnsi="Verdana" w:cs="Tahoma"/>
        </w:rPr>
      </w:pPr>
    </w:p>
    <w:p w14:paraId="2D7D52A0" w14:textId="77777777" w:rsidR="00A2091B" w:rsidRPr="00E11DF5" w:rsidRDefault="00A2091B" w:rsidP="00A2091B">
      <w:pPr>
        <w:widowControl w:val="0"/>
        <w:tabs>
          <w:tab w:val="left" w:pos="8711"/>
        </w:tabs>
        <w:autoSpaceDE w:val="0"/>
        <w:autoSpaceDN w:val="0"/>
        <w:ind w:right="-21"/>
        <w:jc w:val="both"/>
        <w:rPr>
          <w:rFonts w:ascii="Verdana" w:eastAsia="Arial" w:hAnsi="Verdana" w:cs="Tahoma"/>
        </w:rPr>
      </w:pPr>
      <w:r w:rsidRPr="00E11DF5">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BD79F3D" w14:textId="77777777" w:rsidR="00A2091B" w:rsidRPr="00E11DF5" w:rsidRDefault="00A2091B" w:rsidP="00A2091B">
      <w:pPr>
        <w:tabs>
          <w:tab w:val="left" w:pos="560"/>
        </w:tabs>
        <w:jc w:val="both"/>
        <w:rPr>
          <w:rFonts w:ascii="Verdana" w:hAnsi="Verdana" w:cs="Tahoma"/>
          <w:b/>
          <w:color w:val="000000"/>
          <w:lang w:eastAsia="es-ES"/>
        </w:rPr>
      </w:pPr>
    </w:p>
    <w:p w14:paraId="5A04BC34" w14:textId="77777777" w:rsidR="00A2091B" w:rsidRPr="00E11DF5" w:rsidRDefault="00A2091B" w:rsidP="00A2091B">
      <w:pPr>
        <w:tabs>
          <w:tab w:val="left" w:pos="560"/>
        </w:tabs>
        <w:jc w:val="both"/>
        <w:rPr>
          <w:rFonts w:ascii="Verdana" w:hAnsi="Verdana" w:cs="Tahoma"/>
          <w:b/>
          <w:color w:val="000000"/>
          <w:lang w:eastAsia="es-ES"/>
        </w:rPr>
      </w:pPr>
      <w:r w:rsidRPr="00E11DF5">
        <w:rPr>
          <w:rFonts w:ascii="Verdana" w:hAnsi="Verdana" w:cs="Tahoma"/>
          <w:b/>
          <w:color w:val="000000"/>
          <w:lang w:eastAsia="es-ES"/>
        </w:rPr>
        <w:t>FORMA DE EJECUCIÓN. -</w:t>
      </w:r>
    </w:p>
    <w:p w14:paraId="02B4F6F4" w14:textId="77777777" w:rsidR="00A2091B" w:rsidRPr="00E11DF5" w:rsidRDefault="00A2091B" w:rsidP="00A2091B">
      <w:pPr>
        <w:jc w:val="both"/>
        <w:rPr>
          <w:rFonts w:ascii="Verdana" w:hAnsi="Verdana" w:cs="Tahoma"/>
          <w:lang w:eastAsia="es-ES"/>
        </w:rPr>
      </w:pPr>
      <w:r w:rsidRPr="00E11DF5">
        <w:rPr>
          <w:rFonts w:ascii="Verdana" w:hAnsi="Verdana" w:cs="Tahoma"/>
          <w:lang w:eastAsia="es-ES"/>
        </w:rPr>
        <w:t>En general, la puerta deberá cumplir con las siguientes directrices referidas a la ejecución:</w:t>
      </w:r>
    </w:p>
    <w:p w14:paraId="73729CDE" w14:textId="77777777" w:rsidR="00A2091B" w:rsidRPr="00E11DF5" w:rsidRDefault="00A2091B" w:rsidP="00A2091B">
      <w:pPr>
        <w:tabs>
          <w:tab w:val="left" w:pos="560"/>
        </w:tabs>
        <w:jc w:val="both"/>
        <w:rPr>
          <w:rFonts w:ascii="Verdana" w:hAnsi="Verdana" w:cs="Tahoma"/>
          <w:color w:val="000000"/>
          <w:lang w:eastAsia="es-ES"/>
        </w:rPr>
      </w:pPr>
      <w:r w:rsidRPr="00E11DF5">
        <w:rPr>
          <w:rFonts w:ascii="Verdana" w:hAnsi="Verdana" w:cs="Tahoma"/>
          <w:color w:val="000000"/>
          <w:lang w:eastAsia="es-ES"/>
        </w:rPr>
        <w:t>la Entidad Ejecutora deberá verificar cuidadosamente las dimensiones reales en obra, sobre todo aquéllas que están referidas a los niveles de pisos terminados.</w:t>
      </w:r>
    </w:p>
    <w:p w14:paraId="0EF8F3A1" w14:textId="77777777" w:rsidR="00A2091B" w:rsidRPr="00E11DF5" w:rsidRDefault="00A2091B" w:rsidP="00A2091B">
      <w:pPr>
        <w:tabs>
          <w:tab w:val="left" w:pos="560"/>
        </w:tabs>
        <w:jc w:val="both"/>
        <w:rPr>
          <w:rFonts w:ascii="Verdana" w:hAnsi="Verdana" w:cs="Tahoma"/>
          <w:color w:val="000000"/>
          <w:lang w:eastAsia="es-ES"/>
        </w:rPr>
      </w:pPr>
      <w:r w:rsidRPr="00E11DF5">
        <w:rPr>
          <w:rFonts w:ascii="Verdana" w:hAnsi="Verdan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FA71F28" w14:textId="77777777" w:rsidR="00A2091B" w:rsidRPr="00E11DF5" w:rsidRDefault="00A2091B" w:rsidP="00A2091B">
      <w:pPr>
        <w:tabs>
          <w:tab w:val="left" w:pos="560"/>
        </w:tabs>
        <w:jc w:val="both"/>
        <w:rPr>
          <w:rFonts w:ascii="Verdana" w:hAnsi="Verdana" w:cs="Tahoma"/>
          <w:color w:val="000000"/>
          <w:lang w:eastAsia="es-ES"/>
        </w:rPr>
      </w:pPr>
      <w:r w:rsidRPr="00E11DF5">
        <w:rPr>
          <w:rFonts w:ascii="Verdana" w:hAnsi="Verdan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9634029" w14:textId="77777777" w:rsidR="00A2091B" w:rsidRPr="00E11DF5" w:rsidRDefault="00A2091B" w:rsidP="00A2091B">
      <w:pPr>
        <w:tabs>
          <w:tab w:val="left" w:pos="560"/>
        </w:tabs>
        <w:jc w:val="both"/>
        <w:rPr>
          <w:rFonts w:ascii="Verdana" w:hAnsi="Verdana" w:cs="Tahoma"/>
          <w:color w:val="000000"/>
          <w:lang w:eastAsia="es-ES"/>
        </w:rPr>
      </w:pPr>
      <w:r w:rsidRPr="00E11DF5">
        <w:rPr>
          <w:rFonts w:ascii="Verdana" w:hAnsi="Verdan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FA13DD5" w14:textId="77777777" w:rsidR="00A2091B" w:rsidRPr="00E11DF5" w:rsidRDefault="00A2091B" w:rsidP="00A2091B">
      <w:pPr>
        <w:tabs>
          <w:tab w:val="left" w:pos="560"/>
        </w:tabs>
        <w:jc w:val="both"/>
        <w:rPr>
          <w:rFonts w:ascii="Verdana" w:hAnsi="Verdana" w:cs="Tahoma"/>
          <w:color w:val="000000"/>
          <w:lang w:eastAsia="es-ES"/>
        </w:rPr>
      </w:pPr>
      <w:r w:rsidRPr="00E11DF5">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7CE0585" w14:textId="77777777" w:rsidR="00A2091B" w:rsidRPr="00E11DF5" w:rsidRDefault="00A2091B" w:rsidP="00A2091B">
      <w:pPr>
        <w:tabs>
          <w:tab w:val="left" w:pos="560"/>
        </w:tabs>
        <w:jc w:val="both"/>
        <w:rPr>
          <w:rFonts w:ascii="Verdana" w:hAnsi="Verdana" w:cs="Tahoma"/>
          <w:color w:val="000000"/>
          <w:lang w:eastAsia="es-ES"/>
        </w:rPr>
      </w:pPr>
      <w:r w:rsidRPr="00E11DF5">
        <w:rPr>
          <w:rFonts w:ascii="Verdana" w:hAnsi="Verdana" w:cs="Tahoma"/>
          <w:color w:val="000000"/>
          <w:lang w:eastAsia="es-ES"/>
        </w:rPr>
        <w:t xml:space="preserve">La hoja de puerta tablero tendrá las dimensiones conforme a lo detallado en </w:t>
      </w:r>
      <w:r w:rsidRPr="00E11DF5">
        <w:rPr>
          <w:rFonts w:ascii="Verdana" w:hAnsi="Verdana" w:cs="Tahoma"/>
          <w:lang w:eastAsia="es-ES"/>
        </w:rPr>
        <w:t>los planos de construcción y/o instrucciones del Inspector de proyecto.</w:t>
      </w:r>
    </w:p>
    <w:p w14:paraId="65B6A3F1" w14:textId="77777777" w:rsidR="00A2091B" w:rsidRPr="00E11DF5" w:rsidRDefault="00A2091B" w:rsidP="00A2091B">
      <w:pPr>
        <w:tabs>
          <w:tab w:val="left" w:pos="560"/>
        </w:tabs>
        <w:jc w:val="both"/>
        <w:rPr>
          <w:rFonts w:ascii="Verdana" w:hAnsi="Verdana" w:cs="Tahoma"/>
          <w:color w:val="000000"/>
          <w:lang w:eastAsia="es-ES"/>
        </w:rPr>
      </w:pPr>
      <w:r w:rsidRPr="00E11DF5">
        <w:rPr>
          <w:rFonts w:ascii="Verdana" w:hAnsi="Verdana" w:cs="Tahoma"/>
          <w:color w:val="000000"/>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ABC5295" w14:textId="77777777" w:rsidR="00A2091B" w:rsidRPr="00E11DF5" w:rsidRDefault="00A2091B" w:rsidP="00A2091B">
      <w:pPr>
        <w:tabs>
          <w:tab w:val="left" w:pos="560"/>
        </w:tabs>
        <w:jc w:val="both"/>
        <w:rPr>
          <w:rFonts w:ascii="Verdana" w:hAnsi="Verdana" w:cs="Tahoma"/>
          <w:color w:val="000000"/>
          <w:lang w:eastAsia="es-ES"/>
        </w:rPr>
      </w:pPr>
      <w:r w:rsidRPr="00E11DF5">
        <w:rPr>
          <w:rFonts w:ascii="Verdana" w:hAnsi="Verdan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5B8E58A" w14:textId="77777777" w:rsidR="00A2091B" w:rsidRPr="00E11DF5" w:rsidRDefault="00A2091B" w:rsidP="00A2091B">
      <w:pPr>
        <w:tabs>
          <w:tab w:val="left" w:pos="560"/>
        </w:tabs>
        <w:jc w:val="both"/>
        <w:rPr>
          <w:rFonts w:ascii="Verdana" w:hAnsi="Verdana" w:cs="Tahoma"/>
          <w:lang w:eastAsia="es-ES"/>
        </w:rPr>
      </w:pPr>
      <w:r w:rsidRPr="00E11DF5">
        <w:rPr>
          <w:rFonts w:ascii="Verdana" w:hAnsi="Verdana" w:cs="Tahoma"/>
          <w:color w:val="000000"/>
          <w:lang w:eastAsia="es-ES"/>
        </w:rPr>
        <w:t xml:space="preserve">La dimensión del vidrio estará en función a las dimensiones de los detalles en </w:t>
      </w:r>
      <w:r w:rsidRPr="00E11DF5">
        <w:rPr>
          <w:rFonts w:ascii="Verdana" w:hAnsi="Verdana" w:cs="Tahoma"/>
          <w:lang w:eastAsia="es-ES"/>
        </w:rPr>
        <w:t xml:space="preserve">los planos de construcción y/o instrucciones del Inspector de proyecto, en el colocado en las puertas </w:t>
      </w:r>
      <w:r w:rsidRPr="00E11DF5">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E11DF5">
        <w:rPr>
          <w:rFonts w:ascii="Verdana" w:hAnsi="Verdana" w:cs="Tahoma"/>
          <w:lang w:eastAsia="es-ES"/>
        </w:rPr>
        <w:t xml:space="preserve"> </w:t>
      </w:r>
      <w:r w:rsidRPr="00E11DF5">
        <w:rPr>
          <w:rFonts w:ascii="Verdana" w:hAnsi="Verdana" w:cs="Tahoma"/>
          <w:color w:val="000000"/>
          <w:lang w:eastAsia="es-ES"/>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w:t>
      </w:r>
      <w:r w:rsidRPr="00E11DF5">
        <w:rPr>
          <w:rFonts w:ascii="Verdana" w:hAnsi="Verdana" w:cs="Tahoma"/>
          <w:color w:val="000000"/>
          <w:lang w:eastAsia="es-ES"/>
        </w:rPr>
        <w:lastRenderedPageBreak/>
        <w:t>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714A9694" w14:textId="77777777" w:rsidR="00A2091B" w:rsidRPr="00E11DF5" w:rsidRDefault="00A2091B" w:rsidP="00A2091B">
      <w:pPr>
        <w:tabs>
          <w:tab w:val="left" w:pos="8711"/>
        </w:tabs>
        <w:spacing w:after="120"/>
        <w:jc w:val="both"/>
        <w:rPr>
          <w:rFonts w:ascii="Verdana" w:hAnsi="Verdana" w:cs="Tahoma"/>
          <w:b/>
          <w:lang w:eastAsia="es-ES"/>
        </w:rPr>
      </w:pPr>
      <w:r w:rsidRPr="00E11DF5">
        <w:rPr>
          <w:rFonts w:ascii="Verdana" w:hAnsi="Verdana" w:cs="Tahoma"/>
          <w:color w:val="000000"/>
          <w:lang w:eastAsia="es-ES"/>
        </w:rPr>
        <w:t>El colocado de las puertas serán realizadas por un carpintero.</w:t>
      </w:r>
    </w:p>
    <w:p w14:paraId="557F957D" w14:textId="77777777" w:rsidR="00A2091B" w:rsidRPr="00E11DF5" w:rsidRDefault="00A2091B" w:rsidP="00A2091B">
      <w:pPr>
        <w:widowControl w:val="0"/>
        <w:tabs>
          <w:tab w:val="left" w:pos="8711"/>
        </w:tabs>
        <w:autoSpaceDE w:val="0"/>
        <w:autoSpaceDN w:val="0"/>
        <w:spacing w:after="120"/>
        <w:ind w:right="-21"/>
        <w:jc w:val="both"/>
        <w:rPr>
          <w:rFonts w:ascii="Verdana" w:eastAsia="Arial" w:hAnsi="Verdana" w:cs="Tahoma"/>
          <w:b/>
        </w:rPr>
      </w:pPr>
      <w:r w:rsidRPr="00E11DF5">
        <w:rPr>
          <w:rFonts w:ascii="Verdana" w:eastAsia="Arial" w:hAnsi="Verdana" w:cs="Tahoma"/>
          <w:b/>
        </w:rPr>
        <w:t>Criterios de Aceptación y Rechazo</w:t>
      </w:r>
    </w:p>
    <w:p w14:paraId="1A96C1A4" w14:textId="77777777" w:rsidR="00A2091B" w:rsidRPr="00E11DF5" w:rsidRDefault="00A2091B" w:rsidP="00A2091B">
      <w:pPr>
        <w:widowControl w:val="0"/>
        <w:tabs>
          <w:tab w:val="left" w:pos="560"/>
        </w:tabs>
        <w:autoSpaceDE w:val="0"/>
        <w:autoSpaceDN w:val="0"/>
        <w:ind w:right="-21"/>
        <w:jc w:val="both"/>
        <w:rPr>
          <w:rFonts w:ascii="Verdana" w:eastAsia="Arial" w:hAnsi="Verdana" w:cs="Tahoma"/>
        </w:rPr>
      </w:pPr>
      <w:r w:rsidRPr="00E11DF5">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248F7344"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E45C482"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459069AC" w14:textId="77777777" w:rsidR="00A2091B" w:rsidRPr="00E11DF5" w:rsidRDefault="00A2091B" w:rsidP="00A2091B">
      <w:pPr>
        <w:widowControl w:val="0"/>
        <w:tabs>
          <w:tab w:val="left" w:pos="560"/>
        </w:tabs>
        <w:autoSpaceDE w:val="0"/>
        <w:autoSpaceDN w:val="0"/>
        <w:ind w:right="-21"/>
        <w:jc w:val="both"/>
        <w:rPr>
          <w:rFonts w:ascii="Verdana" w:eastAsia="Arial" w:hAnsi="Verdana" w:cs="Tahoma"/>
          <w:b/>
          <w:color w:val="000000"/>
        </w:rPr>
      </w:pPr>
      <w:r w:rsidRPr="00E11DF5">
        <w:rPr>
          <w:rFonts w:ascii="Verdana" w:eastAsia="Arial" w:hAnsi="Verdana" w:cs="Tahoma"/>
          <w:b/>
          <w:color w:val="000000"/>
        </w:rPr>
        <w:t>MEDICIÓN. -</w:t>
      </w:r>
    </w:p>
    <w:p w14:paraId="5032B909" w14:textId="77777777" w:rsidR="00A2091B" w:rsidRPr="00E11DF5" w:rsidRDefault="00A2091B" w:rsidP="00A2091B">
      <w:pPr>
        <w:widowControl w:val="0"/>
        <w:tabs>
          <w:tab w:val="left" w:pos="560"/>
        </w:tabs>
        <w:autoSpaceDE w:val="0"/>
        <w:autoSpaceDN w:val="0"/>
        <w:ind w:right="-21"/>
        <w:jc w:val="both"/>
        <w:rPr>
          <w:rFonts w:ascii="Verdana" w:eastAsia="Arial" w:hAnsi="Verdana" w:cs="Tahoma"/>
        </w:rPr>
      </w:pPr>
      <w:r w:rsidRPr="00E11DF5">
        <w:rPr>
          <w:rFonts w:ascii="Verdana" w:eastAsia="Arial" w:hAnsi="Verdana" w:cs="Tahoma"/>
          <w:color w:val="000000"/>
        </w:rPr>
        <w:t xml:space="preserve">La </w:t>
      </w:r>
      <w:r w:rsidRPr="00E11DF5">
        <w:rPr>
          <w:rFonts w:ascii="Verdana" w:eastAsia="Arial" w:hAnsi="Verdana" w:cs="Tahoma"/>
        </w:rPr>
        <w:t xml:space="preserve">provisión y colocado de puerta tablero de madera semidura c/barniz (1,30x2,30) (inc/marco y quincallería) </w:t>
      </w:r>
      <w:r w:rsidRPr="00E11DF5">
        <w:rPr>
          <w:rFonts w:ascii="Verdana" w:eastAsia="Arial" w:hAnsi="Verdana" w:cs="Tahoma"/>
          <w:color w:val="000000"/>
        </w:rPr>
        <w:t xml:space="preserve">se medirá por </w:t>
      </w:r>
      <w:r w:rsidRPr="00E11DF5">
        <w:rPr>
          <w:rFonts w:ascii="Verdana" w:eastAsia="Arial" w:hAnsi="Verdana" w:cs="Tahoma"/>
          <w:b/>
          <w:bCs/>
          <w:color w:val="000000"/>
        </w:rPr>
        <w:t>pieza</w:t>
      </w:r>
      <w:r w:rsidRPr="00E11DF5">
        <w:rPr>
          <w:rFonts w:ascii="Verdana" w:eastAsia="Arial" w:hAnsi="Verdana" w:cs="Tahoma"/>
          <w:color w:val="000000"/>
        </w:rPr>
        <w:t>, tomando en cuenta la cantidad neta ejecutada y autorizada.</w:t>
      </w:r>
    </w:p>
    <w:p w14:paraId="44F16809"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 xml:space="preserve"> </w:t>
      </w:r>
    </w:p>
    <w:p w14:paraId="7C30EBF8" w14:textId="77777777" w:rsidR="00A2091B" w:rsidRPr="00E11DF5" w:rsidRDefault="00A2091B" w:rsidP="00A2091B">
      <w:pPr>
        <w:widowControl w:val="0"/>
        <w:tabs>
          <w:tab w:val="left" w:pos="560"/>
        </w:tabs>
        <w:autoSpaceDE w:val="0"/>
        <w:autoSpaceDN w:val="0"/>
        <w:ind w:right="-21"/>
        <w:jc w:val="both"/>
        <w:rPr>
          <w:rFonts w:ascii="Verdana" w:eastAsia="Arial" w:hAnsi="Verdana" w:cs="Tahoma"/>
          <w:b/>
          <w:color w:val="000000"/>
        </w:rPr>
      </w:pPr>
      <w:r w:rsidRPr="00E11DF5">
        <w:rPr>
          <w:rFonts w:ascii="Verdana" w:eastAsia="Arial" w:hAnsi="Verdana" w:cs="Tahoma"/>
          <w:b/>
          <w:color w:val="000000"/>
        </w:rPr>
        <w:t>APORTE PROPIO. -</w:t>
      </w:r>
    </w:p>
    <w:p w14:paraId="7BD98CF7" w14:textId="77777777" w:rsidR="00A2091B" w:rsidRPr="00E11DF5" w:rsidRDefault="00A2091B" w:rsidP="00A2091B">
      <w:pPr>
        <w:widowControl w:val="0"/>
        <w:autoSpaceDE w:val="0"/>
        <w:autoSpaceDN w:val="0"/>
        <w:jc w:val="both"/>
        <w:rPr>
          <w:rFonts w:ascii="Verdana" w:eastAsia="Arial" w:hAnsi="Verdana" w:cs="Tahoma"/>
          <w:color w:val="000000"/>
        </w:rPr>
      </w:pPr>
      <w:r w:rsidRPr="00E11DF5">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01D3F1"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Este aporte propio estará sujeto al cronograma de ejecución de obra de la Entidad Ejecutora.</w:t>
      </w:r>
    </w:p>
    <w:p w14:paraId="352CBA44" w14:textId="77777777" w:rsidR="00A2091B" w:rsidRPr="00E11DF5" w:rsidRDefault="00A2091B" w:rsidP="00A2091B">
      <w:pPr>
        <w:tabs>
          <w:tab w:val="left" w:pos="8711"/>
        </w:tabs>
        <w:jc w:val="both"/>
        <w:rPr>
          <w:rFonts w:ascii="Verdana" w:hAnsi="Verdana" w:cs="Tahoma"/>
          <w:lang w:eastAsia="es-ES"/>
        </w:rPr>
      </w:pPr>
    </w:p>
    <w:tbl>
      <w:tblPr>
        <w:tblW w:w="9634" w:type="dxa"/>
        <w:tblLook w:val="04A0" w:firstRow="1" w:lastRow="0" w:firstColumn="1" w:lastColumn="0" w:noHBand="0" w:noVBand="1"/>
      </w:tblPr>
      <w:tblGrid>
        <w:gridCol w:w="584"/>
        <w:gridCol w:w="2385"/>
        <w:gridCol w:w="1145"/>
        <w:gridCol w:w="5520"/>
      </w:tblGrid>
      <w:tr w:rsidR="00A2091B" w:rsidRPr="00E11DF5" w14:paraId="1C8D40C8" w14:textId="77777777" w:rsidTr="00FE1075">
        <w:tc>
          <w:tcPr>
            <w:tcW w:w="584" w:type="dxa"/>
            <w:shd w:val="clear" w:color="auto" w:fill="1F3864" w:themeFill="accent5" w:themeFillShade="80"/>
          </w:tcPr>
          <w:p w14:paraId="0FF283E5"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65BA9CB7"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431AFEFC"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7DB4CF9A"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6E1506CE" w14:textId="77777777" w:rsidTr="00FE1075">
        <w:tc>
          <w:tcPr>
            <w:tcW w:w="584" w:type="dxa"/>
            <w:shd w:val="clear" w:color="auto" w:fill="BDD6EE" w:themeFill="accent1" w:themeFillTint="66"/>
          </w:tcPr>
          <w:p w14:paraId="71FAF99E"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28</w:t>
            </w:r>
          </w:p>
        </w:tc>
        <w:tc>
          <w:tcPr>
            <w:tcW w:w="2385" w:type="dxa"/>
            <w:shd w:val="clear" w:color="auto" w:fill="BDD6EE" w:themeFill="accent1" w:themeFillTint="66"/>
          </w:tcPr>
          <w:p w14:paraId="44470EBF"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VAC-OF-PUE-5</w:t>
            </w:r>
          </w:p>
        </w:tc>
        <w:tc>
          <w:tcPr>
            <w:tcW w:w="1145" w:type="dxa"/>
            <w:shd w:val="clear" w:color="auto" w:fill="BDD6EE" w:themeFill="accent1" w:themeFillTint="66"/>
          </w:tcPr>
          <w:p w14:paraId="750D8209"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PZA</w:t>
            </w:r>
          </w:p>
        </w:tc>
        <w:tc>
          <w:tcPr>
            <w:tcW w:w="5520" w:type="dxa"/>
            <w:shd w:val="clear" w:color="auto" w:fill="BDD6EE" w:themeFill="accent1" w:themeFillTint="66"/>
          </w:tcPr>
          <w:p w14:paraId="22428C81"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PROVISIÓN Y COLOCADO DE PUERTA TABLERO DE MADERA SEMIDURA C/BARNIZ (0,90X2,10) (INC/MARCO Y QUINCALLERÍA)</w:t>
            </w:r>
          </w:p>
        </w:tc>
      </w:tr>
    </w:tbl>
    <w:p w14:paraId="37B2F3CA" w14:textId="77777777" w:rsidR="00A2091B" w:rsidRPr="00E11DF5" w:rsidRDefault="00A2091B" w:rsidP="00A2091B">
      <w:pPr>
        <w:widowControl w:val="0"/>
        <w:tabs>
          <w:tab w:val="left" w:pos="560"/>
        </w:tabs>
        <w:autoSpaceDE w:val="0"/>
        <w:autoSpaceDN w:val="0"/>
        <w:ind w:right="-21"/>
        <w:jc w:val="both"/>
        <w:rPr>
          <w:rFonts w:ascii="Verdana" w:eastAsia="Arial" w:hAnsi="Verdana" w:cs="Tahoma"/>
          <w:b/>
          <w:color w:val="000000"/>
        </w:rPr>
      </w:pPr>
    </w:p>
    <w:p w14:paraId="673F5609" w14:textId="77777777" w:rsidR="00A2091B" w:rsidRPr="00E11DF5" w:rsidRDefault="00A2091B" w:rsidP="00A2091B">
      <w:pPr>
        <w:widowControl w:val="0"/>
        <w:tabs>
          <w:tab w:val="left" w:pos="560"/>
        </w:tabs>
        <w:autoSpaceDE w:val="0"/>
        <w:autoSpaceDN w:val="0"/>
        <w:ind w:right="-21"/>
        <w:jc w:val="both"/>
        <w:rPr>
          <w:rFonts w:ascii="Verdana" w:eastAsia="Arial" w:hAnsi="Verdana" w:cs="Tahoma"/>
          <w:b/>
          <w:color w:val="000000"/>
        </w:rPr>
      </w:pPr>
      <w:r w:rsidRPr="00E11DF5">
        <w:rPr>
          <w:rFonts w:ascii="Verdana" w:eastAsia="Arial" w:hAnsi="Verdana" w:cs="Tahoma"/>
          <w:b/>
          <w:color w:val="000000"/>
        </w:rPr>
        <w:t>DESCRIPCIÓN. -</w:t>
      </w:r>
    </w:p>
    <w:p w14:paraId="03D48651"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0B318C3F" w14:textId="77777777" w:rsidR="00A2091B" w:rsidRPr="00E11DF5" w:rsidRDefault="00A2091B" w:rsidP="00A2091B">
      <w:pPr>
        <w:widowControl w:val="0"/>
        <w:tabs>
          <w:tab w:val="left" w:pos="8711"/>
        </w:tabs>
        <w:autoSpaceDE w:val="0"/>
        <w:autoSpaceDN w:val="0"/>
        <w:ind w:right="-21"/>
        <w:jc w:val="both"/>
        <w:rPr>
          <w:rFonts w:ascii="Verdana" w:eastAsia="Arial" w:hAnsi="Verdana" w:cs="Tahoma"/>
        </w:rPr>
      </w:pPr>
      <w:r w:rsidRPr="00E11DF5">
        <w:rPr>
          <w:rFonts w:ascii="Verdana" w:eastAsia="Arial" w:hAnsi="Verdana" w:cs="Tahoma"/>
          <w:color w:val="000000"/>
        </w:rPr>
        <w:t xml:space="preserve">El ítem comprende </w:t>
      </w:r>
      <w:r w:rsidRPr="00E11DF5">
        <w:rPr>
          <w:rFonts w:ascii="Verdana" w:eastAsia="Arial" w:hAnsi="Verdana" w:cs="Tahoma"/>
        </w:rPr>
        <w:t>provisión y colocado de puerta tablero de madera semidura c/barniz (0,90x2,10) (inc/marco y quincallería)</w:t>
      </w:r>
      <w:r w:rsidRPr="00E11DF5">
        <w:rPr>
          <w:rFonts w:ascii="Verdana" w:eastAsia="Arial" w:hAnsi="Verdana" w:cs="Tahoma"/>
          <w:color w:val="000000"/>
        </w:rPr>
        <w:t xml:space="preserve"> conforme a lo detallado en </w:t>
      </w:r>
      <w:r w:rsidRPr="00E11DF5">
        <w:rPr>
          <w:rFonts w:ascii="Verdana" w:eastAsia="Arial" w:hAnsi="Verdana" w:cs="Tahoma"/>
        </w:rPr>
        <w:t xml:space="preserve">los </w:t>
      </w:r>
      <w:r w:rsidRPr="00E11DF5">
        <w:rPr>
          <w:rFonts w:ascii="Verdana" w:eastAsia="Arial" w:hAnsi="Verdana" w:cs="Tahoma"/>
          <w:bCs/>
          <w:color w:val="000000"/>
        </w:rPr>
        <w:t>planos constructivos e instrucciones del Inspector de proyecto.</w:t>
      </w:r>
      <w:r w:rsidRPr="00E11DF5">
        <w:rPr>
          <w:rFonts w:ascii="Verdana" w:eastAsia="Arial" w:hAnsi="Verdana" w:cs="Tahoma"/>
        </w:rPr>
        <w:t xml:space="preserve"> </w:t>
      </w:r>
    </w:p>
    <w:p w14:paraId="06DE16EB"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1121FA88" w14:textId="77777777" w:rsidR="00A2091B" w:rsidRPr="00E11DF5" w:rsidRDefault="00A2091B" w:rsidP="00A2091B">
      <w:pPr>
        <w:widowControl w:val="0"/>
        <w:tabs>
          <w:tab w:val="left" w:pos="560"/>
        </w:tabs>
        <w:autoSpaceDE w:val="0"/>
        <w:autoSpaceDN w:val="0"/>
        <w:ind w:right="-21"/>
        <w:jc w:val="both"/>
        <w:rPr>
          <w:rFonts w:ascii="Verdana" w:eastAsia="Arial" w:hAnsi="Verdana" w:cs="Tahoma"/>
          <w:b/>
          <w:color w:val="000000"/>
        </w:rPr>
      </w:pPr>
      <w:r w:rsidRPr="00E11DF5">
        <w:rPr>
          <w:rFonts w:ascii="Verdana" w:eastAsia="Arial" w:hAnsi="Verdana" w:cs="Tahoma"/>
          <w:b/>
          <w:color w:val="000000"/>
        </w:rPr>
        <w:t>MATERIALES, HERRAMIENTAS Y EQUIPO. -</w:t>
      </w:r>
    </w:p>
    <w:p w14:paraId="5F94FFFB" w14:textId="77777777" w:rsidR="00A2091B" w:rsidRPr="00E11DF5" w:rsidRDefault="00A2091B" w:rsidP="00A2091B">
      <w:pPr>
        <w:widowControl w:val="0"/>
        <w:tabs>
          <w:tab w:val="left" w:pos="8711"/>
        </w:tabs>
        <w:autoSpaceDE w:val="0"/>
        <w:autoSpaceDN w:val="0"/>
        <w:ind w:right="-21"/>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22D3272" w14:textId="77777777" w:rsidR="00A2091B" w:rsidRPr="00E11DF5" w:rsidRDefault="00A2091B" w:rsidP="00A2091B">
      <w:pPr>
        <w:widowControl w:val="0"/>
        <w:autoSpaceDE w:val="0"/>
        <w:autoSpaceDN w:val="0"/>
        <w:adjustRightInd w:val="0"/>
        <w:ind w:right="-21"/>
        <w:jc w:val="both"/>
        <w:rPr>
          <w:rFonts w:ascii="Verdana" w:hAnsi="Verdana" w:cs="Tahoma"/>
        </w:rPr>
      </w:pPr>
      <w:r w:rsidRPr="00E11DF5">
        <w:rPr>
          <w:rFonts w:ascii="Verdana" w:hAnsi="Verdana" w:cs="Tahoma"/>
        </w:rPr>
        <w:t xml:space="preserve">La madera será de primera calidad, semidura, sin ojos ni astilla, bien estacionada, seca y de las dimensiones señaladas en los planos, de acuerdo al </w:t>
      </w:r>
      <w:r w:rsidRPr="00E11DF5">
        <w:rPr>
          <w:rFonts w:ascii="Verdana" w:hAnsi="Verdana" w:cs="Tahoma"/>
          <w:i/>
        </w:rPr>
        <w:t>Manual de Diseño para Maderas del Grupo Andino</w:t>
      </w:r>
      <w:r w:rsidRPr="00E11DF5">
        <w:rPr>
          <w:rFonts w:ascii="Verdana" w:hAnsi="Verdana" w:cs="Tahoma"/>
        </w:rPr>
        <w:t>.</w:t>
      </w:r>
    </w:p>
    <w:p w14:paraId="4AF53FB1" w14:textId="77777777" w:rsidR="00A2091B" w:rsidRPr="00E11DF5" w:rsidRDefault="00A2091B" w:rsidP="00A2091B">
      <w:pPr>
        <w:widowControl w:val="0"/>
        <w:autoSpaceDE w:val="0"/>
        <w:autoSpaceDN w:val="0"/>
        <w:adjustRightInd w:val="0"/>
        <w:ind w:right="-21"/>
        <w:jc w:val="both"/>
        <w:rPr>
          <w:rFonts w:ascii="Verdana" w:hAnsi="Verdana" w:cs="Tahoma"/>
        </w:rPr>
      </w:pPr>
    </w:p>
    <w:p w14:paraId="3D9941F1" w14:textId="77777777" w:rsidR="00A2091B" w:rsidRPr="00E11DF5" w:rsidRDefault="00A2091B" w:rsidP="00A2091B">
      <w:pPr>
        <w:widowControl w:val="0"/>
        <w:tabs>
          <w:tab w:val="left" w:pos="8711"/>
        </w:tabs>
        <w:autoSpaceDE w:val="0"/>
        <w:autoSpaceDN w:val="0"/>
        <w:ind w:right="-21"/>
        <w:jc w:val="both"/>
        <w:rPr>
          <w:rFonts w:ascii="Verdana" w:eastAsia="Arial" w:hAnsi="Verdana" w:cs="Tahoma"/>
        </w:rPr>
      </w:pPr>
      <w:r w:rsidRPr="00E11DF5">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B838FD2"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413139E4" w14:textId="77777777" w:rsidR="00A2091B" w:rsidRPr="00E11DF5" w:rsidRDefault="00A2091B" w:rsidP="00A2091B">
      <w:pPr>
        <w:widowControl w:val="0"/>
        <w:tabs>
          <w:tab w:val="left" w:pos="560"/>
        </w:tabs>
        <w:autoSpaceDE w:val="0"/>
        <w:autoSpaceDN w:val="0"/>
        <w:ind w:right="-21"/>
        <w:jc w:val="both"/>
        <w:rPr>
          <w:rFonts w:ascii="Verdana" w:eastAsia="Arial" w:hAnsi="Verdana" w:cs="Tahoma"/>
          <w:b/>
          <w:color w:val="000000"/>
        </w:rPr>
      </w:pPr>
      <w:r w:rsidRPr="00E11DF5">
        <w:rPr>
          <w:rFonts w:ascii="Verdana" w:eastAsia="Arial" w:hAnsi="Verdana" w:cs="Tahoma"/>
          <w:b/>
          <w:color w:val="000000"/>
        </w:rPr>
        <w:lastRenderedPageBreak/>
        <w:t>FORMA DE EJECUCIÓN. -</w:t>
      </w:r>
    </w:p>
    <w:p w14:paraId="1886A810" w14:textId="77777777" w:rsidR="00A2091B" w:rsidRPr="00E11DF5" w:rsidRDefault="00A2091B" w:rsidP="00A2091B">
      <w:pPr>
        <w:widowControl w:val="0"/>
        <w:autoSpaceDE w:val="0"/>
        <w:autoSpaceDN w:val="0"/>
        <w:ind w:right="-21"/>
        <w:jc w:val="both"/>
        <w:rPr>
          <w:rFonts w:ascii="Verdana" w:eastAsia="Arial" w:hAnsi="Verdana" w:cs="Tahoma"/>
        </w:rPr>
      </w:pPr>
      <w:r w:rsidRPr="00E11DF5">
        <w:rPr>
          <w:rFonts w:ascii="Verdana" w:eastAsia="Arial" w:hAnsi="Verdana" w:cs="Tahoma"/>
        </w:rPr>
        <w:t>En general, la puerta deberá cumplir con las siguientes directrices referidas a la ejecución:</w:t>
      </w:r>
    </w:p>
    <w:p w14:paraId="00EA2530"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La Entidad Ejecutora deberá verificar cuidadosamente las dimensiones reales en obra, sobre todo aquéllas que están referidas a los niveles de pisos terminados.</w:t>
      </w:r>
    </w:p>
    <w:p w14:paraId="31A15ED5"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16BFD44B"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8400817"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B833D73"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64D933E6"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BA8F790"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1C2E3691"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33F017D7"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1CCF71AB"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D486970"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3E01CFFE"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 xml:space="preserve">La hoja de puerta tablero tendrá las dimensiones conforme a lo detallado en </w:t>
      </w:r>
      <w:r w:rsidRPr="00E11DF5">
        <w:rPr>
          <w:rFonts w:ascii="Verdana" w:eastAsia="Arial" w:hAnsi="Verdana" w:cs="Tahoma"/>
        </w:rPr>
        <w:t>los planos de construcción y/o instrucciones del Inspector de proyecto.</w:t>
      </w:r>
    </w:p>
    <w:p w14:paraId="66952919"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03569E85"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D0C0027"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406E959C"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D6E5969"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El colocado de las puertas serán realizadas por un carpintero.</w:t>
      </w:r>
    </w:p>
    <w:p w14:paraId="3D6905E2"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011388F2" w14:textId="77777777" w:rsidR="00A2091B" w:rsidRPr="00E11DF5" w:rsidRDefault="00A2091B" w:rsidP="00A2091B">
      <w:pPr>
        <w:widowControl w:val="0"/>
        <w:tabs>
          <w:tab w:val="left" w:pos="8711"/>
        </w:tabs>
        <w:autoSpaceDE w:val="0"/>
        <w:autoSpaceDN w:val="0"/>
        <w:spacing w:after="120"/>
        <w:ind w:right="-21"/>
        <w:jc w:val="both"/>
        <w:rPr>
          <w:rFonts w:ascii="Verdana" w:eastAsia="Arial" w:hAnsi="Verdana" w:cs="Tahoma"/>
          <w:b/>
        </w:rPr>
      </w:pPr>
      <w:r w:rsidRPr="00E11DF5">
        <w:rPr>
          <w:rFonts w:ascii="Verdana" w:eastAsia="Arial" w:hAnsi="Verdana" w:cs="Tahoma"/>
          <w:b/>
        </w:rPr>
        <w:t>Criterios de Aceptación y Rechazo</w:t>
      </w:r>
    </w:p>
    <w:p w14:paraId="65795738" w14:textId="77777777" w:rsidR="00A2091B" w:rsidRPr="00E11DF5" w:rsidRDefault="00A2091B" w:rsidP="00A2091B">
      <w:pPr>
        <w:widowControl w:val="0"/>
        <w:tabs>
          <w:tab w:val="left" w:pos="560"/>
        </w:tabs>
        <w:autoSpaceDE w:val="0"/>
        <w:autoSpaceDN w:val="0"/>
        <w:ind w:right="-21"/>
        <w:jc w:val="both"/>
        <w:rPr>
          <w:rFonts w:ascii="Verdana" w:eastAsia="Arial" w:hAnsi="Verdana" w:cs="Tahoma"/>
        </w:rPr>
      </w:pPr>
      <w:r w:rsidRPr="00E11DF5">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7B13FF18"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rPr>
        <w:t xml:space="preserve">Asimismo, deberá verificar la humedad de la madera para lo cual la Entidad Ejecutora deberá poner a disposición constante en obra de un medidor de humedad de la madera a fin de verificar que la madera no supere los máximos permitidos en esta especificación o la </w:t>
      </w:r>
      <w:r w:rsidRPr="00E11DF5">
        <w:rPr>
          <w:rFonts w:ascii="Verdana" w:eastAsia="Arial" w:hAnsi="Verdana" w:cs="Tahoma"/>
        </w:rPr>
        <w:lastRenderedPageBreak/>
        <w:t>normativa correspondiente.</w:t>
      </w:r>
    </w:p>
    <w:p w14:paraId="492E3BC5"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p>
    <w:p w14:paraId="0DB7DEBE" w14:textId="77777777" w:rsidR="00A2091B" w:rsidRPr="00E11DF5" w:rsidRDefault="00A2091B" w:rsidP="00A2091B">
      <w:pPr>
        <w:widowControl w:val="0"/>
        <w:tabs>
          <w:tab w:val="left" w:pos="560"/>
        </w:tabs>
        <w:autoSpaceDE w:val="0"/>
        <w:autoSpaceDN w:val="0"/>
        <w:ind w:right="-21"/>
        <w:jc w:val="both"/>
        <w:rPr>
          <w:rFonts w:ascii="Verdana" w:eastAsia="Arial" w:hAnsi="Verdana" w:cs="Tahoma"/>
          <w:b/>
          <w:color w:val="000000"/>
        </w:rPr>
      </w:pPr>
      <w:r w:rsidRPr="00E11DF5">
        <w:rPr>
          <w:rFonts w:ascii="Verdana" w:eastAsia="Arial" w:hAnsi="Verdana" w:cs="Tahoma"/>
          <w:b/>
          <w:color w:val="000000"/>
        </w:rPr>
        <w:t>MEDICIÓN. -</w:t>
      </w:r>
    </w:p>
    <w:p w14:paraId="61E8E142"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 xml:space="preserve">La </w:t>
      </w:r>
      <w:r w:rsidRPr="00E11DF5">
        <w:rPr>
          <w:rFonts w:ascii="Verdana" w:eastAsia="Arial" w:hAnsi="Verdana" w:cs="Tahoma"/>
        </w:rPr>
        <w:t xml:space="preserve">provisión y colocado de puerta tablero de madera semidura c/barniz (0,90x2,10) (inc/marco y quincallería) </w:t>
      </w:r>
      <w:r w:rsidRPr="00E11DF5">
        <w:rPr>
          <w:rFonts w:ascii="Verdana" w:eastAsia="Arial" w:hAnsi="Verdana" w:cs="Tahoma"/>
          <w:color w:val="000000"/>
        </w:rPr>
        <w:t xml:space="preserve">se medirá por </w:t>
      </w:r>
      <w:r w:rsidRPr="00E11DF5">
        <w:rPr>
          <w:rFonts w:ascii="Verdana" w:eastAsia="Arial" w:hAnsi="Verdana" w:cs="Tahoma"/>
          <w:b/>
          <w:bCs/>
          <w:color w:val="000000"/>
        </w:rPr>
        <w:t>pieza</w:t>
      </w:r>
      <w:r w:rsidRPr="00E11DF5">
        <w:rPr>
          <w:rFonts w:ascii="Verdana" w:eastAsia="Arial" w:hAnsi="Verdana" w:cs="Tahoma"/>
          <w:color w:val="000000"/>
        </w:rPr>
        <w:t>, tomando en cuenta la cantidad neta ejecutada y autorizada.</w:t>
      </w:r>
    </w:p>
    <w:p w14:paraId="3E1690B2" w14:textId="77777777" w:rsidR="00A2091B" w:rsidRPr="00E11DF5" w:rsidRDefault="00A2091B" w:rsidP="00A2091B">
      <w:pPr>
        <w:widowControl w:val="0"/>
        <w:tabs>
          <w:tab w:val="left" w:pos="560"/>
        </w:tabs>
        <w:autoSpaceDE w:val="0"/>
        <w:autoSpaceDN w:val="0"/>
        <w:ind w:right="-21"/>
        <w:jc w:val="both"/>
        <w:rPr>
          <w:rFonts w:ascii="Verdana" w:eastAsia="Arial" w:hAnsi="Verdana" w:cs="Tahoma"/>
          <w:color w:val="000000"/>
        </w:rPr>
      </w:pPr>
      <w:r w:rsidRPr="00E11DF5">
        <w:rPr>
          <w:rFonts w:ascii="Verdana" w:eastAsia="Arial" w:hAnsi="Verdana" w:cs="Tahoma"/>
          <w:color w:val="000000"/>
        </w:rPr>
        <w:t xml:space="preserve"> </w:t>
      </w:r>
    </w:p>
    <w:p w14:paraId="02B9CFD7" w14:textId="77777777" w:rsidR="00A2091B" w:rsidRPr="00E11DF5" w:rsidRDefault="00A2091B" w:rsidP="00A2091B">
      <w:pPr>
        <w:widowControl w:val="0"/>
        <w:tabs>
          <w:tab w:val="left" w:pos="560"/>
        </w:tabs>
        <w:autoSpaceDE w:val="0"/>
        <w:autoSpaceDN w:val="0"/>
        <w:ind w:right="-21"/>
        <w:jc w:val="both"/>
        <w:rPr>
          <w:rFonts w:ascii="Verdana" w:eastAsia="Arial" w:hAnsi="Verdana" w:cs="Tahoma"/>
          <w:b/>
          <w:color w:val="000000"/>
        </w:rPr>
      </w:pPr>
      <w:r w:rsidRPr="00E11DF5">
        <w:rPr>
          <w:rFonts w:ascii="Verdana" w:eastAsia="Arial" w:hAnsi="Verdana" w:cs="Tahoma"/>
          <w:b/>
          <w:color w:val="000000"/>
        </w:rPr>
        <w:t>APORTE PROPIO. -</w:t>
      </w:r>
    </w:p>
    <w:p w14:paraId="2D67100C" w14:textId="77777777" w:rsidR="00A2091B" w:rsidRPr="00E11DF5" w:rsidRDefault="00A2091B" w:rsidP="00A2091B">
      <w:pPr>
        <w:widowControl w:val="0"/>
        <w:autoSpaceDE w:val="0"/>
        <w:autoSpaceDN w:val="0"/>
        <w:jc w:val="both"/>
        <w:rPr>
          <w:rFonts w:ascii="Verdana" w:eastAsia="Arial" w:hAnsi="Verdana" w:cs="Tahoma"/>
          <w:color w:val="000000"/>
        </w:rPr>
      </w:pPr>
      <w:r w:rsidRPr="00E11DF5">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DF64E4"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Este aporte propio estará sujeto al cronograma de ejecución de obra de la Entidad Ejecutora.</w:t>
      </w:r>
    </w:p>
    <w:p w14:paraId="462E6914"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p>
    <w:tbl>
      <w:tblPr>
        <w:tblStyle w:val="Tablaconcuadrcula3"/>
        <w:tblW w:w="9039" w:type="dxa"/>
        <w:tblLook w:val="04A0" w:firstRow="1" w:lastRow="0" w:firstColumn="1" w:lastColumn="0" w:noHBand="0" w:noVBand="1"/>
      </w:tblPr>
      <w:tblGrid>
        <w:gridCol w:w="584"/>
        <w:gridCol w:w="2385"/>
        <w:gridCol w:w="1145"/>
        <w:gridCol w:w="4925"/>
      </w:tblGrid>
      <w:tr w:rsidR="00A2091B" w:rsidRPr="00E11DF5" w14:paraId="7E19BBB1" w14:textId="77777777" w:rsidTr="00FE1075">
        <w:tc>
          <w:tcPr>
            <w:tcW w:w="584" w:type="dxa"/>
            <w:shd w:val="clear" w:color="auto" w:fill="002060"/>
          </w:tcPr>
          <w:p w14:paraId="7D81ED78"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N°</w:t>
            </w:r>
          </w:p>
        </w:tc>
        <w:tc>
          <w:tcPr>
            <w:tcW w:w="2385" w:type="dxa"/>
            <w:shd w:val="clear" w:color="auto" w:fill="002060"/>
          </w:tcPr>
          <w:p w14:paraId="7C800030"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CODIGO</w:t>
            </w:r>
          </w:p>
        </w:tc>
        <w:tc>
          <w:tcPr>
            <w:tcW w:w="1145" w:type="dxa"/>
            <w:shd w:val="clear" w:color="auto" w:fill="002060"/>
          </w:tcPr>
          <w:p w14:paraId="55942B58"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UNIDAD</w:t>
            </w:r>
          </w:p>
        </w:tc>
        <w:tc>
          <w:tcPr>
            <w:tcW w:w="4925" w:type="dxa"/>
            <w:shd w:val="clear" w:color="auto" w:fill="002060"/>
          </w:tcPr>
          <w:p w14:paraId="304FBD31"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ITEM</w:t>
            </w:r>
          </w:p>
        </w:tc>
      </w:tr>
      <w:tr w:rsidR="00A2091B" w:rsidRPr="00E11DF5" w14:paraId="0DA62EAE" w14:textId="77777777" w:rsidTr="00FE1075">
        <w:tc>
          <w:tcPr>
            <w:tcW w:w="584" w:type="dxa"/>
            <w:shd w:val="clear" w:color="auto" w:fill="D9E2F3" w:themeFill="accent5" w:themeFillTint="33"/>
          </w:tcPr>
          <w:p w14:paraId="3C426CA9"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29</w:t>
            </w:r>
          </w:p>
        </w:tc>
        <w:tc>
          <w:tcPr>
            <w:tcW w:w="2385" w:type="dxa"/>
            <w:shd w:val="clear" w:color="auto" w:fill="D9E2F3" w:themeFill="accent5" w:themeFillTint="33"/>
          </w:tcPr>
          <w:p w14:paraId="5B4F76DF"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VAC-OF-VEN-2</w:t>
            </w:r>
          </w:p>
        </w:tc>
        <w:tc>
          <w:tcPr>
            <w:tcW w:w="1145" w:type="dxa"/>
            <w:shd w:val="clear" w:color="auto" w:fill="D9E2F3" w:themeFill="accent5" w:themeFillTint="33"/>
          </w:tcPr>
          <w:p w14:paraId="12901CEF"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M2</w:t>
            </w:r>
          </w:p>
        </w:tc>
        <w:tc>
          <w:tcPr>
            <w:tcW w:w="4925" w:type="dxa"/>
            <w:shd w:val="clear" w:color="auto" w:fill="D9E2F3" w:themeFill="accent5" w:themeFillTint="33"/>
          </w:tcPr>
          <w:p w14:paraId="3DB2C116"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PROVISIÓN Y COLOCADO VENTANA DE ALUMINIO LÍNEA 20 C/VIDRIO 4MM Y ACCESORIOS</w:t>
            </w:r>
          </w:p>
        </w:tc>
      </w:tr>
    </w:tbl>
    <w:p w14:paraId="3B5979D7" w14:textId="77777777" w:rsidR="00A2091B" w:rsidRPr="00E11DF5" w:rsidRDefault="00A2091B" w:rsidP="00A2091B">
      <w:pPr>
        <w:widowControl w:val="0"/>
        <w:autoSpaceDE w:val="0"/>
        <w:autoSpaceDN w:val="0"/>
        <w:jc w:val="both"/>
        <w:rPr>
          <w:rFonts w:ascii="Verdana" w:eastAsia="Arial" w:hAnsi="Verdana" w:cs="Tahoma"/>
          <w:b/>
        </w:rPr>
      </w:pPr>
    </w:p>
    <w:p w14:paraId="72A40285"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DESCRIPCIÓN. -</w:t>
      </w:r>
    </w:p>
    <w:p w14:paraId="1901AB38"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Este ítem se refiere a la provisión y colocación de ventanas de aluminio Línea 20 con vidrio de 4mm más accesorios, en los lugares que indiquen los planos constructivos, y/o instrucciones del Inspector de Proyecto.</w:t>
      </w:r>
    </w:p>
    <w:p w14:paraId="70124368" w14:textId="77777777" w:rsidR="00A2091B" w:rsidRPr="00E11DF5" w:rsidRDefault="00A2091B" w:rsidP="00A2091B">
      <w:pPr>
        <w:widowControl w:val="0"/>
        <w:autoSpaceDE w:val="0"/>
        <w:autoSpaceDN w:val="0"/>
        <w:jc w:val="both"/>
        <w:rPr>
          <w:rFonts w:ascii="Verdana" w:eastAsia="Arial" w:hAnsi="Verdana" w:cs="Tahoma"/>
        </w:rPr>
      </w:pPr>
    </w:p>
    <w:p w14:paraId="07B0D23D" w14:textId="77777777" w:rsidR="00A2091B" w:rsidRPr="00E11DF5" w:rsidRDefault="00A2091B" w:rsidP="00A2091B">
      <w:pPr>
        <w:widowControl w:val="0"/>
        <w:tabs>
          <w:tab w:val="left" w:pos="8711"/>
        </w:tabs>
        <w:autoSpaceDE w:val="0"/>
        <w:autoSpaceDN w:val="0"/>
        <w:rPr>
          <w:rFonts w:ascii="Verdana" w:eastAsia="Arial" w:hAnsi="Verdana" w:cs="Tahoma"/>
          <w:b/>
        </w:rPr>
      </w:pPr>
      <w:r w:rsidRPr="00E11DF5">
        <w:rPr>
          <w:rFonts w:ascii="Verdana" w:eastAsia="Arial" w:hAnsi="Verdana" w:cs="Tahoma"/>
          <w:b/>
        </w:rPr>
        <w:t>MATERIALES, HERRAMIENTAS Y EQUIPO. -</w:t>
      </w:r>
    </w:p>
    <w:p w14:paraId="257E1F8A"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28CBF81" w14:textId="77777777" w:rsidR="00A2091B" w:rsidRPr="00E11DF5" w:rsidRDefault="00A2091B" w:rsidP="00A2091B">
      <w:pPr>
        <w:widowControl w:val="0"/>
        <w:autoSpaceDE w:val="0"/>
        <w:autoSpaceDN w:val="0"/>
        <w:jc w:val="both"/>
        <w:rPr>
          <w:rFonts w:ascii="Verdana" w:eastAsia="Arial" w:hAnsi="Verdana" w:cs="Tahoma"/>
        </w:rPr>
      </w:pPr>
    </w:p>
    <w:p w14:paraId="1C9BB7EB"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FORMA DE EJECUCIÓN. -</w:t>
      </w:r>
    </w:p>
    <w:p w14:paraId="1CEB762F"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Antes de realizar la fabricación de la ventana, La Entidad Ejecutora deberá verificar cuidadosamente las dimensiones reales en obra. </w:t>
      </w:r>
    </w:p>
    <w:p w14:paraId="1021AB50"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En el proceso de fabricación deberá emplearse el equipo y herramientas adecuadas, así como mano de obra calificada, que garantice un trabajo satisfactorio. </w:t>
      </w:r>
    </w:p>
    <w:p w14:paraId="76B5E56A"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Las uniones se realizarán con tornillos inoxidables y serán lo suficientemente sólidas para resistir los esfuerzos correspondientes al transporte, colocación y operación. </w:t>
      </w:r>
    </w:p>
    <w:p w14:paraId="3B2F0D0B"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7142A74"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AD543E"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385BFE4"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w:t>
      </w:r>
      <w:r w:rsidRPr="00E11DF5">
        <w:rPr>
          <w:rFonts w:ascii="Verdana" w:eastAsia="Arial" w:hAnsi="Verdana" w:cs="Tahoma"/>
        </w:rPr>
        <w:lastRenderedPageBreak/>
        <w:t xml:space="preserve">elementos de quincallería, la Entidad Ejecutora deberá presentar muestra al Inspector de Proyecto para su aprobación. </w:t>
      </w:r>
    </w:p>
    <w:p w14:paraId="7D1F60EC"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Se emplearán burletes de goma para sujetar los vidrios y accesorios adecuados al tipo de carpintería aluminio.</w:t>
      </w:r>
    </w:p>
    <w:p w14:paraId="37D6286F" w14:textId="77777777" w:rsidR="00A2091B" w:rsidRPr="00E11DF5" w:rsidRDefault="00A2091B" w:rsidP="00A2091B">
      <w:pPr>
        <w:widowControl w:val="0"/>
        <w:autoSpaceDE w:val="0"/>
        <w:autoSpaceDN w:val="0"/>
        <w:jc w:val="both"/>
        <w:rPr>
          <w:rFonts w:ascii="Verdana" w:eastAsia="Arial" w:hAnsi="Verdana" w:cs="Tahoma"/>
        </w:rPr>
      </w:pPr>
    </w:p>
    <w:p w14:paraId="2DD9F6FA" w14:textId="77777777" w:rsidR="00A2091B" w:rsidRPr="00E11DF5" w:rsidRDefault="00A2091B" w:rsidP="00A2091B">
      <w:pPr>
        <w:widowControl w:val="0"/>
        <w:tabs>
          <w:tab w:val="left" w:pos="560"/>
        </w:tabs>
        <w:autoSpaceDE w:val="0"/>
        <w:autoSpaceDN w:val="0"/>
        <w:spacing w:after="120"/>
        <w:jc w:val="both"/>
        <w:rPr>
          <w:rFonts w:ascii="Verdana" w:eastAsia="Arial" w:hAnsi="Verdana" w:cs="Tahoma"/>
          <w:b/>
        </w:rPr>
      </w:pPr>
      <w:r w:rsidRPr="00E11DF5">
        <w:rPr>
          <w:rFonts w:ascii="Verdana" w:eastAsia="Arial" w:hAnsi="Verdana" w:cs="Tahoma"/>
          <w:b/>
        </w:rPr>
        <w:t>Criterios de Control, Aceptación y Rechazo</w:t>
      </w:r>
    </w:p>
    <w:p w14:paraId="1DE4A7B2"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8020717" w14:textId="77777777" w:rsidR="00A2091B" w:rsidRPr="00E11DF5" w:rsidRDefault="00A2091B" w:rsidP="00A2091B">
      <w:pPr>
        <w:widowControl w:val="0"/>
        <w:autoSpaceDE w:val="0"/>
        <w:autoSpaceDN w:val="0"/>
        <w:jc w:val="both"/>
        <w:rPr>
          <w:rFonts w:ascii="Verdana" w:eastAsia="Arial" w:hAnsi="Verdana" w:cs="Tahoma"/>
        </w:rPr>
      </w:pPr>
    </w:p>
    <w:p w14:paraId="30D6FCBC"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MEDICIÓN. -</w:t>
      </w:r>
    </w:p>
    <w:p w14:paraId="42AA8A0B"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Las ventanas de aluminio línea 20 con vidrio 4mm y accesorios serán medidas en </w:t>
      </w:r>
      <w:r w:rsidRPr="00E11DF5">
        <w:rPr>
          <w:rFonts w:ascii="Verdana" w:eastAsia="Arial" w:hAnsi="Verdana" w:cs="Tahoma"/>
          <w:b/>
        </w:rPr>
        <w:t>metros</w:t>
      </w:r>
      <w:r w:rsidRPr="00E11DF5">
        <w:rPr>
          <w:rFonts w:ascii="Verdana" w:eastAsia="Arial" w:hAnsi="Verdana" w:cs="Tahoma"/>
          <w:b/>
          <w:bCs/>
        </w:rPr>
        <w:t xml:space="preserve"> cuadrados </w:t>
      </w:r>
      <w:r w:rsidRPr="00E11DF5">
        <w:rPr>
          <w:rFonts w:ascii="Verdana" w:eastAsia="Arial" w:hAnsi="Verdana" w:cs="Tahoma"/>
        </w:rPr>
        <w:t>aprobadas con todos sus elementos de funcionamiento instalado en el proyecto y autorizado por el Inspector de Proyecto.</w:t>
      </w:r>
    </w:p>
    <w:p w14:paraId="237EA85B" w14:textId="77777777" w:rsidR="00A2091B" w:rsidRPr="00E11DF5" w:rsidRDefault="00A2091B" w:rsidP="00A2091B">
      <w:pPr>
        <w:widowControl w:val="0"/>
        <w:autoSpaceDE w:val="0"/>
        <w:autoSpaceDN w:val="0"/>
        <w:jc w:val="both"/>
        <w:rPr>
          <w:rFonts w:ascii="Verdana" w:eastAsia="Arial" w:hAnsi="Verdana" w:cs="Tahoma"/>
        </w:rPr>
      </w:pPr>
    </w:p>
    <w:p w14:paraId="4D0D752A"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APORTE PROPIO. -</w:t>
      </w:r>
    </w:p>
    <w:p w14:paraId="18549863"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066D66D"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Este aporte estará sujeto al cronograma de ejecución de obra de la Entidad Ejecutora.</w:t>
      </w:r>
    </w:p>
    <w:p w14:paraId="043CB984" w14:textId="77777777" w:rsidR="00A2091B" w:rsidRPr="00E11DF5" w:rsidRDefault="00A2091B" w:rsidP="00A2091B">
      <w:pPr>
        <w:widowControl w:val="0"/>
        <w:tabs>
          <w:tab w:val="left" w:pos="560"/>
        </w:tabs>
        <w:autoSpaceDE w:val="0"/>
        <w:autoSpaceDN w:val="0"/>
        <w:jc w:val="both"/>
        <w:rPr>
          <w:rFonts w:ascii="Verdana" w:eastAsia="Arial" w:hAnsi="Verdana" w:cs="Tahoma"/>
        </w:rPr>
      </w:pPr>
    </w:p>
    <w:tbl>
      <w:tblPr>
        <w:tblStyle w:val="Tablaconcuadrcula110"/>
        <w:tblW w:w="9634" w:type="dxa"/>
        <w:tblLook w:val="04A0" w:firstRow="1" w:lastRow="0" w:firstColumn="1" w:lastColumn="0" w:noHBand="0" w:noVBand="1"/>
      </w:tblPr>
      <w:tblGrid>
        <w:gridCol w:w="584"/>
        <w:gridCol w:w="2385"/>
        <w:gridCol w:w="1145"/>
        <w:gridCol w:w="5520"/>
      </w:tblGrid>
      <w:tr w:rsidR="00A2091B" w:rsidRPr="00E11DF5" w14:paraId="1729C8BE" w14:textId="77777777" w:rsidTr="00FE1075">
        <w:tc>
          <w:tcPr>
            <w:tcW w:w="584" w:type="dxa"/>
            <w:shd w:val="clear" w:color="auto" w:fill="1F3864"/>
          </w:tcPr>
          <w:p w14:paraId="28A5ACFC"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N°</w:t>
            </w:r>
          </w:p>
        </w:tc>
        <w:tc>
          <w:tcPr>
            <w:tcW w:w="2385" w:type="dxa"/>
            <w:shd w:val="clear" w:color="auto" w:fill="1F3864"/>
          </w:tcPr>
          <w:p w14:paraId="76EA11F3"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CODIGO</w:t>
            </w:r>
          </w:p>
        </w:tc>
        <w:tc>
          <w:tcPr>
            <w:tcW w:w="1145" w:type="dxa"/>
            <w:shd w:val="clear" w:color="auto" w:fill="1F3864"/>
          </w:tcPr>
          <w:p w14:paraId="0CBF9F77"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UNIDAD</w:t>
            </w:r>
          </w:p>
        </w:tc>
        <w:tc>
          <w:tcPr>
            <w:tcW w:w="5520" w:type="dxa"/>
            <w:shd w:val="clear" w:color="auto" w:fill="1F3864"/>
          </w:tcPr>
          <w:p w14:paraId="2E553D9F"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ITEM</w:t>
            </w:r>
          </w:p>
        </w:tc>
      </w:tr>
      <w:tr w:rsidR="00A2091B" w:rsidRPr="00E11DF5" w14:paraId="2D765FE3" w14:textId="77777777" w:rsidTr="00FE1075">
        <w:tc>
          <w:tcPr>
            <w:tcW w:w="584" w:type="dxa"/>
            <w:shd w:val="clear" w:color="auto" w:fill="BDD6EE"/>
          </w:tcPr>
          <w:p w14:paraId="3906DB8B"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30</w:t>
            </w:r>
          </w:p>
        </w:tc>
        <w:tc>
          <w:tcPr>
            <w:tcW w:w="2385" w:type="dxa"/>
            <w:shd w:val="clear" w:color="auto" w:fill="BDD6EE"/>
          </w:tcPr>
          <w:p w14:paraId="57213804"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VAC - OF - VEN - 7</w:t>
            </w:r>
          </w:p>
        </w:tc>
        <w:tc>
          <w:tcPr>
            <w:tcW w:w="1145" w:type="dxa"/>
            <w:shd w:val="clear" w:color="auto" w:fill="BDD6EE"/>
          </w:tcPr>
          <w:p w14:paraId="306EC719"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M2</w:t>
            </w:r>
          </w:p>
        </w:tc>
        <w:tc>
          <w:tcPr>
            <w:tcW w:w="5520" w:type="dxa"/>
            <w:shd w:val="clear" w:color="auto" w:fill="BDD6EE"/>
          </w:tcPr>
          <w:p w14:paraId="24D8D52A"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Tahoma"/>
                <w:b/>
                <w:color w:val="000000" w:themeColor="text1"/>
                <w:lang w:val="es-ES" w:eastAsia="es-ES"/>
              </w:rPr>
              <w:t>PROVISIÓN Y COLOCADO MARCO DE ALUMINIO LÍNEA 20 C/MALLA MILIMÉTRICA PARA VENTANA DE ALUMINIO</w:t>
            </w:r>
          </w:p>
        </w:tc>
      </w:tr>
    </w:tbl>
    <w:p w14:paraId="314940B6"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p>
    <w:p w14:paraId="62445743" w14:textId="77777777" w:rsidR="00A2091B" w:rsidRPr="00E11DF5" w:rsidRDefault="00A2091B" w:rsidP="00A2091B">
      <w:pPr>
        <w:widowControl w:val="0"/>
        <w:tabs>
          <w:tab w:val="left" w:pos="560"/>
        </w:tabs>
        <w:autoSpaceDE w:val="0"/>
        <w:autoSpaceDN w:val="0"/>
        <w:ind w:left="560" w:hanging="560"/>
        <w:jc w:val="both"/>
        <w:rPr>
          <w:rFonts w:ascii="Verdana" w:eastAsia="Arial" w:hAnsi="Verdana" w:cs="Tahoma"/>
          <w:b/>
          <w:color w:val="000000" w:themeColor="text1"/>
          <w:lang w:eastAsia="es-ES"/>
        </w:rPr>
      </w:pPr>
      <w:r w:rsidRPr="00E11DF5">
        <w:rPr>
          <w:rFonts w:ascii="Verdana" w:eastAsia="Arial" w:hAnsi="Verdana" w:cs="Tahoma"/>
          <w:b/>
          <w:color w:val="000000" w:themeColor="text1"/>
          <w:lang w:eastAsia="es-ES"/>
        </w:rPr>
        <w:t>DESCRIPCIÓN. -</w:t>
      </w:r>
    </w:p>
    <w:p w14:paraId="72D49AAD"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p>
    <w:p w14:paraId="613EC9EB"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eastAsia="es-ES"/>
        </w:rPr>
        <w:t xml:space="preserve">Este ítem se refiere a la provisión y colocado de marco de aluminio línea 20 c/malla milimétrica para ventana de aluminio en ambientes que indique el plano, </w:t>
      </w:r>
      <w:r w:rsidRPr="00E11DF5">
        <w:rPr>
          <w:rFonts w:ascii="Verdana" w:eastAsia="Arial" w:hAnsi="Verdana" w:cs="Tahoma"/>
          <w:color w:val="000000"/>
        </w:rPr>
        <w:t>y/o instrucción del Inspector de Proyecto.</w:t>
      </w:r>
    </w:p>
    <w:p w14:paraId="40D52BF1"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p>
    <w:p w14:paraId="4D0381C9"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r w:rsidRPr="00E11DF5">
        <w:rPr>
          <w:rFonts w:ascii="Verdana" w:eastAsia="Arial" w:hAnsi="Verdana" w:cs="Tahoma"/>
          <w:b/>
          <w:color w:val="000000" w:themeColor="text1"/>
          <w:lang w:eastAsia="es-ES"/>
        </w:rPr>
        <w:t>MATERIALES, HERRAMIENTAS Y EQUIPO. –</w:t>
      </w:r>
    </w:p>
    <w:p w14:paraId="1A96CF91"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6A5B575"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3E2F23CB"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r w:rsidRPr="00E11DF5">
        <w:rPr>
          <w:rFonts w:ascii="Verdana" w:eastAsia="Arial" w:hAnsi="Verdana" w:cs="Tahoma"/>
          <w:b/>
          <w:color w:val="000000" w:themeColor="text1"/>
          <w:lang w:eastAsia="es-ES"/>
        </w:rPr>
        <w:t>FORMA DE EJECUCIÓN. –</w:t>
      </w:r>
    </w:p>
    <w:p w14:paraId="317CF7DE"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eastAsia="es-ES"/>
        </w:rPr>
        <w:t xml:space="preserve">Antes de realizar la fabricación del marco, La Entidad Ejecutora deberá verificar cuidadosamente las dimensiones reales. </w:t>
      </w:r>
    </w:p>
    <w:p w14:paraId="223DC050"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eastAsia="es-ES"/>
        </w:rPr>
        <w:t>En el proceso de fabricación deberá emplearse el equipo y herramientas adecuadas, así como mano de obra calificada, que garantice un trabajo satisfactorio.</w:t>
      </w:r>
    </w:p>
    <w:p w14:paraId="36078D89"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5ACD9DC1"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1D29DEEA"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eastAsia="es-ES"/>
        </w:rPr>
        <w:t>Después de comprobar que las medidas son las correctas, se debe </w:t>
      </w:r>
      <w:r w:rsidRPr="00E11DF5">
        <w:rPr>
          <w:rFonts w:ascii="Verdana" w:eastAsia="Arial" w:hAnsi="Verdana" w:cs="Tahoma"/>
          <w:bCs/>
          <w:color w:val="000000" w:themeColor="text1"/>
          <w:lang w:eastAsia="es-ES"/>
        </w:rPr>
        <w:t xml:space="preserve">nivelar y aplomar el </w:t>
      </w:r>
      <w:r w:rsidRPr="00E11DF5">
        <w:rPr>
          <w:rFonts w:ascii="Verdana" w:eastAsia="Arial" w:hAnsi="Verdana" w:cs="Tahoma"/>
          <w:bCs/>
          <w:color w:val="000000" w:themeColor="text1"/>
          <w:lang w:eastAsia="es-ES"/>
        </w:rPr>
        <w:lastRenderedPageBreak/>
        <w:t>marco</w:t>
      </w:r>
      <w:r w:rsidRPr="00E11DF5">
        <w:rPr>
          <w:rFonts w:ascii="Verdana" w:eastAsia="Arial" w:hAnsi="Verdana" w:cs="Tahoma"/>
          <w:color w:val="000000" w:themeColor="text1"/>
          <w:lang w:eastAsia="es-ES"/>
        </w:rPr>
        <w:t> y posteriormente se </w:t>
      </w:r>
      <w:r w:rsidRPr="00E11DF5">
        <w:rPr>
          <w:rFonts w:ascii="Verdana" w:eastAsia="Arial" w:hAnsi="Verdana" w:cs="Tahoma"/>
          <w:bCs/>
          <w:color w:val="000000" w:themeColor="text1"/>
          <w:lang w:eastAsia="es-ES"/>
        </w:rPr>
        <w:t>coloca en el hueco</w:t>
      </w:r>
      <w:r w:rsidRPr="00E11DF5">
        <w:rPr>
          <w:rFonts w:ascii="Verdana" w:eastAsia="Arial" w:hAnsi="Verdana" w:cs="Tahoma"/>
          <w:color w:val="000000" w:themeColor="text1"/>
          <w:lang w:eastAsia="es-ES"/>
        </w:rPr>
        <w:t> para su fijación en el muro con los tornillos. Realizado este pasó, se procede al </w:t>
      </w:r>
      <w:r w:rsidRPr="00E11DF5">
        <w:rPr>
          <w:rFonts w:ascii="Verdana" w:eastAsia="Arial" w:hAnsi="Verdana" w:cs="Tahoma"/>
          <w:bCs/>
          <w:color w:val="000000" w:themeColor="text1"/>
          <w:lang w:eastAsia="es-ES"/>
        </w:rPr>
        <w:t>sellado del marco</w:t>
      </w:r>
      <w:r w:rsidRPr="00E11DF5">
        <w:rPr>
          <w:rFonts w:ascii="Verdana" w:eastAsia="Arial" w:hAnsi="Verdana" w:cs="Tahoma"/>
          <w:color w:val="000000" w:themeColor="text1"/>
          <w:lang w:eastAsia="es-ES"/>
        </w:rPr>
        <w:t>, con los materiales adecuados.</w:t>
      </w:r>
    </w:p>
    <w:p w14:paraId="6A597CC4"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p>
    <w:p w14:paraId="0614492B" w14:textId="77777777" w:rsidR="00A2091B" w:rsidRPr="00E11DF5" w:rsidRDefault="00A2091B" w:rsidP="00A2091B">
      <w:pPr>
        <w:widowControl w:val="0"/>
        <w:tabs>
          <w:tab w:val="left" w:pos="560"/>
        </w:tabs>
        <w:autoSpaceDE w:val="0"/>
        <w:autoSpaceDN w:val="0"/>
        <w:spacing w:after="120"/>
        <w:jc w:val="both"/>
        <w:rPr>
          <w:rFonts w:ascii="Verdana" w:eastAsia="Arial" w:hAnsi="Verdana" w:cs="Tahoma"/>
          <w:b/>
        </w:rPr>
      </w:pPr>
      <w:r w:rsidRPr="00E11DF5">
        <w:rPr>
          <w:rFonts w:ascii="Verdana" w:eastAsia="Arial" w:hAnsi="Verdana" w:cs="Tahoma"/>
          <w:b/>
        </w:rPr>
        <w:t>Criterios de Control, Aceptación y Rechazo</w:t>
      </w:r>
    </w:p>
    <w:p w14:paraId="5347A18E"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E0DA17E"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p>
    <w:p w14:paraId="6BF967F7"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r w:rsidRPr="00E11DF5">
        <w:rPr>
          <w:rFonts w:ascii="Verdana" w:eastAsia="Arial" w:hAnsi="Verdana" w:cs="Tahoma"/>
          <w:b/>
          <w:color w:val="000000" w:themeColor="text1"/>
          <w:lang w:eastAsia="es-ES"/>
        </w:rPr>
        <w:t>MEDICIÓN. –</w:t>
      </w:r>
    </w:p>
    <w:p w14:paraId="5A165F0C"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eastAsia="es-ES"/>
        </w:rPr>
        <w:t xml:space="preserve">Los marcos de aluminio línea 20 con malla milimétrica para ventana de aluminio serán medidos en </w:t>
      </w:r>
      <w:r w:rsidRPr="00E11DF5">
        <w:rPr>
          <w:rFonts w:ascii="Verdana" w:eastAsia="Arial" w:hAnsi="Verdana" w:cs="Tahoma"/>
          <w:b/>
          <w:color w:val="000000" w:themeColor="text1"/>
          <w:lang w:eastAsia="es-ES"/>
        </w:rPr>
        <w:t xml:space="preserve">metros cuadrados </w:t>
      </w:r>
      <w:r w:rsidRPr="00E11DF5">
        <w:rPr>
          <w:rFonts w:ascii="Verdana" w:eastAsia="Arial" w:hAnsi="Verdana" w:cs="Tahoma"/>
          <w:color w:val="000000" w:themeColor="text1"/>
          <w:lang w:eastAsia="es-ES"/>
        </w:rPr>
        <w:t>neto ejecutado instalado en obra y autorizado por el Inspector de Proyecto.</w:t>
      </w:r>
    </w:p>
    <w:p w14:paraId="274933FD" w14:textId="77777777" w:rsidR="00A2091B" w:rsidRPr="00E11DF5" w:rsidRDefault="00A2091B" w:rsidP="00A2091B">
      <w:pPr>
        <w:widowControl w:val="0"/>
        <w:tabs>
          <w:tab w:val="left" w:pos="560"/>
        </w:tabs>
        <w:autoSpaceDE w:val="0"/>
        <w:autoSpaceDN w:val="0"/>
        <w:jc w:val="both"/>
        <w:rPr>
          <w:rFonts w:ascii="Verdana" w:eastAsia="Arial" w:hAnsi="Verdana" w:cs="Tahoma"/>
          <w:lang w:eastAsia="es-ES"/>
        </w:rPr>
      </w:pPr>
    </w:p>
    <w:p w14:paraId="3E5C4894" w14:textId="77777777" w:rsidR="00A2091B" w:rsidRPr="00E11DF5" w:rsidRDefault="00A2091B" w:rsidP="00A2091B">
      <w:pPr>
        <w:widowControl w:val="0"/>
        <w:tabs>
          <w:tab w:val="left" w:pos="560"/>
        </w:tabs>
        <w:autoSpaceDE w:val="0"/>
        <w:autoSpaceDN w:val="0"/>
        <w:jc w:val="both"/>
        <w:rPr>
          <w:rFonts w:ascii="Verdana" w:eastAsia="Arial" w:hAnsi="Verdana" w:cs="Tahoma"/>
          <w:b/>
          <w:lang w:eastAsia="es-ES"/>
        </w:rPr>
      </w:pPr>
      <w:r w:rsidRPr="00E11DF5">
        <w:rPr>
          <w:rFonts w:ascii="Verdana" w:eastAsia="Arial" w:hAnsi="Verdana" w:cs="Tahoma"/>
          <w:b/>
          <w:lang w:eastAsia="es-ES"/>
        </w:rPr>
        <w:t>APORTE PROPIO. –</w:t>
      </w:r>
    </w:p>
    <w:p w14:paraId="75591D2B"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lang w:eastAsia="es-ES"/>
        </w:rPr>
        <w:t xml:space="preserve">El aporte propio se encuentra especificado en el análisis de precios unitarios, mismos </w:t>
      </w:r>
      <w:r w:rsidRPr="00E11DF5">
        <w:rPr>
          <w:rFonts w:ascii="Verdana" w:eastAsia="Arial"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6C0FECB"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p>
    <w:p w14:paraId="64FB9B78"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eastAsia="es-ES"/>
        </w:rPr>
        <w:t>Este aporte estará sujeto al cronograma de ejecución de obra de la Entidad Ejecutora.</w:t>
      </w:r>
    </w:p>
    <w:p w14:paraId="23882FD3"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211"/>
        <w:tblW w:w="9634" w:type="dxa"/>
        <w:tblLook w:val="04A0" w:firstRow="1" w:lastRow="0" w:firstColumn="1" w:lastColumn="0" w:noHBand="0" w:noVBand="1"/>
      </w:tblPr>
      <w:tblGrid>
        <w:gridCol w:w="584"/>
        <w:gridCol w:w="2385"/>
        <w:gridCol w:w="1145"/>
        <w:gridCol w:w="5520"/>
      </w:tblGrid>
      <w:tr w:rsidR="00A2091B" w:rsidRPr="00E11DF5" w14:paraId="2C50ED8C" w14:textId="77777777" w:rsidTr="00FE1075">
        <w:tc>
          <w:tcPr>
            <w:tcW w:w="584" w:type="dxa"/>
            <w:shd w:val="clear" w:color="auto" w:fill="1F3864" w:themeFill="accent5" w:themeFillShade="80"/>
          </w:tcPr>
          <w:p w14:paraId="3A9F7457"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N°</w:t>
            </w:r>
          </w:p>
        </w:tc>
        <w:tc>
          <w:tcPr>
            <w:tcW w:w="2385" w:type="dxa"/>
            <w:shd w:val="clear" w:color="auto" w:fill="1F3864" w:themeFill="accent5" w:themeFillShade="80"/>
          </w:tcPr>
          <w:p w14:paraId="123EFA69" w14:textId="77777777" w:rsidR="00A2091B" w:rsidRPr="00E11DF5" w:rsidRDefault="00A2091B" w:rsidP="00FE1075">
            <w:pPr>
              <w:spacing w:line="360" w:lineRule="auto"/>
              <w:jc w:val="center"/>
              <w:rPr>
                <w:rFonts w:ascii="Verdana" w:hAnsi="Verdana"/>
                <w:b/>
                <w:lang w:val="es-ES" w:eastAsia="es-ES"/>
              </w:rPr>
            </w:pPr>
            <w:r w:rsidRPr="00E11DF5">
              <w:rPr>
                <w:rFonts w:ascii="Verdana" w:hAnsi="Verdana"/>
                <w:b/>
                <w:lang w:val="es-ES" w:eastAsia="es-ES"/>
              </w:rPr>
              <w:t>CODIGO</w:t>
            </w:r>
          </w:p>
        </w:tc>
        <w:tc>
          <w:tcPr>
            <w:tcW w:w="1145" w:type="dxa"/>
            <w:shd w:val="clear" w:color="auto" w:fill="1F3864" w:themeFill="accent5" w:themeFillShade="80"/>
          </w:tcPr>
          <w:p w14:paraId="15194897"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UNIDAD</w:t>
            </w:r>
          </w:p>
        </w:tc>
        <w:tc>
          <w:tcPr>
            <w:tcW w:w="5520" w:type="dxa"/>
            <w:shd w:val="clear" w:color="auto" w:fill="1F3864" w:themeFill="accent5" w:themeFillShade="80"/>
          </w:tcPr>
          <w:p w14:paraId="06029669"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ITEM</w:t>
            </w:r>
          </w:p>
        </w:tc>
      </w:tr>
      <w:tr w:rsidR="00A2091B" w:rsidRPr="00E11DF5" w14:paraId="6B74724C" w14:textId="77777777" w:rsidTr="00FE1075">
        <w:tc>
          <w:tcPr>
            <w:tcW w:w="584" w:type="dxa"/>
            <w:shd w:val="clear" w:color="auto" w:fill="BDD6EE" w:themeFill="accent1" w:themeFillTint="66"/>
          </w:tcPr>
          <w:p w14:paraId="37B5DE90"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31</w:t>
            </w:r>
          </w:p>
        </w:tc>
        <w:tc>
          <w:tcPr>
            <w:tcW w:w="2385" w:type="dxa"/>
            <w:shd w:val="clear" w:color="auto" w:fill="BDD6EE" w:themeFill="accent1" w:themeFillTint="66"/>
          </w:tcPr>
          <w:p w14:paraId="572817D2" w14:textId="77777777" w:rsidR="00A2091B" w:rsidRPr="00E11DF5" w:rsidRDefault="00A2091B" w:rsidP="00FE1075">
            <w:pPr>
              <w:jc w:val="center"/>
              <w:rPr>
                <w:rFonts w:ascii="Verdana" w:hAnsi="Verdana"/>
                <w:b/>
                <w:lang w:val="es-ES" w:eastAsia="es-ES"/>
              </w:rPr>
            </w:pPr>
            <w:r w:rsidRPr="00E11DF5">
              <w:rPr>
                <w:rFonts w:ascii="Verdana" w:hAnsi="Verdana" w:cs="Tahoma"/>
                <w:b/>
                <w:lang w:val="es-ES" w:eastAsia="es-ES"/>
              </w:rPr>
              <w:t>VAC-IA-ART-3</w:t>
            </w:r>
          </w:p>
        </w:tc>
        <w:tc>
          <w:tcPr>
            <w:tcW w:w="1145" w:type="dxa"/>
            <w:shd w:val="clear" w:color="auto" w:fill="BDD6EE" w:themeFill="accent1" w:themeFillTint="66"/>
          </w:tcPr>
          <w:p w14:paraId="3826C781" w14:textId="77777777" w:rsidR="00A2091B" w:rsidRPr="00E11DF5" w:rsidRDefault="00A2091B" w:rsidP="00FE1075">
            <w:pPr>
              <w:jc w:val="center"/>
              <w:rPr>
                <w:rFonts w:ascii="Verdana" w:hAnsi="Verdana"/>
                <w:b/>
                <w:lang w:val="es-ES" w:eastAsia="es-ES"/>
              </w:rPr>
            </w:pPr>
            <w:r w:rsidRPr="00E11DF5">
              <w:rPr>
                <w:rFonts w:ascii="Verdana" w:hAnsi="Verdana"/>
                <w:b/>
                <w:lang w:val="es-ES" w:eastAsia="es-ES"/>
              </w:rPr>
              <w:t>PZA</w:t>
            </w:r>
          </w:p>
        </w:tc>
        <w:tc>
          <w:tcPr>
            <w:tcW w:w="5520" w:type="dxa"/>
            <w:shd w:val="clear" w:color="auto" w:fill="BDD6EE" w:themeFill="accent1" w:themeFillTint="66"/>
          </w:tcPr>
          <w:p w14:paraId="42C06F23" w14:textId="77777777" w:rsidR="00A2091B" w:rsidRPr="00E11DF5" w:rsidRDefault="00A2091B" w:rsidP="00FE1075">
            <w:pPr>
              <w:spacing w:before="120"/>
              <w:jc w:val="center"/>
              <w:rPr>
                <w:rFonts w:ascii="Verdana" w:hAnsi="Verdana" w:cs="Helvetica"/>
                <w:color w:val="333333"/>
                <w:lang w:eastAsia="es-BO"/>
              </w:rPr>
            </w:pPr>
            <w:r w:rsidRPr="00E11DF5">
              <w:rPr>
                <w:rFonts w:ascii="Verdana" w:hAnsi="Verdana" w:cs="Tahoma"/>
                <w:b/>
                <w:lang w:val="es-ES" w:eastAsia="es-ES"/>
              </w:rPr>
              <w:t>PROVISIÓN Y COLOCADO DE LAVAPLATOS DE DOS FOSAS CON ACCESORIOS</w:t>
            </w:r>
          </w:p>
        </w:tc>
      </w:tr>
    </w:tbl>
    <w:p w14:paraId="6D51AC9E" w14:textId="77777777" w:rsidR="00A2091B" w:rsidRPr="00E11DF5" w:rsidRDefault="00A2091B" w:rsidP="00A2091B">
      <w:pPr>
        <w:tabs>
          <w:tab w:val="left" w:pos="560"/>
        </w:tabs>
        <w:spacing w:after="240"/>
        <w:contextualSpacing/>
        <w:jc w:val="both"/>
        <w:rPr>
          <w:rFonts w:ascii="Verdana" w:hAnsi="Verdana" w:cs="Tahoma"/>
          <w:b/>
          <w:color w:val="000000"/>
          <w:lang w:eastAsia="es-ES"/>
        </w:rPr>
      </w:pPr>
    </w:p>
    <w:p w14:paraId="71580F86" w14:textId="77777777" w:rsidR="00A2091B" w:rsidRPr="00E11DF5" w:rsidRDefault="00A2091B" w:rsidP="00A2091B">
      <w:pPr>
        <w:tabs>
          <w:tab w:val="left" w:pos="560"/>
        </w:tabs>
        <w:spacing w:after="240"/>
        <w:contextualSpacing/>
        <w:jc w:val="both"/>
        <w:rPr>
          <w:rFonts w:ascii="Verdana" w:hAnsi="Verdana" w:cs="Tahoma"/>
          <w:b/>
          <w:color w:val="000000"/>
          <w:lang w:eastAsia="es-ES"/>
        </w:rPr>
      </w:pPr>
      <w:r w:rsidRPr="00E11DF5">
        <w:rPr>
          <w:rFonts w:ascii="Verdana" w:hAnsi="Verdana" w:cs="Tahoma"/>
          <w:b/>
          <w:color w:val="000000"/>
          <w:lang w:eastAsia="es-ES"/>
        </w:rPr>
        <w:t>DEFINICIÓN. –</w:t>
      </w:r>
    </w:p>
    <w:p w14:paraId="5A5877B2" w14:textId="77777777" w:rsidR="00A2091B" w:rsidRPr="00E11DF5" w:rsidRDefault="00A2091B" w:rsidP="00A2091B">
      <w:pPr>
        <w:tabs>
          <w:tab w:val="left" w:pos="560"/>
        </w:tabs>
        <w:spacing w:after="240"/>
        <w:contextualSpacing/>
        <w:jc w:val="both"/>
        <w:rPr>
          <w:rFonts w:ascii="Verdana" w:hAnsi="Verdana" w:cs="Tahoma"/>
          <w:b/>
          <w:color w:val="000000"/>
          <w:lang w:eastAsia="es-ES"/>
        </w:rPr>
      </w:pPr>
    </w:p>
    <w:p w14:paraId="0EF4D6C9" w14:textId="77777777" w:rsidR="00A2091B" w:rsidRPr="00E11DF5" w:rsidRDefault="00A2091B" w:rsidP="00A2091B">
      <w:pPr>
        <w:tabs>
          <w:tab w:val="left" w:pos="560"/>
        </w:tabs>
        <w:contextualSpacing/>
        <w:jc w:val="both"/>
        <w:rPr>
          <w:rFonts w:ascii="Verdana" w:hAnsi="Verdana" w:cs="Tahoma"/>
          <w:color w:val="000000"/>
          <w:lang w:eastAsia="es-ES"/>
        </w:rPr>
      </w:pPr>
      <w:r w:rsidRPr="00E11DF5">
        <w:rPr>
          <w:rFonts w:ascii="Verdana" w:hAnsi="Verdana" w:cs="Tahoma"/>
          <w:color w:val="000000"/>
          <w:lang w:eastAsia="es-ES"/>
        </w:rPr>
        <w:t>Este ítem se refiere a la provisión y colocado de lavaplatos de dos fosas con accesorios, grifo, sopapa, sifón y instalación, de acuerdo a planos constructivos, e instrucciones del Inspector de proyecto.</w:t>
      </w:r>
    </w:p>
    <w:p w14:paraId="61E09ECE" w14:textId="77777777" w:rsidR="00A2091B" w:rsidRPr="00E11DF5" w:rsidRDefault="00A2091B" w:rsidP="00A2091B">
      <w:pPr>
        <w:tabs>
          <w:tab w:val="left" w:pos="560"/>
        </w:tabs>
        <w:contextualSpacing/>
        <w:jc w:val="both"/>
        <w:rPr>
          <w:rFonts w:ascii="Verdana" w:hAnsi="Verdana" w:cs="Tahoma"/>
          <w:color w:val="000000"/>
          <w:lang w:eastAsia="es-ES"/>
        </w:rPr>
      </w:pPr>
    </w:p>
    <w:p w14:paraId="0139311D" w14:textId="77777777" w:rsidR="00A2091B" w:rsidRPr="00E11DF5" w:rsidRDefault="00A2091B" w:rsidP="00A2091B">
      <w:pPr>
        <w:tabs>
          <w:tab w:val="left" w:pos="560"/>
        </w:tabs>
        <w:spacing w:before="120" w:after="240"/>
        <w:contextualSpacing/>
        <w:rPr>
          <w:rFonts w:ascii="Verdana" w:hAnsi="Verdana" w:cs="Tahoma"/>
          <w:b/>
          <w:color w:val="000000"/>
          <w:lang w:eastAsia="es-ES"/>
        </w:rPr>
      </w:pPr>
      <w:r w:rsidRPr="00E11DF5">
        <w:rPr>
          <w:rFonts w:ascii="Verdana" w:hAnsi="Verdana" w:cs="Tahoma"/>
          <w:b/>
          <w:color w:val="000000"/>
          <w:lang w:eastAsia="es-ES"/>
        </w:rPr>
        <w:t>MATERIALES, HERRAMIENTA Y EQUIPOS. –</w:t>
      </w:r>
    </w:p>
    <w:p w14:paraId="0A1DC4B5" w14:textId="77777777" w:rsidR="00A2091B" w:rsidRPr="00E11DF5" w:rsidRDefault="00A2091B" w:rsidP="00A2091B">
      <w:pPr>
        <w:tabs>
          <w:tab w:val="left" w:pos="560"/>
        </w:tabs>
        <w:spacing w:before="120" w:after="240"/>
        <w:contextualSpacing/>
        <w:rPr>
          <w:rFonts w:ascii="Verdana" w:hAnsi="Verdana" w:cs="Tahoma"/>
          <w:b/>
          <w:color w:val="000000"/>
          <w:lang w:eastAsia="es-ES"/>
        </w:rPr>
      </w:pPr>
    </w:p>
    <w:p w14:paraId="33101CD0" w14:textId="77777777" w:rsidR="00A2091B" w:rsidRPr="00E11DF5" w:rsidRDefault="00A2091B" w:rsidP="00A2091B">
      <w:pPr>
        <w:tabs>
          <w:tab w:val="left" w:pos="560"/>
        </w:tabs>
        <w:spacing w:before="120"/>
        <w:contextualSpacing/>
        <w:rPr>
          <w:rFonts w:ascii="Verdana" w:hAnsi="Verdana" w:cs="Tahoma"/>
          <w:lang w:eastAsia="es-ES"/>
        </w:rPr>
      </w:pPr>
      <w:r w:rsidRPr="00E11DF5">
        <w:rPr>
          <w:rFonts w:ascii="Verdana" w:hAnsi="Verdana" w:cs="Tahoma"/>
          <w:lang w:eastAsia="es-ES"/>
        </w:rPr>
        <w:t>La Entidad Ejecutora deberá suministrar todos los materiales, herramientas y equipo necesarios para la ejecución de los trabajos.</w:t>
      </w:r>
    </w:p>
    <w:p w14:paraId="0C2E1A5D" w14:textId="77777777" w:rsidR="00A2091B" w:rsidRPr="00E11DF5" w:rsidRDefault="00A2091B" w:rsidP="00A2091B">
      <w:pPr>
        <w:tabs>
          <w:tab w:val="left" w:pos="560"/>
        </w:tabs>
        <w:spacing w:before="120" w:after="240"/>
        <w:jc w:val="both"/>
        <w:rPr>
          <w:rFonts w:ascii="Verdana" w:hAnsi="Verdana" w:cs="Tahoma"/>
          <w:b/>
          <w:color w:val="000000"/>
          <w:lang w:eastAsia="es-ES"/>
        </w:rPr>
      </w:pPr>
      <w:r w:rsidRPr="00E11DF5">
        <w:rPr>
          <w:rFonts w:ascii="Verdana" w:hAnsi="Verdana" w:cs="Tahoma"/>
          <w:b/>
          <w:color w:val="000000"/>
          <w:lang w:eastAsia="es-ES"/>
        </w:rPr>
        <w:t>FORMA DE EJECUCION. -</w:t>
      </w:r>
    </w:p>
    <w:p w14:paraId="5FB625DB" w14:textId="77777777" w:rsidR="00A2091B" w:rsidRPr="00E11DF5" w:rsidRDefault="00A2091B" w:rsidP="00A2091B">
      <w:pPr>
        <w:tabs>
          <w:tab w:val="left" w:pos="560"/>
        </w:tabs>
        <w:jc w:val="both"/>
        <w:rPr>
          <w:rFonts w:ascii="Verdana" w:hAnsi="Verdana" w:cs="Tahoma"/>
          <w:lang w:eastAsia="es-ES"/>
        </w:rPr>
      </w:pPr>
      <w:r w:rsidRPr="00E11DF5">
        <w:rPr>
          <w:rFonts w:ascii="Verdana" w:hAnsi="Verdana" w:cs="Tahoma"/>
          <w:lang w:eastAsia="es-ES"/>
        </w:rPr>
        <w:t>Se realizará el replanteo donde se ubicará el lavaplatos y el grifo de acuerdo a los detalles arquitectónicos, planos hidráulicos y/o instrucciones del Inspector de proyecto.</w:t>
      </w:r>
    </w:p>
    <w:p w14:paraId="69D7305D" w14:textId="77777777" w:rsidR="00A2091B" w:rsidRPr="00E11DF5" w:rsidRDefault="00A2091B" w:rsidP="00A2091B">
      <w:pPr>
        <w:tabs>
          <w:tab w:val="left" w:pos="560"/>
        </w:tabs>
        <w:jc w:val="both"/>
        <w:rPr>
          <w:rFonts w:ascii="Verdana" w:hAnsi="Verdana" w:cs="Tahoma"/>
          <w:lang w:eastAsia="es-ES"/>
        </w:rPr>
      </w:pPr>
      <w:r w:rsidRPr="00E11DF5">
        <w:rPr>
          <w:rFonts w:ascii="Verdana" w:hAnsi="Verdana" w:cs="Tahoma"/>
          <w:lang w:eastAsia="es-ES"/>
        </w:rPr>
        <w:t>Verificar que el mesón donde se va incrustar o colocar el lavaplatos cuente con el nivel aceptado y el espacio suficiente para la implementación del artefacto, con la aprobación del Inspector de proyecto.</w:t>
      </w:r>
    </w:p>
    <w:p w14:paraId="7F675438" w14:textId="77777777" w:rsidR="00A2091B" w:rsidRPr="00E11DF5" w:rsidRDefault="00A2091B" w:rsidP="00A2091B">
      <w:pPr>
        <w:tabs>
          <w:tab w:val="left" w:pos="560"/>
        </w:tabs>
        <w:jc w:val="both"/>
        <w:rPr>
          <w:rFonts w:ascii="Verdana" w:hAnsi="Verdana" w:cs="Tahoma"/>
          <w:lang w:eastAsia="es-ES"/>
        </w:rPr>
      </w:pPr>
      <w:r w:rsidRPr="00E11DF5">
        <w:rPr>
          <w:rFonts w:ascii="Verdana" w:hAnsi="Verdana" w:cs="Tahoma"/>
          <w:lang w:eastAsia="es-ES"/>
        </w:rPr>
        <w:t>Posteriormente se continuará con la respectiva conexión del lavaplatos a la red de desagüe, comprobando el sellado en todos los elementos utilizados, así como en el punto de conexión.</w:t>
      </w:r>
    </w:p>
    <w:p w14:paraId="3A16F2E3" w14:textId="77777777" w:rsidR="00A2091B" w:rsidRPr="00E11DF5" w:rsidRDefault="00A2091B" w:rsidP="00A2091B">
      <w:pPr>
        <w:tabs>
          <w:tab w:val="left" w:pos="560"/>
        </w:tabs>
        <w:jc w:val="both"/>
        <w:rPr>
          <w:rFonts w:ascii="Verdana" w:hAnsi="Verdana" w:cs="Tahoma"/>
          <w:lang w:eastAsia="es-ES"/>
        </w:rPr>
      </w:pPr>
      <w:r w:rsidRPr="00E11DF5">
        <w:rPr>
          <w:rFonts w:ascii="Verdana" w:hAnsi="Verdana" w:cs="Tahoma"/>
          <w:lang w:eastAsia="es-ES"/>
        </w:rPr>
        <w:t>Una vez conectado el desagüe se procede con la instalación de la grifería y la realización de la conexión entre el punto hidráulico y el grifo, comprobando el sellado en todos los elementos utilizados.</w:t>
      </w:r>
    </w:p>
    <w:p w14:paraId="1D70C2C3" w14:textId="77777777" w:rsidR="00A2091B" w:rsidRPr="00E11DF5" w:rsidRDefault="00A2091B" w:rsidP="00A2091B">
      <w:pPr>
        <w:tabs>
          <w:tab w:val="left" w:pos="560"/>
        </w:tabs>
        <w:jc w:val="both"/>
        <w:rPr>
          <w:rFonts w:ascii="Verdana" w:hAnsi="Verdana" w:cs="Tahoma"/>
          <w:color w:val="000000"/>
          <w:lang w:eastAsia="es-ES"/>
        </w:rPr>
      </w:pPr>
      <w:r w:rsidRPr="00E11DF5">
        <w:rPr>
          <w:rFonts w:ascii="Verdana" w:hAnsi="Verdana" w:cs="Tahoma"/>
          <w:color w:val="000000"/>
          <w:lang w:eastAsia="es-ES"/>
        </w:rPr>
        <w:lastRenderedPageBreak/>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9EC7395" w14:textId="77777777" w:rsidR="00A2091B" w:rsidRPr="00E11DF5" w:rsidRDefault="00A2091B" w:rsidP="00A2091B">
      <w:pPr>
        <w:tabs>
          <w:tab w:val="left" w:pos="8711"/>
        </w:tabs>
        <w:spacing w:before="120" w:after="120"/>
        <w:jc w:val="both"/>
        <w:rPr>
          <w:rFonts w:ascii="Verdana" w:hAnsi="Verdana" w:cs="Tahoma"/>
          <w:b/>
          <w:lang w:eastAsia="es-ES"/>
        </w:rPr>
      </w:pPr>
      <w:r w:rsidRPr="00E11DF5">
        <w:rPr>
          <w:rFonts w:ascii="Verdana" w:hAnsi="Verdana" w:cs="Tahoma"/>
          <w:b/>
          <w:lang w:eastAsia="es-ES"/>
        </w:rPr>
        <w:t>Criterios de Control, Aceptación y Rechazo</w:t>
      </w:r>
    </w:p>
    <w:p w14:paraId="4F1ACC35" w14:textId="77777777" w:rsidR="00A2091B" w:rsidRPr="00E11DF5" w:rsidRDefault="00A2091B" w:rsidP="00A2091B">
      <w:pPr>
        <w:tabs>
          <w:tab w:val="left" w:pos="560"/>
        </w:tabs>
        <w:spacing w:before="120"/>
        <w:jc w:val="both"/>
        <w:rPr>
          <w:rFonts w:ascii="Verdana" w:hAnsi="Verdana" w:cs="Tahoma"/>
          <w:lang w:eastAsia="es-ES"/>
        </w:rPr>
      </w:pPr>
      <w:r w:rsidRPr="00E11DF5">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5218E61E" w14:textId="77777777" w:rsidR="00A2091B" w:rsidRPr="00E11DF5" w:rsidRDefault="00A2091B" w:rsidP="00A2091B">
      <w:pPr>
        <w:tabs>
          <w:tab w:val="left" w:pos="560"/>
        </w:tabs>
        <w:spacing w:before="120" w:after="240"/>
        <w:jc w:val="both"/>
        <w:rPr>
          <w:rFonts w:ascii="Verdana" w:hAnsi="Verdana" w:cs="Tahoma"/>
          <w:b/>
          <w:color w:val="000000"/>
          <w:lang w:eastAsia="es-ES"/>
        </w:rPr>
      </w:pPr>
      <w:r w:rsidRPr="00E11DF5">
        <w:rPr>
          <w:rFonts w:ascii="Verdana" w:hAnsi="Verdana" w:cs="Tahoma"/>
          <w:b/>
          <w:color w:val="000000"/>
          <w:lang w:eastAsia="es-ES"/>
        </w:rPr>
        <w:t>MEDICIÓN. -</w:t>
      </w:r>
    </w:p>
    <w:p w14:paraId="2040F713" w14:textId="77777777" w:rsidR="00A2091B" w:rsidRPr="00E11DF5" w:rsidRDefault="00A2091B" w:rsidP="00A2091B">
      <w:pPr>
        <w:tabs>
          <w:tab w:val="left" w:pos="560"/>
        </w:tabs>
        <w:spacing w:before="120"/>
        <w:jc w:val="both"/>
        <w:rPr>
          <w:rFonts w:ascii="Verdana" w:hAnsi="Verdana" w:cs="Tahoma"/>
          <w:lang w:eastAsia="es-ES"/>
        </w:rPr>
      </w:pPr>
      <w:r w:rsidRPr="00E11DF5">
        <w:rPr>
          <w:rFonts w:ascii="Verdana" w:hAnsi="Verdana" w:cs="Tahoma"/>
          <w:color w:val="000000"/>
          <w:lang w:eastAsia="es-ES"/>
        </w:rPr>
        <w:t>La provisión y colocado de lavaplatos de dos fosas con accesorios</w:t>
      </w:r>
      <w:r w:rsidRPr="00E11DF5">
        <w:rPr>
          <w:rFonts w:ascii="Verdana" w:hAnsi="Verdana" w:cs="Tahoma"/>
          <w:lang w:eastAsia="es-ES"/>
        </w:rPr>
        <w:t xml:space="preserve"> será medido por </w:t>
      </w:r>
      <w:r w:rsidRPr="00E11DF5">
        <w:rPr>
          <w:rFonts w:ascii="Verdana" w:hAnsi="Verdana" w:cs="Tahoma"/>
          <w:b/>
          <w:lang w:eastAsia="es-ES"/>
        </w:rPr>
        <w:t>Pieza,</w:t>
      </w:r>
      <w:r w:rsidRPr="00E11DF5">
        <w:rPr>
          <w:rFonts w:ascii="Verdana" w:hAnsi="Verdana" w:cs="Tahoma"/>
          <w:lang w:eastAsia="es-ES"/>
        </w:rPr>
        <w:t xml:space="preserve"> instalada y correctamente funcionando incluyendo todos sus accesorios para el buen funcionamiento.</w:t>
      </w:r>
    </w:p>
    <w:p w14:paraId="77535623" w14:textId="77777777" w:rsidR="00A2091B" w:rsidRPr="00E11DF5" w:rsidRDefault="00A2091B" w:rsidP="00A2091B">
      <w:pPr>
        <w:tabs>
          <w:tab w:val="left" w:pos="560"/>
        </w:tabs>
        <w:spacing w:before="120" w:after="240"/>
        <w:jc w:val="both"/>
        <w:rPr>
          <w:rFonts w:ascii="Verdana" w:hAnsi="Verdana" w:cs="Tahoma"/>
          <w:b/>
          <w:lang w:eastAsia="es-ES"/>
        </w:rPr>
      </w:pPr>
      <w:r w:rsidRPr="00E11DF5">
        <w:rPr>
          <w:rFonts w:ascii="Verdana" w:hAnsi="Verdana" w:cs="Tahoma"/>
          <w:b/>
          <w:lang w:eastAsia="es-ES"/>
        </w:rPr>
        <w:t>APORTE PROPIO. -</w:t>
      </w:r>
    </w:p>
    <w:p w14:paraId="531C6C6F" w14:textId="77777777" w:rsidR="00A2091B" w:rsidRPr="00E11DF5" w:rsidRDefault="00A2091B" w:rsidP="00A2091B">
      <w:pPr>
        <w:widowControl w:val="0"/>
        <w:autoSpaceDE w:val="0"/>
        <w:autoSpaceDN w:val="0"/>
        <w:spacing w:before="120"/>
        <w:jc w:val="both"/>
        <w:rPr>
          <w:rFonts w:ascii="Verdana" w:eastAsia="Arial" w:hAnsi="Verdana" w:cs="Tahoma"/>
        </w:rPr>
      </w:pPr>
      <w:r w:rsidRPr="00E11DF5">
        <w:rPr>
          <w:rFonts w:ascii="Verdana" w:eastAsia="Arial" w:hAnsi="Verdan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78B193" w14:textId="77777777" w:rsidR="00A2091B" w:rsidRPr="00E11DF5" w:rsidRDefault="00A2091B" w:rsidP="00A2091B">
      <w:pPr>
        <w:widowControl w:val="0"/>
        <w:tabs>
          <w:tab w:val="left" w:pos="560"/>
        </w:tabs>
        <w:autoSpaceDE w:val="0"/>
        <w:autoSpaceDN w:val="0"/>
        <w:spacing w:before="120"/>
        <w:jc w:val="both"/>
        <w:rPr>
          <w:rFonts w:ascii="Verdana" w:eastAsia="Arial" w:hAnsi="Verdana" w:cs="Tahoma"/>
        </w:rPr>
      </w:pPr>
      <w:r w:rsidRPr="00E11DF5">
        <w:rPr>
          <w:rFonts w:ascii="Verdana" w:eastAsia="Arial" w:hAnsi="Verdana" w:cs="Tahoma"/>
        </w:rPr>
        <w:t>Este aporte estará sujeto al cronograma de ejecución de obra de la Entidad Ejecutora.</w:t>
      </w:r>
    </w:p>
    <w:p w14:paraId="25410050" w14:textId="77777777" w:rsidR="00A2091B" w:rsidRPr="00E11DF5" w:rsidRDefault="00A2091B" w:rsidP="00A2091B">
      <w:pPr>
        <w:widowControl w:val="0"/>
        <w:tabs>
          <w:tab w:val="left" w:pos="560"/>
        </w:tabs>
        <w:autoSpaceDE w:val="0"/>
        <w:autoSpaceDN w:val="0"/>
        <w:spacing w:before="120"/>
        <w:jc w:val="both"/>
        <w:rPr>
          <w:rFonts w:ascii="Verdana" w:hAnsi="Verdana" w:cs="Tahoma"/>
          <w:u w:val="single"/>
          <w:lang w:eastAsia="es-ES"/>
        </w:rPr>
      </w:pPr>
    </w:p>
    <w:tbl>
      <w:tblPr>
        <w:tblStyle w:val="Tablaconcuadrcula22"/>
        <w:tblW w:w="9634" w:type="dxa"/>
        <w:tblLook w:val="04A0" w:firstRow="1" w:lastRow="0" w:firstColumn="1" w:lastColumn="0" w:noHBand="0" w:noVBand="1"/>
      </w:tblPr>
      <w:tblGrid>
        <w:gridCol w:w="584"/>
        <w:gridCol w:w="2385"/>
        <w:gridCol w:w="1145"/>
        <w:gridCol w:w="5520"/>
      </w:tblGrid>
      <w:tr w:rsidR="00A2091B" w:rsidRPr="00E11DF5" w14:paraId="07EF16C2" w14:textId="77777777" w:rsidTr="00FE1075">
        <w:tc>
          <w:tcPr>
            <w:tcW w:w="584" w:type="dxa"/>
            <w:shd w:val="clear" w:color="auto" w:fill="1F3864" w:themeFill="accent5" w:themeFillShade="80"/>
          </w:tcPr>
          <w:p w14:paraId="49B5C179"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5CCC1293"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1BF18685"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1BC24C20"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5A666564" w14:textId="77777777" w:rsidTr="00FE1075">
        <w:tc>
          <w:tcPr>
            <w:tcW w:w="584" w:type="dxa"/>
            <w:shd w:val="clear" w:color="auto" w:fill="BDD6EE" w:themeFill="accent1" w:themeFillTint="66"/>
          </w:tcPr>
          <w:p w14:paraId="7A48CD9D"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32</w:t>
            </w:r>
          </w:p>
        </w:tc>
        <w:tc>
          <w:tcPr>
            <w:tcW w:w="2385" w:type="dxa"/>
            <w:shd w:val="clear" w:color="auto" w:fill="BDD6EE" w:themeFill="accent1" w:themeFillTint="66"/>
            <w:vAlign w:val="center"/>
          </w:tcPr>
          <w:p w14:paraId="560508A1"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Tahoma"/>
                <w:b/>
              </w:rPr>
              <w:t>VAC-OG-MES-1</w:t>
            </w:r>
          </w:p>
        </w:tc>
        <w:tc>
          <w:tcPr>
            <w:tcW w:w="1145" w:type="dxa"/>
            <w:shd w:val="clear" w:color="auto" w:fill="BDD6EE" w:themeFill="accent1" w:themeFillTint="66"/>
            <w:vAlign w:val="center"/>
          </w:tcPr>
          <w:p w14:paraId="1A28E76D"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M2</w:t>
            </w:r>
          </w:p>
        </w:tc>
        <w:tc>
          <w:tcPr>
            <w:tcW w:w="5520" w:type="dxa"/>
            <w:shd w:val="clear" w:color="auto" w:fill="BDD6EE" w:themeFill="accent1" w:themeFillTint="66"/>
            <w:vAlign w:val="center"/>
          </w:tcPr>
          <w:p w14:paraId="2E42F965" w14:textId="77777777" w:rsidR="00A2091B" w:rsidRPr="00E11DF5" w:rsidRDefault="00A2091B" w:rsidP="00FE1075">
            <w:pPr>
              <w:widowControl w:val="0"/>
              <w:autoSpaceDE w:val="0"/>
              <w:autoSpaceDN w:val="0"/>
              <w:spacing w:line="276" w:lineRule="auto"/>
              <w:jc w:val="center"/>
              <w:rPr>
                <w:rFonts w:ascii="Verdana" w:eastAsia="Arial" w:hAnsi="Verdana" w:cs="Arial"/>
                <w:b/>
              </w:rPr>
            </w:pPr>
            <w:r w:rsidRPr="00E11DF5">
              <w:rPr>
                <w:rFonts w:ascii="Verdana" w:eastAsia="Arial" w:hAnsi="Verdana" w:cs="Tahoma"/>
                <w:b/>
                <w:bCs/>
              </w:rPr>
              <w:t>MESÓN DE HORMIGÓN ARMADO PARA COCINA</w:t>
            </w:r>
          </w:p>
        </w:tc>
      </w:tr>
    </w:tbl>
    <w:p w14:paraId="254C9508" w14:textId="77777777" w:rsidR="00A2091B" w:rsidRPr="00E11DF5" w:rsidRDefault="00A2091B" w:rsidP="00A2091B">
      <w:pPr>
        <w:widowControl w:val="0"/>
        <w:autoSpaceDE w:val="0"/>
        <w:autoSpaceDN w:val="0"/>
        <w:jc w:val="both"/>
        <w:rPr>
          <w:rFonts w:ascii="Verdana" w:eastAsia="Arial" w:hAnsi="Verdana" w:cs="Tahoma"/>
          <w:b/>
        </w:rPr>
      </w:pPr>
    </w:p>
    <w:p w14:paraId="05FE165F"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DESCRIPCIÓN. –</w:t>
      </w:r>
    </w:p>
    <w:p w14:paraId="7FACF268"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Este ítem se refiere a la construcción de mesón de hormigón armado con dimensiones señaladas en los planos de detalles, e indicaciones del Inspector de proyecto.</w:t>
      </w:r>
    </w:p>
    <w:p w14:paraId="28DC6CF4" w14:textId="77777777" w:rsidR="00A2091B" w:rsidRPr="00E11DF5" w:rsidRDefault="00A2091B" w:rsidP="00A2091B">
      <w:pPr>
        <w:widowControl w:val="0"/>
        <w:autoSpaceDE w:val="0"/>
        <w:autoSpaceDN w:val="0"/>
        <w:jc w:val="both"/>
        <w:rPr>
          <w:rFonts w:ascii="Verdana" w:eastAsia="Arial" w:hAnsi="Verdana" w:cs="Tahoma"/>
        </w:rPr>
      </w:pPr>
    </w:p>
    <w:p w14:paraId="2B4C9925"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MATERIALES, HERRAMIENTAS Y EQUIPO. –</w:t>
      </w:r>
    </w:p>
    <w:p w14:paraId="349BE560"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5BBB71E9"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deberá cumplir con los requisitos establecidos en la Norma Boliviana del Hormigón Armado CBH-87 para los materiales que cubre esta norma.</w:t>
      </w:r>
    </w:p>
    <w:p w14:paraId="410DCFE9"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EDF66F" w14:textId="77777777" w:rsidR="00A2091B" w:rsidRPr="00E11DF5" w:rsidRDefault="00A2091B" w:rsidP="00A2091B">
      <w:pPr>
        <w:widowControl w:val="0"/>
        <w:autoSpaceDE w:val="0"/>
        <w:autoSpaceDN w:val="0"/>
        <w:jc w:val="both"/>
        <w:rPr>
          <w:rFonts w:ascii="Verdana" w:eastAsia="Arial" w:hAnsi="Verdana" w:cs="Tahoma"/>
          <w:color w:val="000000" w:themeColor="text1"/>
        </w:rPr>
      </w:pPr>
    </w:p>
    <w:p w14:paraId="4913E387"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FORMA DE EJECUCIÓN. –</w:t>
      </w:r>
    </w:p>
    <w:p w14:paraId="1B0C9EC4"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E338E2F"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En general, se deberán cumplir con las siguientes directrices referidas a la ejecución.</w:t>
      </w:r>
    </w:p>
    <w:p w14:paraId="2AE277C5" w14:textId="77777777" w:rsidR="00A2091B" w:rsidRPr="00E11DF5" w:rsidRDefault="00A2091B" w:rsidP="00A2091B">
      <w:pPr>
        <w:widowControl w:val="0"/>
        <w:autoSpaceDE w:val="0"/>
        <w:autoSpaceDN w:val="0"/>
        <w:jc w:val="both"/>
        <w:rPr>
          <w:rFonts w:ascii="Verdana" w:eastAsia="Arial" w:hAnsi="Verdana" w:cs="Tahoma"/>
        </w:rPr>
      </w:pPr>
    </w:p>
    <w:p w14:paraId="4D197A1C" w14:textId="77777777" w:rsidR="00A2091B" w:rsidRPr="00E11DF5" w:rsidRDefault="00A2091B" w:rsidP="00A2091B">
      <w:pPr>
        <w:widowControl w:val="0"/>
        <w:tabs>
          <w:tab w:val="left" w:pos="8711"/>
        </w:tabs>
        <w:autoSpaceDE w:val="0"/>
        <w:autoSpaceDN w:val="0"/>
        <w:spacing w:after="120"/>
        <w:jc w:val="both"/>
        <w:rPr>
          <w:rFonts w:ascii="Verdana" w:eastAsia="Arial" w:hAnsi="Verdana" w:cs="Tahoma"/>
          <w:b/>
        </w:rPr>
      </w:pPr>
      <w:r w:rsidRPr="00E11DF5">
        <w:rPr>
          <w:rFonts w:ascii="Verdana" w:eastAsia="Arial" w:hAnsi="Verdana" w:cs="Tahoma"/>
          <w:b/>
        </w:rPr>
        <w:t>Encofrados</w:t>
      </w:r>
    </w:p>
    <w:p w14:paraId="656E7131"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lastRenderedPageBreak/>
        <w:t>Los encofrados podrán ser de madera, metálicos u otro material lo suficientemente rígido, estanco y estable.</w:t>
      </w:r>
    </w:p>
    <w:p w14:paraId="58F949A7"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6E8B783D"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Su arreglo y escuadrías usadas serán los necesarios para resistir el peso del hormigón fresco, equipo de construcción y los obreros durante la operación del vaciado.</w:t>
      </w:r>
    </w:p>
    <w:p w14:paraId="77909D90"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Los encofrados deberán ser estancos a fin de evitar el empobrecimiento del hormigón por escurrimiento del agua.</w:t>
      </w:r>
    </w:p>
    <w:p w14:paraId="01F9A29D"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60E019E7"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En casos que el Inspector de proyecto vea conveniente, solicitara al Entidad Ejecutora las respectivas verificaciones estructurales del encofrado de manera previa.</w:t>
      </w:r>
    </w:p>
    <w:p w14:paraId="104EADF5"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35743DDC"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Si se prevén varios usos de los encofrados, estos deberán limpiarse y repararse perfectamente antes de su nuevo uso. El número máximo de usos será el indicado en el proyecto.</w:t>
      </w:r>
    </w:p>
    <w:p w14:paraId="4776010E" w14:textId="77777777" w:rsidR="00A2091B" w:rsidRPr="00E11DF5" w:rsidRDefault="00A2091B" w:rsidP="00A2091B">
      <w:pPr>
        <w:widowControl w:val="0"/>
        <w:autoSpaceDE w:val="0"/>
        <w:autoSpaceDN w:val="0"/>
        <w:jc w:val="both"/>
        <w:rPr>
          <w:rFonts w:ascii="Verdana" w:eastAsia="Arial" w:hAnsi="Verdana" w:cs="Tahoma"/>
          <w:b/>
        </w:rPr>
      </w:pPr>
    </w:p>
    <w:p w14:paraId="151351A7" w14:textId="77777777" w:rsidR="00A2091B" w:rsidRPr="00E11DF5" w:rsidRDefault="00A2091B" w:rsidP="00A2091B">
      <w:pPr>
        <w:widowControl w:val="0"/>
        <w:tabs>
          <w:tab w:val="left" w:pos="560"/>
        </w:tabs>
        <w:autoSpaceDE w:val="0"/>
        <w:autoSpaceDN w:val="0"/>
        <w:spacing w:after="120"/>
        <w:jc w:val="both"/>
        <w:rPr>
          <w:rFonts w:ascii="Verdana" w:eastAsia="Arial" w:hAnsi="Verdana" w:cs="Tahoma"/>
          <w:b/>
        </w:rPr>
      </w:pPr>
      <w:r w:rsidRPr="00E11DF5">
        <w:rPr>
          <w:rFonts w:ascii="Verdana" w:eastAsia="Arial" w:hAnsi="Verdana" w:cs="Tahoma"/>
          <w:b/>
        </w:rPr>
        <w:t xml:space="preserve">Limpieza y colocación </w:t>
      </w:r>
    </w:p>
    <w:p w14:paraId="213025CC"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4F26CA71"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Si a momento de colocar el hormigón existieran barras con mortero u hormigón endurecido, éstos se deberán eliminar completamente.</w:t>
      </w:r>
    </w:p>
    <w:p w14:paraId="1E3127E5"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5ED443AC"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0350244"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5CA4A9F1"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En caso de no especificarse los recubrimientos en los planos, se aplicarán los siguientes:</w:t>
      </w:r>
    </w:p>
    <w:p w14:paraId="34186814" w14:textId="77777777" w:rsidR="00A2091B" w:rsidRPr="00E11DF5" w:rsidRDefault="00A2091B" w:rsidP="00A2091B">
      <w:pPr>
        <w:widowControl w:val="0"/>
        <w:numPr>
          <w:ilvl w:val="0"/>
          <w:numId w:val="113"/>
        </w:numPr>
        <w:tabs>
          <w:tab w:val="left" w:pos="560"/>
        </w:tabs>
        <w:autoSpaceDE w:val="0"/>
        <w:autoSpaceDN w:val="0"/>
        <w:jc w:val="both"/>
        <w:rPr>
          <w:rFonts w:ascii="Verdana" w:eastAsia="Arial" w:hAnsi="Verdana" w:cs="Tahoma"/>
        </w:rPr>
      </w:pPr>
      <w:r w:rsidRPr="00E11DF5">
        <w:rPr>
          <w:rFonts w:ascii="Verdana" w:eastAsia="Arial" w:hAnsi="Verdana" w:cs="Tahoma"/>
        </w:rPr>
        <w:t xml:space="preserve">Ambientes interiores protegidos:                            </w:t>
      </w:r>
      <w:r w:rsidRPr="00E11DF5">
        <w:rPr>
          <w:rFonts w:ascii="Verdana" w:eastAsia="Arial" w:hAnsi="Verdana" w:cs="Tahoma"/>
        </w:rPr>
        <w:tab/>
      </w:r>
      <w:r w:rsidRPr="00E11DF5">
        <w:rPr>
          <w:rFonts w:ascii="Verdana" w:eastAsia="Arial" w:hAnsi="Verdana" w:cs="Tahoma"/>
        </w:rPr>
        <w:tab/>
        <w:t>1,0 a 1,5   cm</w:t>
      </w:r>
    </w:p>
    <w:p w14:paraId="275DA5D4" w14:textId="77777777" w:rsidR="00A2091B" w:rsidRPr="00E11DF5" w:rsidRDefault="00A2091B" w:rsidP="00A2091B">
      <w:pPr>
        <w:widowControl w:val="0"/>
        <w:numPr>
          <w:ilvl w:val="0"/>
          <w:numId w:val="113"/>
        </w:numPr>
        <w:tabs>
          <w:tab w:val="left" w:pos="560"/>
        </w:tabs>
        <w:autoSpaceDE w:val="0"/>
        <w:autoSpaceDN w:val="0"/>
        <w:jc w:val="both"/>
        <w:rPr>
          <w:rFonts w:ascii="Verdana" w:eastAsia="Arial" w:hAnsi="Verdana" w:cs="Tahoma"/>
        </w:rPr>
      </w:pPr>
      <w:r w:rsidRPr="00E11DF5">
        <w:rPr>
          <w:rFonts w:ascii="Verdana" w:eastAsia="Arial" w:hAnsi="Verdana" w:cs="Tahoma"/>
        </w:rPr>
        <w:t xml:space="preserve">Elementos expuestos a la atmósfera normal:        </w:t>
      </w:r>
      <w:r w:rsidRPr="00E11DF5">
        <w:rPr>
          <w:rFonts w:ascii="Verdana" w:eastAsia="Arial" w:hAnsi="Verdana" w:cs="Tahoma"/>
        </w:rPr>
        <w:tab/>
      </w:r>
      <w:r w:rsidRPr="00E11DF5">
        <w:rPr>
          <w:rFonts w:ascii="Verdana" w:eastAsia="Arial" w:hAnsi="Verdana" w:cs="Tahoma"/>
        </w:rPr>
        <w:tab/>
        <w:t xml:space="preserve">          1,5 a 2,0   cm</w:t>
      </w:r>
    </w:p>
    <w:p w14:paraId="4EAF7255" w14:textId="77777777" w:rsidR="00A2091B" w:rsidRPr="00E11DF5" w:rsidRDefault="00A2091B" w:rsidP="00A2091B">
      <w:pPr>
        <w:widowControl w:val="0"/>
        <w:numPr>
          <w:ilvl w:val="0"/>
          <w:numId w:val="113"/>
        </w:numPr>
        <w:tabs>
          <w:tab w:val="left" w:pos="560"/>
        </w:tabs>
        <w:autoSpaceDE w:val="0"/>
        <w:autoSpaceDN w:val="0"/>
        <w:jc w:val="both"/>
        <w:rPr>
          <w:rFonts w:ascii="Verdana" w:eastAsia="Arial" w:hAnsi="Verdana" w:cs="Tahoma"/>
        </w:rPr>
      </w:pPr>
      <w:r w:rsidRPr="00E11DF5">
        <w:rPr>
          <w:rFonts w:ascii="Verdana" w:eastAsia="Arial" w:hAnsi="Verdana" w:cs="Tahoma"/>
        </w:rPr>
        <w:t xml:space="preserve">Elementos expuestos a la atmósfera húmeda:       </w:t>
      </w:r>
      <w:r w:rsidRPr="00E11DF5">
        <w:rPr>
          <w:rFonts w:ascii="Verdana" w:eastAsia="Arial" w:hAnsi="Verdana" w:cs="Tahoma"/>
        </w:rPr>
        <w:tab/>
      </w:r>
      <w:r w:rsidRPr="00E11DF5">
        <w:rPr>
          <w:rFonts w:ascii="Verdana" w:eastAsia="Arial" w:hAnsi="Verdana" w:cs="Tahoma"/>
        </w:rPr>
        <w:tab/>
        <w:t>2,0 a 2,5   cm</w:t>
      </w:r>
    </w:p>
    <w:p w14:paraId="3BC2092F" w14:textId="77777777" w:rsidR="00A2091B" w:rsidRPr="00E11DF5" w:rsidRDefault="00A2091B" w:rsidP="00A2091B">
      <w:pPr>
        <w:widowControl w:val="0"/>
        <w:numPr>
          <w:ilvl w:val="0"/>
          <w:numId w:val="113"/>
        </w:numPr>
        <w:tabs>
          <w:tab w:val="left" w:pos="560"/>
        </w:tabs>
        <w:autoSpaceDE w:val="0"/>
        <w:autoSpaceDN w:val="0"/>
        <w:jc w:val="both"/>
        <w:rPr>
          <w:rFonts w:ascii="Verdana" w:eastAsia="Arial" w:hAnsi="Verdana" w:cs="Tahoma"/>
        </w:rPr>
      </w:pPr>
      <w:r w:rsidRPr="00E11DF5">
        <w:rPr>
          <w:rFonts w:ascii="Verdana" w:eastAsia="Arial" w:hAnsi="Verdana" w:cs="Tahoma"/>
        </w:rPr>
        <w:t xml:space="preserve">Elementos expuestos a la atmósfera corrosiva:      </w:t>
      </w:r>
      <w:r w:rsidRPr="00E11DF5">
        <w:rPr>
          <w:rFonts w:ascii="Verdana" w:eastAsia="Arial" w:hAnsi="Verdana" w:cs="Tahoma"/>
        </w:rPr>
        <w:tab/>
      </w:r>
      <w:r w:rsidRPr="00E11DF5">
        <w:rPr>
          <w:rFonts w:ascii="Verdana" w:eastAsia="Arial" w:hAnsi="Verdana" w:cs="Tahoma"/>
        </w:rPr>
        <w:tab/>
        <w:t>3,0 a 3,5   cm</w:t>
      </w:r>
    </w:p>
    <w:p w14:paraId="1DE735E7"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4A0BB2FD"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 xml:space="preserve">Se cuidará especialmente que todas las armaduras queden protegidas mediante los recubrimientos mínimos especificados en los planos. </w:t>
      </w:r>
    </w:p>
    <w:p w14:paraId="3DDE661B"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17FFFD9E"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Todos los cruces de barras deberán atarse en forma adecuada con alambre de amarre o accesorios previamente aprobados.</w:t>
      </w:r>
    </w:p>
    <w:p w14:paraId="52B147C6"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761B6BAA"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14FE58D0" w14:textId="77777777" w:rsidR="00A2091B" w:rsidRPr="00E11DF5" w:rsidRDefault="00A2091B" w:rsidP="00A2091B">
      <w:pPr>
        <w:widowControl w:val="0"/>
        <w:tabs>
          <w:tab w:val="left" w:pos="560"/>
        </w:tabs>
        <w:autoSpaceDE w:val="0"/>
        <w:autoSpaceDN w:val="0"/>
        <w:jc w:val="both"/>
        <w:rPr>
          <w:rFonts w:ascii="Verdana" w:eastAsia="Arial" w:hAnsi="Verdana" w:cs="Tahoma"/>
          <w:b/>
        </w:rPr>
      </w:pPr>
    </w:p>
    <w:p w14:paraId="7CA1E75F" w14:textId="77777777" w:rsidR="00A2091B" w:rsidRPr="00E11DF5" w:rsidRDefault="00A2091B" w:rsidP="00A2091B">
      <w:pPr>
        <w:widowControl w:val="0"/>
        <w:tabs>
          <w:tab w:val="left" w:pos="560"/>
        </w:tabs>
        <w:autoSpaceDE w:val="0"/>
        <w:autoSpaceDN w:val="0"/>
        <w:spacing w:after="120"/>
        <w:jc w:val="both"/>
        <w:rPr>
          <w:rFonts w:ascii="Verdana" w:eastAsia="Arial" w:hAnsi="Verdana" w:cs="Tahoma"/>
        </w:rPr>
      </w:pPr>
      <w:r w:rsidRPr="00E11DF5">
        <w:rPr>
          <w:rFonts w:ascii="Verdana" w:eastAsia="Arial" w:hAnsi="Verdana" w:cs="Tahoma"/>
          <w:b/>
        </w:rPr>
        <w:t>Armado de Fierros</w:t>
      </w:r>
    </w:p>
    <w:p w14:paraId="6A36101C"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3714F1E4"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Se dispondrá un sitio específico en la obra para el doblado y preparación de armaduras con las herramientas adecuadas.</w:t>
      </w:r>
    </w:p>
    <w:p w14:paraId="39908B00"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314A4D"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72FC5ADD"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Las barras de fierro que fueron dobladas no podrán ser enderezadas, ni podrán ser utilizadas nuevamente sin antes eliminar la zona doblada.</w:t>
      </w:r>
    </w:p>
    <w:p w14:paraId="5636C9E5"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radio mínimo de doblado, así como las longitudes de patillas y ganchos, deberá respetar lo indicado en planos constructivos y la normativa CBH-87.</w:t>
      </w:r>
    </w:p>
    <w:p w14:paraId="0EEC288A"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rPr>
        <w:t>Queda terminantemente prohibido el empleo de aceros de diferentes tipos en una misma</w:t>
      </w:r>
      <w:r w:rsidRPr="00E11DF5">
        <w:rPr>
          <w:rFonts w:ascii="Verdana" w:eastAsia="Arial" w:hAnsi="Verdana" w:cs="Tahoma"/>
          <w:color w:val="000000"/>
        </w:rPr>
        <w:t xml:space="preserve"> sección, salvo ello sea debidamente justificado por la Entidad Ejecutora y aprobado por el </w:t>
      </w:r>
      <w:r w:rsidRPr="00E11DF5">
        <w:rPr>
          <w:rFonts w:ascii="Verdana" w:eastAsia="Arial" w:hAnsi="Verdana" w:cs="Tahoma"/>
        </w:rPr>
        <w:t>Inspector de proyecto</w:t>
      </w:r>
      <w:r w:rsidRPr="00E11DF5">
        <w:rPr>
          <w:rFonts w:ascii="Verdana" w:eastAsia="Arial" w:hAnsi="Verdana" w:cs="Tahoma"/>
          <w:color w:val="000000"/>
        </w:rPr>
        <w:t>.</w:t>
      </w:r>
    </w:p>
    <w:p w14:paraId="14DC0183"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Todas las herramientas a emplearse para el cortado, amarre y doblado de fierro, serán proporcionados por la Entidad Ejecutora en condiciones adecuadas y de manera oportuna.</w:t>
      </w:r>
    </w:p>
    <w:p w14:paraId="5732CE16"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5319177B" w14:textId="77777777" w:rsidR="00A2091B" w:rsidRPr="00E11DF5" w:rsidRDefault="00A2091B" w:rsidP="00A2091B">
      <w:pPr>
        <w:widowControl w:val="0"/>
        <w:tabs>
          <w:tab w:val="left" w:pos="560"/>
        </w:tabs>
        <w:autoSpaceDE w:val="0"/>
        <w:autoSpaceDN w:val="0"/>
        <w:spacing w:after="120"/>
        <w:jc w:val="both"/>
        <w:rPr>
          <w:rFonts w:ascii="Verdana" w:eastAsia="Arial" w:hAnsi="Verdana" w:cs="Tahoma"/>
          <w:b/>
        </w:rPr>
      </w:pPr>
      <w:r w:rsidRPr="00E11DF5">
        <w:rPr>
          <w:rFonts w:ascii="Verdana" w:eastAsia="Arial" w:hAnsi="Verdana" w:cs="Tahoma"/>
          <w:b/>
        </w:rPr>
        <w:t>Empalmes en las barras</w:t>
      </w:r>
    </w:p>
    <w:p w14:paraId="04A69C55"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Se ejecutarán los empalmes en los sectores donde estén expresamente indicado en planos constructivos o instruido por el Inspector de proyecto.</w:t>
      </w:r>
    </w:p>
    <w:p w14:paraId="06C829C5"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7F72995"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700309C0" w14:textId="77777777" w:rsidR="00A2091B" w:rsidRPr="00E11DF5" w:rsidRDefault="00A2091B" w:rsidP="00A2091B">
      <w:pPr>
        <w:widowControl w:val="0"/>
        <w:tabs>
          <w:tab w:val="left" w:pos="560"/>
        </w:tabs>
        <w:autoSpaceDE w:val="0"/>
        <w:autoSpaceDN w:val="0"/>
        <w:spacing w:line="360" w:lineRule="auto"/>
        <w:jc w:val="both"/>
        <w:rPr>
          <w:rFonts w:ascii="Verdana" w:eastAsia="Arial" w:hAnsi="Verdana" w:cs="Tahoma"/>
        </w:rPr>
      </w:pPr>
      <w:r w:rsidRPr="00E11DF5">
        <w:rPr>
          <w:rFonts w:ascii="Verdana" w:eastAsia="Arial" w:hAnsi="Verdana" w:cs="Tahoma"/>
        </w:rPr>
        <w:t>Se realizarán empalmes por superposición de acuerdo al siguiente detalle:</w:t>
      </w:r>
    </w:p>
    <w:p w14:paraId="3F99F5AC" w14:textId="77777777" w:rsidR="00A2091B" w:rsidRPr="00E11DF5" w:rsidRDefault="00A2091B" w:rsidP="00A2091B">
      <w:pPr>
        <w:widowControl w:val="0"/>
        <w:numPr>
          <w:ilvl w:val="0"/>
          <w:numId w:val="114"/>
        </w:numPr>
        <w:tabs>
          <w:tab w:val="left" w:pos="560"/>
        </w:tabs>
        <w:autoSpaceDE w:val="0"/>
        <w:autoSpaceDN w:val="0"/>
        <w:spacing w:after="120"/>
        <w:jc w:val="both"/>
        <w:rPr>
          <w:rFonts w:ascii="Verdana" w:eastAsia="Arial" w:hAnsi="Verdana" w:cs="Tahoma"/>
        </w:rPr>
      </w:pPr>
      <w:r w:rsidRPr="00E11DF5">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1072A91F" w14:textId="77777777" w:rsidR="00A2091B" w:rsidRPr="00E11DF5" w:rsidRDefault="00A2091B" w:rsidP="00A2091B">
      <w:pPr>
        <w:widowControl w:val="0"/>
        <w:numPr>
          <w:ilvl w:val="0"/>
          <w:numId w:val="114"/>
        </w:numPr>
        <w:tabs>
          <w:tab w:val="left" w:pos="560"/>
        </w:tabs>
        <w:autoSpaceDE w:val="0"/>
        <w:autoSpaceDN w:val="0"/>
        <w:spacing w:after="120"/>
        <w:jc w:val="both"/>
        <w:rPr>
          <w:rFonts w:ascii="Verdana" w:eastAsia="Arial" w:hAnsi="Verdana" w:cs="Tahoma"/>
        </w:rPr>
      </w:pPr>
      <w:r w:rsidRPr="00E11DF5">
        <w:rPr>
          <w:rFonts w:ascii="Verdana" w:eastAsia="Arial" w:hAnsi="Verdana" w:cs="Tahoma"/>
        </w:rPr>
        <w:t>En toda la longitud del empalme se colocarán armaduras transversales suplementarias para mejorar las condiciones del empalme, cuando sea necesario.</w:t>
      </w:r>
    </w:p>
    <w:p w14:paraId="19CEB160" w14:textId="77777777" w:rsidR="00A2091B" w:rsidRPr="00E11DF5" w:rsidRDefault="00A2091B" w:rsidP="00A2091B">
      <w:pPr>
        <w:widowControl w:val="0"/>
        <w:numPr>
          <w:ilvl w:val="0"/>
          <w:numId w:val="114"/>
        </w:numPr>
        <w:tabs>
          <w:tab w:val="left" w:pos="560"/>
        </w:tabs>
        <w:autoSpaceDE w:val="0"/>
        <w:autoSpaceDN w:val="0"/>
        <w:jc w:val="both"/>
        <w:rPr>
          <w:rFonts w:ascii="Verdana" w:eastAsia="Arial" w:hAnsi="Verdana" w:cs="Tahoma"/>
        </w:rPr>
      </w:pPr>
      <w:r w:rsidRPr="00E11DF5">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7782AC"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68DCCF4F" w14:textId="77777777" w:rsidR="00A2091B" w:rsidRPr="00E11DF5" w:rsidRDefault="00A2091B" w:rsidP="00A2091B">
      <w:pPr>
        <w:widowControl w:val="0"/>
        <w:tabs>
          <w:tab w:val="left" w:pos="8711"/>
        </w:tabs>
        <w:autoSpaceDE w:val="0"/>
        <w:autoSpaceDN w:val="0"/>
        <w:spacing w:after="120"/>
        <w:jc w:val="both"/>
        <w:rPr>
          <w:rFonts w:ascii="Verdana" w:eastAsia="Arial" w:hAnsi="Verdana" w:cs="Tahoma"/>
          <w:b/>
        </w:rPr>
      </w:pPr>
      <w:r w:rsidRPr="00E11DF5">
        <w:rPr>
          <w:rFonts w:ascii="Verdana" w:eastAsia="Arial" w:hAnsi="Verdana" w:cs="Tahoma"/>
          <w:b/>
        </w:rPr>
        <w:t>Mezclado</w:t>
      </w:r>
    </w:p>
    <w:p w14:paraId="7A09E6D5"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hormigón deberá ser mezclado mecánicamente dosificando por volumen y deseablemente por peso. Para esta tarea:</w:t>
      </w:r>
    </w:p>
    <w:p w14:paraId="68E9711D" w14:textId="77777777" w:rsidR="00A2091B" w:rsidRPr="00E11DF5" w:rsidRDefault="00A2091B" w:rsidP="00A2091B">
      <w:pPr>
        <w:widowControl w:val="0"/>
        <w:numPr>
          <w:ilvl w:val="0"/>
          <w:numId w:val="115"/>
        </w:numPr>
        <w:tabs>
          <w:tab w:val="left" w:pos="560"/>
        </w:tabs>
        <w:autoSpaceDE w:val="0"/>
        <w:autoSpaceDN w:val="0"/>
        <w:spacing w:before="120"/>
        <w:ind w:left="567" w:hanging="357"/>
        <w:jc w:val="both"/>
        <w:rPr>
          <w:rFonts w:ascii="Verdana" w:eastAsia="Arial" w:hAnsi="Verdana" w:cs="Tahoma"/>
        </w:rPr>
      </w:pPr>
      <w:r w:rsidRPr="00E11DF5">
        <w:rPr>
          <w:rFonts w:ascii="Verdana" w:eastAsia="Arial" w:hAnsi="Verdana" w:cs="Tahoma"/>
        </w:rPr>
        <w:t>Se utilizarán una o más hormigoneras de capacidad adecuada y se empleará personal especializado para su manejo.</w:t>
      </w:r>
    </w:p>
    <w:p w14:paraId="5EA54990" w14:textId="77777777" w:rsidR="00A2091B" w:rsidRPr="00E11DF5" w:rsidRDefault="00A2091B" w:rsidP="00A2091B">
      <w:pPr>
        <w:widowControl w:val="0"/>
        <w:numPr>
          <w:ilvl w:val="0"/>
          <w:numId w:val="115"/>
        </w:numPr>
        <w:tabs>
          <w:tab w:val="left" w:pos="560"/>
        </w:tabs>
        <w:autoSpaceDE w:val="0"/>
        <w:autoSpaceDN w:val="0"/>
        <w:spacing w:before="120"/>
        <w:ind w:hanging="357"/>
        <w:jc w:val="both"/>
        <w:rPr>
          <w:rFonts w:ascii="Verdana" w:eastAsia="Arial" w:hAnsi="Verdana" w:cs="Tahoma"/>
        </w:rPr>
      </w:pPr>
      <w:r w:rsidRPr="00E11DF5">
        <w:rPr>
          <w:rFonts w:ascii="Verdana" w:eastAsia="Arial" w:hAnsi="Verdana" w:cs="Tahoma"/>
        </w:rPr>
        <w:t>Periódicamente se verificará la uniformidad del mezclado.</w:t>
      </w:r>
    </w:p>
    <w:p w14:paraId="060405F6" w14:textId="77777777" w:rsidR="00A2091B" w:rsidRPr="00E11DF5" w:rsidRDefault="00A2091B" w:rsidP="00A2091B">
      <w:pPr>
        <w:widowControl w:val="0"/>
        <w:numPr>
          <w:ilvl w:val="0"/>
          <w:numId w:val="115"/>
        </w:numPr>
        <w:tabs>
          <w:tab w:val="left" w:pos="560"/>
        </w:tabs>
        <w:autoSpaceDE w:val="0"/>
        <w:autoSpaceDN w:val="0"/>
        <w:spacing w:before="120"/>
        <w:ind w:hanging="357"/>
        <w:jc w:val="both"/>
        <w:rPr>
          <w:rFonts w:ascii="Verdana" w:eastAsia="Arial" w:hAnsi="Verdana" w:cs="Tahoma"/>
        </w:rPr>
      </w:pPr>
      <w:r w:rsidRPr="00E11DF5">
        <w:rPr>
          <w:rFonts w:ascii="Verdana" w:eastAsia="Arial" w:hAnsi="Verdana" w:cs="Tahoma"/>
        </w:rPr>
        <w:lastRenderedPageBreak/>
        <w:t>Los materiales componentes serán introducidos en el orden siguiente:</w:t>
      </w:r>
    </w:p>
    <w:p w14:paraId="63657061" w14:textId="77777777" w:rsidR="00A2091B" w:rsidRPr="00E11DF5" w:rsidRDefault="00A2091B" w:rsidP="00A2091B">
      <w:pPr>
        <w:widowControl w:val="0"/>
        <w:numPr>
          <w:ilvl w:val="0"/>
          <w:numId w:val="116"/>
        </w:numPr>
        <w:tabs>
          <w:tab w:val="left" w:pos="560"/>
        </w:tabs>
        <w:autoSpaceDE w:val="0"/>
        <w:autoSpaceDN w:val="0"/>
        <w:jc w:val="both"/>
        <w:rPr>
          <w:rFonts w:ascii="Verdana" w:eastAsia="Arial" w:hAnsi="Verdana" w:cs="Tahoma"/>
        </w:rPr>
      </w:pPr>
      <w:r w:rsidRPr="00E11DF5">
        <w:rPr>
          <w:rFonts w:ascii="Verdana" w:eastAsia="Arial" w:hAnsi="Verdana" w:cs="Tahoma"/>
        </w:rPr>
        <w:t>Una parte del agua del mezclado (aproximadamente la mitad)</w:t>
      </w:r>
    </w:p>
    <w:p w14:paraId="4595140D" w14:textId="77777777" w:rsidR="00A2091B" w:rsidRPr="00E11DF5" w:rsidRDefault="00A2091B" w:rsidP="00A2091B">
      <w:pPr>
        <w:widowControl w:val="0"/>
        <w:numPr>
          <w:ilvl w:val="0"/>
          <w:numId w:val="116"/>
        </w:numPr>
        <w:tabs>
          <w:tab w:val="left" w:pos="560"/>
        </w:tabs>
        <w:autoSpaceDE w:val="0"/>
        <w:autoSpaceDN w:val="0"/>
        <w:jc w:val="both"/>
        <w:rPr>
          <w:rFonts w:ascii="Verdana" w:eastAsia="Arial" w:hAnsi="Verdana" w:cs="Tahoma"/>
        </w:rPr>
      </w:pPr>
      <w:r w:rsidRPr="00E11DF5">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032F1643" w14:textId="77777777" w:rsidR="00A2091B" w:rsidRPr="00E11DF5" w:rsidRDefault="00A2091B" w:rsidP="00A2091B">
      <w:pPr>
        <w:widowControl w:val="0"/>
        <w:numPr>
          <w:ilvl w:val="0"/>
          <w:numId w:val="116"/>
        </w:numPr>
        <w:tabs>
          <w:tab w:val="left" w:pos="560"/>
        </w:tabs>
        <w:autoSpaceDE w:val="0"/>
        <w:autoSpaceDN w:val="0"/>
        <w:jc w:val="both"/>
        <w:rPr>
          <w:rFonts w:ascii="Verdana" w:eastAsia="Arial" w:hAnsi="Verdana" w:cs="Tahoma"/>
        </w:rPr>
      </w:pPr>
      <w:r w:rsidRPr="00E11DF5">
        <w:rPr>
          <w:rFonts w:ascii="Verdana" w:eastAsia="Arial" w:hAnsi="Verdana" w:cs="Tahoma"/>
        </w:rPr>
        <w:t>La grava</w:t>
      </w:r>
    </w:p>
    <w:p w14:paraId="4075AC28" w14:textId="77777777" w:rsidR="00A2091B" w:rsidRPr="00E11DF5" w:rsidRDefault="00A2091B" w:rsidP="00A2091B">
      <w:pPr>
        <w:widowControl w:val="0"/>
        <w:numPr>
          <w:ilvl w:val="0"/>
          <w:numId w:val="116"/>
        </w:numPr>
        <w:tabs>
          <w:tab w:val="left" w:pos="560"/>
        </w:tabs>
        <w:autoSpaceDE w:val="0"/>
        <w:autoSpaceDN w:val="0"/>
        <w:jc w:val="both"/>
        <w:rPr>
          <w:rFonts w:ascii="Verdana" w:eastAsia="Arial" w:hAnsi="Verdana" w:cs="Tahoma"/>
        </w:rPr>
      </w:pPr>
      <w:r w:rsidRPr="00E11DF5">
        <w:rPr>
          <w:rFonts w:ascii="Verdana" w:eastAsia="Arial" w:hAnsi="Verdana" w:cs="Tahoma"/>
        </w:rPr>
        <w:t>El resto del agua de amasado</w:t>
      </w:r>
    </w:p>
    <w:p w14:paraId="7D5A4DA0" w14:textId="77777777" w:rsidR="00A2091B" w:rsidRPr="00E11DF5" w:rsidRDefault="00A2091B" w:rsidP="00A2091B">
      <w:pPr>
        <w:widowControl w:val="0"/>
        <w:tabs>
          <w:tab w:val="left" w:pos="560"/>
        </w:tabs>
        <w:autoSpaceDE w:val="0"/>
        <w:autoSpaceDN w:val="0"/>
        <w:ind w:left="426"/>
        <w:jc w:val="both"/>
        <w:rPr>
          <w:rFonts w:ascii="Verdana" w:eastAsia="Arial" w:hAnsi="Verdana" w:cs="Tahoma"/>
        </w:rPr>
      </w:pPr>
    </w:p>
    <w:p w14:paraId="0C60F4D4"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9D2CAC"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 xml:space="preserve">No se permitirá cargar la hormigonera antes de haberse procedido a descargarla totalmente de la batida anterior. </w:t>
      </w:r>
    </w:p>
    <w:p w14:paraId="6EC7C382"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mezclado manual queda expresamente prohibido.</w:t>
      </w:r>
    </w:p>
    <w:p w14:paraId="00A44A57" w14:textId="77777777" w:rsidR="00A2091B" w:rsidRPr="00E11DF5" w:rsidRDefault="00A2091B" w:rsidP="00A2091B">
      <w:pPr>
        <w:widowControl w:val="0"/>
        <w:autoSpaceDE w:val="0"/>
        <w:autoSpaceDN w:val="0"/>
        <w:rPr>
          <w:rFonts w:ascii="Verdana" w:eastAsia="Arial" w:hAnsi="Verdana" w:cs="Tahoma"/>
        </w:rPr>
      </w:pPr>
      <w:r w:rsidRPr="00E11DF5">
        <w:rPr>
          <w:rFonts w:ascii="Verdana" w:eastAsia="Arial" w:hAnsi="Verdana" w:cs="Tahoma"/>
        </w:rPr>
        <w:t>El hormigón será de una consistencia tal que se asegure su trabajabilidad y la manipulación de masas compactas, densas, con aspecto y coloración uniformes.</w:t>
      </w:r>
    </w:p>
    <w:p w14:paraId="39C4A5AD" w14:textId="77777777" w:rsidR="00A2091B" w:rsidRPr="00E11DF5" w:rsidRDefault="00A2091B" w:rsidP="00A2091B">
      <w:pPr>
        <w:widowControl w:val="0"/>
        <w:autoSpaceDE w:val="0"/>
        <w:autoSpaceDN w:val="0"/>
        <w:rPr>
          <w:rFonts w:ascii="Verdana" w:eastAsia="Arial" w:hAnsi="Verdana" w:cs="Tahoma"/>
        </w:rPr>
      </w:pPr>
    </w:p>
    <w:p w14:paraId="4814AEEC" w14:textId="77777777" w:rsidR="00A2091B" w:rsidRPr="00E11DF5" w:rsidRDefault="00A2091B" w:rsidP="00A2091B">
      <w:pPr>
        <w:widowControl w:val="0"/>
        <w:autoSpaceDE w:val="0"/>
        <w:autoSpaceDN w:val="0"/>
        <w:rPr>
          <w:rFonts w:ascii="Verdana" w:eastAsia="Arial" w:hAnsi="Verdana" w:cs="Tahoma"/>
          <w:color w:val="000000" w:themeColor="text1"/>
        </w:rPr>
      </w:pPr>
      <w:r w:rsidRPr="00E11DF5">
        <w:rPr>
          <w:rFonts w:ascii="Verdana" w:eastAsia="Arial" w:hAnsi="Verdan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2091B" w:rsidRPr="00E11DF5" w14:paraId="7A5AF395" w14:textId="77777777" w:rsidTr="00FE1075">
        <w:trPr>
          <w:trHeight w:hRule="exact" w:val="594"/>
          <w:jc w:val="center"/>
        </w:trPr>
        <w:tc>
          <w:tcPr>
            <w:tcW w:w="2056" w:type="dxa"/>
            <w:shd w:val="clear" w:color="auto" w:fill="1F3864" w:themeFill="accent5" w:themeFillShade="80"/>
            <w:vAlign w:val="center"/>
          </w:tcPr>
          <w:p w14:paraId="5C876734" w14:textId="77777777" w:rsidR="00A2091B" w:rsidRPr="00E11DF5" w:rsidRDefault="00A2091B" w:rsidP="00FE1075">
            <w:pPr>
              <w:widowControl w:val="0"/>
              <w:autoSpaceDE w:val="0"/>
              <w:autoSpaceDN w:val="0"/>
              <w:jc w:val="center"/>
              <w:rPr>
                <w:rFonts w:ascii="Verdana" w:eastAsia="Arial" w:hAnsi="Verdana" w:cs="Tahoma"/>
                <w:b/>
                <w:bCs/>
                <w:color w:val="FFFFFF" w:themeColor="background1"/>
              </w:rPr>
            </w:pPr>
            <w:r w:rsidRPr="00E11DF5">
              <w:rPr>
                <w:rFonts w:ascii="Verdana" w:eastAsia="Arial" w:hAnsi="Verdana" w:cs="Tahoma"/>
                <w:b/>
                <w:bCs/>
                <w:color w:val="FFFFFF" w:themeColor="background1"/>
              </w:rPr>
              <w:t>DOSIFICACIÓN</w:t>
            </w:r>
          </w:p>
        </w:tc>
        <w:tc>
          <w:tcPr>
            <w:tcW w:w="2901" w:type="dxa"/>
            <w:shd w:val="clear" w:color="auto" w:fill="1F3864" w:themeFill="accent5" w:themeFillShade="80"/>
            <w:vAlign w:val="center"/>
          </w:tcPr>
          <w:p w14:paraId="518F1D11" w14:textId="77777777" w:rsidR="00A2091B" w:rsidRPr="00E11DF5" w:rsidRDefault="00A2091B" w:rsidP="00FE1075">
            <w:pPr>
              <w:widowControl w:val="0"/>
              <w:autoSpaceDE w:val="0"/>
              <w:autoSpaceDN w:val="0"/>
              <w:jc w:val="center"/>
              <w:rPr>
                <w:rFonts w:ascii="Verdana" w:eastAsia="Arial" w:hAnsi="Verdana" w:cs="Tahoma"/>
                <w:b/>
                <w:bCs/>
                <w:color w:val="FFFFFF" w:themeColor="background1"/>
              </w:rPr>
            </w:pPr>
            <w:r w:rsidRPr="00E11DF5">
              <w:rPr>
                <w:rFonts w:ascii="Verdana" w:eastAsia="Arial" w:hAnsi="Verdana" w:cs="Tahoma"/>
                <w:b/>
                <w:bCs/>
                <w:color w:val="FFFFFF" w:themeColor="background1"/>
              </w:rPr>
              <w:t>CANTIDAD MÍNIMA DE CEMENTO Kg/m3</w:t>
            </w:r>
          </w:p>
        </w:tc>
      </w:tr>
      <w:tr w:rsidR="00A2091B" w:rsidRPr="00E11DF5" w14:paraId="3E2D02EB" w14:textId="77777777" w:rsidTr="00FE1075">
        <w:trPr>
          <w:trHeight w:hRule="exact" w:val="273"/>
          <w:jc w:val="center"/>
        </w:trPr>
        <w:tc>
          <w:tcPr>
            <w:tcW w:w="2056" w:type="dxa"/>
            <w:shd w:val="clear" w:color="auto" w:fill="auto"/>
            <w:vAlign w:val="center"/>
          </w:tcPr>
          <w:p w14:paraId="0E3F963D" w14:textId="77777777" w:rsidR="00A2091B" w:rsidRPr="00E11DF5" w:rsidRDefault="00A2091B" w:rsidP="00FE1075">
            <w:pPr>
              <w:widowControl w:val="0"/>
              <w:autoSpaceDE w:val="0"/>
              <w:autoSpaceDN w:val="0"/>
              <w:jc w:val="center"/>
              <w:rPr>
                <w:rFonts w:ascii="Verdana" w:eastAsia="Arial" w:hAnsi="Verdana" w:cs="Tahoma"/>
                <w:color w:val="000000" w:themeColor="text1"/>
              </w:rPr>
            </w:pPr>
            <w:r w:rsidRPr="00E11DF5">
              <w:rPr>
                <w:rFonts w:ascii="Verdana" w:eastAsia="Arial" w:hAnsi="Verdana" w:cs="Tahoma"/>
                <w:color w:val="000000" w:themeColor="text1"/>
              </w:rPr>
              <w:t>1:2:3</w:t>
            </w:r>
          </w:p>
        </w:tc>
        <w:tc>
          <w:tcPr>
            <w:tcW w:w="2901" w:type="dxa"/>
            <w:shd w:val="clear" w:color="auto" w:fill="auto"/>
            <w:vAlign w:val="center"/>
          </w:tcPr>
          <w:p w14:paraId="3873666C" w14:textId="77777777" w:rsidR="00A2091B" w:rsidRPr="00E11DF5" w:rsidRDefault="00A2091B" w:rsidP="00FE1075">
            <w:pPr>
              <w:widowControl w:val="0"/>
              <w:autoSpaceDE w:val="0"/>
              <w:autoSpaceDN w:val="0"/>
              <w:jc w:val="center"/>
              <w:rPr>
                <w:rFonts w:ascii="Verdana" w:eastAsia="Arial" w:hAnsi="Verdana" w:cs="Tahoma"/>
                <w:color w:val="000000" w:themeColor="text1"/>
              </w:rPr>
            </w:pPr>
            <w:r w:rsidRPr="00E11DF5">
              <w:rPr>
                <w:rFonts w:ascii="Verdana" w:eastAsia="Arial" w:hAnsi="Verdana" w:cs="Tahoma"/>
                <w:color w:val="000000" w:themeColor="text1"/>
              </w:rPr>
              <w:t>350</w:t>
            </w:r>
          </w:p>
        </w:tc>
      </w:tr>
      <w:tr w:rsidR="00A2091B" w:rsidRPr="00E11DF5" w14:paraId="388E406E" w14:textId="77777777" w:rsidTr="00FE1075">
        <w:trPr>
          <w:trHeight w:hRule="exact" w:val="291"/>
          <w:jc w:val="center"/>
        </w:trPr>
        <w:tc>
          <w:tcPr>
            <w:tcW w:w="2056" w:type="dxa"/>
            <w:shd w:val="clear" w:color="auto" w:fill="auto"/>
            <w:vAlign w:val="center"/>
          </w:tcPr>
          <w:p w14:paraId="5FD5C85C" w14:textId="77777777" w:rsidR="00A2091B" w:rsidRPr="00E11DF5" w:rsidRDefault="00A2091B" w:rsidP="00FE1075">
            <w:pPr>
              <w:widowControl w:val="0"/>
              <w:autoSpaceDE w:val="0"/>
              <w:autoSpaceDN w:val="0"/>
              <w:jc w:val="center"/>
              <w:rPr>
                <w:rFonts w:ascii="Verdana" w:eastAsia="Arial" w:hAnsi="Verdana" w:cs="Tahoma"/>
                <w:color w:val="000000" w:themeColor="text1"/>
              </w:rPr>
            </w:pPr>
            <w:r w:rsidRPr="00E11DF5">
              <w:rPr>
                <w:rFonts w:ascii="Verdana" w:eastAsia="Arial" w:hAnsi="Verdana" w:cs="Tahoma"/>
                <w:color w:val="000000" w:themeColor="text1"/>
              </w:rPr>
              <w:t>1:2:4</w:t>
            </w:r>
          </w:p>
        </w:tc>
        <w:tc>
          <w:tcPr>
            <w:tcW w:w="2901" w:type="dxa"/>
            <w:shd w:val="clear" w:color="auto" w:fill="auto"/>
            <w:vAlign w:val="center"/>
          </w:tcPr>
          <w:p w14:paraId="27746D35" w14:textId="77777777" w:rsidR="00A2091B" w:rsidRPr="00E11DF5" w:rsidRDefault="00A2091B" w:rsidP="00FE1075">
            <w:pPr>
              <w:widowControl w:val="0"/>
              <w:autoSpaceDE w:val="0"/>
              <w:autoSpaceDN w:val="0"/>
              <w:jc w:val="center"/>
              <w:rPr>
                <w:rFonts w:ascii="Verdana" w:eastAsia="Arial" w:hAnsi="Verdana" w:cs="Tahoma"/>
                <w:color w:val="000000" w:themeColor="text1"/>
              </w:rPr>
            </w:pPr>
            <w:r w:rsidRPr="00E11DF5">
              <w:rPr>
                <w:rFonts w:ascii="Verdana" w:eastAsia="Arial" w:hAnsi="Verdana" w:cs="Tahoma"/>
                <w:color w:val="000000" w:themeColor="text1"/>
              </w:rPr>
              <w:t>300</w:t>
            </w:r>
          </w:p>
        </w:tc>
      </w:tr>
      <w:tr w:rsidR="00A2091B" w:rsidRPr="00E11DF5" w14:paraId="2D0ACF8E" w14:textId="77777777" w:rsidTr="00FE1075">
        <w:trPr>
          <w:trHeight w:hRule="exact" w:val="295"/>
          <w:jc w:val="center"/>
        </w:trPr>
        <w:tc>
          <w:tcPr>
            <w:tcW w:w="2056" w:type="dxa"/>
            <w:shd w:val="clear" w:color="auto" w:fill="auto"/>
            <w:vAlign w:val="center"/>
          </w:tcPr>
          <w:p w14:paraId="444A7BF3" w14:textId="77777777" w:rsidR="00A2091B" w:rsidRPr="00E11DF5" w:rsidRDefault="00A2091B" w:rsidP="00FE1075">
            <w:pPr>
              <w:widowControl w:val="0"/>
              <w:autoSpaceDE w:val="0"/>
              <w:autoSpaceDN w:val="0"/>
              <w:jc w:val="center"/>
              <w:rPr>
                <w:rFonts w:ascii="Verdana" w:eastAsia="Arial" w:hAnsi="Verdana" w:cs="Tahoma"/>
                <w:color w:val="000000" w:themeColor="text1"/>
              </w:rPr>
            </w:pPr>
            <w:r w:rsidRPr="00E11DF5">
              <w:rPr>
                <w:rFonts w:ascii="Verdana" w:eastAsia="Arial" w:hAnsi="Verdana" w:cs="Tahoma"/>
                <w:color w:val="000000" w:themeColor="text1"/>
              </w:rPr>
              <w:t>1:3:4</w:t>
            </w:r>
          </w:p>
        </w:tc>
        <w:tc>
          <w:tcPr>
            <w:tcW w:w="2901" w:type="dxa"/>
            <w:shd w:val="clear" w:color="auto" w:fill="auto"/>
            <w:vAlign w:val="center"/>
          </w:tcPr>
          <w:p w14:paraId="7881F7C2" w14:textId="77777777" w:rsidR="00A2091B" w:rsidRPr="00E11DF5" w:rsidRDefault="00A2091B" w:rsidP="00FE1075">
            <w:pPr>
              <w:widowControl w:val="0"/>
              <w:autoSpaceDE w:val="0"/>
              <w:autoSpaceDN w:val="0"/>
              <w:jc w:val="center"/>
              <w:rPr>
                <w:rFonts w:ascii="Verdana" w:eastAsia="Arial" w:hAnsi="Verdana" w:cs="Tahoma"/>
                <w:color w:val="000000" w:themeColor="text1"/>
              </w:rPr>
            </w:pPr>
            <w:r w:rsidRPr="00E11DF5">
              <w:rPr>
                <w:rFonts w:ascii="Verdana" w:eastAsia="Arial" w:hAnsi="Verdana" w:cs="Tahoma"/>
                <w:color w:val="000000" w:themeColor="text1"/>
              </w:rPr>
              <w:t>265</w:t>
            </w:r>
          </w:p>
        </w:tc>
      </w:tr>
      <w:tr w:rsidR="00A2091B" w:rsidRPr="00E11DF5" w14:paraId="28F10512" w14:textId="77777777" w:rsidTr="00FE1075">
        <w:trPr>
          <w:trHeight w:hRule="exact" w:val="271"/>
          <w:jc w:val="center"/>
        </w:trPr>
        <w:tc>
          <w:tcPr>
            <w:tcW w:w="2056" w:type="dxa"/>
            <w:shd w:val="clear" w:color="auto" w:fill="auto"/>
            <w:vAlign w:val="center"/>
          </w:tcPr>
          <w:p w14:paraId="12C93AA7" w14:textId="77777777" w:rsidR="00A2091B" w:rsidRPr="00E11DF5" w:rsidRDefault="00A2091B" w:rsidP="00FE1075">
            <w:pPr>
              <w:widowControl w:val="0"/>
              <w:autoSpaceDE w:val="0"/>
              <w:autoSpaceDN w:val="0"/>
              <w:jc w:val="center"/>
              <w:rPr>
                <w:rFonts w:ascii="Verdana" w:eastAsia="Arial" w:hAnsi="Verdana" w:cs="Tahoma"/>
                <w:color w:val="000000" w:themeColor="text1"/>
              </w:rPr>
            </w:pPr>
            <w:r w:rsidRPr="00E11DF5">
              <w:rPr>
                <w:rFonts w:ascii="Verdana" w:eastAsia="Arial" w:hAnsi="Verdana" w:cs="Tahoma"/>
                <w:color w:val="000000" w:themeColor="text1"/>
              </w:rPr>
              <w:t>1:3:5</w:t>
            </w:r>
          </w:p>
        </w:tc>
        <w:tc>
          <w:tcPr>
            <w:tcW w:w="2901" w:type="dxa"/>
            <w:shd w:val="clear" w:color="auto" w:fill="auto"/>
            <w:vAlign w:val="center"/>
          </w:tcPr>
          <w:p w14:paraId="4CDBD7C2" w14:textId="77777777" w:rsidR="00A2091B" w:rsidRPr="00E11DF5" w:rsidRDefault="00A2091B" w:rsidP="00FE1075">
            <w:pPr>
              <w:widowControl w:val="0"/>
              <w:autoSpaceDE w:val="0"/>
              <w:autoSpaceDN w:val="0"/>
              <w:jc w:val="center"/>
              <w:rPr>
                <w:rFonts w:ascii="Verdana" w:eastAsia="Arial" w:hAnsi="Verdana" w:cs="Tahoma"/>
                <w:color w:val="000000" w:themeColor="text1"/>
              </w:rPr>
            </w:pPr>
            <w:r w:rsidRPr="00E11DF5">
              <w:rPr>
                <w:rFonts w:ascii="Verdana" w:eastAsia="Arial" w:hAnsi="Verdana" w:cs="Tahoma"/>
                <w:color w:val="000000" w:themeColor="text1"/>
              </w:rPr>
              <w:t>235</w:t>
            </w:r>
          </w:p>
        </w:tc>
      </w:tr>
    </w:tbl>
    <w:p w14:paraId="415C43FA" w14:textId="77777777" w:rsidR="00A2091B" w:rsidRPr="00E11DF5" w:rsidRDefault="00A2091B" w:rsidP="00A2091B">
      <w:pPr>
        <w:widowControl w:val="0"/>
        <w:autoSpaceDE w:val="0"/>
        <w:autoSpaceDN w:val="0"/>
        <w:rPr>
          <w:rFonts w:ascii="Verdana" w:eastAsia="Arial" w:hAnsi="Verdana" w:cs="Tahoma"/>
          <w:color w:val="000000" w:themeColor="text1"/>
        </w:rPr>
      </w:pPr>
    </w:p>
    <w:p w14:paraId="0BA8AFC1" w14:textId="77777777" w:rsidR="00A2091B" w:rsidRPr="00E11DF5" w:rsidRDefault="00A2091B" w:rsidP="00A2091B">
      <w:pPr>
        <w:widowControl w:val="0"/>
        <w:autoSpaceDE w:val="0"/>
        <w:autoSpaceDN w:val="0"/>
        <w:rPr>
          <w:rFonts w:ascii="Verdana" w:eastAsia="Arial" w:hAnsi="Verdana" w:cs="Tahoma"/>
          <w:color w:val="000000" w:themeColor="text1"/>
        </w:rPr>
      </w:pPr>
      <w:r w:rsidRPr="00E11DF5">
        <w:rPr>
          <w:rFonts w:ascii="Verdana" w:eastAsia="Arial" w:hAnsi="Verdana" w:cs="Tahoma"/>
          <w:color w:val="000000" w:themeColor="text1"/>
        </w:rPr>
        <w:t>La medición de los áridos en volumen se realizará en recipientes aprobados por el Inspector de proyecto y de preferencia deberán ser metálicos o de madera e indeformables.</w:t>
      </w:r>
    </w:p>
    <w:p w14:paraId="616B4219" w14:textId="77777777" w:rsidR="00A2091B" w:rsidRPr="00E11DF5" w:rsidRDefault="00A2091B" w:rsidP="00A2091B">
      <w:pPr>
        <w:widowControl w:val="0"/>
        <w:autoSpaceDE w:val="0"/>
        <w:autoSpaceDN w:val="0"/>
        <w:rPr>
          <w:rFonts w:ascii="Verdana" w:eastAsia="Arial" w:hAnsi="Verdana" w:cs="Tahoma"/>
        </w:rPr>
      </w:pPr>
      <w:r w:rsidRPr="00E11DF5">
        <w:rPr>
          <w:rFonts w:ascii="Verdana" w:eastAsia="Arial" w:hAnsi="Verdana" w:cs="Tahoma"/>
        </w:rPr>
        <w:t>Las dosificaciones señaladas anteriormente serán empleadas, cuando las mismas no se encuentren especificadas en los planos correspondientes.</w:t>
      </w:r>
    </w:p>
    <w:p w14:paraId="6AD3A1C1"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53F15FCC" w14:textId="77777777" w:rsidR="00A2091B" w:rsidRPr="00E11DF5" w:rsidRDefault="00A2091B" w:rsidP="00A2091B">
      <w:pPr>
        <w:widowControl w:val="0"/>
        <w:tabs>
          <w:tab w:val="left" w:pos="8711"/>
        </w:tabs>
        <w:autoSpaceDE w:val="0"/>
        <w:autoSpaceDN w:val="0"/>
        <w:spacing w:after="120"/>
        <w:jc w:val="both"/>
        <w:rPr>
          <w:rFonts w:ascii="Verdana" w:eastAsia="Arial" w:hAnsi="Verdana" w:cs="Tahoma"/>
          <w:b/>
        </w:rPr>
      </w:pPr>
      <w:r w:rsidRPr="00E11DF5">
        <w:rPr>
          <w:rFonts w:ascii="Verdana" w:eastAsia="Arial" w:hAnsi="Verdana" w:cs="Tahoma"/>
          <w:b/>
        </w:rPr>
        <w:t>Transporte</w:t>
      </w:r>
    </w:p>
    <w:p w14:paraId="6DF50A85"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A1825B"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0B12C896"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Para los medios corrientes de transporte, el hormigón debe colocarse en su posición definitiva dentro de los encofrados, antes de que transcurran 30 minutos desde su preparación.</w:t>
      </w:r>
    </w:p>
    <w:p w14:paraId="6AA5C8C7" w14:textId="77777777" w:rsidR="00A2091B" w:rsidRPr="00E11DF5" w:rsidRDefault="00A2091B" w:rsidP="00A2091B">
      <w:pPr>
        <w:widowControl w:val="0"/>
        <w:suppressAutoHyphens/>
        <w:autoSpaceDE w:val="0"/>
        <w:autoSpaceDN w:val="0"/>
        <w:spacing w:after="120"/>
        <w:contextualSpacing/>
        <w:jc w:val="both"/>
        <w:rPr>
          <w:rFonts w:ascii="Verdana" w:eastAsia="Arial" w:hAnsi="Verdana" w:cs="Tahoma"/>
        </w:rPr>
      </w:pPr>
    </w:p>
    <w:p w14:paraId="75147386" w14:textId="77777777" w:rsidR="00A2091B" w:rsidRPr="00E11DF5" w:rsidRDefault="00A2091B" w:rsidP="00A2091B">
      <w:pPr>
        <w:widowControl w:val="0"/>
        <w:tabs>
          <w:tab w:val="left" w:pos="8711"/>
        </w:tabs>
        <w:autoSpaceDE w:val="0"/>
        <w:autoSpaceDN w:val="0"/>
        <w:spacing w:after="120"/>
        <w:jc w:val="both"/>
        <w:rPr>
          <w:rFonts w:ascii="Verdana" w:eastAsia="Arial" w:hAnsi="Verdana" w:cs="Tahoma"/>
          <w:b/>
        </w:rPr>
      </w:pPr>
      <w:r w:rsidRPr="00E11DF5">
        <w:rPr>
          <w:rFonts w:ascii="Verdana" w:eastAsia="Arial" w:hAnsi="Verdana" w:cs="Tahoma"/>
          <w:b/>
        </w:rPr>
        <w:t>Compactación</w:t>
      </w:r>
    </w:p>
    <w:p w14:paraId="2CA0D7D6"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318505D5"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 xml:space="preserve">El vibrado será realizado mediante vibradoras de inmersión y alta frecuencia que deberán </w:t>
      </w:r>
      <w:r w:rsidRPr="00E11DF5">
        <w:rPr>
          <w:rFonts w:ascii="Verdana" w:eastAsia="Arial" w:hAnsi="Verdana" w:cs="Tahoma"/>
        </w:rPr>
        <w:lastRenderedPageBreak/>
        <w:t>ser manejadas por obreros con experiencia en la actividad.</w:t>
      </w:r>
    </w:p>
    <w:p w14:paraId="573D9518"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De ninguna manera se permitirá el uso de las vibradoras para el transporte de la mezcla o la distribución dentro del encofrado.</w:t>
      </w:r>
    </w:p>
    <w:p w14:paraId="708D95F4"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En ningún caso se iniciará el vaciado si no se cuenta por lo menos con dos vibradoras en perfecto estado y con el diámetro de la aguja adecuado para el elemento.</w:t>
      </w:r>
    </w:p>
    <w:p w14:paraId="02BEA27D"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666C37CD"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Las vibradoras serán introducidas en puntos equidistantes a 45 cm. entre sí y durante 5 a 15 segundos para evitar la disgregación.</w:t>
      </w:r>
    </w:p>
    <w:p w14:paraId="60A59BA0"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4C502609"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compactado del hormigón se completará con un apisonado manual del hormigón y un golpeteo de los encofrados.</w:t>
      </w:r>
    </w:p>
    <w:p w14:paraId="39D00A1A"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compactación manual del hormigón mediante varillas de hierro será usada solo bajo autorización de Inspector de proyecto.</w:t>
      </w:r>
    </w:p>
    <w:p w14:paraId="7D205152"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5BDCBABD" w14:textId="77777777" w:rsidR="00A2091B" w:rsidRPr="00E11DF5" w:rsidRDefault="00A2091B" w:rsidP="00A2091B">
      <w:pPr>
        <w:widowControl w:val="0"/>
        <w:tabs>
          <w:tab w:val="left" w:pos="8711"/>
        </w:tabs>
        <w:autoSpaceDE w:val="0"/>
        <w:autoSpaceDN w:val="0"/>
        <w:spacing w:after="120"/>
        <w:jc w:val="both"/>
        <w:rPr>
          <w:rFonts w:ascii="Verdana" w:eastAsia="Arial" w:hAnsi="Verdana" w:cs="Tahoma"/>
          <w:b/>
        </w:rPr>
      </w:pPr>
      <w:r w:rsidRPr="00E11DF5">
        <w:rPr>
          <w:rFonts w:ascii="Verdana" w:eastAsia="Arial" w:hAnsi="Verdana" w:cs="Tahoma"/>
          <w:b/>
        </w:rPr>
        <w:t>Desencofrado</w:t>
      </w:r>
    </w:p>
    <w:p w14:paraId="3DF4B98E"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7F4EB4"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5EFB5297"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A9C46CA"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Los encofrados superiores en superficies inclinadas deberán ser removidos tan pronto como el hormigón tenga suficiente resistencia para no escurrir.</w:t>
      </w:r>
    </w:p>
    <w:p w14:paraId="0854AEB8"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Durante la construcción, queda prohibido aplicar cargas, acumular materiales o maquinarias que signifiquen un peligro en la estabilidad de la estructura.</w:t>
      </w:r>
    </w:p>
    <w:p w14:paraId="33BF7B92"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Los tiempos de desencofrado serán los indicados en el proyecto (planos y/o memoria de cálculo) y lo indicado en la norma CBH-87.</w:t>
      </w:r>
    </w:p>
    <w:p w14:paraId="53F468C1"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desencofrado requerirá la autorización del Inspector de proyecto.</w:t>
      </w:r>
    </w:p>
    <w:p w14:paraId="62639059" w14:textId="77777777" w:rsidR="00A2091B" w:rsidRPr="00E11DF5" w:rsidRDefault="00A2091B" w:rsidP="00A2091B">
      <w:pPr>
        <w:widowControl w:val="0"/>
        <w:suppressAutoHyphens/>
        <w:autoSpaceDE w:val="0"/>
        <w:autoSpaceDN w:val="0"/>
        <w:spacing w:after="120"/>
        <w:contextualSpacing/>
        <w:jc w:val="both"/>
        <w:rPr>
          <w:rFonts w:ascii="Verdana" w:eastAsia="Arial" w:hAnsi="Verdana" w:cs="Tahoma"/>
        </w:rPr>
      </w:pPr>
    </w:p>
    <w:p w14:paraId="20A5972D" w14:textId="77777777" w:rsidR="00A2091B" w:rsidRPr="00E11DF5" w:rsidRDefault="00A2091B" w:rsidP="00A2091B">
      <w:pPr>
        <w:widowControl w:val="0"/>
        <w:tabs>
          <w:tab w:val="left" w:pos="8711"/>
        </w:tabs>
        <w:autoSpaceDE w:val="0"/>
        <w:autoSpaceDN w:val="0"/>
        <w:spacing w:after="120"/>
        <w:jc w:val="both"/>
        <w:rPr>
          <w:rFonts w:ascii="Verdana" w:eastAsia="Arial" w:hAnsi="Verdana" w:cs="Tahoma"/>
          <w:b/>
        </w:rPr>
      </w:pPr>
      <w:r w:rsidRPr="00E11DF5">
        <w:rPr>
          <w:rFonts w:ascii="Verdana" w:eastAsia="Arial" w:hAnsi="Verdana" w:cs="Tahoma"/>
          <w:b/>
        </w:rPr>
        <w:t>Protección y Curado</w:t>
      </w:r>
    </w:p>
    <w:p w14:paraId="0BA561F5"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Una vez vaciado el hormigón fresco, deberá protegerse contra la lluvia, el viento, sol y en general contra toda acción que lo perjudique.</w:t>
      </w:r>
    </w:p>
    <w:p w14:paraId="62ABA7DA"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hormigón será protegido manteniéndose a una temperatura superior a 5°C por lo menos durante 96 horas.</w:t>
      </w:r>
    </w:p>
    <w:p w14:paraId="6E534AB5"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C65ECE8"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Durante la construcción, queda prohibido aplicar cargas, acumular materiales o maquinarias que signifiquen un peligro en la estabilidad de la estructura.</w:t>
      </w:r>
    </w:p>
    <w:p w14:paraId="3D3E2A2B"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p>
    <w:p w14:paraId="14E47BB4"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MEDICIÓN. -</w:t>
      </w:r>
    </w:p>
    <w:p w14:paraId="1C6A7831"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El mesón de hormigón armado para cocina será medido en </w:t>
      </w:r>
      <w:r w:rsidRPr="00E11DF5">
        <w:rPr>
          <w:rFonts w:ascii="Verdana" w:eastAsia="Arial" w:hAnsi="Verdana" w:cs="Tahoma"/>
          <w:b/>
        </w:rPr>
        <w:t>metro cuadrado</w:t>
      </w:r>
      <w:r w:rsidRPr="00E11DF5">
        <w:rPr>
          <w:rFonts w:ascii="Verdana" w:eastAsia="Arial" w:hAnsi="Verdana" w:cs="Tahoma"/>
        </w:rPr>
        <w:t>, ejecutada con medidas de acuerdo a los planos constructivos y/o instrucciones escritas del Inspector de proyecto.</w:t>
      </w:r>
    </w:p>
    <w:p w14:paraId="3B91B470" w14:textId="77777777" w:rsidR="00A2091B" w:rsidRPr="00E11DF5" w:rsidRDefault="00A2091B" w:rsidP="00A2091B">
      <w:pPr>
        <w:widowControl w:val="0"/>
        <w:autoSpaceDE w:val="0"/>
        <w:autoSpaceDN w:val="0"/>
        <w:jc w:val="both"/>
        <w:rPr>
          <w:rFonts w:ascii="Verdana" w:eastAsia="Arial" w:hAnsi="Verdana" w:cs="Tahoma"/>
        </w:rPr>
      </w:pPr>
    </w:p>
    <w:p w14:paraId="5FC3EED9"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APORTE PROPIO. -</w:t>
      </w:r>
    </w:p>
    <w:p w14:paraId="7AAEE394"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5DA26C"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Este aporte propio estará sujeto al cronograma de ejecución de obra de la Entidad Ejecutora.</w:t>
      </w:r>
    </w:p>
    <w:p w14:paraId="7D2CD43C"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p>
    <w:tbl>
      <w:tblPr>
        <w:tblStyle w:val="Tablaconcuadrcula23"/>
        <w:tblW w:w="9634" w:type="dxa"/>
        <w:tblLook w:val="04A0" w:firstRow="1" w:lastRow="0" w:firstColumn="1" w:lastColumn="0" w:noHBand="0" w:noVBand="1"/>
      </w:tblPr>
      <w:tblGrid>
        <w:gridCol w:w="584"/>
        <w:gridCol w:w="2385"/>
        <w:gridCol w:w="1145"/>
        <w:gridCol w:w="5520"/>
      </w:tblGrid>
      <w:tr w:rsidR="00A2091B" w:rsidRPr="00E11DF5" w14:paraId="617E621E" w14:textId="77777777" w:rsidTr="00FE1075">
        <w:tc>
          <w:tcPr>
            <w:tcW w:w="584" w:type="dxa"/>
            <w:shd w:val="clear" w:color="auto" w:fill="1F3864" w:themeFill="accent5" w:themeFillShade="80"/>
          </w:tcPr>
          <w:p w14:paraId="3BD6FB2E"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N°</w:t>
            </w:r>
          </w:p>
        </w:tc>
        <w:tc>
          <w:tcPr>
            <w:tcW w:w="2385" w:type="dxa"/>
            <w:shd w:val="clear" w:color="auto" w:fill="1F3864" w:themeFill="accent5" w:themeFillShade="80"/>
          </w:tcPr>
          <w:p w14:paraId="416EF771" w14:textId="77777777" w:rsidR="00A2091B" w:rsidRPr="00E11DF5" w:rsidRDefault="00A2091B" w:rsidP="00FE1075">
            <w:pPr>
              <w:widowControl w:val="0"/>
              <w:autoSpaceDE w:val="0"/>
              <w:autoSpaceDN w:val="0"/>
              <w:spacing w:line="360" w:lineRule="auto"/>
              <w:jc w:val="center"/>
              <w:rPr>
                <w:rFonts w:ascii="Verdana" w:eastAsia="Arial" w:hAnsi="Verdana" w:cs="Arial"/>
                <w:b/>
                <w:lang w:val="es-ES"/>
              </w:rPr>
            </w:pPr>
            <w:r w:rsidRPr="00E11DF5">
              <w:rPr>
                <w:rFonts w:ascii="Verdana" w:eastAsia="Arial" w:hAnsi="Verdana" w:cs="Arial"/>
                <w:b/>
                <w:lang w:val="es-ES"/>
              </w:rPr>
              <w:t>CODIGO</w:t>
            </w:r>
          </w:p>
        </w:tc>
        <w:tc>
          <w:tcPr>
            <w:tcW w:w="1145" w:type="dxa"/>
            <w:shd w:val="clear" w:color="auto" w:fill="1F3864" w:themeFill="accent5" w:themeFillShade="80"/>
          </w:tcPr>
          <w:p w14:paraId="59177AD3"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UNIDAD</w:t>
            </w:r>
          </w:p>
        </w:tc>
        <w:tc>
          <w:tcPr>
            <w:tcW w:w="5520" w:type="dxa"/>
            <w:shd w:val="clear" w:color="auto" w:fill="1F3864" w:themeFill="accent5" w:themeFillShade="80"/>
          </w:tcPr>
          <w:p w14:paraId="74CFC325"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ITEM</w:t>
            </w:r>
          </w:p>
        </w:tc>
      </w:tr>
      <w:tr w:rsidR="00A2091B" w:rsidRPr="00E11DF5" w14:paraId="662B7F5B" w14:textId="77777777" w:rsidTr="00FE1075">
        <w:tc>
          <w:tcPr>
            <w:tcW w:w="584" w:type="dxa"/>
            <w:shd w:val="clear" w:color="auto" w:fill="BDD6EE" w:themeFill="accent1" w:themeFillTint="66"/>
          </w:tcPr>
          <w:p w14:paraId="48870685"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33</w:t>
            </w:r>
          </w:p>
        </w:tc>
        <w:tc>
          <w:tcPr>
            <w:tcW w:w="2385" w:type="dxa"/>
            <w:shd w:val="clear" w:color="auto" w:fill="BDD6EE" w:themeFill="accent1" w:themeFillTint="66"/>
          </w:tcPr>
          <w:p w14:paraId="7F11EC30"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bCs/>
                <w:color w:val="000000"/>
                <w:lang w:val="es-ES"/>
              </w:rPr>
              <w:t>VAC-IA-ART-1</w:t>
            </w:r>
          </w:p>
        </w:tc>
        <w:tc>
          <w:tcPr>
            <w:tcW w:w="1145" w:type="dxa"/>
            <w:shd w:val="clear" w:color="auto" w:fill="BDD6EE" w:themeFill="accent1" w:themeFillTint="66"/>
          </w:tcPr>
          <w:p w14:paraId="6D9EDF67" w14:textId="77777777" w:rsidR="00A2091B" w:rsidRPr="00E11DF5" w:rsidRDefault="00A2091B" w:rsidP="00FE1075">
            <w:pPr>
              <w:widowControl w:val="0"/>
              <w:autoSpaceDE w:val="0"/>
              <w:autoSpaceDN w:val="0"/>
              <w:jc w:val="center"/>
              <w:rPr>
                <w:rFonts w:ascii="Verdana" w:eastAsia="Arial" w:hAnsi="Verdana" w:cs="Arial"/>
                <w:b/>
                <w:lang w:val="es-ES"/>
              </w:rPr>
            </w:pPr>
            <w:r w:rsidRPr="00E11DF5">
              <w:rPr>
                <w:rFonts w:ascii="Verdana" w:eastAsia="Arial" w:hAnsi="Verdana" w:cs="Arial"/>
                <w:b/>
                <w:lang w:val="es-ES"/>
              </w:rPr>
              <w:t>PZA</w:t>
            </w:r>
          </w:p>
        </w:tc>
        <w:tc>
          <w:tcPr>
            <w:tcW w:w="5520" w:type="dxa"/>
            <w:shd w:val="clear" w:color="auto" w:fill="BDD6EE" w:themeFill="accent1" w:themeFillTint="66"/>
            <w:vAlign w:val="center"/>
          </w:tcPr>
          <w:p w14:paraId="02ED56E7" w14:textId="77777777" w:rsidR="00A2091B" w:rsidRPr="00E11DF5" w:rsidRDefault="00A2091B" w:rsidP="00FE1075">
            <w:pPr>
              <w:widowControl w:val="0"/>
              <w:autoSpaceDE w:val="0"/>
              <w:autoSpaceDN w:val="0"/>
              <w:spacing w:line="276" w:lineRule="auto"/>
              <w:jc w:val="center"/>
              <w:rPr>
                <w:rFonts w:ascii="Verdana" w:eastAsia="Arial" w:hAnsi="Verdana" w:cs="Arial"/>
                <w:b/>
                <w:lang w:val="es-ES"/>
              </w:rPr>
            </w:pPr>
            <w:r w:rsidRPr="00E11DF5">
              <w:rPr>
                <w:rFonts w:ascii="Verdana" w:eastAsia="Arial" w:hAnsi="Verdana" w:cs="Arial"/>
                <w:b/>
                <w:lang w:val="es-ES"/>
              </w:rPr>
              <w:t>PROVISIÓN Y COLOCADO DE LAVAMANOS CON ACCESORIOS</w:t>
            </w:r>
          </w:p>
        </w:tc>
      </w:tr>
    </w:tbl>
    <w:p w14:paraId="2DC1C30B" w14:textId="77777777" w:rsidR="00A2091B" w:rsidRPr="00E11DF5" w:rsidRDefault="00A2091B" w:rsidP="00A2091B">
      <w:pPr>
        <w:widowControl w:val="0"/>
        <w:tabs>
          <w:tab w:val="left" w:pos="560"/>
        </w:tabs>
        <w:autoSpaceDE w:val="0"/>
        <w:autoSpaceDN w:val="0"/>
        <w:jc w:val="both"/>
        <w:rPr>
          <w:rFonts w:ascii="Verdana" w:eastAsia="Arial" w:hAnsi="Verdana" w:cs="Arial"/>
          <w:b/>
        </w:rPr>
      </w:pPr>
    </w:p>
    <w:p w14:paraId="7D644692"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DESCRIPCIÓN. -</w:t>
      </w:r>
    </w:p>
    <w:p w14:paraId="0AF45D7B"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5BB2F6B2"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7BAF01A6"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MATERIALES, HERRAMIENTAS Y EQUIPO. -</w:t>
      </w:r>
    </w:p>
    <w:p w14:paraId="03DF283B"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3171AB4"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486838DE"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Los accesorios deben ser de primera calidad dentro el mercado local y que cumplan las exigencias técnicas del proyecto.</w:t>
      </w:r>
    </w:p>
    <w:p w14:paraId="615A6F71" w14:textId="77777777" w:rsidR="00A2091B" w:rsidRPr="00E11DF5" w:rsidRDefault="00A2091B" w:rsidP="00A2091B">
      <w:pPr>
        <w:widowControl w:val="0"/>
        <w:tabs>
          <w:tab w:val="left" w:pos="8711"/>
        </w:tabs>
        <w:autoSpaceDE w:val="0"/>
        <w:autoSpaceDN w:val="0"/>
        <w:jc w:val="both"/>
        <w:rPr>
          <w:rFonts w:ascii="Verdana" w:hAnsi="Verdana" w:cs="Tahoma"/>
          <w:color w:val="333333"/>
          <w:lang w:eastAsia="es-ES"/>
        </w:rPr>
      </w:pPr>
    </w:p>
    <w:p w14:paraId="6572373D"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 xml:space="preserve">FORMA DE EJECUCIÓN. - </w:t>
      </w:r>
    </w:p>
    <w:p w14:paraId="69BDFC4B"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Su ubicación e instalación del lavamanos será el indicado en los planos de construcción o los indicados por el Inspector de proyecto, donde exista el punto sanitario y el punto hidráulico.</w:t>
      </w:r>
    </w:p>
    <w:p w14:paraId="3884C0FB"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Antes del colocado, la Entidad Ejecutora deberá presentar el artefacto al Inspector de proyectos para su correspondiente aprobación.</w:t>
      </w:r>
    </w:p>
    <w:p w14:paraId="57EC4110"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Se realizará el replanteo donde se ubicará el lavamanos y el grifo de acuerdo a los detalles arquitectónicos, planos constructivos y/o instrucciones del Inspector de proyecto.</w:t>
      </w:r>
    </w:p>
    <w:p w14:paraId="1D88E186"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Verificar que el revestimiento cerámico de las paredes y piso del baño este totalmente culminados.</w:t>
      </w:r>
    </w:p>
    <w:p w14:paraId="27409BEF"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Ubicar el punto de desagüe y punto hidráulico para el lavamanos, además tenga el nivel aceptado y el espacio suficiente para la implementación del artefacto, con la aprobación del Inspector de proyectos.</w:t>
      </w:r>
    </w:p>
    <w:p w14:paraId="74AAF9E3"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Colocar el lavamanos con pedestal con la posición final a instalar.</w:t>
      </w:r>
    </w:p>
    <w:p w14:paraId="5E41600A"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Marcar la posición de la platina, uñetas, las grapas plásticas o los tornillos en la pared terminada (según sea el caso).</w:t>
      </w:r>
    </w:p>
    <w:p w14:paraId="0D0E531A"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Fijar la platina, uñetas o las grapas plásticas (según sea el caso).</w:t>
      </w:r>
    </w:p>
    <w:p w14:paraId="7996BC65"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Perforar los agujeros marcados en la pared o en piso terminado (si el modelo lo permite). No fijar firmemente aún.</w:t>
      </w:r>
    </w:p>
    <w:p w14:paraId="26C6787D"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Colocar el lavamanos en la platina, las grapas plásticas o tornillos (según sea el caso).</w:t>
      </w:r>
    </w:p>
    <w:p w14:paraId="27090863"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Posicionar el pedestal levantando el lavamanos suavemente y fijándolo contra la pared. Fijar la platina, uñetas o las grapas plásticas (según sea el caso).</w:t>
      </w:r>
    </w:p>
    <w:p w14:paraId="2093818D"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Conectar el sifón al desagüe del piso con un tubo, para esto se debe utilizar la tuerca para unirlo al sifón y en ambos extremos asegurar bien la rosca para evitar la filtración de olores y de agua.</w:t>
      </w:r>
    </w:p>
    <w:p w14:paraId="55DDD1EB"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Conectar los suministros de agua a la grifería con el chicotillo flexible comprobando el sellado en todos los elementos utilizados.</w:t>
      </w:r>
    </w:p>
    <w:p w14:paraId="39CAFA17"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 xml:space="preserve">Una vez se haya realizado la instalación completa del lavamanos, el Inspector de proyecto </w:t>
      </w:r>
      <w:r w:rsidRPr="00E11DF5">
        <w:rPr>
          <w:rFonts w:ascii="Verdana" w:eastAsia="Arial" w:hAnsi="Verdana" w:cs="Tahoma"/>
          <w:color w:val="000000"/>
        </w:rPr>
        <w:lastRenderedPageBreak/>
        <w:t>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AE91667"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Toda la instalación deberá ser realizada necesariamente por personal calificado. La Entidad Ejecutora proveerá los materiales, herramientas y mano de obra necesarios para la correcta ejecución de este ítem.</w:t>
      </w:r>
    </w:p>
    <w:p w14:paraId="1B0D434A"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66DB2780" w14:textId="77777777" w:rsidR="00A2091B" w:rsidRPr="00E11DF5" w:rsidRDefault="00A2091B" w:rsidP="00A2091B">
      <w:pPr>
        <w:widowControl w:val="0"/>
        <w:tabs>
          <w:tab w:val="left" w:pos="8711"/>
        </w:tabs>
        <w:autoSpaceDE w:val="0"/>
        <w:autoSpaceDN w:val="0"/>
        <w:spacing w:after="120"/>
        <w:jc w:val="both"/>
        <w:rPr>
          <w:rFonts w:ascii="Verdana" w:eastAsia="Arial" w:hAnsi="Verdana" w:cs="Tahoma"/>
          <w:b/>
        </w:rPr>
      </w:pPr>
      <w:r w:rsidRPr="00E11DF5">
        <w:rPr>
          <w:rFonts w:ascii="Verdana" w:eastAsia="Arial" w:hAnsi="Verdana" w:cs="Tahoma"/>
          <w:b/>
        </w:rPr>
        <w:t>Criterios de Control, Aceptación y Rechazo</w:t>
      </w:r>
    </w:p>
    <w:p w14:paraId="00874D7E"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1B49524"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67CA7306"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MEDICIÓN. -</w:t>
      </w:r>
    </w:p>
    <w:p w14:paraId="5CAB9687"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La provisión, y colocado de lavamanos con accesorios, se medirán en </w:t>
      </w:r>
      <w:r w:rsidRPr="00E11DF5">
        <w:rPr>
          <w:rFonts w:ascii="Verdana" w:eastAsia="Arial" w:hAnsi="Verdana" w:cs="Tahoma"/>
          <w:b/>
        </w:rPr>
        <w:t>pieza,</w:t>
      </w:r>
      <w:r w:rsidRPr="00E11DF5">
        <w:rPr>
          <w:rFonts w:ascii="Verdana" w:eastAsia="Arial" w:hAnsi="Verdana" w:cs="Tahoma"/>
        </w:rPr>
        <w:t xml:space="preserve"> incluyendo todos sus accesorios para el buen funcionamiento, de acuerdo a planos, autorizados y aprobados por el Inspector de proyecto.</w:t>
      </w:r>
    </w:p>
    <w:p w14:paraId="3DBAA1B8"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3BDAE02B"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r w:rsidRPr="00E11DF5">
        <w:rPr>
          <w:rFonts w:ascii="Verdana" w:eastAsia="Arial" w:hAnsi="Verdana" w:cs="Tahoma"/>
          <w:b/>
          <w:color w:val="000000"/>
        </w:rPr>
        <w:t>APORTE PROPIO. -</w:t>
      </w:r>
    </w:p>
    <w:p w14:paraId="56D6A0AB" w14:textId="77777777" w:rsidR="00A2091B" w:rsidRPr="00E11DF5" w:rsidRDefault="00A2091B" w:rsidP="00A2091B">
      <w:pPr>
        <w:widowControl w:val="0"/>
        <w:autoSpaceDE w:val="0"/>
        <w:autoSpaceDN w:val="0"/>
        <w:jc w:val="both"/>
        <w:rPr>
          <w:rFonts w:ascii="Verdana" w:eastAsia="Arial" w:hAnsi="Verdana" w:cs="Tahoma"/>
          <w:color w:val="000000"/>
        </w:rPr>
      </w:pPr>
      <w:r w:rsidRPr="00E11DF5">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DEB22A" w14:textId="77777777" w:rsidR="00A2091B" w:rsidRPr="00E11DF5" w:rsidRDefault="00A2091B" w:rsidP="00A2091B">
      <w:pPr>
        <w:widowControl w:val="0"/>
        <w:autoSpaceDE w:val="0"/>
        <w:autoSpaceDN w:val="0"/>
        <w:jc w:val="both"/>
        <w:rPr>
          <w:rFonts w:ascii="Verdana" w:eastAsia="Arial" w:hAnsi="Verdana" w:cs="Tahoma"/>
          <w:color w:val="000000"/>
        </w:rPr>
      </w:pPr>
    </w:p>
    <w:p w14:paraId="3465BA45"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Este aporte propio estará sujeto al cronograma de ejecución de obra de la Entidad Ejecutora.</w:t>
      </w:r>
    </w:p>
    <w:p w14:paraId="3DA7A7B6"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p>
    <w:tbl>
      <w:tblPr>
        <w:tblStyle w:val="Tablaconcuadrcula24"/>
        <w:tblW w:w="5000" w:type="pct"/>
        <w:tblLook w:val="04A0" w:firstRow="1" w:lastRow="0" w:firstColumn="1" w:lastColumn="0" w:noHBand="0" w:noVBand="1"/>
      </w:tblPr>
      <w:tblGrid>
        <w:gridCol w:w="545"/>
        <w:gridCol w:w="2276"/>
        <w:gridCol w:w="1145"/>
        <w:gridCol w:w="5287"/>
      </w:tblGrid>
      <w:tr w:rsidR="00A2091B" w:rsidRPr="00E11DF5" w14:paraId="505F2D07" w14:textId="77777777" w:rsidTr="00FE1075">
        <w:tc>
          <w:tcPr>
            <w:tcW w:w="303" w:type="pct"/>
            <w:shd w:val="clear" w:color="auto" w:fill="1F3864" w:themeFill="accent5" w:themeFillShade="80"/>
          </w:tcPr>
          <w:p w14:paraId="63D9B5E6" w14:textId="77777777" w:rsidR="00A2091B" w:rsidRPr="00E11DF5" w:rsidRDefault="00A2091B" w:rsidP="00FE1075">
            <w:pPr>
              <w:widowControl w:val="0"/>
              <w:autoSpaceDE w:val="0"/>
              <w:autoSpaceDN w:val="0"/>
              <w:jc w:val="center"/>
              <w:rPr>
                <w:rFonts w:ascii="Verdana" w:eastAsia="Arial" w:hAnsi="Verdana"/>
                <w:b/>
                <w:lang w:val="es-ES"/>
              </w:rPr>
            </w:pPr>
            <w:r w:rsidRPr="00E11DF5">
              <w:rPr>
                <w:rFonts w:ascii="Verdana" w:eastAsia="Arial" w:hAnsi="Verdana"/>
                <w:b/>
                <w:lang w:val="es-ES"/>
              </w:rPr>
              <w:t>N°</w:t>
            </w:r>
          </w:p>
        </w:tc>
        <w:tc>
          <w:tcPr>
            <w:tcW w:w="1238" w:type="pct"/>
            <w:shd w:val="clear" w:color="auto" w:fill="1F3864" w:themeFill="accent5" w:themeFillShade="80"/>
          </w:tcPr>
          <w:p w14:paraId="32242F04" w14:textId="77777777" w:rsidR="00A2091B" w:rsidRPr="00E11DF5" w:rsidRDefault="00A2091B" w:rsidP="00FE1075">
            <w:pPr>
              <w:widowControl w:val="0"/>
              <w:autoSpaceDE w:val="0"/>
              <w:autoSpaceDN w:val="0"/>
              <w:spacing w:line="360" w:lineRule="auto"/>
              <w:jc w:val="center"/>
              <w:rPr>
                <w:rFonts w:ascii="Verdana" w:eastAsia="Arial" w:hAnsi="Verdana"/>
                <w:b/>
                <w:lang w:val="es-ES"/>
              </w:rPr>
            </w:pPr>
            <w:r w:rsidRPr="00E11DF5">
              <w:rPr>
                <w:rFonts w:ascii="Verdana" w:eastAsia="Arial" w:hAnsi="Verdana"/>
                <w:b/>
                <w:lang w:val="es-ES"/>
              </w:rPr>
              <w:t>CODIGO</w:t>
            </w:r>
          </w:p>
        </w:tc>
        <w:tc>
          <w:tcPr>
            <w:tcW w:w="594" w:type="pct"/>
            <w:shd w:val="clear" w:color="auto" w:fill="1F3864" w:themeFill="accent5" w:themeFillShade="80"/>
          </w:tcPr>
          <w:p w14:paraId="312C8CF6" w14:textId="77777777" w:rsidR="00A2091B" w:rsidRPr="00E11DF5" w:rsidRDefault="00A2091B" w:rsidP="00FE1075">
            <w:pPr>
              <w:widowControl w:val="0"/>
              <w:autoSpaceDE w:val="0"/>
              <w:autoSpaceDN w:val="0"/>
              <w:jc w:val="center"/>
              <w:rPr>
                <w:rFonts w:ascii="Verdana" w:eastAsia="Arial" w:hAnsi="Verdana"/>
                <w:b/>
                <w:lang w:val="es-ES"/>
              </w:rPr>
            </w:pPr>
            <w:r w:rsidRPr="00E11DF5">
              <w:rPr>
                <w:rFonts w:ascii="Verdana" w:eastAsia="Arial" w:hAnsi="Verdana"/>
                <w:b/>
                <w:lang w:val="es-ES"/>
              </w:rPr>
              <w:t>UNIDAD</w:t>
            </w:r>
          </w:p>
        </w:tc>
        <w:tc>
          <w:tcPr>
            <w:tcW w:w="2865" w:type="pct"/>
            <w:shd w:val="clear" w:color="auto" w:fill="1F3864" w:themeFill="accent5" w:themeFillShade="80"/>
          </w:tcPr>
          <w:p w14:paraId="15289169" w14:textId="77777777" w:rsidR="00A2091B" w:rsidRPr="00E11DF5" w:rsidRDefault="00A2091B" w:rsidP="00FE1075">
            <w:pPr>
              <w:widowControl w:val="0"/>
              <w:autoSpaceDE w:val="0"/>
              <w:autoSpaceDN w:val="0"/>
              <w:jc w:val="center"/>
              <w:rPr>
                <w:rFonts w:ascii="Verdana" w:eastAsia="Arial" w:hAnsi="Verdana"/>
                <w:b/>
                <w:lang w:val="es-ES"/>
              </w:rPr>
            </w:pPr>
            <w:r w:rsidRPr="00E11DF5">
              <w:rPr>
                <w:rFonts w:ascii="Verdana" w:eastAsia="Arial" w:hAnsi="Verdana"/>
                <w:b/>
                <w:lang w:val="es-ES"/>
              </w:rPr>
              <w:t>ITEM</w:t>
            </w:r>
          </w:p>
        </w:tc>
      </w:tr>
      <w:tr w:rsidR="00A2091B" w:rsidRPr="00E11DF5" w14:paraId="60FE5495" w14:textId="77777777" w:rsidTr="00FE1075">
        <w:tc>
          <w:tcPr>
            <w:tcW w:w="303" w:type="pct"/>
            <w:shd w:val="clear" w:color="auto" w:fill="BDD6EE" w:themeFill="accent1" w:themeFillTint="66"/>
          </w:tcPr>
          <w:p w14:paraId="6E4F551C" w14:textId="77777777" w:rsidR="00A2091B" w:rsidRPr="00E11DF5" w:rsidRDefault="00A2091B" w:rsidP="00FE1075">
            <w:pPr>
              <w:widowControl w:val="0"/>
              <w:autoSpaceDE w:val="0"/>
              <w:autoSpaceDN w:val="0"/>
              <w:jc w:val="center"/>
              <w:rPr>
                <w:rFonts w:ascii="Verdana" w:eastAsia="Arial" w:hAnsi="Verdana"/>
                <w:b/>
                <w:lang w:val="es-ES"/>
              </w:rPr>
            </w:pPr>
            <w:r w:rsidRPr="00E11DF5">
              <w:rPr>
                <w:rFonts w:ascii="Verdana" w:eastAsia="Arial" w:hAnsi="Verdana"/>
                <w:b/>
                <w:lang w:val="es-ES"/>
              </w:rPr>
              <w:t>34</w:t>
            </w:r>
          </w:p>
        </w:tc>
        <w:tc>
          <w:tcPr>
            <w:tcW w:w="1238" w:type="pct"/>
            <w:shd w:val="clear" w:color="auto" w:fill="BDD6EE" w:themeFill="accent1" w:themeFillTint="66"/>
          </w:tcPr>
          <w:p w14:paraId="7480FEC4" w14:textId="77777777" w:rsidR="00A2091B" w:rsidRPr="00E11DF5" w:rsidRDefault="00A2091B" w:rsidP="00FE1075">
            <w:pPr>
              <w:widowControl w:val="0"/>
              <w:autoSpaceDE w:val="0"/>
              <w:autoSpaceDN w:val="0"/>
              <w:jc w:val="center"/>
              <w:rPr>
                <w:rFonts w:ascii="Verdana" w:eastAsia="Arial" w:hAnsi="Verdana"/>
                <w:b/>
                <w:lang w:val="es-ES"/>
              </w:rPr>
            </w:pPr>
            <w:r w:rsidRPr="00E11DF5">
              <w:rPr>
                <w:rFonts w:ascii="Verdana" w:eastAsia="Arial" w:hAnsi="Verdana"/>
                <w:b/>
                <w:lang w:val="es-ES"/>
              </w:rPr>
              <w:t>VAC - OF - ART - 2</w:t>
            </w:r>
          </w:p>
        </w:tc>
        <w:tc>
          <w:tcPr>
            <w:tcW w:w="594" w:type="pct"/>
            <w:shd w:val="clear" w:color="auto" w:fill="BDD6EE" w:themeFill="accent1" w:themeFillTint="66"/>
          </w:tcPr>
          <w:p w14:paraId="13BA9F1D" w14:textId="77777777" w:rsidR="00A2091B" w:rsidRPr="00E11DF5" w:rsidRDefault="00A2091B" w:rsidP="00FE1075">
            <w:pPr>
              <w:widowControl w:val="0"/>
              <w:autoSpaceDE w:val="0"/>
              <w:autoSpaceDN w:val="0"/>
              <w:jc w:val="center"/>
              <w:rPr>
                <w:rFonts w:ascii="Verdana" w:eastAsia="Arial" w:hAnsi="Verdana"/>
                <w:b/>
                <w:lang w:val="es-ES"/>
              </w:rPr>
            </w:pPr>
            <w:r w:rsidRPr="00E11DF5">
              <w:rPr>
                <w:rFonts w:ascii="Verdana" w:eastAsia="Arial" w:hAnsi="Verdana"/>
                <w:b/>
                <w:lang w:val="es-ES"/>
              </w:rPr>
              <w:t xml:space="preserve">PZA </w:t>
            </w:r>
          </w:p>
        </w:tc>
        <w:tc>
          <w:tcPr>
            <w:tcW w:w="2865" w:type="pct"/>
            <w:shd w:val="clear" w:color="auto" w:fill="BDD6EE" w:themeFill="accent1" w:themeFillTint="66"/>
          </w:tcPr>
          <w:p w14:paraId="7976E363" w14:textId="77777777" w:rsidR="00A2091B" w:rsidRPr="00E11DF5" w:rsidRDefault="00A2091B" w:rsidP="00FE1075">
            <w:pPr>
              <w:widowControl w:val="0"/>
              <w:autoSpaceDE w:val="0"/>
              <w:autoSpaceDN w:val="0"/>
              <w:spacing w:line="276" w:lineRule="auto"/>
              <w:jc w:val="center"/>
              <w:rPr>
                <w:rFonts w:ascii="Verdana" w:eastAsia="Arial" w:hAnsi="Verdana"/>
                <w:b/>
                <w:lang w:val="es-ES"/>
              </w:rPr>
            </w:pPr>
            <w:r w:rsidRPr="00E11DF5">
              <w:rPr>
                <w:rFonts w:ascii="Verdana" w:eastAsia="Arial" w:hAnsi="Verdana"/>
                <w:b/>
                <w:lang w:val="es-ES"/>
              </w:rPr>
              <w:t>PROVISIÓN Y COLOCADO DE INODORO C/TANQUE BAJO Y ACCESORIOS</w:t>
            </w:r>
          </w:p>
        </w:tc>
      </w:tr>
    </w:tbl>
    <w:p w14:paraId="17FFCFA4" w14:textId="77777777" w:rsidR="00A2091B" w:rsidRPr="00E11DF5" w:rsidRDefault="00A2091B" w:rsidP="00A2091B">
      <w:pPr>
        <w:widowControl w:val="0"/>
        <w:tabs>
          <w:tab w:val="left" w:pos="560"/>
        </w:tabs>
        <w:autoSpaceDE w:val="0"/>
        <w:autoSpaceDN w:val="0"/>
        <w:jc w:val="both"/>
        <w:rPr>
          <w:rFonts w:ascii="Verdana" w:eastAsia="Arial" w:hAnsi="Verdana" w:cs="Arial"/>
          <w:b/>
        </w:rPr>
      </w:pPr>
    </w:p>
    <w:p w14:paraId="4BCD958D"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DESCRIPCIÓN. -</w:t>
      </w:r>
    </w:p>
    <w:p w14:paraId="28EF2D4C"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7AA985BC"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547C884A"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MATERIALES, HERRAMIENTAS Y EQUIPO. -</w:t>
      </w:r>
    </w:p>
    <w:p w14:paraId="488556A0"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E590680"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785B3630"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5E3AB989" w14:textId="77777777" w:rsidR="00A2091B" w:rsidRPr="00E11DF5" w:rsidRDefault="00A2091B" w:rsidP="00A2091B">
      <w:pPr>
        <w:widowControl w:val="0"/>
        <w:tabs>
          <w:tab w:val="left" w:pos="560"/>
        </w:tabs>
        <w:autoSpaceDE w:val="0"/>
        <w:autoSpaceDN w:val="0"/>
        <w:jc w:val="both"/>
        <w:rPr>
          <w:rFonts w:ascii="Verdana" w:eastAsia="Arial" w:hAnsi="Verdana" w:cs="Tahoma"/>
          <w:b/>
        </w:rPr>
      </w:pPr>
    </w:p>
    <w:p w14:paraId="0DEC9E68"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 xml:space="preserve">FORMA DE EJECUCIÓN. - </w:t>
      </w:r>
    </w:p>
    <w:p w14:paraId="4985A2E5"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La Entidad Ejecutora deberá prever todas las herramientas, equipos y accesorios necesarios para la ejecución del ítem. En general se seguirán las siguientes directrices:</w:t>
      </w:r>
    </w:p>
    <w:p w14:paraId="26C6FDFD"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El Inspector de proyecto verificará que cada artefacto se encuentre en buen estado, sin </w:t>
      </w:r>
      <w:r w:rsidRPr="00E11DF5">
        <w:rPr>
          <w:rFonts w:ascii="Verdana" w:eastAsia="Arial" w:hAnsi="Verdana" w:cs="Tahoma"/>
        </w:rPr>
        <w:lastRenderedPageBreak/>
        <w:t>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B0AA1BC"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Previa a la instalación se deberá verificar que toda la instalación de agua potable y desagüe sanitario este culminada.</w:t>
      </w:r>
    </w:p>
    <w:p w14:paraId="21EB866F"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39121B2"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1C68D8B"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930EC35"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Cualquier pieza colocada que presente defectos o fugas de agua será rechazada por el Inspector de proyecto hasta que se corrijan las fallas.</w:t>
      </w:r>
    </w:p>
    <w:p w14:paraId="74E27781" w14:textId="77777777" w:rsidR="00A2091B" w:rsidRPr="00E11DF5" w:rsidRDefault="00A2091B" w:rsidP="00A2091B">
      <w:pPr>
        <w:widowControl w:val="0"/>
        <w:autoSpaceDE w:val="0"/>
        <w:autoSpaceDN w:val="0"/>
        <w:jc w:val="both"/>
        <w:rPr>
          <w:rFonts w:ascii="Verdana" w:eastAsia="Arial" w:hAnsi="Verdana" w:cs="Tahoma"/>
        </w:rPr>
      </w:pPr>
    </w:p>
    <w:p w14:paraId="2F0F904B"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Criterios de Control, Aceptación y Rechazo</w:t>
      </w:r>
    </w:p>
    <w:p w14:paraId="031F4D9D" w14:textId="77777777" w:rsidR="00A2091B" w:rsidRPr="00E11DF5" w:rsidRDefault="00A2091B" w:rsidP="00A2091B">
      <w:pPr>
        <w:widowControl w:val="0"/>
        <w:autoSpaceDE w:val="0"/>
        <w:autoSpaceDN w:val="0"/>
        <w:jc w:val="both"/>
        <w:rPr>
          <w:rFonts w:ascii="Verdana" w:eastAsia="Arial" w:hAnsi="Verdana" w:cs="Tahoma"/>
        </w:rPr>
      </w:pPr>
    </w:p>
    <w:p w14:paraId="62F134A2"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A7D1853"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Cualquier mal funcionamiento del tanque, desagüe del propio inodoro, accesorio o fuga de agua en el chicotillo, base del inodoro, u otro sector, será rechazado y deberá ser corregido por la Entidad Ejecutora a su costo.</w:t>
      </w:r>
    </w:p>
    <w:p w14:paraId="0C1B0119" w14:textId="77777777" w:rsidR="00A2091B" w:rsidRPr="00E11DF5" w:rsidRDefault="00A2091B" w:rsidP="00A2091B">
      <w:pPr>
        <w:widowControl w:val="0"/>
        <w:tabs>
          <w:tab w:val="left" w:pos="560"/>
        </w:tabs>
        <w:autoSpaceDE w:val="0"/>
        <w:autoSpaceDN w:val="0"/>
        <w:jc w:val="both"/>
        <w:rPr>
          <w:rFonts w:ascii="Verdana" w:eastAsia="Arial" w:hAnsi="Verdana" w:cs="Tahoma"/>
          <w:b/>
        </w:rPr>
      </w:pPr>
    </w:p>
    <w:p w14:paraId="0305C080" w14:textId="77777777" w:rsidR="00A2091B" w:rsidRPr="00E11DF5" w:rsidRDefault="00A2091B" w:rsidP="00A2091B">
      <w:pPr>
        <w:widowControl w:val="0"/>
        <w:tabs>
          <w:tab w:val="left" w:pos="560"/>
        </w:tabs>
        <w:autoSpaceDE w:val="0"/>
        <w:autoSpaceDN w:val="0"/>
        <w:jc w:val="both"/>
        <w:rPr>
          <w:rFonts w:ascii="Verdana" w:eastAsia="Arial" w:hAnsi="Verdana" w:cs="Tahoma"/>
          <w:b/>
        </w:rPr>
      </w:pPr>
      <w:r w:rsidRPr="00E11DF5">
        <w:rPr>
          <w:rFonts w:ascii="Verdana" w:eastAsia="Arial" w:hAnsi="Verdana" w:cs="Tahoma"/>
          <w:b/>
        </w:rPr>
        <w:t>MEDICIÓN. -</w:t>
      </w:r>
    </w:p>
    <w:p w14:paraId="0EB6AC9E"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 xml:space="preserve">La provisión y colocado de inodoro incluyendo su respectivo tanque bajo y los accesorios se medirá en forma </w:t>
      </w:r>
      <w:r w:rsidRPr="00E11DF5">
        <w:rPr>
          <w:rFonts w:ascii="Verdana" w:eastAsia="Arial" w:hAnsi="Verdana" w:cs="Tahoma"/>
          <w:b/>
        </w:rPr>
        <w:t xml:space="preserve">Pieza, </w:t>
      </w:r>
      <w:r w:rsidRPr="00E11DF5">
        <w:rPr>
          <w:rFonts w:ascii="Verdana" w:eastAsia="Arial" w:hAnsi="Verdana" w:cs="Tahoma"/>
        </w:rPr>
        <w:t>incluyendo todos sus accesorios para el buen funcionamiento.</w:t>
      </w:r>
    </w:p>
    <w:p w14:paraId="1108F322" w14:textId="77777777" w:rsidR="00A2091B" w:rsidRPr="00E11DF5" w:rsidRDefault="00A2091B" w:rsidP="00A2091B">
      <w:pPr>
        <w:widowControl w:val="0"/>
        <w:autoSpaceDE w:val="0"/>
        <w:autoSpaceDN w:val="0"/>
        <w:jc w:val="both"/>
        <w:rPr>
          <w:rFonts w:ascii="Verdana" w:eastAsia="Arial" w:hAnsi="Verdana" w:cs="Tahoma"/>
        </w:rPr>
      </w:pPr>
    </w:p>
    <w:p w14:paraId="1F641FA4"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r w:rsidRPr="00E11DF5">
        <w:rPr>
          <w:rFonts w:ascii="Verdana" w:eastAsia="Arial" w:hAnsi="Verdana" w:cs="Tahoma"/>
          <w:b/>
          <w:color w:val="000000"/>
        </w:rPr>
        <w:t>APORTE PROPIO. -</w:t>
      </w:r>
    </w:p>
    <w:p w14:paraId="5F1EAA92" w14:textId="77777777" w:rsidR="00A2091B" w:rsidRPr="00E11DF5" w:rsidRDefault="00A2091B" w:rsidP="00A2091B">
      <w:pPr>
        <w:widowControl w:val="0"/>
        <w:autoSpaceDE w:val="0"/>
        <w:autoSpaceDN w:val="0"/>
        <w:jc w:val="both"/>
        <w:rPr>
          <w:rFonts w:ascii="Verdana" w:eastAsia="Arial" w:hAnsi="Verdana" w:cs="Tahoma"/>
          <w:color w:val="000000"/>
        </w:rPr>
      </w:pPr>
      <w:r w:rsidRPr="00E11DF5">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8294A2" w14:textId="77777777" w:rsidR="00A2091B" w:rsidRPr="00E11DF5" w:rsidRDefault="00A2091B" w:rsidP="00A2091B">
      <w:pPr>
        <w:widowControl w:val="0"/>
        <w:autoSpaceDE w:val="0"/>
        <w:autoSpaceDN w:val="0"/>
        <w:jc w:val="both"/>
        <w:rPr>
          <w:rFonts w:ascii="Verdana" w:eastAsia="Arial" w:hAnsi="Verdana" w:cs="Tahoma"/>
          <w:color w:val="000000"/>
        </w:rPr>
      </w:pPr>
    </w:p>
    <w:p w14:paraId="4A8CCC6A"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Este aporte propio estará sujeto al cronograma de ejecución de obra de la Entidad Ejecutora.</w:t>
      </w:r>
    </w:p>
    <w:p w14:paraId="168AD5E1" w14:textId="77777777" w:rsidR="00A2091B" w:rsidRPr="00E11DF5" w:rsidRDefault="00A2091B" w:rsidP="00A2091B">
      <w:pPr>
        <w:widowControl w:val="0"/>
        <w:autoSpaceDE w:val="0"/>
        <w:autoSpaceDN w:val="0"/>
        <w:spacing w:before="3"/>
        <w:jc w:val="both"/>
        <w:rPr>
          <w:rFonts w:ascii="Verdana" w:eastAsia="Verdana" w:hAnsi="Verdana" w:cs="Verdana"/>
        </w:rPr>
      </w:pPr>
    </w:p>
    <w:p w14:paraId="673BC445" w14:textId="77777777" w:rsidR="00A2091B" w:rsidRPr="00E11DF5" w:rsidRDefault="00A2091B" w:rsidP="00A2091B">
      <w:pPr>
        <w:widowControl w:val="0"/>
        <w:autoSpaceDE w:val="0"/>
        <w:autoSpaceDN w:val="0"/>
        <w:spacing w:before="3"/>
        <w:jc w:val="both"/>
        <w:rPr>
          <w:rFonts w:ascii="Verdana" w:eastAsia="Verdana" w:hAnsi="Verdana" w:cs="Verdana"/>
        </w:rPr>
      </w:pPr>
    </w:p>
    <w:p w14:paraId="7AE5795C" w14:textId="77777777" w:rsidR="00A2091B" w:rsidRPr="00E11DF5" w:rsidRDefault="00A2091B" w:rsidP="00A2091B">
      <w:pPr>
        <w:widowControl w:val="0"/>
        <w:autoSpaceDE w:val="0"/>
        <w:autoSpaceDN w:val="0"/>
        <w:spacing w:before="3"/>
        <w:jc w:val="both"/>
        <w:rPr>
          <w:rFonts w:ascii="Verdana" w:eastAsia="Verdana" w:hAnsi="Verdana" w:cs="Verdana"/>
        </w:rPr>
      </w:pPr>
    </w:p>
    <w:tbl>
      <w:tblPr>
        <w:tblStyle w:val="Tablaconcuadrcula25"/>
        <w:tblW w:w="9634" w:type="dxa"/>
        <w:tblLook w:val="04A0" w:firstRow="1" w:lastRow="0" w:firstColumn="1" w:lastColumn="0" w:noHBand="0" w:noVBand="1"/>
      </w:tblPr>
      <w:tblGrid>
        <w:gridCol w:w="584"/>
        <w:gridCol w:w="2385"/>
        <w:gridCol w:w="1145"/>
        <w:gridCol w:w="5520"/>
      </w:tblGrid>
      <w:tr w:rsidR="00A2091B" w:rsidRPr="00E11DF5" w14:paraId="4FDE6973" w14:textId="77777777" w:rsidTr="00FE1075">
        <w:tc>
          <w:tcPr>
            <w:tcW w:w="584" w:type="dxa"/>
            <w:shd w:val="clear" w:color="auto" w:fill="17365D"/>
          </w:tcPr>
          <w:p w14:paraId="506DA6A5" w14:textId="77777777" w:rsidR="00A2091B" w:rsidRPr="00E11DF5" w:rsidRDefault="00A2091B" w:rsidP="00FE1075">
            <w:pPr>
              <w:rPr>
                <w:rFonts w:ascii="Verdana" w:hAnsi="Verdana" w:cs="Verdana"/>
                <w:b/>
                <w:lang w:val="es-ES"/>
              </w:rPr>
            </w:pPr>
            <w:r w:rsidRPr="00E11DF5">
              <w:rPr>
                <w:rFonts w:ascii="Verdana" w:hAnsi="Verdana" w:cs="Verdana"/>
                <w:b/>
                <w:lang w:val="es-ES"/>
              </w:rPr>
              <w:t>N°</w:t>
            </w:r>
          </w:p>
        </w:tc>
        <w:tc>
          <w:tcPr>
            <w:tcW w:w="2385" w:type="dxa"/>
            <w:shd w:val="clear" w:color="auto" w:fill="17365D"/>
          </w:tcPr>
          <w:p w14:paraId="199EFB42" w14:textId="77777777" w:rsidR="00A2091B" w:rsidRPr="00E11DF5" w:rsidRDefault="00A2091B" w:rsidP="00FE1075">
            <w:pPr>
              <w:spacing w:line="360" w:lineRule="auto"/>
              <w:rPr>
                <w:rFonts w:ascii="Verdana" w:hAnsi="Verdana" w:cs="Verdana"/>
                <w:b/>
                <w:lang w:val="es-ES"/>
              </w:rPr>
            </w:pPr>
            <w:r w:rsidRPr="00E11DF5">
              <w:rPr>
                <w:rFonts w:ascii="Verdana" w:hAnsi="Verdana" w:cs="Verdana"/>
                <w:b/>
                <w:lang w:val="es-ES"/>
              </w:rPr>
              <w:t>CODIGO</w:t>
            </w:r>
          </w:p>
        </w:tc>
        <w:tc>
          <w:tcPr>
            <w:tcW w:w="1145" w:type="dxa"/>
            <w:shd w:val="clear" w:color="auto" w:fill="17365D"/>
          </w:tcPr>
          <w:p w14:paraId="0319DB5D" w14:textId="77777777" w:rsidR="00A2091B" w:rsidRPr="00E11DF5" w:rsidRDefault="00A2091B" w:rsidP="00FE1075">
            <w:pPr>
              <w:rPr>
                <w:rFonts w:ascii="Verdana" w:hAnsi="Verdana" w:cs="Verdana"/>
                <w:b/>
                <w:lang w:val="es-ES"/>
              </w:rPr>
            </w:pPr>
            <w:r w:rsidRPr="00E11DF5">
              <w:rPr>
                <w:rFonts w:ascii="Verdana" w:hAnsi="Verdana" w:cs="Verdana"/>
                <w:b/>
                <w:lang w:val="es-ES"/>
              </w:rPr>
              <w:t>UNIDAD</w:t>
            </w:r>
          </w:p>
        </w:tc>
        <w:tc>
          <w:tcPr>
            <w:tcW w:w="5520" w:type="dxa"/>
            <w:shd w:val="clear" w:color="auto" w:fill="17365D"/>
          </w:tcPr>
          <w:p w14:paraId="12011DBC" w14:textId="77777777" w:rsidR="00A2091B" w:rsidRPr="00E11DF5" w:rsidRDefault="00A2091B" w:rsidP="00FE1075">
            <w:pPr>
              <w:rPr>
                <w:rFonts w:ascii="Verdana" w:hAnsi="Verdana" w:cs="Verdana"/>
                <w:b/>
                <w:lang w:val="es-ES"/>
              </w:rPr>
            </w:pPr>
            <w:r w:rsidRPr="00E11DF5">
              <w:rPr>
                <w:rFonts w:ascii="Verdana" w:hAnsi="Verdana" w:cs="Verdana"/>
                <w:b/>
                <w:lang w:val="es-ES"/>
              </w:rPr>
              <w:t>ITEM</w:t>
            </w:r>
          </w:p>
        </w:tc>
      </w:tr>
      <w:tr w:rsidR="00A2091B" w:rsidRPr="00E11DF5" w14:paraId="1E42FCC0" w14:textId="77777777" w:rsidTr="00FE1075">
        <w:tc>
          <w:tcPr>
            <w:tcW w:w="584" w:type="dxa"/>
            <w:shd w:val="clear" w:color="auto" w:fill="B8CCE4"/>
          </w:tcPr>
          <w:p w14:paraId="22803B71" w14:textId="77777777" w:rsidR="00A2091B" w:rsidRPr="00E11DF5" w:rsidRDefault="00A2091B" w:rsidP="00FE1075">
            <w:pPr>
              <w:rPr>
                <w:rFonts w:ascii="Verdana" w:hAnsi="Verdana" w:cs="Verdana"/>
                <w:b/>
                <w:lang w:val="es-ES"/>
              </w:rPr>
            </w:pPr>
            <w:r w:rsidRPr="00E11DF5">
              <w:rPr>
                <w:rFonts w:ascii="Verdana" w:hAnsi="Verdana" w:cs="Verdana"/>
                <w:b/>
                <w:lang w:val="es-ES"/>
              </w:rPr>
              <w:t>35</w:t>
            </w:r>
          </w:p>
        </w:tc>
        <w:tc>
          <w:tcPr>
            <w:tcW w:w="2385" w:type="dxa"/>
            <w:shd w:val="clear" w:color="auto" w:fill="B8CCE4"/>
          </w:tcPr>
          <w:p w14:paraId="2C752FA6" w14:textId="77777777" w:rsidR="00A2091B" w:rsidRPr="00E11DF5" w:rsidRDefault="00A2091B" w:rsidP="00FE1075">
            <w:pPr>
              <w:rPr>
                <w:rFonts w:ascii="Verdana" w:hAnsi="Verdana" w:cs="Verdana"/>
                <w:b/>
                <w:lang w:val="es-ES"/>
              </w:rPr>
            </w:pPr>
            <w:r w:rsidRPr="00E11DF5">
              <w:rPr>
                <w:rFonts w:ascii="Verdana" w:hAnsi="Verdana" w:cs="Verdana"/>
                <w:b/>
                <w:lang w:val="es-ES"/>
              </w:rPr>
              <w:t>VAC-IE-TBD-1</w:t>
            </w:r>
          </w:p>
        </w:tc>
        <w:tc>
          <w:tcPr>
            <w:tcW w:w="1145" w:type="dxa"/>
            <w:shd w:val="clear" w:color="auto" w:fill="B8CCE4"/>
          </w:tcPr>
          <w:p w14:paraId="26B1C5BA" w14:textId="77777777" w:rsidR="00A2091B" w:rsidRPr="00E11DF5" w:rsidRDefault="00A2091B" w:rsidP="00FE1075">
            <w:pPr>
              <w:rPr>
                <w:rFonts w:ascii="Verdana" w:hAnsi="Verdana" w:cs="Verdana"/>
                <w:b/>
                <w:lang w:val="es-ES"/>
              </w:rPr>
            </w:pPr>
            <w:r w:rsidRPr="00E11DF5">
              <w:rPr>
                <w:rFonts w:ascii="Verdana" w:hAnsi="Verdana" w:cs="Verdana"/>
                <w:b/>
                <w:lang w:val="es-ES"/>
              </w:rPr>
              <w:t>GLB</w:t>
            </w:r>
          </w:p>
        </w:tc>
        <w:tc>
          <w:tcPr>
            <w:tcW w:w="5520" w:type="dxa"/>
            <w:shd w:val="clear" w:color="auto" w:fill="B8CCE4"/>
          </w:tcPr>
          <w:p w14:paraId="0CFB42EC" w14:textId="77777777" w:rsidR="00A2091B" w:rsidRPr="00E11DF5" w:rsidRDefault="00A2091B" w:rsidP="00FE1075">
            <w:pPr>
              <w:spacing w:line="360" w:lineRule="auto"/>
              <w:rPr>
                <w:rFonts w:ascii="Verdana" w:hAnsi="Verdana" w:cs="Verdana"/>
                <w:b/>
                <w:lang w:val="es-ES"/>
              </w:rPr>
            </w:pPr>
            <w:r w:rsidRPr="00E11DF5">
              <w:rPr>
                <w:rFonts w:ascii="Verdana" w:hAnsi="Verdana" w:cs="Verdana"/>
                <w:b/>
                <w:lang w:val="es-ES"/>
              </w:rPr>
              <w:t>TABLERO DE DISTRIBUCIÓN (3 CIRCUITOS)</w:t>
            </w:r>
          </w:p>
        </w:tc>
      </w:tr>
    </w:tbl>
    <w:p w14:paraId="0AE72141" w14:textId="77777777" w:rsidR="00A2091B" w:rsidRPr="00E11DF5" w:rsidRDefault="00A2091B" w:rsidP="00A2091B">
      <w:pPr>
        <w:widowControl w:val="0"/>
        <w:autoSpaceDE w:val="0"/>
        <w:autoSpaceDN w:val="0"/>
        <w:spacing w:before="100"/>
        <w:ind w:left="-142"/>
        <w:jc w:val="both"/>
        <w:outlineLvl w:val="0"/>
        <w:rPr>
          <w:rFonts w:ascii="Verdana" w:eastAsia="Verdana" w:hAnsi="Verdana" w:cs="Verdana"/>
          <w:b/>
          <w:bCs/>
        </w:rPr>
      </w:pPr>
    </w:p>
    <w:p w14:paraId="5FF3635F" w14:textId="77777777" w:rsidR="00A2091B" w:rsidRPr="00E11DF5" w:rsidRDefault="00A2091B" w:rsidP="00A2091B">
      <w:pPr>
        <w:widowControl w:val="0"/>
        <w:autoSpaceDE w:val="0"/>
        <w:autoSpaceDN w:val="0"/>
        <w:spacing w:before="100"/>
        <w:ind w:left="119"/>
        <w:jc w:val="both"/>
        <w:outlineLvl w:val="0"/>
        <w:rPr>
          <w:rFonts w:ascii="Verdana" w:eastAsia="Verdana" w:hAnsi="Verdana" w:cs="Tahoma"/>
          <w:b/>
          <w:bCs/>
        </w:rPr>
      </w:pPr>
      <w:r w:rsidRPr="00E11DF5">
        <w:rPr>
          <w:rFonts w:ascii="Verdana" w:eastAsia="Verdana" w:hAnsi="Verdana" w:cs="Tahoma"/>
          <w:b/>
          <w:bCs/>
        </w:rPr>
        <w:t>DESCRIPCIÓN. –</w:t>
      </w:r>
    </w:p>
    <w:p w14:paraId="17382C86" w14:textId="77777777" w:rsidR="00A2091B" w:rsidRPr="00E11DF5" w:rsidRDefault="00A2091B" w:rsidP="00A2091B">
      <w:pPr>
        <w:widowControl w:val="0"/>
        <w:autoSpaceDE w:val="0"/>
        <w:autoSpaceDN w:val="0"/>
        <w:ind w:left="119" w:right="145"/>
        <w:jc w:val="both"/>
        <w:rPr>
          <w:rFonts w:ascii="Verdana" w:eastAsia="Verdana" w:hAnsi="Verdana" w:cs="Tahoma"/>
        </w:rPr>
      </w:pPr>
      <w:r w:rsidRPr="00E11DF5">
        <w:rPr>
          <w:rFonts w:ascii="Verdana" w:eastAsia="Verdana" w:hAnsi="Verdana" w:cs="Tahoma"/>
        </w:rPr>
        <w:t xml:space="preserve">Este ítem se refiere al tablero de distribución (3 circuitos) de energía eléctrica domiciliaria, </w:t>
      </w:r>
      <w:r w:rsidRPr="00E11DF5">
        <w:rPr>
          <w:rFonts w:ascii="Verdana" w:eastAsia="Verdana" w:hAnsi="Verdana" w:cs="Tahoma"/>
        </w:rPr>
        <w:lastRenderedPageBreak/>
        <w:t>más accesorios de acuerdo a los circuitos y detalles señalados en los planos respectivos, presentación de propuestas y/o instrucciones de Inspector de proyecto.</w:t>
      </w:r>
    </w:p>
    <w:p w14:paraId="6110D191" w14:textId="77777777" w:rsidR="00A2091B" w:rsidRPr="00E11DF5" w:rsidRDefault="00A2091B" w:rsidP="00A2091B">
      <w:pPr>
        <w:widowControl w:val="0"/>
        <w:autoSpaceDE w:val="0"/>
        <w:autoSpaceDN w:val="0"/>
        <w:spacing w:before="197"/>
        <w:ind w:left="119"/>
        <w:jc w:val="both"/>
        <w:outlineLvl w:val="0"/>
        <w:rPr>
          <w:rFonts w:ascii="Verdana" w:eastAsia="Verdana" w:hAnsi="Verdana" w:cs="Tahoma"/>
          <w:b/>
          <w:bCs/>
        </w:rPr>
      </w:pPr>
      <w:r w:rsidRPr="00E11DF5">
        <w:rPr>
          <w:rFonts w:ascii="Verdana" w:eastAsia="Verdana" w:hAnsi="Verdana" w:cs="Tahoma"/>
          <w:b/>
          <w:bCs/>
        </w:rPr>
        <w:t>MATERIALES, HERRAMIENTAS Y EQUIPO. –</w:t>
      </w:r>
    </w:p>
    <w:p w14:paraId="5D448D0D"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29E422B6"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Los accesorios deben ser de primera calidad dentro el mercado local y que cumplan las exigencias técnicas del proyecto.</w:t>
      </w:r>
    </w:p>
    <w:p w14:paraId="301464AE" w14:textId="77777777" w:rsidR="00A2091B" w:rsidRPr="00E11DF5" w:rsidRDefault="00A2091B" w:rsidP="00A2091B">
      <w:pPr>
        <w:widowControl w:val="0"/>
        <w:tabs>
          <w:tab w:val="left" w:pos="0"/>
        </w:tabs>
        <w:autoSpaceDE w:val="0"/>
        <w:autoSpaceDN w:val="0"/>
        <w:adjustRightInd w:val="0"/>
        <w:jc w:val="both"/>
        <w:rPr>
          <w:rFonts w:ascii="Verdana" w:eastAsia="Verdana" w:hAnsi="Verdana" w:cs="Tahoma"/>
          <w:b/>
          <w:bCs/>
        </w:rPr>
      </w:pPr>
    </w:p>
    <w:p w14:paraId="19672268" w14:textId="77777777" w:rsidR="00A2091B" w:rsidRPr="00E11DF5" w:rsidRDefault="00A2091B" w:rsidP="00A2091B">
      <w:pPr>
        <w:widowControl w:val="0"/>
        <w:autoSpaceDE w:val="0"/>
        <w:autoSpaceDN w:val="0"/>
        <w:jc w:val="both"/>
        <w:outlineLvl w:val="0"/>
        <w:rPr>
          <w:rFonts w:ascii="Verdana" w:eastAsia="Verdana" w:hAnsi="Verdana" w:cs="Tahoma"/>
          <w:b/>
          <w:bCs/>
        </w:rPr>
      </w:pPr>
      <w:r w:rsidRPr="00E11DF5">
        <w:rPr>
          <w:rFonts w:ascii="Verdana" w:eastAsia="Verdana" w:hAnsi="Verdana" w:cs="Tahoma"/>
          <w:b/>
          <w:bCs/>
        </w:rPr>
        <w:t>FORMA DE EJECUCIÓN. –</w:t>
      </w:r>
    </w:p>
    <w:p w14:paraId="249FB64A" w14:textId="77777777" w:rsidR="00A2091B" w:rsidRPr="00E11DF5" w:rsidRDefault="00A2091B" w:rsidP="00A2091B">
      <w:pPr>
        <w:widowControl w:val="0"/>
        <w:tabs>
          <w:tab w:val="left" w:pos="8711"/>
        </w:tabs>
        <w:autoSpaceDE w:val="0"/>
        <w:autoSpaceDN w:val="0"/>
        <w:spacing w:before="240"/>
        <w:jc w:val="both"/>
        <w:rPr>
          <w:rFonts w:ascii="Verdana" w:eastAsia="Verdana" w:hAnsi="Verdana" w:cs="Tahoma"/>
        </w:rPr>
      </w:pPr>
      <w:r w:rsidRPr="00E11DF5">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210BCD"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4CE85EB"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1F48F65"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2DD575"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F62B316" w14:textId="77777777" w:rsidR="00A2091B" w:rsidRPr="00E11DF5" w:rsidRDefault="00A2091B" w:rsidP="00A2091B">
      <w:pPr>
        <w:widowControl w:val="0"/>
        <w:tabs>
          <w:tab w:val="left" w:pos="8711"/>
        </w:tabs>
        <w:autoSpaceDE w:val="0"/>
        <w:autoSpaceDN w:val="0"/>
        <w:jc w:val="both"/>
        <w:rPr>
          <w:rFonts w:ascii="Verdana" w:eastAsia="Verdana" w:hAnsi="Verdana" w:cs="Tahoma"/>
        </w:rPr>
      </w:pPr>
    </w:p>
    <w:p w14:paraId="587D14B4"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19022B1"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En caso de que existiere discrepancia entre planos y especificaciones, se deberá presentar la solución al Inspector de proyecto, para obtener la aprobación de la misma.</w:t>
      </w:r>
    </w:p>
    <w:p w14:paraId="218FD052"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537A279" w14:textId="77777777" w:rsidR="00A2091B" w:rsidRPr="00E11DF5" w:rsidRDefault="00A2091B" w:rsidP="00A2091B">
      <w:pPr>
        <w:widowControl w:val="0"/>
        <w:tabs>
          <w:tab w:val="left" w:pos="8711"/>
        </w:tabs>
        <w:autoSpaceDE w:val="0"/>
        <w:autoSpaceDN w:val="0"/>
        <w:jc w:val="both"/>
        <w:rPr>
          <w:rFonts w:ascii="Verdana" w:eastAsia="Verdana" w:hAnsi="Verdana" w:cs="Tahoma"/>
        </w:rPr>
      </w:pPr>
    </w:p>
    <w:p w14:paraId="6260B6C6" w14:textId="77777777" w:rsidR="00A2091B" w:rsidRPr="00E11DF5" w:rsidRDefault="00A2091B" w:rsidP="00A2091B">
      <w:pPr>
        <w:widowControl w:val="0"/>
        <w:tabs>
          <w:tab w:val="left" w:pos="8711"/>
        </w:tabs>
        <w:autoSpaceDE w:val="0"/>
        <w:autoSpaceDN w:val="0"/>
        <w:spacing w:after="120"/>
        <w:jc w:val="both"/>
        <w:rPr>
          <w:rFonts w:ascii="Verdana" w:eastAsia="Verdana" w:hAnsi="Verdana" w:cs="Tahoma"/>
          <w:b/>
        </w:rPr>
      </w:pPr>
      <w:r w:rsidRPr="00E11DF5">
        <w:rPr>
          <w:rFonts w:ascii="Verdana" w:eastAsia="Verdana" w:hAnsi="Verdana" w:cs="Tahoma"/>
          <w:b/>
        </w:rPr>
        <w:t>Criterios de Control, Aceptación y Rechazo</w:t>
      </w:r>
    </w:p>
    <w:p w14:paraId="3350BA53" w14:textId="77777777" w:rsidR="00A2091B" w:rsidRPr="00E11DF5" w:rsidRDefault="00A2091B" w:rsidP="00A2091B">
      <w:pPr>
        <w:widowControl w:val="0"/>
        <w:tabs>
          <w:tab w:val="left" w:pos="560"/>
        </w:tabs>
        <w:autoSpaceDE w:val="0"/>
        <w:autoSpaceDN w:val="0"/>
        <w:jc w:val="both"/>
        <w:rPr>
          <w:rFonts w:ascii="Verdana" w:eastAsia="Verdana" w:hAnsi="Verdana" w:cs="Tahoma"/>
        </w:rPr>
      </w:pPr>
      <w:r w:rsidRPr="00E11DF5">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3B08C750"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AD314A3" w14:textId="77777777" w:rsidR="00A2091B" w:rsidRPr="00E11DF5" w:rsidRDefault="00A2091B" w:rsidP="00A2091B">
      <w:pPr>
        <w:widowControl w:val="0"/>
        <w:autoSpaceDE w:val="0"/>
        <w:autoSpaceDN w:val="0"/>
        <w:spacing w:before="7"/>
        <w:jc w:val="both"/>
        <w:rPr>
          <w:rFonts w:ascii="Verdana" w:eastAsia="Verdana" w:hAnsi="Verdana" w:cs="Tahoma"/>
        </w:rPr>
      </w:pPr>
    </w:p>
    <w:p w14:paraId="6ECBA37A" w14:textId="77777777" w:rsidR="00A2091B" w:rsidRPr="00E11DF5" w:rsidRDefault="00A2091B" w:rsidP="00A2091B">
      <w:pPr>
        <w:widowControl w:val="0"/>
        <w:autoSpaceDE w:val="0"/>
        <w:autoSpaceDN w:val="0"/>
        <w:spacing w:before="1"/>
        <w:jc w:val="both"/>
        <w:outlineLvl w:val="0"/>
        <w:rPr>
          <w:rFonts w:ascii="Verdana" w:eastAsia="Verdana" w:hAnsi="Verdana" w:cs="Tahoma"/>
          <w:b/>
          <w:bCs/>
        </w:rPr>
      </w:pPr>
      <w:r w:rsidRPr="00E11DF5">
        <w:rPr>
          <w:rFonts w:ascii="Verdana" w:eastAsia="Verdana" w:hAnsi="Verdana" w:cs="Tahoma"/>
          <w:b/>
          <w:bCs/>
        </w:rPr>
        <w:lastRenderedPageBreak/>
        <w:t>MEDICIÓN. –</w:t>
      </w:r>
    </w:p>
    <w:p w14:paraId="154B7F9A" w14:textId="77777777" w:rsidR="00A2091B" w:rsidRPr="00E11DF5" w:rsidRDefault="00A2091B" w:rsidP="00A2091B">
      <w:pPr>
        <w:widowControl w:val="0"/>
        <w:autoSpaceDE w:val="0"/>
        <w:autoSpaceDN w:val="0"/>
        <w:jc w:val="both"/>
        <w:rPr>
          <w:rFonts w:ascii="Verdana" w:eastAsia="Verdana" w:hAnsi="Verdana" w:cs="Tahoma"/>
        </w:rPr>
      </w:pPr>
      <w:r w:rsidRPr="00E11DF5">
        <w:rPr>
          <w:rFonts w:ascii="Verdana" w:eastAsia="Verdana" w:hAnsi="Verdana" w:cs="Tahoma"/>
        </w:rPr>
        <w:t xml:space="preserve">El tablero de distribución (3 circuitos) se medirá en forma </w:t>
      </w:r>
      <w:r w:rsidRPr="00E11DF5">
        <w:rPr>
          <w:rFonts w:ascii="Verdana" w:eastAsia="Verdana" w:hAnsi="Verdana" w:cs="Tahoma"/>
          <w:b/>
        </w:rPr>
        <w:t xml:space="preserve">Global, </w:t>
      </w:r>
      <w:r w:rsidRPr="00E11DF5">
        <w:rPr>
          <w:rFonts w:ascii="Verdana" w:eastAsia="Verdana" w:hAnsi="Verdana" w:cs="Tahoma"/>
        </w:rPr>
        <w:t>de acuerdo a lo estipulado en la presentación de propuesta.</w:t>
      </w:r>
    </w:p>
    <w:p w14:paraId="0C6AE93A" w14:textId="77777777" w:rsidR="00A2091B" w:rsidRPr="00E11DF5" w:rsidRDefault="00A2091B" w:rsidP="00A2091B">
      <w:pPr>
        <w:widowControl w:val="0"/>
        <w:autoSpaceDE w:val="0"/>
        <w:autoSpaceDN w:val="0"/>
        <w:ind w:left="119"/>
        <w:jc w:val="both"/>
        <w:outlineLvl w:val="0"/>
        <w:rPr>
          <w:rFonts w:ascii="Verdana" w:eastAsia="Verdana" w:hAnsi="Verdana" w:cs="Tahoma"/>
          <w:b/>
          <w:bCs/>
        </w:rPr>
      </w:pPr>
    </w:p>
    <w:p w14:paraId="7C8204F9" w14:textId="77777777" w:rsidR="00A2091B" w:rsidRPr="00E11DF5" w:rsidRDefault="00A2091B" w:rsidP="00A2091B">
      <w:pPr>
        <w:widowControl w:val="0"/>
        <w:autoSpaceDE w:val="0"/>
        <w:autoSpaceDN w:val="0"/>
        <w:jc w:val="both"/>
        <w:outlineLvl w:val="0"/>
        <w:rPr>
          <w:rFonts w:ascii="Verdana" w:eastAsia="Verdana" w:hAnsi="Verdana" w:cs="Tahoma"/>
          <w:b/>
          <w:bCs/>
        </w:rPr>
      </w:pPr>
      <w:r w:rsidRPr="00E11DF5">
        <w:rPr>
          <w:rFonts w:ascii="Verdana" w:eastAsia="Verdana" w:hAnsi="Verdana" w:cs="Tahoma"/>
          <w:b/>
          <w:bCs/>
        </w:rPr>
        <w:t>APORTE PROPIO. –</w:t>
      </w:r>
    </w:p>
    <w:p w14:paraId="2305B96C" w14:textId="77777777" w:rsidR="00A2091B" w:rsidRPr="00E11DF5" w:rsidRDefault="00A2091B" w:rsidP="00A2091B">
      <w:pPr>
        <w:widowControl w:val="0"/>
        <w:autoSpaceDE w:val="0"/>
        <w:autoSpaceDN w:val="0"/>
        <w:spacing w:before="1"/>
        <w:ind w:left="119" w:right="154"/>
        <w:jc w:val="both"/>
        <w:rPr>
          <w:rFonts w:ascii="Verdana" w:eastAsia="Verdana" w:hAnsi="Verdana" w:cs="Tahoma"/>
        </w:rPr>
      </w:pPr>
      <w:r w:rsidRPr="00E11DF5">
        <w:rPr>
          <w:rFonts w:ascii="Verdana" w:eastAsia="Verdana" w:hAnsi="Verdana" w:cs="Tahoma"/>
        </w:rPr>
        <w:t>El</w:t>
      </w:r>
      <w:r w:rsidRPr="00E11DF5">
        <w:rPr>
          <w:rFonts w:ascii="Verdana" w:eastAsia="Verdana" w:hAnsi="Verdana" w:cs="Tahoma"/>
          <w:spacing w:val="-7"/>
        </w:rPr>
        <w:t xml:space="preserve"> </w:t>
      </w:r>
      <w:r w:rsidRPr="00E11DF5">
        <w:rPr>
          <w:rFonts w:ascii="Verdana" w:eastAsia="Verdana" w:hAnsi="Verdana" w:cs="Tahoma"/>
        </w:rPr>
        <w:t>aporte</w:t>
      </w:r>
      <w:r w:rsidRPr="00E11DF5">
        <w:rPr>
          <w:rFonts w:ascii="Verdana" w:eastAsia="Verdana" w:hAnsi="Verdana" w:cs="Tahoma"/>
          <w:spacing w:val="-14"/>
        </w:rPr>
        <w:t xml:space="preserve"> </w:t>
      </w:r>
      <w:r w:rsidRPr="00E11DF5">
        <w:rPr>
          <w:rFonts w:ascii="Verdana" w:eastAsia="Verdana" w:hAnsi="Verdana" w:cs="Tahoma"/>
        </w:rPr>
        <w:t>propio</w:t>
      </w:r>
      <w:r w:rsidRPr="00E11DF5">
        <w:rPr>
          <w:rFonts w:ascii="Verdana" w:eastAsia="Verdana" w:hAnsi="Verdana" w:cs="Tahoma"/>
          <w:spacing w:val="-11"/>
        </w:rPr>
        <w:t xml:space="preserve"> </w:t>
      </w:r>
      <w:r w:rsidRPr="00E11DF5">
        <w:rPr>
          <w:rFonts w:ascii="Verdana" w:eastAsia="Verdana" w:hAnsi="Verdana" w:cs="Tahoma"/>
        </w:rPr>
        <w:t>se</w:t>
      </w:r>
      <w:r w:rsidRPr="00E11DF5">
        <w:rPr>
          <w:rFonts w:ascii="Verdana" w:eastAsia="Verdana" w:hAnsi="Verdana" w:cs="Tahoma"/>
          <w:spacing w:val="-11"/>
        </w:rPr>
        <w:t xml:space="preserve"> </w:t>
      </w:r>
      <w:r w:rsidRPr="00E11DF5">
        <w:rPr>
          <w:rFonts w:ascii="Verdana" w:eastAsia="Verdana" w:hAnsi="Verdana" w:cs="Tahoma"/>
        </w:rPr>
        <w:t>encuentra</w:t>
      </w:r>
      <w:r w:rsidRPr="00E11DF5">
        <w:rPr>
          <w:rFonts w:ascii="Verdana" w:eastAsia="Verdana" w:hAnsi="Verdana" w:cs="Tahoma"/>
          <w:spacing w:val="-6"/>
        </w:rPr>
        <w:t xml:space="preserve"> </w:t>
      </w:r>
      <w:r w:rsidRPr="00E11DF5">
        <w:rPr>
          <w:rFonts w:ascii="Verdana" w:eastAsia="Verdana" w:hAnsi="Verdana" w:cs="Tahoma"/>
        </w:rPr>
        <w:t>especificado</w:t>
      </w:r>
      <w:r w:rsidRPr="00E11DF5">
        <w:rPr>
          <w:rFonts w:ascii="Verdana" w:eastAsia="Verdana" w:hAnsi="Verdana" w:cs="Tahoma"/>
          <w:spacing w:val="-12"/>
        </w:rPr>
        <w:t xml:space="preserve"> </w:t>
      </w:r>
      <w:r w:rsidRPr="00E11DF5">
        <w:rPr>
          <w:rFonts w:ascii="Verdana" w:eastAsia="Verdana" w:hAnsi="Verdana" w:cs="Tahoma"/>
        </w:rPr>
        <w:t>en</w:t>
      </w:r>
      <w:r w:rsidRPr="00E11DF5">
        <w:rPr>
          <w:rFonts w:ascii="Verdana" w:eastAsia="Verdana" w:hAnsi="Verdana" w:cs="Tahoma"/>
          <w:spacing w:val="-7"/>
        </w:rPr>
        <w:t xml:space="preserve"> </w:t>
      </w:r>
      <w:r w:rsidRPr="00E11DF5">
        <w:rPr>
          <w:rFonts w:ascii="Verdana" w:eastAsia="Verdana" w:hAnsi="Verdana" w:cs="Tahoma"/>
        </w:rPr>
        <w:t>el</w:t>
      </w:r>
      <w:r w:rsidRPr="00E11DF5">
        <w:rPr>
          <w:rFonts w:ascii="Verdana" w:eastAsia="Verdana" w:hAnsi="Verdana" w:cs="Tahoma"/>
          <w:spacing w:val="-5"/>
        </w:rPr>
        <w:t xml:space="preserve"> </w:t>
      </w:r>
      <w:r w:rsidRPr="00E11DF5">
        <w:rPr>
          <w:rFonts w:ascii="Verdana" w:eastAsia="Verdana" w:hAnsi="Verdana" w:cs="Tahoma"/>
        </w:rPr>
        <w:t>análisis</w:t>
      </w:r>
      <w:r w:rsidRPr="00E11DF5">
        <w:rPr>
          <w:rFonts w:ascii="Verdana" w:eastAsia="Verdana" w:hAnsi="Verdana" w:cs="Tahoma"/>
          <w:spacing w:val="-13"/>
        </w:rPr>
        <w:t xml:space="preserve"> </w:t>
      </w:r>
      <w:r w:rsidRPr="00E11DF5">
        <w:rPr>
          <w:rFonts w:ascii="Verdana" w:eastAsia="Verdana" w:hAnsi="Verdana" w:cs="Tahoma"/>
        </w:rPr>
        <w:t>unitario,</w:t>
      </w:r>
      <w:r w:rsidRPr="00E11DF5">
        <w:rPr>
          <w:rFonts w:ascii="Verdana" w:eastAsia="Verdana" w:hAnsi="Verdana" w:cs="Tahoma"/>
          <w:spacing w:val="-10"/>
        </w:rPr>
        <w:t xml:space="preserve"> </w:t>
      </w:r>
      <w:r w:rsidRPr="00E11DF5">
        <w:rPr>
          <w:rFonts w:ascii="Verdana" w:eastAsia="Verdana" w:hAnsi="Verdana" w:cs="Tahoma"/>
        </w:rPr>
        <w:t>mismos</w:t>
      </w:r>
      <w:r w:rsidRPr="00E11DF5">
        <w:rPr>
          <w:rFonts w:ascii="Verdana" w:eastAsia="Verdana" w:hAnsi="Verdana" w:cs="Tahoma"/>
          <w:spacing w:val="-11"/>
        </w:rPr>
        <w:t xml:space="preserve"> </w:t>
      </w:r>
      <w:r w:rsidRPr="00E11DF5">
        <w:rPr>
          <w:rFonts w:ascii="Verdana" w:eastAsia="Verdana" w:hAnsi="Verdana" w:cs="Tahoma"/>
        </w:rPr>
        <w:t>que</w:t>
      </w:r>
      <w:r w:rsidRPr="00E11DF5">
        <w:rPr>
          <w:rFonts w:ascii="Verdana" w:eastAsia="Verdana" w:hAnsi="Verdana" w:cs="Tahoma"/>
          <w:spacing w:val="-12"/>
        </w:rPr>
        <w:t xml:space="preserve"> </w:t>
      </w:r>
      <w:r w:rsidRPr="00E11DF5">
        <w:rPr>
          <w:rFonts w:ascii="Verdana" w:eastAsia="Verdana" w:hAnsi="Verdana" w:cs="Tahoma"/>
        </w:rPr>
        <w:t>no</w:t>
      </w:r>
      <w:r w:rsidRPr="00E11DF5">
        <w:rPr>
          <w:rFonts w:ascii="Verdana" w:eastAsia="Verdana" w:hAnsi="Verdana" w:cs="Tahoma"/>
          <w:spacing w:val="-11"/>
        </w:rPr>
        <w:t xml:space="preserve"> </w:t>
      </w:r>
      <w:r w:rsidRPr="00E11DF5">
        <w:rPr>
          <w:rFonts w:ascii="Verdana" w:eastAsia="Verdana" w:hAnsi="Verdana" w:cs="Tahoma"/>
        </w:rPr>
        <w:t>serán</w:t>
      </w:r>
      <w:r w:rsidRPr="00E11DF5">
        <w:rPr>
          <w:rFonts w:ascii="Verdana" w:eastAsia="Verdana" w:hAnsi="Verdana" w:cs="Tahoma"/>
          <w:spacing w:val="-6"/>
        </w:rPr>
        <w:t xml:space="preserve"> </w:t>
      </w:r>
      <w:r w:rsidRPr="00E11DF5">
        <w:rPr>
          <w:rFonts w:ascii="Verdana" w:eastAsia="Verdana" w:hAnsi="Verdana" w:cs="Tahom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DA72C8B" w14:textId="77777777" w:rsidR="00A2091B" w:rsidRPr="00E11DF5" w:rsidRDefault="00A2091B" w:rsidP="00A2091B">
      <w:pPr>
        <w:widowControl w:val="0"/>
        <w:autoSpaceDE w:val="0"/>
        <w:autoSpaceDN w:val="0"/>
        <w:spacing w:before="4"/>
        <w:jc w:val="both"/>
        <w:rPr>
          <w:rFonts w:ascii="Verdana" w:eastAsia="Verdana" w:hAnsi="Verdana" w:cs="Tahoma"/>
        </w:rPr>
      </w:pPr>
    </w:p>
    <w:p w14:paraId="01648ED7" w14:textId="77777777" w:rsidR="00A2091B" w:rsidRPr="00E11DF5" w:rsidRDefault="00A2091B" w:rsidP="00A2091B">
      <w:pPr>
        <w:widowControl w:val="0"/>
        <w:autoSpaceDE w:val="0"/>
        <w:autoSpaceDN w:val="0"/>
        <w:ind w:left="119"/>
        <w:jc w:val="both"/>
        <w:rPr>
          <w:rFonts w:ascii="Verdana" w:eastAsia="Verdana" w:hAnsi="Verdana" w:cs="Tahoma"/>
        </w:rPr>
      </w:pPr>
      <w:r w:rsidRPr="00E11DF5">
        <w:rPr>
          <w:rFonts w:ascii="Verdana" w:eastAsia="Verdana" w:hAnsi="Verdana" w:cs="Tahoma"/>
        </w:rPr>
        <w:t>Este aporte estará sujeto al cronograma de ejecución de obra de la Entidad Ejecutora.</w:t>
      </w:r>
    </w:p>
    <w:p w14:paraId="09C88661" w14:textId="77777777" w:rsidR="00A2091B" w:rsidRPr="00E11DF5" w:rsidRDefault="00A2091B" w:rsidP="00A2091B">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A2091B" w:rsidRPr="00E11DF5" w14:paraId="0CA7C7EC" w14:textId="77777777" w:rsidTr="00FE1075">
        <w:tc>
          <w:tcPr>
            <w:tcW w:w="584" w:type="dxa"/>
            <w:shd w:val="clear" w:color="auto" w:fill="17365D"/>
          </w:tcPr>
          <w:p w14:paraId="6CD7FA86"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N°</w:t>
            </w:r>
          </w:p>
        </w:tc>
        <w:tc>
          <w:tcPr>
            <w:tcW w:w="2385" w:type="dxa"/>
            <w:shd w:val="clear" w:color="auto" w:fill="17365D"/>
          </w:tcPr>
          <w:p w14:paraId="34B2D05E" w14:textId="77777777" w:rsidR="00A2091B" w:rsidRPr="00E11DF5" w:rsidRDefault="00A2091B" w:rsidP="00FE1075">
            <w:pPr>
              <w:spacing w:line="360" w:lineRule="auto"/>
              <w:jc w:val="center"/>
              <w:rPr>
                <w:rFonts w:ascii="Verdana" w:eastAsia="Verdana" w:hAnsi="Verdana" w:cs="Verdana"/>
                <w:b/>
              </w:rPr>
            </w:pPr>
            <w:r w:rsidRPr="00E11DF5">
              <w:rPr>
                <w:rFonts w:ascii="Verdana" w:eastAsia="Verdana" w:hAnsi="Verdana" w:cs="Verdana"/>
                <w:b/>
              </w:rPr>
              <w:t>CODIGO</w:t>
            </w:r>
          </w:p>
        </w:tc>
        <w:tc>
          <w:tcPr>
            <w:tcW w:w="1145" w:type="dxa"/>
            <w:shd w:val="clear" w:color="auto" w:fill="17365D"/>
          </w:tcPr>
          <w:p w14:paraId="4AF074BF"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UNIDAD</w:t>
            </w:r>
          </w:p>
        </w:tc>
        <w:tc>
          <w:tcPr>
            <w:tcW w:w="5520" w:type="dxa"/>
            <w:shd w:val="clear" w:color="auto" w:fill="17365D"/>
          </w:tcPr>
          <w:p w14:paraId="05BBB1FC"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ITEM</w:t>
            </w:r>
          </w:p>
        </w:tc>
      </w:tr>
      <w:tr w:rsidR="00A2091B" w:rsidRPr="00E11DF5" w14:paraId="3F7A6DB2" w14:textId="77777777" w:rsidTr="00FE1075">
        <w:tc>
          <w:tcPr>
            <w:tcW w:w="584" w:type="dxa"/>
            <w:shd w:val="clear" w:color="auto" w:fill="B8CCE4"/>
          </w:tcPr>
          <w:p w14:paraId="1BAD6521"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36</w:t>
            </w:r>
          </w:p>
        </w:tc>
        <w:tc>
          <w:tcPr>
            <w:tcW w:w="2385" w:type="dxa"/>
            <w:shd w:val="clear" w:color="auto" w:fill="B8CCE4"/>
          </w:tcPr>
          <w:p w14:paraId="660D65E6"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VAC-IE-FUE-1</w:t>
            </w:r>
          </w:p>
        </w:tc>
        <w:tc>
          <w:tcPr>
            <w:tcW w:w="1145" w:type="dxa"/>
            <w:shd w:val="clear" w:color="auto" w:fill="B8CCE4"/>
          </w:tcPr>
          <w:p w14:paraId="2B0B0A43"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PTO</w:t>
            </w:r>
          </w:p>
        </w:tc>
        <w:tc>
          <w:tcPr>
            <w:tcW w:w="5520" w:type="dxa"/>
            <w:shd w:val="clear" w:color="auto" w:fill="B8CCE4"/>
          </w:tcPr>
          <w:p w14:paraId="619580C8" w14:textId="77777777" w:rsidR="00A2091B" w:rsidRPr="00E11DF5" w:rsidRDefault="00A2091B" w:rsidP="00FE1075">
            <w:pPr>
              <w:spacing w:line="360" w:lineRule="auto"/>
              <w:jc w:val="center"/>
              <w:rPr>
                <w:rFonts w:ascii="Verdana" w:eastAsia="Verdana" w:hAnsi="Verdana" w:cs="Verdana"/>
                <w:b/>
              </w:rPr>
            </w:pPr>
            <w:r w:rsidRPr="00E11DF5">
              <w:rPr>
                <w:rFonts w:ascii="Verdana" w:eastAsia="Verdana" w:hAnsi="Verdana" w:cs="Verdana"/>
                <w:b/>
              </w:rPr>
              <w:t>INSTALACIÓN ELÉCTRICA (TOMA DE FUERZA)</w:t>
            </w:r>
          </w:p>
        </w:tc>
      </w:tr>
    </w:tbl>
    <w:p w14:paraId="56CF14DD" w14:textId="77777777" w:rsidR="00A2091B" w:rsidRPr="00E11DF5" w:rsidRDefault="00A2091B" w:rsidP="00A2091B">
      <w:pPr>
        <w:widowControl w:val="0"/>
        <w:autoSpaceDE w:val="0"/>
        <w:autoSpaceDN w:val="0"/>
        <w:spacing w:before="120"/>
        <w:jc w:val="both"/>
        <w:outlineLvl w:val="0"/>
        <w:rPr>
          <w:rFonts w:ascii="Verdana" w:eastAsia="Verdana" w:hAnsi="Verdana" w:cs="Tahoma"/>
          <w:b/>
          <w:bCs/>
        </w:rPr>
      </w:pPr>
      <w:r w:rsidRPr="00E11DF5">
        <w:rPr>
          <w:rFonts w:ascii="Verdana" w:eastAsia="Verdana" w:hAnsi="Verdana" w:cs="Tahoma"/>
          <w:b/>
          <w:bCs/>
        </w:rPr>
        <w:t>DESCRIPCIÓN. -</w:t>
      </w:r>
    </w:p>
    <w:p w14:paraId="61603BE6" w14:textId="77777777" w:rsidR="00A2091B" w:rsidRPr="00E11DF5" w:rsidRDefault="00A2091B" w:rsidP="00A2091B">
      <w:pPr>
        <w:widowControl w:val="0"/>
        <w:autoSpaceDE w:val="0"/>
        <w:autoSpaceDN w:val="0"/>
        <w:spacing w:before="120"/>
        <w:ind w:left="119" w:right="145"/>
        <w:jc w:val="both"/>
        <w:rPr>
          <w:rFonts w:ascii="Verdana" w:eastAsia="Verdana" w:hAnsi="Verdana" w:cs="Tahoma"/>
        </w:rPr>
      </w:pPr>
      <w:r w:rsidRPr="00E11DF5">
        <w:rPr>
          <w:rFonts w:ascii="Verdana" w:eastAsia="Verdana" w:hAnsi="Verdan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3E6C9AF" w14:textId="77777777" w:rsidR="00A2091B" w:rsidRPr="00E11DF5" w:rsidRDefault="00A2091B" w:rsidP="00A2091B">
      <w:pPr>
        <w:widowControl w:val="0"/>
        <w:autoSpaceDE w:val="0"/>
        <w:autoSpaceDN w:val="0"/>
        <w:spacing w:before="120" w:after="240"/>
        <w:jc w:val="both"/>
        <w:outlineLvl w:val="0"/>
        <w:rPr>
          <w:rFonts w:ascii="Verdana" w:eastAsia="Verdana" w:hAnsi="Verdana" w:cs="Tahoma"/>
          <w:b/>
          <w:bCs/>
        </w:rPr>
      </w:pPr>
      <w:r w:rsidRPr="00E11DF5">
        <w:rPr>
          <w:rFonts w:ascii="Verdana" w:eastAsia="Verdana" w:hAnsi="Verdana" w:cs="Tahoma"/>
          <w:b/>
          <w:bCs/>
        </w:rPr>
        <w:t>MATERIALES, HERRAMIENTAS Y EQUIPO. -</w:t>
      </w:r>
    </w:p>
    <w:p w14:paraId="07D42455" w14:textId="77777777" w:rsidR="00A2091B" w:rsidRPr="00E11DF5" w:rsidRDefault="00A2091B" w:rsidP="00A2091B">
      <w:pPr>
        <w:widowControl w:val="0"/>
        <w:tabs>
          <w:tab w:val="left" w:pos="8711"/>
        </w:tabs>
        <w:autoSpaceDE w:val="0"/>
        <w:autoSpaceDN w:val="0"/>
        <w:spacing w:before="120"/>
        <w:jc w:val="both"/>
        <w:rPr>
          <w:rFonts w:ascii="Verdana" w:eastAsia="Verdana" w:hAnsi="Verdana" w:cs="Tahoma"/>
        </w:rPr>
      </w:pPr>
      <w:r w:rsidRPr="00E11DF5">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p w14:paraId="7082779D" w14:textId="77777777" w:rsidR="00A2091B" w:rsidRPr="00E11DF5" w:rsidRDefault="00A2091B" w:rsidP="00A2091B">
      <w:pPr>
        <w:widowControl w:val="0"/>
        <w:tabs>
          <w:tab w:val="left" w:pos="8711"/>
        </w:tabs>
        <w:autoSpaceDE w:val="0"/>
        <w:autoSpaceDN w:val="0"/>
        <w:spacing w:before="120"/>
        <w:jc w:val="both"/>
        <w:rPr>
          <w:rFonts w:ascii="Verdana" w:eastAsia="Verdana" w:hAnsi="Verdana" w:cs="Tahoma"/>
        </w:rPr>
      </w:pPr>
      <w:r w:rsidRPr="00E11DF5">
        <w:rPr>
          <w:rFonts w:ascii="Verdana" w:eastAsia="Verdana" w:hAnsi="Verdana" w:cs="Tahoma"/>
        </w:rPr>
        <w:t>Los accesorios deben ser de primera calidad dentro el mercado local y que cumplan las exigencias técnicas del proyecto.</w:t>
      </w:r>
    </w:p>
    <w:p w14:paraId="5833BEB7" w14:textId="77777777" w:rsidR="00A2091B" w:rsidRPr="00E11DF5" w:rsidRDefault="00A2091B" w:rsidP="00A2091B">
      <w:pPr>
        <w:widowControl w:val="0"/>
        <w:tabs>
          <w:tab w:val="left" w:pos="8711"/>
        </w:tabs>
        <w:autoSpaceDE w:val="0"/>
        <w:autoSpaceDN w:val="0"/>
        <w:spacing w:before="120"/>
        <w:jc w:val="both"/>
        <w:rPr>
          <w:rFonts w:ascii="Verdana" w:eastAsia="Verdana" w:hAnsi="Verdana" w:cs="Tahoma"/>
        </w:rPr>
      </w:pPr>
    </w:p>
    <w:p w14:paraId="542855E9" w14:textId="77777777" w:rsidR="00A2091B" w:rsidRPr="00E11DF5" w:rsidRDefault="00A2091B" w:rsidP="00A2091B">
      <w:pPr>
        <w:widowControl w:val="0"/>
        <w:autoSpaceDE w:val="0"/>
        <w:autoSpaceDN w:val="0"/>
        <w:jc w:val="both"/>
        <w:outlineLvl w:val="0"/>
        <w:rPr>
          <w:rFonts w:ascii="Verdana" w:eastAsia="Verdana" w:hAnsi="Verdana" w:cs="Tahoma"/>
          <w:b/>
          <w:bCs/>
        </w:rPr>
      </w:pPr>
      <w:r w:rsidRPr="00E11DF5">
        <w:rPr>
          <w:rFonts w:ascii="Verdana" w:eastAsia="Verdana" w:hAnsi="Verdana" w:cs="Tahoma"/>
          <w:b/>
          <w:bCs/>
        </w:rPr>
        <w:t>FORMA DE EJECUCIÓN. –</w:t>
      </w:r>
    </w:p>
    <w:p w14:paraId="2A74A6E9"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33F543" w14:textId="77777777" w:rsidR="00A2091B" w:rsidRPr="00E11DF5" w:rsidRDefault="00A2091B" w:rsidP="00A2091B">
      <w:pPr>
        <w:widowControl w:val="0"/>
        <w:tabs>
          <w:tab w:val="left" w:pos="8711"/>
        </w:tabs>
        <w:autoSpaceDE w:val="0"/>
        <w:autoSpaceDN w:val="0"/>
        <w:spacing w:before="120"/>
        <w:jc w:val="both"/>
        <w:rPr>
          <w:rFonts w:ascii="Verdana" w:eastAsia="Verdana" w:hAnsi="Verdana" w:cs="Tahoma"/>
        </w:rPr>
      </w:pPr>
      <w:r w:rsidRPr="00E11DF5">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C54E328" w14:textId="77777777" w:rsidR="00A2091B" w:rsidRPr="00E11DF5" w:rsidRDefault="00A2091B" w:rsidP="00A2091B">
      <w:pPr>
        <w:widowControl w:val="0"/>
        <w:tabs>
          <w:tab w:val="left" w:pos="8711"/>
        </w:tabs>
        <w:autoSpaceDE w:val="0"/>
        <w:autoSpaceDN w:val="0"/>
        <w:spacing w:before="120"/>
        <w:jc w:val="both"/>
        <w:rPr>
          <w:rFonts w:ascii="Verdana" w:eastAsia="Verdana" w:hAnsi="Verdana" w:cs="Tahoma"/>
        </w:rPr>
      </w:pPr>
      <w:r w:rsidRPr="00E11DF5">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F9B4AE0" w14:textId="77777777" w:rsidR="00A2091B" w:rsidRPr="00E11DF5" w:rsidRDefault="00A2091B" w:rsidP="00A2091B">
      <w:pPr>
        <w:widowControl w:val="0"/>
        <w:tabs>
          <w:tab w:val="left" w:pos="8711"/>
        </w:tabs>
        <w:autoSpaceDE w:val="0"/>
        <w:autoSpaceDN w:val="0"/>
        <w:spacing w:before="120"/>
        <w:jc w:val="both"/>
        <w:rPr>
          <w:rFonts w:ascii="Verdana" w:eastAsia="Verdana" w:hAnsi="Verdana" w:cs="Tahoma"/>
        </w:rPr>
      </w:pPr>
      <w:r w:rsidRPr="00E11DF5">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9448F1" w14:textId="77777777" w:rsidR="00A2091B" w:rsidRPr="00E11DF5" w:rsidRDefault="00A2091B" w:rsidP="00A2091B">
      <w:pPr>
        <w:widowControl w:val="0"/>
        <w:tabs>
          <w:tab w:val="left" w:pos="8711"/>
        </w:tabs>
        <w:autoSpaceDE w:val="0"/>
        <w:autoSpaceDN w:val="0"/>
        <w:spacing w:before="120"/>
        <w:jc w:val="both"/>
        <w:rPr>
          <w:rFonts w:ascii="Verdana" w:eastAsia="Verdana" w:hAnsi="Verdana" w:cs="Tahoma"/>
        </w:rPr>
      </w:pPr>
      <w:r w:rsidRPr="00E11DF5">
        <w:rPr>
          <w:rFonts w:ascii="Verdana" w:eastAsia="Verdana" w:hAnsi="Verdana" w:cs="Tahoma"/>
        </w:rPr>
        <w:t xml:space="preserve">En caso de que en la provisión o instalación presenten fallas de fabricación ó por causas del </w:t>
      </w:r>
      <w:r w:rsidRPr="00E11DF5">
        <w:rPr>
          <w:rFonts w:ascii="Verdana" w:eastAsia="Verdana" w:hAnsi="Verdana" w:cs="Tahoma"/>
        </w:rPr>
        <w:lastRenderedPageBreak/>
        <w:t>inadecuado uso de los mismos por parte del personal de la Entidad Ejecutora, se exigirá al mismo la reposición de dichos materiales sin recargo por ello.</w:t>
      </w:r>
    </w:p>
    <w:p w14:paraId="2ABF3007" w14:textId="77777777" w:rsidR="00A2091B" w:rsidRPr="00E11DF5" w:rsidRDefault="00A2091B" w:rsidP="00A2091B">
      <w:pPr>
        <w:widowControl w:val="0"/>
        <w:tabs>
          <w:tab w:val="left" w:pos="8711"/>
        </w:tabs>
        <w:autoSpaceDE w:val="0"/>
        <w:autoSpaceDN w:val="0"/>
        <w:spacing w:before="120"/>
        <w:jc w:val="both"/>
        <w:rPr>
          <w:rFonts w:ascii="Verdana" w:eastAsia="Verdana" w:hAnsi="Verdana" w:cs="Tahoma"/>
        </w:rPr>
      </w:pPr>
      <w:r w:rsidRPr="00E11DF5">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3A2344B" w14:textId="77777777" w:rsidR="00A2091B" w:rsidRPr="00E11DF5" w:rsidRDefault="00A2091B" w:rsidP="00A2091B">
      <w:pPr>
        <w:widowControl w:val="0"/>
        <w:tabs>
          <w:tab w:val="left" w:pos="8711"/>
        </w:tabs>
        <w:autoSpaceDE w:val="0"/>
        <w:autoSpaceDN w:val="0"/>
        <w:spacing w:before="120"/>
        <w:jc w:val="both"/>
        <w:rPr>
          <w:rFonts w:ascii="Verdana" w:eastAsia="Verdana" w:hAnsi="Verdana" w:cs="Tahoma"/>
        </w:rPr>
      </w:pPr>
      <w:r w:rsidRPr="00E11DF5">
        <w:rPr>
          <w:rFonts w:ascii="Verdana" w:eastAsia="Verdana" w:hAnsi="Verdana" w:cs="Tahoma"/>
        </w:rPr>
        <w:t>En caso de que existiere discrepancia entre planos y especificaciones, se deberá presentar la solución al Inspector de proyecto, para obtener la aprobación de la misma.</w:t>
      </w:r>
    </w:p>
    <w:p w14:paraId="00BCDA1F" w14:textId="77777777" w:rsidR="00A2091B" w:rsidRPr="00E11DF5" w:rsidRDefault="00A2091B" w:rsidP="00A2091B">
      <w:pPr>
        <w:widowControl w:val="0"/>
        <w:tabs>
          <w:tab w:val="left" w:pos="8711"/>
        </w:tabs>
        <w:autoSpaceDE w:val="0"/>
        <w:autoSpaceDN w:val="0"/>
        <w:spacing w:before="120" w:after="120"/>
        <w:jc w:val="both"/>
        <w:rPr>
          <w:rFonts w:ascii="Verdana" w:eastAsia="Verdana" w:hAnsi="Verdana" w:cs="Tahoma"/>
          <w:b/>
        </w:rPr>
      </w:pPr>
      <w:r w:rsidRPr="00E11DF5">
        <w:rPr>
          <w:rFonts w:ascii="Verdana" w:eastAsia="Verdana" w:hAnsi="Verdana" w:cs="Tahoma"/>
          <w:b/>
        </w:rPr>
        <w:t>Criterios de Control, Aceptación y Rechazo</w:t>
      </w:r>
    </w:p>
    <w:p w14:paraId="68088591" w14:textId="77777777" w:rsidR="00A2091B" w:rsidRPr="00E11DF5" w:rsidRDefault="00A2091B" w:rsidP="00A2091B">
      <w:pPr>
        <w:widowControl w:val="0"/>
        <w:tabs>
          <w:tab w:val="left" w:pos="560"/>
        </w:tabs>
        <w:autoSpaceDE w:val="0"/>
        <w:autoSpaceDN w:val="0"/>
        <w:spacing w:before="120"/>
        <w:jc w:val="both"/>
        <w:rPr>
          <w:rFonts w:ascii="Verdana" w:eastAsia="Verdana" w:hAnsi="Verdana" w:cs="Tahoma"/>
        </w:rPr>
      </w:pPr>
      <w:r w:rsidRPr="00E11DF5">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29F8EF42" w14:textId="77777777" w:rsidR="00A2091B" w:rsidRPr="00E11DF5" w:rsidRDefault="00A2091B" w:rsidP="00A2091B">
      <w:pPr>
        <w:widowControl w:val="0"/>
        <w:tabs>
          <w:tab w:val="left" w:pos="8711"/>
        </w:tabs>
        <w:autoSpaceDE w:val="0"/>
        <w:autoSpaceDN w:val="0"/>
        <w:spacing w:before="120"/>
        <w:jc w:val="both"/>
        <w:rPr>
          <w:rFonts w:ascii="Verdana" w:eastAsia="Verdana" w:hAnsi="Verdana" w:cs="Tahoma"/>
        </w:rPr>
      </w:pPr>
      <w:r w:rsidRPr="00E11DF5">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DFF8547" w14:textId="77777777" w:rsidR="00A2091B" w:rsidRPr="00E11DF5" w:rsidRDefault="00A2091B" w:rsidP="00A2091B">
      <w:pPr>
        <w:widowControl w:val="0"/>
        <w:autoSpaceDE w:val="0"/>
        <w:autoSpaceDN w:val="0"/>
        <w:spacing w:before="120"/>
        <w:outlineLvl w:val="0"/>
        <w:rPr>
          <w:rFonts w:ascii="Verdana" w:eastAsia="Verdana" w:hAnsi="Verdana" w:cs="Tahoma"/>
          <w:b/>
          <w:bCs/>
        </w:rPr>
      </w:pPr>
      <w:r w:rsidRPr="00E11DF5">
        <w:rPr>
          <w:rFonts w:ascii="Verdana" w:eastAsia="Verdana" w:hAnsi="Verdana" w:cs="Tahoma"/>
          <w:b/>
          <w:bCs/>
        </w:rPr>
        <w:t>MEDICIÓN. –</w:t>
      </w:r>
    </w:p>
    <w:p w14:paraId="5EA8C783" w14:textId="77777777" w:rsidR="00A2091B" w:rsidRPr="00E11DF5" w:rsidRDefault="00A2091B" w:rsidP="00A2091B">
      <w:pPr>
        <w:widowControl w:val="0"/>
        <w:autoSpaceDE w:val="0"/>
        <w:autoSpaceDN w:val="0"/>
        <w:spacing w:before="120"/>
        <w:ind w:right="161"/>
        <w:jc w:val="both"/>
        <w:rPr>
          <w:rFonts w:ascii="Verdana" w:eastAsia="Verdana" w:hAnsi="Verdana" w:cs="Tahoma"/>
          <w:bCs/>
        </w:rPr>
      </w:pPr>
      <w:r w:rsidRPr="00E11DF5">
        <w:rPr>
          <w:rFonts w:ascii="Verdana" w:eastAsia="Verdana" w:hAnsi="Verdana" w:cs="Tahoma"/>
        </w:rPr>
        <w:t xml:space="preserve">La Instalación Eléctrica (toma de fuerza) se medirá por </w:t>
      </w:r>
      <w:r w:rsidRPr="00E11DF5">
        <w:rPr>
          <w:rFonts w:ascii="Verdana" w:eastAsia="Verdana" w:hAnsi="Verdana" w:cs="Tahoma"/>
          <w:b/>
        </w:rPr>
        <w:t xml:space="preserve">Punto, </w:t>
      </w:r>
      <w:r w:rsidRPr="00E11DF5">
        <w:rPr>
          <w:rFonts w:ascii="Verdana" w:eastAsia="Verdana" w:hAnsi="Verdana" w:cs="Tahoma"/>
          <w:bCs/>
        </w:rPr>
        <w:t>correctamente instalado por la Entidad Ejecutora y aprobado por el Inspector de proyecto.</w:t>
      </w:r>
    </w:p>
    <w:p w14:paraId="0BFADAD0" w14:textId="77777777" w:rsidR="00A2091B" w:rsidRPr="00E11DF5" w:rsidRDefault="00A2091B" w:rsidP="00A2091B">
      <w:pPr>
        <w:widowControl w:val="0"/>
        <w:autoSpaceDE w:val="0"/>
        <w:autoSpaceDN w:val="0"/>
        <w:spacing w:before="120"/>
        <w:outlineLvl w:val="0"/>
        <w:rPr>
          <w:rFonts w:ascii="Verdana" w:eastAsia="Verdana" w:hAnsi="Verdana" w:cs="Tahoma"/>
          <w:b/>
          <w:bCs/>
        </w:rPr>
      </w:pPr>
      <w:r w:rsidRPr="00E11DF5">
        <w:rPr>
          <w:rFonts w:ascii="Verdana" w:eastAsia="Verdana" w:hAnsi="Verdana" w:cs="Tahoma"/>
          <w:b/>
          <w:bCs/>
        </w:rPr>
        <w:t>APORTE PROPIO. –</w:t>
      </w:r>
    </w:p>
    <w:p w14:paraId="31A91875" w14:textId="77777777" w:rsidR="00A2091B" w:rsidRPr="00E11DF5" w:rsidRDefault="00A2091B" w:rsidP="00A2091B">
      <w:pPr>
        <w:widowControl w:val="0"/>
        <w:autoSpaceDE w:val="0"/>
        <w:autoSpaceDN w:val="0"/>
        <w:spacing w:before="120"/>
        <w:ind w:right="154"/>
        <w:jc w:val="both"/>
        <w:rPr>
          <w:rFonts w:ascii="Verdana" w:eastAsia="Verdana" w:hAnsi="Verdana" w:cs="Tahoma"/>
        </w:rPr>
      </w:pPr>
      <w:r w:rsidRPr="00E11DF5">
        <w:rPr>
          <w:rFonts w:ascii="Verdana" w:eastAsia="Verdana" w:hAnsi="Verdana" w:cs="Tahoma"/>
        </w:rPr>
        <w:t>El</w:t>
      </w:r>
      <w:r w:rsidRPr="00E11DF5">
        <w:rPr>
          <w:rFonts w:ascii="Verdana" w:eastAsia="Verdana" w:hAnsi="Verdana" w:cs="Tahoma"/>
          <w:spacing w:val="-7"/>
        </w:rPr>
        <w:t xml:space="preserve"> </w:t>
      </w:r>
      <w:r w:rsidRPr="00E11DF5">
        <w:rPr>
          <w:rFonts w:ascii="Verdana" w:eastAsia="Verdana" w:hAnsi="Verdana" w:cs="Tahoma"/>
        </w:rPr>
        <w:t>aporte</w:t>
      </w:r>
      <w:r w:rsidRPr="00E11DF5">
        <w:rPr>
          <w:rFonts w:ascii="Verdana" w:eastAsia="Verdana" w:hAnsi="Verdana" w:cs="Tahoma"/>
          <w:spacing w:val="-14"/>
        </w:rPr>
        <w:t xml:space="preserve"> </w:t>
      </w:r>
      <w:r w:rsidRPr="00E11DF5">
        <w:rPr>
          <w:rFonts w:ascii="Verdana" w:eastAsia="Verdana" w:hAnsi="Verdana" w:cs="Tahoma"/>
        </w:rPr>
        <w:t>propio</w:t>
      </w:r>
      <w:r w:rsidRPr="00E11DF5">
        <w:rPr>
          <w:rFonts w:ascii="Verdana" w:eastAsia="Verdana" w:hAnsi="Verdana" w:cs="Tahoma"/>
          <w:spacing w:val="-11"/>
        </w:rPr>
        <w:t xml:space="preserve"> </w:t>
      </w:r>
      <w:r w:rsidRPr="00E11DF5">
        <w:rPr>
          <w:rFonts w:ascii="Verdana" w:eastAsia="Verdana" w:hAnsi="Verdana" w:cs="Tahoma"/>
        </w:rPr>
        <w:t>se</w:t>
      </w:r>
      <w:r w:rsidRPr="00E11DF5">
        <w:rPr>
          <w:rFonts w:ascii="Verdana" w:eastAsia="Verdana" w:hAnsi="Verdana" w:cs="Tahoma"/>
          <w:spacing w:val="-11"/>
        </w:rPr>
        <w:t xml:space="preserve"> </w:t>
      </w:r>
      <w:r w:rsidRPr="00E11DF5">
        <w:rPr>
          <w:rFonts w:ascii="Verdana" w:eastAsia="Verdana" w:hAnsi="Verdana" w:cs="Tahoma"/>
        </w:rPr>
        <w:t>encuentra</w:t>
      </w:r>
      <w:r w:rsidRPr="00E11DF5">
        <w:rPr>
          <w:rFonts w:ascii="Verdana" w:eastAsia="Verdana" w:hAnsi="Verdana" w:cs="Tahoma"/>
          <w:spacing w:val="-6"/>
        </w:rPr>
        <w:t xml:space="preserve"> </w:t>
      </w:r>
      <w:r w:rsidRPr="00E11DF5">
        <w:rPr>
          <w:rFonts w:ascii="Verdana" w:eastAsia="Verdana" w:hAnsi="Verdana" w:cs="Tahoma"/>
        </w:rPr>
        <w:t>especificado</w:t>
      </w:r>
      <w:r w:rsidRPr="00E11DF5">
        <w:rPr>
          <w:rFonts w:ascii="Verdana" w:eastAsia="Verdana" w:hAnsi="Verdana" w:cs="Tahoma"/>
          <w:spacing w:val="-9"/>
        </w:rPr>
        <w:t xml:space="preserve"> </w:t>
      </w:r>
      <w:r w:rsidRPr="00E11DF5">
        <w:rPr>
          <w:rFonts w:ascii="Verdana" w:eastAsia="Verdana" w:hAnsi="Verdana" w:cs="Tahoma"/>
        </w:rPr>
        <w:t>en</w:t>
      </w:r>
      <w:r w:rsidRPr="00E11DF5">
        <w:rPr>
          <w:rFonts w:ascii="Verdana" w:eastAsia="Verdana" w:hAnsi="Verdana" w:cs="Tahoma"/>
          <w:spacing w:val="-9"/>
        </w:rPr>
        <w:t xml:space="preserve"> </w:t>
      </w:r>
      <w:r w:rsidRPr="00E11DF5">
        <w:rPr>
          <w:rFonts w:ascii="Verdana" w:eastAsia="Verdana" w:hAnsi="Verdana" w:cs="Tahoma"/>
        </w:rPr>
        <w:t>el</w:t>
      </w:r>
      <w:r w:rsidRPr="00E11DF5">
        <w:rPr>
          <w:rFonts w:ascii="Verdana" w:eastAsia="Verdana" w:hAnsi="Verdana" w:cs="Tahoma"/>
          <w:spacing w:val="-5"/>
        </w:rPr>
        <w:t xml:space="preserve"> </w:t>
      </w:r>
      <w:r w:rsidRPr="00E11DF5">
        <w:rPr>
          <w:rFonts w:ascii="Verdana" w:eastAsia="Verdana" w:hAnsi="Verdana" w:cs="Tahoma"/>
        </w:rPr>
        <w:t>análisis</w:t>
      </w:r>
      <w:r w:rsidRPr="00E11DF5">
        <w:rPr>
          <w:rFonts w:ascii="Verdana" w:eastAsia="Verdana" w:hAnsi="Verdana" w:cs="Tahoma"/>
          <w:spacing w:val="-12"/>
        </w:rPr>
        <w:t xml:space="preserve"> </w:t>
      </w:r>
      <w:r w:rsidRPr="00E11DF5">
        <w:rPr>
          <w:rFonts w:ascii="Verdana" w:eastAsia="Verdana" w:hAnsi="Verdana" w:cs="Tahoma"/>
        </w:rPr>
        <w:t>unitario,</w:t>
      </w:r>
      <w:r w:rsidRPr="00E11DF5">
        <w:rPr>
          <w:rFonts w:ascii="Verdana" w:eastAsia="Verdana" w:hAnsi="Verdana" w:cs="Tahoma"/>
          <w:spacing w:val="-10"/>
        </w:rPr>
        <w:t xml:space="preserve"> </w:t>
      </w:r>
      <w:r w:rsidRPr="00E11DF5">
        <w:rPr>
          <w:rFonts w:ascii="Verdana" w:eastAsia="Verdana" w:hAnsi="Verdana" w:cs="Tahoma"/>
        </w:rPr>
        <w:t>mismos</w:t>
      </w:r>
      <w:r w:rsidRPr="00E11DF5">
        <w:rPr>
          <w:rFonts w:ascii="Verdana" w:eastAsia="Verdana" w:hAnsi="Verdana" w:cs="Tahoma"/>
          <w:spacing w:val="-13"/>
        </w:rPr>
        <w:t xml:space="preserve"> </w:t>
      </w:r>
      <w:r w:rsidRPr="00E11DF5">
        <w:rPr>
          <w:rFonts w:ascii="Verdana" w:eastAsia="Verdana" w:hAnsi="Verdana" w:cs="Tahoma"/>
        </w:rPr>
        <w:t>que</w:t>
      </w:r>
      <w:r w:rsidRPr="00E11DF5">
        <w:rPr>
          <w:rFonts w:ascii="Verdana" w:eastAsia="Verdana" w:hAnsi="Verdana" w:cs="Tahoma"/>
          <w:spacing w:val="-11"/>
        </w:rPr>
        <w:t xml:space="preserve"> </w:t>
      </w:r>
      <w:r w:rsidRPr="00E11DF5">
        <w:rPr>
          <w:rFonts w:ascii="Verdana" w:eastAsia="Verdana" w:hAnsi="Verdana" w:cs="Tahoma"/>
        </w:rPr>
        <w:t>no</w:t>
      </w:r>
      <w:r w:rsidRPr="00E11DF5">
        <w:rPr>
          <w:rFonts w:ascii="Verdana" w:eastAsia="Verdana" w:hAnsi="Verdana" w:cs="Tahoma"/>
          <w:spacing w:val="-11"/>
        </w:rPr>
        <w:t xml:space="preserve"> </w:t>
      </w:r>
      <w:r w:rsidRPr="00E11DF5">
        <w:rPr>
          <w:rFonts w:ascii="Verdana" w:eastAsia="Verdana" w:hAnsi="Verdana" w:cs="Tahoma"/>
        </w:rPr>
        <w:t>serán</w:t>
      </w:r>
      <w:r w:rsidRPr="00E11DF5">
        <w:rPr>
          <w:rFonts w:ascii="Verdana" w:eastAsia="Verdana" w:hAnsi="Verdana" w:cs="Tahoma"/>
          <w:spacing w:val="-8"/>
        </w:rPr>
        <w:t xml:space="preserve"> </w:t>
      </w:r>
      <w:r w:rsidRPr="00E11DF5">
        <w:rPr>
          <w:rFonts w:ascii="Verdana" w:eastAsia="Verdana" w:hAnsi="Verdana" w:cs="Tahom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F1C1180" w14:textId="77777777" w:rsidR="00A2091B" w:rsidRPr="00E11DF5" w:rsidRDefault="00A2091B" w:rsidP="00A2091B">
      <w:pPr>
        <w:widowControl w:val="0"/>
        <w:autoSpaceDE w:val="0"/>
        <w:autoSpaceDN w:val="0"/>
        <w:spacing w:before="120"/>
        <w:jc w:val="both"/>
        <w:rPr>
          <w:rFonts w:ascii="Verdana" w:eastAsia="Verdana" w:hAnsi="Verdana" w:cs="Tahoma"/>
        </w:rPr>
      </w:pPr>
      <w:r w:rsidRPr="00E11DF5">
        <w:rPr>
          <w:rFonts w:ascii="Verdana" w:eastAsia="Verdana" w:hAnsi="Verdana" w:cs="Tahoma"/>
        </w:rPr>
        <w:t>Este aporte estará sujeto al cronograma de ejecución de obra de la Entidad Ejecutora.</w:t>
      </w:r>
    </w:p>
    <w:p w14:paraId="32D842E7" w14:textId="77777777" w:rsidR="00A2091B" w:rsidRPr="00E11DF5" w:rsidRDefault="00A2091B" w:rsidP="00A2091B">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A2091B" w:rsidRPr="00E11DF5" w14:paraId="3F20889D" w14:textId="77777777" w:rsidTr="00FE1075">
        <w:tc>
          <w:tcPr>
            <w:tcW w:w="584" w:type="dxa"/>
            <w:shd w:val="clear" w:color="auto" w:fill="1F3864" w:themeFill="accent5" w:themeFillShade="80"/>
          </w:tcPr>
          <w:p w14:paraId="2D8B64DF"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57A98764"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1DBBF301"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4E662183"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05E8AEA3" w14:textId="77777777" w:rsidTr="00FE1075">
        <w:tc>
          <w:tcPr>
            <w:tcW w:w="584" w:type="dxa"/>
            <w:shd w:val="clear" w:color="auto" w:fill="BDD6EE" w:themeFill="accent1" w:themeFillTint="66"/>
          </w:tcPr>
          <w:p w14:paraId="5E25C9B2"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37</w:t>
            </w:r>
          </w:p>
        </w:tc>
        <w:tc>
          <w:tcPr>
            <w:tcW w:w="2385" w:type="dxa"/>
            <w:shd w:val="clear" w:color="auto" w:fill="BDD6EE" w:themeFill="accent1" w:themeFillTint="66"/>
          </w:tcPr>
          <w:p w14:paraId="6AB7A99F"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Tahoma"/>
                <w:b/>
              </w:rPr>
              <w:t>VAC-IE-ILU-4</w:t>
            </w:r>
          </w:p>
        </w:tc>
        <w:tc>
          <w:tcPr>
            <w:tcW w:w="1145" w:type="dxa"/>
            <w:shd w:val="clear" w:color="auto" w:fill="BDD6EE" w:themeFill="accent1" w:themeFillTint="66"/>
          </w:tcPr>
          <w:p w14:paraId="22F3318C"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PTO</w:t>
            </w:r>
          </w:p>
        </w:tc>
        <w:tc>
          <w:tcPr>
            <w:tcW w:w="5520" w:type="dxa"/>
            <w:shd w:val="clear" w:color="auto" w:fill="BDD6EE" w:themeFill="accent1" w:themeFillTint="66"/>
          </w:tcPr>
          <w:p w14:paraId="66C09A34" w14:textId="77777777" w:rsidR="00A2091B" w:rsidRPr="00E11DF5" w:rsidRDefault="00A2091B" w:rsidP="00FE1075">
            <w:pPr>
              <w:widowControl w:val="0"/>
              <w:autoSpaceDE w:val="0"/>
              <w:autoSpaceDN w:val="0"/>
              <w:spacing w:line="276" w:lineRule="auto"/>
              <w:jc w:val="center"/>
              <w:rPr>
                <w:rFonts w:ascii="Verdana" w:eastAsia="Arial" w:hAnsi="Verdana" w:cs="Arial"/>
                <w:b/>
              </w:rPr>
            </w:pPr>
            <w:r w:rsidRPr="00E11DF5">
              <w:rPr>
                <w:rFonts w:ascii="Verdana" w:eastAsia="Arial" w:hAnsi="Verdana" w:cs="Arial"/>
                <w:b/>
                <w:bCs/>
              </w:rPr>
              <w:t>INSTALACIÓN ELÉCTRICA (PUNTO DE ILUMINACIÓN PANEL LED 24W)</w:t>
            </w:r>
          </w:p>
        </w:tc>
      </w:tr>
    </w:tbl>
    <w:p w14:paraId="4A804C5A" w14:textId="77777777" w:rsidR="00A2091B" w:rsidRPr="00E11DF5" w:rsidRDefault="00A2091B" w:rsidP="00A2091B">
      <w:pPr>
        <w:widowControl w:val="0"/>
        <w:tabs>
          <w:tab w:val="left" w:pos="560"/>
        </w:tabs>
        <w:autoSpaceDE w:val="0"/>
        <w:autoSpaceDN w:val="0"/>
        <w:spacing w:after="240"/>
        <w:jc w:val="both"/>
        <w:rPr>
          <w:rFonts w:ascii="Verdana" w:eastAsia="Arial" w:hAnsi="Verdana" w:cs="Tahoma"/>
          <w:b/>
          <w:color w:val="000000" w:themeColor="text1"/>
        </w:rPr>
      </w:pPr>
      <w:r w:rsidRPr="00E11DF5">
        <w:rPr>
          <w:rFonts w:ascii="Verdana" w:eastAsia="Arial" w:hAnsi="Verdana" w:cs="Tahoma"/>
          <w:b/>
          <w:color w:val="000000" w:themeColor="text1"/>
        </w:rPr>
        <w:t>DESCRIPCIÓN. -</w:t>
      </w:r>
    </w:p>
    <w:p w14:paraId="36FDE7D2"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5B335EF"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rPr>
      </w:pPr>
    </w:p>
    <w:p w14:paraId="0728F914"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rPr>
      </w:pPr>
      <w:r w:rsidRPr="00E11DF5">
        <w:rPr>
          <w:rFonts w:ascii="Verdana" w:eastAsia="Arial" w:hAnsi="Verdana" w:cs="Tahoma"/>
          <w:b/>
          <w:color w:val="000000" w:themeColor="text1"/>
        </w:rPr>
        <w:t>MATERIALES, HERRAMIENTAS Y EQUIPO. -</w:t>
      </w:r>
    </w:p>
    <w:p w14:paraId="49E83348"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C0421C7" w14:textId="77777777" w:rsidR="00A2091B" w:rsidRPr="00E11DF5" w:rsidRDefault="00A2091B" w:rsidP="00A2091B">
      <w:pPr>
        <w:tabs>
          <w:tab w:val="left" w:pos="8711"/>
        </w:tabs>
        <w:spacing w:before="240"/>
        <w:jc w:val="both"/>
        <w:rPr>
          <w:rFonts w:ascii="Verdana" w:hAnsi="Verdana" w:cs="Tahoma"/>
          <w:lang w:eastAsia="es-ES"/>
        </w:rPr>
      </w:pPr>
      <w:r w:rsidRPr="00E11DF5">
        <w:rPr>
          <w:rFonts w:ascii="Verdana" w:hAnsi="Verdana" w:cs="Tahoma"/>
          <w:lang w:eastAsia="es-ES"/>
        </w:rPr>
        <w:t>Los accesorios deben ser de primera calidad dentro el mercado local y que cumplan las exigencias técnicas del proyecto.</w:t>
      </w:r>
    </w:p>
    <w:p w14:paraId="7590BA36"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4C44B19D"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rPr>
      </w:pPr>
      <w:r w:rsidRPr="00E11DF5">
        <w:rPr>
          <w:rFonts w:ascii="Verdana" w:eastAsia="Arial" w:hAnsi="Verdana" w:cs="Tahoma"/>
          <w:b/>
          <w:color w:val="000000" w:themeColor="text1"/>
        </w:rPr>
        <w:t xml:space="preserve">FORMA DE EJECUCIÓN. – </w:t>
      </w:r>
    </w:p>
    <w:p w14:paraId="025EA197"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 xml:space="preserve">La Entidad Ejecutora deberá contar en obra con personal calificado y de experiencia para la </w:t>
      </w:r>
      <w:r w:rsidRPr="00E11DF5">
        <w:rPr>
          <w:rFonts w:ascii="Verdana" w:eastAsia="Arial" w:hAnsi="Verdana" w:cs="Tahoma"/>
        </w:rPr>
        <w:lastRenderedPageBreak/>
        <w:t>ejecución de todos los trabajos a desarrollar, exigencia aplicable a la mano de obra, con la aclaración que ello también se extiende al personal técnico y superior que figure en la propuesta original y que fuera aceptada.</w:t>
      </w:r>
    </w:p>
    <w:p w14:paraId="0369D143"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D8D9BB0"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C9A56B8"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7FD8662"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74191BE7"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505B41"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FC97EE3"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015C619"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E5D92AF"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En caso de que existiere discrepancia entre planos y especificaciones, se deberá presentar la solución al Inspector de proyecto, para obtener la aprobación de la misma.</w:t>
      </w:r>
    </w:p>
    <w:p w14:paraId="16D1291B"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122A914"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59BD4DEA" w14:textId="77777777" w:rsidR="00A2091B" w:rsidRPr="00E11DF5" w:rsidRDefault="00A2091B" w:rsidP="00A2091B">
      <w:pPr>
        <w:tabs>
          <w:tab w:val="left" w:pos="8711"/>
        </w:tabs>
        <w:spacing w:after="120"/>
        <w:jc w:val="both"/>
        <w:rPr>
          <w:rFonts w:ascii="Verdana" w:hAnsi="Verdana" w:cs="Tahoma"/>
          <w:b/>
          <w:lang w:eastAsia="es-ES"/>
        </w:rPr>
      </w:pPr>
      <w:r w:rsidRPr="00E11DF5">
        <w:rPr>
          <w:rFonts w:ascii="Verdana" w:hAnsi="Verdana" w:cs="Tahoma"/>
          <w:b/>
          <w:lang w:eastAsia="es-ES"/>
        </w:rPr>
        <w:t>Criterios de Control, Aceptación y Rechazo</w:t>
      </w:r>
    </w:p>
    <w:p w14:paraId="4E62E858" w14:textId="77777777" w:rsidR="00A2091B" w:rsidRPr="00E11DF5" w:rsidRDefault="00A2091B" w:rsidP="00A2091B">
      <w:pPr>
        <w:tabs>
          <w:tab w:val="left" w:pos="560"/>
        </w:tabs>
        <w:jc w:val="both"/>
        <w:rPr>
          <w:rFonts w:ascii="Verdana" w:hAnsi="Verdana" w:cs="Tahoma"/>
          <w:lang w:eastAsia="es-ES"/>
        </w:rPr>
      </w:pPr>
      <w:r w:rsidRPr="00E11DF5">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437845BF" w14:textId="77777777" w:rsidR="00A2091B" w:rsidRPr="00E11DF5" w:rsidRDefault="00A2091B" w:rsidP="00A2091B">
      <w:pPr>
        <w:tabs>
          <w:tab w:val="left" w:pos="8711"/>
        </w:tabs>
        <w:jc w:val="both"/>
        <w:rPr>
          <w:rFonts w:ascii="Verdana" w:hAnsi="Verdana" w:cs="Tahoma"/>
          <w:lang w:eastAsia="es-ES"/>
        </w:rPr>
      </w:pPr>
    </w:p>
    <w:p w14:paraId="781878B0" w14:textId="77777777" w:rsidR="00A2091B" w:rsidRPr="00E11DF5" w:rsidRDefault="00A2091B" w:rsidP="00A2091B">
      <w:pPr>
        <w:tabs>
          <w:tab w:val="left" w:pos="8711"/>
        </w:tabs>
        <w:jc w:val="both"/>
        <w:rPr>
          <w:rFonts w:ascii="Verdana" w:hAnsi="Verdana" w:cs="Tahoma"/>
          <w:lang w:eastAsia="es-ES"/>
        </w:rPr>
      </w:pPr>
      <w:r w:rsidRPr="00E11DF5">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DDB0301"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rPr>
      </w:pPr>
    </w:p>
    <w:p w14:paraId="360F1C00"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rPr>
      </w:pPr>
      <w:r w:rsidRPr="00E11DF5">
        <w:rPr>
          <w:rFonts w:ascii="Verdana" w:eastAsia="Arial" w:hAnsi="Verdana" w:cs="Tahoma"/>
          <w:b/>
          <w:color w:val="000000" w:themeColor="text1"/>
        </w:rPr>
        <w:t xml:space="preserve">MEDICIÓN. – </w:t>
      </w:r>
    </w:p>
    <w:p w14:paraId="7CB1EF48"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 xml:space="preserve">La Instalación eléctrica para un punto de iluminación con Panel LED de 24W la medición se </w:t>
      </w:r>
      <w:r w:rsidRPr="00E11DF5">
        <w:rPr>
          <w:rFonts w:ascii="Verdana" w:eastAsia="Arial" w:hAnsi="Verdana" w:cs="Tahoma"/>
        </w:rPr>
        <w:lastRenderedPageBreak/>
        <w:t xml:space="preserve">realizará por </w:t>
      </w:r>
      <w:r w:rsidRPr="00E11DF5">
        <w:rPr>
          <w:rFonts w:ascii="Verdana" w:eastAsia="Arial" w:hAnsi="Verdana" w:cs="Tahoma"/>
          <w:b/>
        </w:rPr>
        <w:t xml:space="preserve">Punto, </w:t>
      </w:r>
      <w:r w:rsidRPr="00E11DF5">
        <w:rPr>
          <w:rFonts w:ascii="Verdana" w:eastAsia="Arial" w:hAnsi="Verdana" w:cs="Tahoma"/>
        </w:rPr>
        <w:t>instalado con todos sus accesorios</w:t>
      </w:r>
      <w:r w:rsidRPr="00E11DF5">
        <w:rPr>
          <w:rFonts w:ascii="Verdana" w:eastAsia="Arial" w:hAnsi="Verdana" w:cs="Tahoma"/>
          <w:b/>
        </w:rPr>
        <w:t xml:space="preserve"> </w:t>
      </w:r>
      <w:r w:rsidRPr="00E11DF5">
        <w:rPr>
          <w:rFonts w:ascii="Verdana" w:eastAsia="Arial" w:hAnsi="Verdana" w:cs="Tahoma"/>
        </w:rPr>
        <w:t xml:space="preserve">y funcionamiento comprobado de acuerdo a planos y/o instrucción del Inspector de proyecto. </w:t>
      </w:r>
    </w:p>
    <w:p w14:paraId="5135A1B4"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rPr>
      </w:pPr>
    </w:p>
    <w:p w14:paraId="11895CAC"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bookmarkStart w:id="164" w:name="_Hlk67220710"/>
      <w:r w:rsidRPr="00E11DF5">
        <w:rPr>
          <w:rFonts w:ascii="Verdana" w:eastAsia="Arial" w:hAnsi="Verdana" w:cs="Tahoma"/>
          <w:b/>
          <w:color w:val="000000"/>
        </w:rPr>
        <w:t>APORTE PROPIO. –</w:t>
      </w:r>
    </w:p>
    <w:p w14:paraId="5DB4E3A3"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F8DC40B" w14:textId="77777777" w:rsidR="00A2091B" w:rsidRPr="00E11DF5" w:rsidRDefault="00A2091B" w:rsidP="00A2091B">
      <w:pPr>
        <w:widowControl w:val="0"/>
        <w:autoSpaceDE w:val="0"/>
        <w:autoSpaceDN w:val="0"/>
        <w:jc w:val="both"/>
        <w:rPr>
          <w:rFonts w:ascii="Verdana" w:eastAsia="Arial" w:hAnsi="Verdana" w:cs="Tahoma"/>
          <w:color w:val="000000" w:themeColor="text1"/>
        </w:rPr>
      </w:pPr>
    </w:p>
    <w:p w14:paraId="7CA6E669" w14:textId="77777777" w:rsidR="00A2091B" w:rsidRPr="00E11DF5" w:rsidRDefault="00A2091B" w:rsidP="00A2091B">
      <w:pPr>
        <w:widowControl w:val="0"/>
        <w:tabs>
          <w:tab w:val="left" w:pos="560"/>
        </w:tabs>
        <w:autoSpaceDE w:val="0"/>
        <w:autoSpaceDN w:val="0"/>
        <w:jc w:val="both"/>
        <w:rPr>
          <w:rFonts w:ascii="Verdana" w:eastAsia="Arial" w:hAnsi="Verdana" w:cs="Arial"/>
          <w:color w:val="000000" w:themeColor="text1"/>
        </w:rPr>
      </w:pPr>
      <w:r w:rsidRPr="00E11DF5">
        <w:rPr>
          <w:rFonts w:ascii="Verdana" w:eastAsia="Arial" w:hAnsi="Verdana" w:cs="Tahoma"/>
          <w:color w:val="000000" w:themeColor="text1"/>
        </w:rPr>
        <w:t>Este aporte estará sujeto al cronograma de ejecución de obra de la Entidad Ejecutora.</w:t>
      </w:r>
      <w:bookmarkEnd w:id="164"/>
    </w:p>
    <w:p w14:paraId="29E23345" w14:textId="77777777" w:rsidR="00A2091B" w:rsidRPr="00E11DF5" w:rsidRDefault="00A2091B" w:rsidP="00A2091B">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A2091B" w:rsidRPr="00E11DF5" w14:paraId="5F8A7D95" w14:textId="77777777" w:rsidTr="00FE1075">
        <w:tc>
          <w:tcPr>
            <w:tcW w:w="584" w:type="dxa"/>
            <w:shd w:val="clear" w:color="auto" w:fill="17365D"/>
          </w:tcPr>
          <w:p w14:paraId="65D5B1E9"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N°</w:t>
            </w:r>
          </w:p>
        </w:tc>
        <w:tc>
          <w:tcPr>
            <w:tcW w:w="2385" w:type="dxa"/>
            <w:shd w:val="clear" w:color="auto" w:fill="17365D"/>
          </w:tcPr>
          <w:p w14:paraId="52171B4C" w14:textId="77777777" w:rsidR="00A2091B" w:rsidRPr="00E11DF5" w:rsidRDefault="00A2091B" w:rsidP="00FE1075">
            <w:pPr>
              <w:spacing w:line="360" w:lineRule="auto"/>
              <w:jc w:val="center"/>
              <w:rPr>
                <w:rFonts w:ascii="Verdana" w:eastAsia="Verdana" w:hAnsi="Verdana" w:cs="Verdana"/>
                <w:b/>
              </w:rPr>
            </w:pPr>
            <w:r w:rsidRPr="00E11DF5">
              <w:rPr>
                <w:rFonts w:ascii="Verdana" w:eastAsia="Verdana" w:hAnsi="Verdana" w:cs="Verdana"/>
                <w:b/>
              </w:rPr>
              <w:t>CODIGO</w:t>
            </w:r>
          </w:p>
        </w:tc>
        <w:tc>
          <w:tcPr>
            <w:tcW w:w="1145" w:type="dxa"/>
            <w:shd w:val="clear" w:color="auto" w:fill="17365D"/>
          </w:tcPr>
          <w:p w14:paraId="5B7F22C7"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UNIDAD</w:t>
            </w:r>
          </w:p>
        </w:tc>
        <w:tc>
          <w:tcPr>
            <w:tcW w:w="5520" w:type="dxa"/>
            <w:shd w:val="clear" w:color="auto" w:fill="17365D"/>
          </w:tcPr>
          <w:p w14:paraId="376602E9"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ITEM</w:t>
            </w:r>
          </w:p>
        </w:tc>
      </w:tr>
      <w:tr w:rsidR="00A2091B" w:rsidRPr="00E11DF5" w14:paraId="14F2FAED" w14:textId="77777777" w:rsidTr="00FE1075">
        <w:tc>
          <w:tcPr>
            <w:tcW w:w="584" w:type="dxa"/>
            <w:shd w:val="clear" w:color="auto" w:fill="B8CCE4"/>
          </w:tcPr>
          <w:p w14:paraId="5F00AE45"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38</w:t>
            </w:r>
          </w:p>
        </w:tc>
        <w:tc>
          <w:tcPr>
            <w:tcW w:w="2385" w:type="dxa"/>
            <w:shd w:val="clear" w:color="auto" w:fill="B8CCE4"/>
          </w:tcPr>
          <w:p w14:paraId="382A718C"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VAC-IE-COR-1</w:t>
            </w:r>
          </w:p>
        </w:tc>
        <w:tc>
          <w:tcPr>
            <w:tcW w:w="1145" w:type="dxa"/>
            <w:shd w:val="clear" w:color="auto" w:fill="B8CCE4"/>
          </w:tcPr>
          <w:p w14:paraId="4F52D197"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PTO</w:t>
            </w:r>
          </w:p>
        </w:tc>
        <w:tc>
          <w:tcPr>
            <w:tcW w:w="5520" w:type="dxa"/>
            <w:shd w:val="clear" w:color="auto" w:fill="B8CCE4"/>
          </w:tcPr>
          <w:p w14:paraId="373F5D81" w14:textId="77777777" w:rsidR="00A2091B" w:rsidRPr="00E11DF5" w:rsidRDefault="00A2091B" w:rsidP="00FE1075">
            <w:pPr>
              <w:spacing w:line="276" w:lineRule="auto"/>
              <w:jc w:val="center"/>
              <w:rPr>
                <w:rFonts w:ascii="Verdana" w:eastAsia="Verdana" w:hAnsi="Verdana" w:cs="Verdana"/>
                <w:b/>
              </w:rPr>
            </w:pPr>
            <w:r w:rsidRPr="00E11DF5">
              <w:rPr>
                <w:rFonts w:ascii="Verdana" w:eastAsia="Verdana" w:hAnsi="Verdana" w:cs="Verdana"/>
                <w:b/>
              </w:rPr>
              <w:t>INSTALACIÓN ELÉCTRICA (PUNTO TOMACORRIENTE DOBLE)</w:t>
            </w:r>
          </w:p>
        </w:tc>
      </w:tr>
    </w:tbl>
    <w:p w14:paraId="48912080" w14:textId="77777777" w:rsidR="00A2091B" w:rsidRPr="00E11DF5" w:rsidRDefault="00A2091B" w:rsidP="00A2091B">
      <w:pPr>
        <w:widowControl w:val="0"/>
        <w:autoSpaceDE w:val="0"/>
        <w:autoSpaceDN w:val="0"/>
        <w:spacing w:before="10"/>
        <w:rPr>
          <w:rFonts w:ascii="Verdana" w:eastAsia="Verdana" w:hAnsi="Verdana" w:cs="Verdana"/>
        </w:rPr>
      </w:pPr>
    </w:p>
    <w:p w14:paraId="0298B681" w14:textId="77777777" w:rsidR="00A2091B" w:rsidRPr="00E11DF5" w:rsidRDefault="00A2091B" w:rsidP="00A2091B">
      <w:pPr>
        <w:widowControl w:val="0"/>
        <w:autoSpaceDE w:val="0"/>
        <w:autoSpaceDN w:val="0"/>
        <w:spacing w:before="99" w:after="240"/>
        <w:ind w:left="119"/>
        <w:jc w:val="both"/>
        <w:outlineLvl w:val="0"/>
        <w:rPr>
          <w:rFonts w:ascii="Verdana" w:eastAsia="Verdana" w:hAnsi="Verdana" w:cs="Tahoma"/>
          <w:b/>
          <w:bCs/>
        </w:rPr>
      </w:pPr>
      <w:r w:rsidRPr="00E11DF5">
        <w:rPr>
          <w:rFonts w:ascii="Verdana" w:eastAsia="Verdana" w:hAnsi="Verdana" w:cs="Tahoma"/>
          <w:b/>
          <w:bCs/>
        </w:rPr>
        <w:t>DESCRIPCIÓN. -</w:t>
      </w:r>
    </w:p>
    <w:p w14:paraId="379E2AD6"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 xml:space="preserve">Este Ítem comprende la Instalación eléctrica (punto de tomacorriente doble),de acuerdo a los detalles de planos del proyecto o bien a lo indicado por el Inspector de </w:t>
      </w:r>
      <w:r w:rsidRPr="00E11DF5">
        <w:rPr>
          <w:rFonts w:ascii="Verdana" w:eastAsia="Arial" w:hAnsi="Verdana" w:cs="Tahoma"/>
        </w:rPr>
        <w:t>proyecto</w:t>
      </w:r>
      <w:r w:rsidRPr="00E11DF5">
        <w:rPr>
          <w:rFonts w:ascii="Verdana" w:eastAsia="Verdana" w:hAnsi="Verdana" w:cs="Tahoma"/>
        </w:rPr>
        <w:t>.</w:t>
      </w:r>
    </w:p>
    <w:p w14:paraId="49DE2185" w14:textId="77777777" w:rsidR="00A2091B" w:rsidRPr="00E11DF5" w:rsidRDefault="00A2091B" w:rsidP="00A2091B">
      <w:pPr>
        <w:widowControl w:val="0"/>
        <w:autoSpaceDE w:val="0"/>
        <w:autoSpaceDN w:val="0"/>
        <w:spacing w:before="214" w:after="240" w:line="243" w:lineRule="exact"/>
        <w:ind w:left="119"/>
        <w:jc w:val="both"/>
        <w:outlineLvl w:val="0"/>
        <w:rPr>
          <w:rFonts w:ascii="Verdana" w:eastAsia="Verdana" w:hAnsi="Verdana" w:cs="Tahoma"/>
          <w:b/>
          <w:bCs/>
        </w:rPr>
      </w:pPr>
      <w:r w:rsidRPr="00E11DF5">
        <w:rPr>
          <w:rFonts w:ascii="Verdana" w:eastAsia="Verdana" w:hAnsi="Verdana" w:cs="Tahoma"/>
          <w:b/>
          <w:bCs/>
        </w:rPr>
        <w:t>MATERIALES, HERRAMIENTAS Y EQUIPO. -</w:t>
      </w:r>
    </w:p>
    <w:p w14:paraId="69B8CA9F"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E11DF5">
        <w:rPr>
          <w:rFonts w:ascii="Verdana" w:eastAsia="Arial" w:hAnsi="Verdana" w:cs="Tahoma"/>
        </w:rPr>
        <w:t>proyecto</w:t>
      </w:r>
      <w:r w:rsidRPr="00E11DF5">
        <w:rPr>
          <w:rFonts w:ascii="Verdana" w:eastAsia="Verdana" w:hAnsi="Verdana" w:cs="Tahoma"/>
        </w:rPr>
        <w:t>.</w:t>
      </w:r>
    </w:p>
    <w:p w14:paraId="714237C2" w14:textId="77777777" w:rsidR="00A2091B" w:rsidRPr="00E11DF5" w:rsidRDefault="00A2091B" w:rsidP="00A2091B">
      <w:pPr>
        <w:widowControl w:val="0"/>
        <w:tabs>
          <w:tab w:val="left" w:pos="8711"/>
        </w:tabs>
        <w:autoSpaceDE w:val="0"/>
        <w:autoSpaceDN w:val="0"/>
        <w:spacing w:before="240"/>
        <w:jc w:val="both"/>
        <w:rPr>
          <w:rFonts w:ascii="Verdana" w:eastAsia="Verdana" w:hAnsi="Verdana" w:cs="Tahoma"/>
        </w:rPr>
      </w:pPr>
      <w:r w:rsidRPr="00E11DF5">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E11DF5">
        <w:rPr>
          <w:rFonts w:ascii="Verdana" w:eastAsia="Arial" w:hAnsi="Verdana" w:cs="Tahoma"/>
        </w:rPr>
        <w:t>proyecto</w:t>
      </w:r>
      <w:r w:rsidRPr="00E11DF5">
        <w:rPr>
          <w:rFonts w:ascii="Verdana" w:eastAsia="Verdana" w:hAnsi="Verdana" w:cs="Tahoma"/>
        </w:rPr>
        <w:t>.</w:t>
      </w:r>
    </w:p>
    <w:p w14:paraId="1462134D" w14:textId="77777777" w:rsidR="00A2091B" w:rsidRPr="00E11DF5" w:rsidRDefault="00A2091B" w:rsidP="00A2091B">
      <w:pPr>
        <w:widowControl w:val="0"/>
        <w:tabs>
          <w:tab w:val="left" w:pos="8711"/>
        </w:tabs>
        <w:autoSpaceDE w:val="0"/>
        <w:autoSpaceDN w:val="0"/>
        <w:jc w:val="both"/>
        <w:rPr>
          <w:rFonts w:ascii="Verdana" w:eastAsia="Verdana" w:hAnsi="Verdana" w:cs="Tahoma"/>
          <w:b/>
          <w:bCs/>
        </w:rPr>
      </w:pPr>
    </w:p>
    <w:p w14:paraId="118B3456" w14:textId="77777777" w:rsidR="00A2091B" w:rsidRPr="00E11DF5" w:rsidRDefault="00A2091B" w:rsidP="00A2091B">
      <w:pPr>
        <w:widowControl w:val="0"/>
        <w:autoSpaceDE w:val="0"/>
        <w:autoSpaceDN w:val="0"/>
        <w:ind w:left="119"/>
        <w:outlineLvl w:val="0"/>
        <w:rPr>
          <w:rFonts w:ascii="Verdana" w:eastAsia="Verdana" w:hAnsi="Verdana" w:cs="Tahoma"/>
          <w:b/>
          <w:bCs/>
        </w:rPr>
      </w:pPr>
      <w:r w:rsidRPr="00E11DF5">
        <w:rPr>
          <w:rFonts w:ascii="Verdana" w:eastAsia="Verdana" w:hAnsi="Verdana" w:cs="Tahoma"/>
          <w:b/>
          <w:bCs/>
        </w:rPr>
        <w:t>FORMA DE EJECUCIÓN. –</w:t>
      </w:r>
    </w:p>
    <w:p w14:paraId="24638609"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19C2FD"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E11DF5">
        <w:rPr>
          <w:rFonts w:ascii="Verdana" w:eastAsia="Arial" w:hAnsi="Verdana" w:cs="Tahoma"/>
        </w:rPr>
        <w:t>proyecto</w:t>
      </w:r>
      <w:r w:rsidRPr="00E11DF5">
        <w:rPr>
          <w:rFonts w:ascii="Verdana" w:eastAsia="Verdana" w:hAnsi="Verdana" w:cs="Tahoma"/>
        </w:rPr>
        <w:t>.</w:t>
      </w:r>
    </w:p>
    <w:p w14:paraId="0C5A34D6"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E11DF5">
        <w:rPr>
          <w:rFonts w:ascii="Verdana" w:eastAsia="Arial" w:hAnsi="Verdana" w:cs="Tahoma"/>
        </w:rPr>
        <w:t>proyecto</w:t>
      </w:r>
      <w:r w:rsidRPr="00E11DF5">
        <w:rPr>
          <w:rFonts w:ascii="Verdana" w:eastAsia="Verdana" w:hAnsi="Verdana" w:cs="Tahoma"/>
        </w:rPr>
        <w:t>.</w:t>
      </w:r>
    </w:p>
    <w:p w14:paraId="7BA9AFCF"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E11DF5">
        <w:rPr>
          <w:rFonts w:ascii="Verdana" w:eastAsia="Arial" w:hAnsi="Verdana" w:cs="Tahoma"/>
        </w:rPr>
        <w:t>proyecto</w:t>
      </w:r>
      <w:r w:rsidRPr="00E11DF5">
        <w:rPr>
          <w:rFonts w:ascii="Verdana" w:eastAsia="Verdana" w:hAnsi="Verdana" w:cs="Tahoma"/>
        </w:rPr>
        <w:t>.</w:t>
      </w:r>
    </w:p>
    <w:p w14:paraId="37CA8FA3"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 xml:space="preserve">La provisión e instalación del punto de tomacorriente está a cargo de la Entidad Ejecutora </w:t>
      </w:r>
      <w:r w:rsidRPr="00E11DF5">
        <w:rPr>
          <w:rFonts w:ascii="Verdana" w:eastAsia="Verdana" w:hAnsi="Verdana" w:cs="Tahoma"/>
        </w:rPr>
        <w:lastRenderedPageBreak/>
        <w:t>deben realizarse de la mejor forma y dentro del plazo establecido en el contrato, de modo que la Entidad Ejecutora garantice la funcionalidad de esta etapa del proyecto eléctrico.</w:t>
      </w:r>
    </w:p>
    <w:p w14:paraId="70F5285E"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 xml:space="preserve">Durante la ejecución del trabajo, y antes de la aceptación final se hará pruebas en presencia del Inspector de </w:t>
      </w:r>
      <w:r w:rsidRPr="00E11DF5">
        <w:rPr>
          <w:rFonts w:ascii="Verdana" w:eastAsia="Arial" w:hAnsi="Verdana" w:cs="Tahoma"/>
        </w:rPr>
        <w:t>proyecto</w:t>
      </w:r>
      <w:r w:rsidRPr="00E11DF5">
        <w:rPr>
          <w:rFonts w:ascii="Verdana" w:eastAsia="Verdana" w:hAnsi="Verdana" w:cs="Tahoma"/>
        </w:rPr>
        <w:t>, para asegurarse que materiales y mano de obra cumplan las especificaciones. Todo defecto encontrado será corregido inmediatamente, sin que afecte al presupuesto.</w:t>
      </w:r>
    </w:p>
    <w:p w14:paraId="081A9B48"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FC3D9D1" w14:textId="77777777" w:rsidR="00A2091B" w:rsidRPr="00E11DF5" w:rsidRDefault="00A2091B" w:rsidP="00A2091B">
      <w:pPr>
        <w:widowControl w:val="0"/>
        <w:autoSpaceDE w:val="0"/>
        <w:autoSpaceDN w:val="0"/>
        <w:jc w:val="both"/>
        <w:rPr>
          <w:rFonts w:ascii="Verdana" w:eastAsia="Verdana" w:hAnsi="Verdana" w:cs="Tahoma"/>
        </w:rPr>
      </w:pPr>
      <w:r w:rsidRPr="00E11DF5">
        <w:rPr>
          <w:rFonts w:ascii="Verdana" w:eastAsia="Verdana" w:hAnsi="Verdana" w:cs="Tahoma"/>
        </w:rPr>
        <w:t xml:space="preserve">Los tomacorrientes deben instalarse a 0.40 m sobre el nivel del piso terminado, y en los lugares indicados en planos y/o instrucciones del Inspector de </w:t>
      </w:r>
      <w:r w:rsidRPr="00E11DF5">
        <w:rPr>
          <w:rFonts w:ascii="Verdana" w:eastAsia="Arial" w:hAnsi="Verdana" w:cs="Tahoma"/>
        </w:rPr>
        <w:t>proyecto</w:t>
      </w:r>
      <w:r w:rsidRPr="00E11DF5">
        <w:rPr>
          <w:rFonts w:ascii="Verdana" w:eastAsia="Verdana" w:hAnsi="Verdana" w:cs="Tahoma"/>
        </w:rPr>
        <w:t>.</w:t>
      </w:r>
    </w:p>
    <w:p w14:paraId="17881DC4" w14:textId="77777777" w:rsidR="00A2091B" w:rsidRPr="00E11DF5" w:rsidRDefault="00A2091B" w:rsidP="00A2091B">
      <w:pPr>
        <w:widowControl w:val="0"/>
        <w:tabs>
          <w:tab w:val="left" w:pos="8711"/>
        </w:tabs>
        <w:autoSpaceDE w:val="0"/>
        <w:autoSpaceDN w:val="0"/>
        <w:jc w:val="both"/>
        <w:rPr>
          <w:rFonts w:ascii="Verdana" w:eastAsia="Verdana" w:hAnsi="Verdana" w:cs="Tahoma"/>
        </w:rPr>
      </w:pPr>
    </w:p>
    <w:p w14:paraId="5BEA9EF9"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 xml:space="preserve">En caso de que existiere discrepancia entre planos y especificaciones, se deberá presentar la solución al Inspector de </w:t>
      </w:r>
      <w:r w:rsidRPr="00E11DF5">
        <w:rPr>
          <w:rFonts w:ascii="Verdana" w:eastAsia="Arial" w:hAnsi="Verdana" w:cs="Tahoma"/>
        </w:rPr>
        <w:t>proyecto</w:t>
      </w:r>
      <w:r w:rsidRPr="00E11DF5">
        <w:rPr>
          <w:rFonts w:ascii="Verdana" w:eastAsia="Verdana" w:hAnsi="Verdana" w:cs="Tahoma"/>
        </w:rPr>
        <w:t>, para obtener la aprobación de la misma.</w:t>
      </w:r>
    </w:p>
    <w:p w14:paraId="52E1AE31" w14:textId="77777777" w:rsidR="00A2091B" w:rsidRPr="00E11DF5" w:rsidRDefault="00A2091B" w:rsidP="00A2091B">
      <w:pPr>
        <w:widowControl w:val="0"/>
        <w:tabs>
          <w:tab w:val="left" w:pos="8711"/>
        </w:tabs>
        <w:autoSpaceDE w:val="0"/>
        <w:autoSpaceDN w:val="0"/>
        <w:jc w:val="both"/>
        <w:rPr>
          <w:rFonts w:ascii="Verdana" w:eastAsia="Verdana" w:hAnsi="Verdana" w:cs="Tahoma"/>
        </w:rPr>
      </w:pPr>
    </w:p>
    <w:p w14:paraId="36E471AE" w14:textId="77777777" w:rsidR="00A2091B" w:rsidRPr="00E11DF5" w:rsidRDefault="00A2091B" w:rsidP="00A2091B">
      <w:pPr>
        <w:widowControl w:val="0"/>
        <w:tabs>
          <w:tab w:val="left" w:pos="8711"/>
        </w:tabs>
        <w:autoSpaceDE w:val="0"/>
        <w:autoSpaceDN w:val="0"/>
        <w:spacing w:after="120"/>
        <w:jc w:val="both"/>
        <w:rPr>
          <w:rFonts w:ascii="Verdana" w:eastAsia="Verdana" w:hAnsi="Verdana" w:cs="Tahoma"/>
          <w:b/>
        </w:rPr>
      </w:pPr>
      <w:r w:rsidRPr="00E11DF5">
        <w:rPr>
          <w:rFonts w:ascii="Verdana" w:eastAsia="Verdana" w:hAnsi="Verdana" w:cs="Tahoma"/>
          <w:b/>
        </w:rPr>
        <w:t>Criterios de Control, Aceptación y Rechazo</w:t>
      </w:r>
    </w:p>
    <w:p w14:paraId="74E9FEEB" w14:textId="77777777" w:rsidR="00A2091B" w:rsidRPr="00E11DF5" w:rsidRDefault="00A2091B" w:rsidP="00A2091B">
      <w:pPr>
        <w:widowControl w:val="0"/>
        <w:tabs>
          <w:tab w:val="left" w:pos="560"/>
        </w:tabs>
        <w:autoSpaceDE w:val="0"/>
        <w:autoSpaceDN w:val="0"/>
        <w:jc w:val="both"/>
        <w:rPr>
          <w:rFonts w:ascii="Verdana" w:eastAsia="Verdana" w:hAnsi="Verdana" w:cs="Tahoma"/>
        </w:rPr>
      </w:pPr>
      <w:r w:rsidRPr="00E11DF5">
        <w:rPr>
          <w:rFonts w:ascii="Verdana" w:eastAsia="Verdana" w:hAnsi="Verdana" w:cs="Tahoma"/>
        </w:rPr>
        <w:t xml:space="preserve">El Inspector de </w:t>
      </w:r>
      <w:r w:rsidRPr="00E11DF5">
        <w:rPr>
          <w:rFonts w:ascii="Verdana" w:eastAsia="Arial" w:hAnsi="Verdana" w:cs="Tahoma"/>
        </w:rPr>
        <w:t xml:space="preserve">proyecto </w:t>
      </w:r>
      <w:r w:rsidRPr="00E11DF5">
        <w:rPr>
          <w:rFonts w:ascii="Verdana" w:eastAsia="Verdana" w:hAnsi="Verdana" w:cs="Tahoma"/>
        </w:rPr>
        <w:t>deberá verificar que la ejecución del ítem no presenta ningún defecto de materiales, ejecución o dimensiones mediante: testeo, inspección visual u otro método conveniente.</w:t>
      </w:r>
    </w:p>
    <w:p w14:paraId="4FE56DFD"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FB95D0D" w14:textId="77777777" w:rsidR="00A2091B" w:rsidRPr="00E11DF5" w:rsidRDefault="00A2091B" w:rsidP="00A2091B">
      <w:pPr>
        <w:widowControl w:val="0"/>
        <w:autoSpaceDE w:val="0"/>
        <w:autoSpaceDN w:val="0"/>
        <w:spacing w:before="6"/>
        <w:rPr>
          <w:rFonts w:ascii="Verdana" w:eastAsia="Verdana" w:hAnsi="Verdana" w:cs="Tahoma"/>
          <w:b/>
        </w:rPr>
      </w:pPr>
    </w:p>
    <w:p w14:paraId="753382E7" w14:textId="77777777" w:rsidR="00A2091B" w:rsidRPr="00E11DF5" w:rsidRDefault="00A2091B" w:rsidP="00A2091B">
      <w:pPr>
        <w:widowControl w:val="0"/>
        <w:tabs>
          <w:tab w:val="left" w:pos="8711"/>
        </w:tabs>
        <w:autoSpaceDE w:val="0"/>
        <w:autoSpaceDN w:val="0"/>
        <w:rPr>
          <w:rFonts w:ascii="Verdana" w:eastAsia="Verdana" w:hAnsi="Verdana" w:cs="Tahoma"/>
          <w:b/>
        </w:rPr>
      </w:pPr>
      <w:r w:rsidRPr="00E11DF5">
        <w:rPr>
          <w:rFonts w:ascii="Verdana" w:eastAsia="Verdana" w:hAnsi="Verdana" w:cs="Tahoma"/>
          <w:b/>
        </w:rPr>
        <w:t>MEDICIÓN. -</w:t>
      </w:r>
    </w:p>
    <w:p w14:paraId="5431C730" w14:textId="77777777" w:rsidR="00A2091B" w:rsidRPr="00E11DF5" w:rsidRDefault="00A2091B" w:rsidP="00A2091B">
      <w:pPr>
        <w:widowControl w:val="0"/>
        <w:tabs>
          <w:tab w:val="left" w:pos="8711"/>
        </w:tabs>
        <w:autoSpaceDE w:val="0"/>
        <w:autoSpaceDN w:val="0"/>
        <w:jc w:val="both"/>
        <w:rPr>
          <w:rFonts w:ascii="Verdana" w:eastAsia="Verdana" w:hAnsi="Verdana" w:cs="Tahoma"/>
        </w:rPr>
      </w:pPr>
      <w:r w:rsidRPr="00E11DF5">
        <w:rPr>
          <w:rFonts w:ascii="Verdana" w:eastAsia="Verdana" w:hAnsi="Verdana" w:cs="Tahoma"/>
        </w:rPr>
        <w:t xml:space="preserve">La Instalación eléctrica (punto de tomacorriente doble), se medirá por </w:t>
      </w:r>
      <w:r w:rsidRPr="00E11DF5">
        <w:rPr>
          <w:rFonts w:ascii="Verdana" w:eastAsia="Verdana" w:hAnsi="Verdana" w:cs="Tahoma"/>
          <w:b/>
        </w:rPr>
        <w:t xml:space="preserve">Punto, </w:t>
      </w:r>
      <w:r w:rsidRPr="00E11DF5">
        <w:rPr>
          <w:rFonts w:ascii="Verdana" w:eastAsia="Verdana" w:hAnsi="Verdana" w:cs="Tahoma"/>
        </w:rPr>
        <w:t>instalado con todos sus accesorios</w:t>
      </w:r>
      <w:r w:rsidRPr="00E11DF5">
        <w:rPr>
          <w:rFonts w:ascii="Verdana" w:eastAsia="Verdana" w:hAnsi="Verdana" w:cs="Tahoma"/>
          <w:b/>
        </w:rPr>
        <w:t xml:space="preserve"> </w:t>
      </w:r>
      <w:r w:rsidRPr="00E11DF5">
        <w:rPr>
          <w:rFonts w:ascii="Verdana" w:eastAsia="Verdana" w:hAnsi="Verdana" w:cs="Tahoma"/>
        </w:rPr>
        <w:t xml:space="preserve">y funcionamiento comprobado de acuerdo a planos y/o instrucción del Inspector de </w:t>
      </w:r>
      <w:r w:rsidRPr="00E11DF5">
        <w:rPr>
          <w:rFonts w:ascii="Verdana" w:eastAsia="Arial" w:hAnsi="Verdana" w:cs="Tahoma"/>
        </w:rPr>
        <w:t>proyecto</w:t>
      </w:r>
      <w:r w:rsidRPr="00E11DF5">
        <w:rPr>
          <w:rFonts w:ascii="Verdana" w:eastAsia="Verdana" w:hAnsi="Verdana" w:cs="Tahoma"/>
        </w:rPr>
        <w:t xml:space="preserve">. </w:t>
      </w:r>
    </w:p>
    <w:p w14:paraId="14B34C3D" w14:textId="77777777" w:rsidR="00A2091B" w:rsidRPr="00E11DF5" w:rsidRDefault="00A2091B" w:rsidP="00A2091B">
      <w:pPr>
        <w:widowControl w:val="0"/>
        <w:autoSpaceDE w:val="0"/>
        <w:autoSpaceDN w:val="0"/>
        <w:spacing w:before="215"/>
        <w:jc w:val="both"/>
        <w:outlineLvl w:val="0"/>
        <w:rPr>
          <w:rFonts w:ascii="Verdana" w:eastAsia="Verdana" w:hAnsi="Verdana" w:cs="Tahoma"/>
          <w:b/>
          <w:bCs/>
        </w:rPr>
      </w:pPr>
      <w:r w:rsidRPr="00E11DF5">
        <w:rPr>
          <w:rFonts w:ascii="Verdana" w:eastAsia="Verdana" w:hAnsi="Verdana" w:cs="Tahoma"/>
          <w:b/>
          <w:bCs/>
        </w:rPr>
        <w:t>APORTE PROPIO. –</w:t>
      </w:r>
    </w:p>
    <w:p w14:paraId="3D8084CC" w14:textId="77777777" w:rsidR="00A2091B" w:rsidRPr="00E11DF5" w:rsidRDefault="00A2091B" w:rsidP="00A2091B">
      <w:pPr>
        <w:widowControl w:val="0"/>
        <w:autoSpaceDE w:val="0"/>
        <w:autoSpaceDN w:val="0"/>
        <w:spacing w:before="6"/>
        <w:ind w:right="154"/>
        <w:jc w:val="both"/>
        <w:rPr>
          <w:rFonts w:ascii="Verdana" w:eastAsia="Verdana" w:hAnsi="Verdana" w:cs="Tahoma"/>
        </w:rPr>
      </w:pPr>
      <w:r w:rsidRPr="00E11DF5">
        <w:rPr>
          <w:rFonts w:ascii="Verdana" w:eastAsia="Verdana" w:hAnsi="Verdana" w:cs="Tahoma"/>
        </w:rPr>
        <w:t>El</w:t>
      </w:r>
      <w:r w:rsidRPr="00E11DF5">
        <w:rPr>
          <w:rFonts w:ascii="Verdana" w:eastAsia="Verdana" w:hAnsi="Verdana" w:cs="Tahoma"/>
          <w:spacing w:val="-7"/>
        </w:rPr>
        <w:t xml:space="preserve"> </w:t>
      </w:r>
      <w:r w:rsidRPr="00E11DF5">
        <w:rPr>
          <w:rFonts w:ascii="Verdana" w:eastAsia="Verdana" w:hAnsi="Verdana" w:cs="Tahoma"/>
        </w:rPr>
        <w:t>aporte</w:t>
      </w:r>
      <w:r w:rsidRPr="00E11DF5">
        <w:rPr>
          <w:rFonts w:ascii="Verdana" w:eastAsia="Verdana" w:hAnsi="Verdana" w:cs="Tahoma"/>
          <w:spacing w:val="-14"/>
        </w:rPr>
        <w:t xml:space="preserve"> </w:t>
      </w:r>
      <w:r w:rsidRPr="00E11DF5">
        <w:rPr>
          <w:rFonts w:ascii="Verdana" w:eastAsia="Verdana" w:hAnsi="Verdana" w:cs="Tahoma"/>
        </w:rPr>
        <w:t>propio</w:t>
      </w:r>
      <w:r w:rsidRPr="00E11DF5">
        <w:rPr>
          <w:rFonts w:ascii="Verdana" w:eastAsia="Verdana" w:hAnsi="Verdana" w:cs="Tahoma"/>
          <w:spacing w:val="-11"/>
        </w:rPr>
        <w:t xml:space="preserve"> </w:t>
      </w:r>
      <w:r w:rsidRPr="00E11DF5">
        <w:rPr>
          <w:rFonts w:ascii="Verdana" w:eastAsia="Verdana" w:hAnsi="Verdana" w:cs="Tahoma"/>
        </w:rPr>
        <w:t>se</w:t>
      </w:r>
      <w:r w:rsidRPr="00E11DF5">
        <w:rPr>
          <w:rFonts w:ascii="Verdana" w:eastAsia="Verdana" w:hAnsi="Verdana" w:cs="Tahoma"/>
          <w:spacing w:val="-11"/>
        </w:rPr>
        <w:t xml:space="preserve"> </w:t>
      </w:r>
      <w:r w:rsidRPr="00E11DF5">
        <w:rPr>
          <w:rFonts w:ascii="Verdana" w:eastAsia="Verdana" w:hAnsi="Verdana" w:cs="Tahoma"/>
        </w:rPr>
        <w:t>encuentra</w:t>
      </w:r>
      <w:r w:rsidRPr="00E11DF5">
        <w:rPr>
          <w:rFonts w:ascii="Verdana" w:eastAsia="Verdana" w:hAnsi="Verdana" w:cs="Tahoma"/>
          <w:spacing w:val="-6"/>
        </w:rPr>
        <w:t xml:space="preserve"> </w:t>
      </w:r>
      <w:r w:rsidRPr="00E11DF5">
        <w:rPr>
          <w:rFonts w:ascii="Verdana" w:eastAsia="Verdana" w:hAnsi="Verdana" w:cs="Tahoma"/>
        </w:rPr>
        <w:t>especificado</w:t>
      </w:r>
      <w:r w:rsidRPr="00E11DF5">
        <w:rPr>
          <w:rFonts w:ascii="Verdana" w:eastAsia="Verdana" w:hAnsi="Verdana" w:cs="Tahoma"/>
          <w:spacing w:val="-9"/>
        </w:rPr>
        <w:t xml:space="preserve"> </w:t>
      </w:r>
      <w:r w:rsidRPr="00E11DF5">
        <w:rPr>
          <w:rFonts w:ascii="Verdana" w:eastAsia="Verdana" w:hAnsi="Verdana" w:cs="Tahoma"/>
        </w:rPr>
        <w:t>en</w:t>
      </w:r>
      <w:r w:rsidRPr="00E11DF5">
        <w:rPr>
          <w:rFonts w:ascii="Verdana" w:eastAsia="Verdana" w:hAnsi="Verdana" w:cs="Tahoma"/>
          <w:spacing w:val="-9"/>
        </w:rPr>
        <w:t xml:space="preserve"> </w:t>
      </w:r>
      <w:r w:rsidRPr="00E11DF5">
        <w:rPr>
          <w:rFonts w:ascii="Verdana" w:eastAsia="Verdana" w:hAnsi="Verdana" w:cs="Tahoma"/>
        </w:rPr>
        <w:t>el</w:t>
      </w:r>
      <w:r w:rsidRPr="00E11DF5">
        <w:rPr>
          <w:rFonts w:ascii="Verdana" w:eastAsia="Verdana" w:hAnsi="Verdana" w:cs="Tahoma"/>
          <w:spacing w:val="-5"/>
        </w:rPr>
        <w:t xml:space="preserve"> </w:t>
      </w:r>
      <w:r w:rsidRPr="00E11DF5">
        <w:rPr>
          <w:rFonts w:ascii="Verdana" w:eastAsia="Verdana" w:hAnsi="Verdana" w:cs="Tahoma"/>
        </w:rPr>
        <w:t>análisis</w:t>
      </w:r>
      <w:r w:rsidRPr="00E11DF5">
        <w:rPr>
          <w:rFonts w:ascii="Verdana" w:eastAsia="Verdana" w:hAnsi="Verdana" w:cs="Tahoma"/>
          <w:spacing w:val="-12"/>
        </w:rPr>
        <w:t xml:space="preserve"> </w:t>
      </w:r>
      <w:r w:rsidRPr="00E11DF5">
        <w:rPr>
          <w:rFonts w:ascii="Verdana" w:eastAsia="Verdana" w:hAnsi="Verdana" w:cs="Tahoma"/>
        </w:rPr>
        <w:t>unitario,</w:t>
      </w:r>
      <w:r w:rsidRPr="00E11DF5">
        <w:rPr>
          <w:rFonts w:ascii="Verdana" w:eastAsia="Verdana" w:hAnsi="Verdana" w:cs="Tahoma"/>
          <w:spacing w:val="-10"/>
        </w:rPr>
        <w:t xml:space="preserve"> </w:t>
      </w:r>
      <w:r w:rsidRPr="00E11DF5">
        <w:rPr>
          <w:rFonts w:ascii="Verdana" w:eastAsia="Verdana" w:hAnsi="Verdana" w:cs="Tahoma"/>
        </w:rPr>
        <w:t>mismos</w:t>
      </w:r>
      <w:r w:rsidRPr="00E11DF5">
        <w:rPr>
          <w:rFonts w:ascii="Verdana" w:eastAsia="Verdana" w:hAnsi="Verdana" w:cs="Tahoma"/>
          <w:spacing w:val="-13"/>
        </w:rPr>
        <w:t xml:space="preserve"> </w:t>
      </w:r>
      <w:r w:rsidRPr="00E11DF5">
        <w:rPr>
          <w:rFonts w:ascii="Verdana" w:eastAsia="Verdana" w:hAnsi="Verdana" w:cs="Tahoma"/>
        </w:rPr>
        <w:t>que</w:t>
      </w:r>
      <w:r w:rsidRPr="00E11DF5">
        <w:rPr>
          <w:rFonts w:ascii="Verdana" w:eastAsia="Verdana" w:hAnsi="Verdana" w:cs="Tahoma"/>
          <w:spacing w:val="-11"/>
        </w:rPr>
        <w:t xml:space="preserve"> </w:t>
      </w:r>
      <w:r w:rsidRPr="00E11DF5">
        <w:rPr>
          <w:rFonts w:ascii="Verdana" w:eastAsia="Verdana" w:hAnsi="Verdana" w:cs="Tahoma"/>
        </w:rPr>
        <w:t>no</w:t>
      </w:r>
      <w:r w:rsidRPr="00E11DF5">
        <w:rPr>
          <w:rFonts w:ascii="Verdana" w:eastAsia="Verdana" w:hAnsi="Verdana" w:cs="Tahoma"/>
          <w:spacing w:val="-11"/>
        </w:rPr>
        <w:t xml:space="preserve"> </w:t>
      </w:r>
      <w:r w:rsidRPr="00E11DF5">
        <w:rPr>
          <w:rFonts w:ascii="Verdana" w:eastAsia="Verdana" w:hAnsi="Verdana" w:cs="Tahoma"/>
        </w:rPr>
        <w:t>serán</w:t>
      </w:r>
      <w:r w:rsidRPr="00E11DF5">
        <w:rPr>
          <w:rFonts w:ascii="Verdana" w:eastAsia="Verdana" w:hAnsi="Verdana" w:cs="Tahoma"/>
          <w:spacing w:val="-8"/>
        </w:rPr>
        <w:t xml:space="preserve"> </w:t>
      </w:r>
      <w:r w:rsidRPr="00E11DF5">
        <w:rPr>
          <w:rFonts w:ascii="Verdana" w:eastAsia="Verdana" w:hAnsi="Verdana" w:cs="Tahom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E11DF5">
        <w:rPr>
          <w:rFonts w:ascii="Verdana" w:eastAsia="Arial" w:hAnsi="Verdana" w:cs="Tahoma"/>
        </w:rPr>
        <w:t>proyecto</w:t>
      </w:r>
      <w:r w:rsidRPr="00E11DF5">
        <w:rPr>
          <w:rFonts w:ascii="Verdana" w:eastAsia="Verdana" w:hAnsi="Verdana" w:cs="Tahoma"/>
        </w:rPr>
        <w:t>, para garantizar su calidad.</w:t>
      </w:r>
    </w:p>
    <w:p w14:paraId="06734846" w14:textId="77777777" w:rsidR="00A2091B" w:rsidRPr="00E11DF5" w:rsidRDefault="00A2091B" w:rsidP="00A2091B">
      <w:pPr>
        <w:widowControl w:val="0"/>
        <w:autoSpaceDE w:val="0"/>
        <w:autoSpaceDN w:val="0"/>
        <w:spacing w:before="2"/>
        <w:rPr>
          <w:rFonts w:ascii="Verdana" w:eastAsia="Verdana" w:hAnsi="Verdana" w:cs="Tahoma"/>
        </w:rPr>
      </w:pPr>
    </w:p>
    <w:p w14:paraId="0FA867D2" w14:textId="77777777" w:rsidR="00A2091B" w:rsidRPr="00E11DF5" w:rsidRDefault="00A2091B" w:rsidP="00A2091B">
      <w:pPr>
        <w:widowControl w:val="0"/>
        <w:autoSpaceDE w:val="0"/>
        <w:autoSpaceDN w:val="0"/>
        <w:rPr>
          <w:rFonts w:ascii="Verdana" w:eastAsia="Verdana" w:hAnsi="Verdana" w:cs="Tahoma"/>
        </w:rPr>
      </w:pPr>
      <w:r w:rsidRPr="00E11DF5">
        <w:rPr>
          <w:rFonts w:ascii="Verdana" w:eastAsia="Verdana" w:hAnsi="Verdana" w:cs="Tahoma"/>
        </w:rPr>
        <w:t>Este aporte estará sujeto al cronograma de ejecución de obra de la Entidad Ejecutora.</w:t>
      </w:r>
    </w:p>
    <w:p w14:paraId="4AA39438" w14:textId="77777777" w:rsidR="00A2091B" w:rsidRPr="00E11DF5" w:rsidRDefault="00A2091B" w:rsidP="00A2091B">
      <w:pPr>
        <w:widowControl w:val="0"/>
        <w:autoSpaceDE w:val="0"/>
        <w:autoSpaceDN w:val="0"/>
        <w:rPr>
          <w:rFonts w:ascii="Verdana" w:eastAsia="Verdana" w:hAnsi="Verdana" w:cs="Tahoma"/>
        </w:rPr>
      </w:pPr>
    </w:p>
    <w:tbl>
      <w:tblPr>
        <w:tblW w:w="9634" w:type="dxa"/>
        <w:tblLook w:val="04A0" w:firstRow="1" w:lastRow="0" w:firstColumn="1" w:lastColumn="0" w:noHBand="0" w:noVBand="1"/>
      </w:tblPr>
      <w:tblGrid>
        <w:gridCol w:w="584"/>
        <w:gridCol w:w="2385"/>
        <w:gridCol w:w="1145"/>
        <w:gridCol w:w="5520"/>
      </w:tblGrid>
      <w:tr w:rsidR="00A2091B" w:rsidRPr="00E11DF5" w14:paraId="3AE161DA" w14:textId="77777777" w:rsidTr="00FE1075">
        <w:tc>
          <w:tcPr>
            <w:tcW w:w="584" w:type="dxa"/>
            <w:shd w:val="clear" w:color="auto" w:fill="17365D"/>
          </w:tcPr>
          <w:p w14:paraId="0079F347"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N°</w:t>
            </w:r>
          </w:p>
        </w:tc>
        <w:tc>
          <w:tcPr>
            <w:tcW w:w="2385" w:type="dxa"/>
            <w:shd w:val="clear" w:color="auto" w:fill="17365D"/>
          </w:tcPr>
          <w:p w14:paraId="6176907B" w14:textId="77777777" w:rsidR="00A2091B" w:rsidRPr="00E11DF5" w:rsidRDefault="00A2091B" w:rsidP="00FE1075">
            <w:pPr>
              <w:spacing w:line="360" w:lineRule="auto"/>
              <w:jc w:val="center"/>
              <w:rPr>
                <w:rFonts w:ascii="Verdana" w:eastAsia="Verdana" w:hAnsi="Verdana" w:cs="Verdana"/>
                <w:b/>
              </w:rPr>
            </w:pPr>
            <w:r w:rsidRPr="00E11DF5">
              <w:rPr>
                <w:rFonts w:ascii="Verdana" w:eastAsia="Verdana" w:hAnsi="Verdana" w:cs="Verdana"/>
                <w:b/>
              </w:rPr>
              <w:t>CODIGO</w:t>
            </w:r>
          </w:p>
        </w:tc>
        <w:tc>
          <w:tcPr>
            <w:tcW w:w="1145" w:type="dxa"/>
            <w:shd w:val="clear" w:color="auto" w:fill="17365D"/>
          </w:tcPr>
          <w:p w14:paraId="1C91A68A"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UNIDAD</w:t>
            </w:r>
          </w:p>
        </w:tc>
        <w:tc>
          <w:tcPr>
            <w:tcW w:w="5520" w:type="dxa"/>
            <w:shd w:val="clear" w:color="auto" w:fill="17365D"/>
          </w:tcPr>
          <w:p w14:paraId="1AAEB1A2"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ITEM</w:t>
            </w:r>
          </w:p>
        </w:tc>
      </w:tr>
      <w:tr w:rsidR="00A2091B" w:rsidRPr="00E11DF5" w14:paraId="2B139C8B" w14:textId="77777777" w:rsidTr="00FE1075">
        <w:tc>
          <w:tcPr>
            <w:tcW w:w="584" w:type="dxa"/>
            <w:shd w:val="clear" w:color="auto" w:fill="B8CCE4"/>
          </w:tcPr>
          <w:p w14:paraId="7373C567"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39</w:t>
            </w:r>
          </w:p>
        </w:tc>
        <w:tc>
          <w:tcPr>
            <w:tcW w:w="2385" w:type="dxa"/>
            <w:shd w:val="clear" w:color="auto" w:fill="B8CCE4"/>
          </w:tcPr>
          <w:p w14:paraId="3B68FF1F"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bCs/>
                <w:color w:val="000000"/>
              </w:rPr>
              <w:t>VAC-IA-APO-1</w:t>
            </w:r>
          </w:p>
        </w:tc>
        <w:tc>
          <w:tcPr>
            <w:tcW w:w="1145" w:type="dxa"/>
            <w:shd w:val="clear" w:color="auto" w:fill="B8CCE4"/>
          </w:tcPr>
          <w:p w14:paraId="46102818" w14:textId="77777777" w:rsidR="00A2091B" w:rsidRPr="00E11DF5" w:rsidRDefault="00A2091B" w:rsidP="00FE1075">
            <w:pPr>
              <w:jc w:val="center"/>
              <w:rPr>
                <w:rFonts w:ascii="Verdana" w:eastAsia="Verdana" w:hAnsi="Verdana" w:cs="Verdana"/>
                <w:b/>
              </w:rPr>
            </w:pPr>
            <w:r w:rsidRPr="00E11DF5">
              <w:rPr>
                <w:rFonts w:ascii="Verdana" w:eastAsia="Verdana" w:hAnsi="Verdana" w:cs="Verdana"/>
                <w:b/>
              </w:rPr>
              <w:t>GLB</w:t>
            </w:r>
          </w:p>
        </w:tc>
        <w:tc>
          <w:tcPr>
            <w:tcW w:w="5520" w:type="dxa"/>
            <w:shd w:val="clear" w:color="auto" w:fill="B8CCE4"/>
          </w:tcPr>
          <w:p w14:paraId="74DF06C5" w14:textId="77777777" w:rsidR="00A2091B" w:rsidRPr="00E11DF5" w:rsidRDefault="00A2091B" w:rsidP="00FE1075">
            <w:pPr>
              <w:spacing w:line="360" w:lineRule="auto"/>
              <w:jc w:val="center"/>
              <w:rPr>
                <w:rFonts w:ascii="Verdana" w:eastAsia="Verdana" w:hAnsi="Verdana" w:cs="Verdana"/>
                <w:b/>
              </w:rPr>
            </w:pPr>
            <w:r w:rsidRPr="00E11DF5">
              <w:rPr>
                <w:rFonts w:ascii="Verdana" w:eastAsia="Verdana" w:hAnsi="Verdana" w:cs="Verdana"/>
                <w:b/>
              </w:rPr>
              <w:t>INSTALACIÓN DE AGUA POTABLE</w:t>
            </w:r>
          </w:p>
        </w:tc>
      </w:tr>
    </w:tbl>
    <w:p w14:paraId="2A694668" w14:textId="77777777" w:rsidR="00A2091B" w:rsidRPr="00E11DF5" w:rsidRDefault="00A2091B" w:rsidP="00A2091B">
      <w:pPr>
        <w:widowControl w:val="0"/>
        <w:autoSpaceDE w:val="0"/>
        <w:autoSpaceDN w:val="0"/>
        <w:spacing w:before="4"/>
        <w:rPr>
          <w:rFonts w:ascii="Verdana" w:eastAsia="Verdana" w:hAnsi="Verdana" w:cs="Verdana"/>
        </w:rPr>
      </w:pPr>
    </w:p>
    <w:p w14:paraId="23BEC951" w14:textId="77777777" w:rsidR="00A2091B" w:rsidRPr="00E11DF5" w:rsidRDefault="00A2091B" w:rsidP="00A2091B">
      <w:pPr>
        <w:widowControl w:val="0"/>
        <w:autoSpaceDE w:val="0"/>
        <w:autoSpaceDN w:val="0"/>
        <w:spacing w:before="99"/>
        <w:outlineLvl w:val="0"/>
        <w:rPr>
          <w:rFonts w:ascii="Verdana" w:eastAsia="Verdana" w:hAnsi="Verdana" w:cs="Tahoma"/>
          <w:b/>
          <w:bCs/>
        </w:rPr>
      </w:pPr>
      <w:r w:rsidRPr="00E11DF5">
        <w:rPr>
          <w:rFonts w:ascii="Verdana" w:eastAsia="Verdana" w:hAnsi="Verdana" w:cs="Tahoma"/>
          <w:b/>
          <w:bCs/>
        </w:rPr>
        <w:t>DESCRIPCIÓN. -</w:t>
      </w:r>
    </w:p>
    <w:p w14:paraId="693DF17B" w14:textId="77777777" w:rsidR="00A2091B" w:rsidRPr="00E11DF5" w:rsidRDefault="00A2091B" w:rsidP="00A2091B">
      <w:pPr>
        <w:widowControl w:val="0"/>
        <w:autoSpaceDE w:val="0"/>
        <w:autoSpaceDN w:val="0"/>
        <w:spacing w:before="6"/>
        <w:ind w:right="156"/>
        <w:jc w:val="both"/>
        <w:rPr>
          <w:rFonts w:ascii="Verdana" w:eastAsia="Verdana" w:hAnsi="Verdana" w:cs="Tahoma"/>
        </w:rPr>
      </w:pPr>
      <w:r w:rsidRPr="00E11DF5">
        <w:rPr>
          <w:rFonts w:ascii="Verdana" w:eastAsia="Verdana" w:hAnsi="Verdana" w:cs="Tahoma"/>
        </w:rPr>
        <w:t>Este ítem comprende la instalación y ejecución de todos los trabajos para efectuar las</w:t>
      </w:r>
      <w:r w:rsidRPr="00E11DF5">
        <w:rPr>
          <w:rFonts w:ascii="Verdana" w:eastAsia="Verdana" w:hAnsi="Verdana" w:cs="Tahoma"/>
          <w:spacing w:val="-29"/>
        </w:rPr>
        <w:t xml:space="preserve"> </w:t>
      </w:r>
      <w:r w:rsidRPr="00E11DF5">
        <w:rPr>
          <w:rFonts w:ascii="Verdana" w:eastAsia="Verdana" w:hAnsi="Verdana" w:cs="Tahoma"/>
        </w:rPr>
        <w:t>conexiones domiciliarias</w:t>
      </w:r>
      <w:r w:rsidRPr="00E11DF5">
        <w:rPr>
          <w:rFonts w:ascii="Verdana" w:eastAsia="Verdana" w:hAnsi="Verdana" w:cs="Tahoma"/>
          <w:spacing w:val="-9"/>
        </w:rPr>
        <w:t xml:space="preserve"> </w:t>
      </w:r>
      <w:r w:rsidRPr="00E11DF5">
        <w:rPr>
          <w:rFonts w:ascii="Verdana" w:eastAsia="Verdana" w:hAnsi="Verdana" w:cs="Tahoma"/>
        </w:rPr>
        <w:t>de</w:t>
      </w:r>
      <w:r w:rsidRPr="00E11DF5">
        <w:rPr>
          <w:rFonts w:ascii="Verdana" w:eastAsia="Verdana" w:hAnsi="Verdana" w:cs="Tahoma"/>
          <w:spacing w:val="-8"/>
        </w:rPr>
        <w:t xml:space="preserve"> </w:t>
      </w:r>
      <w:r w:rsidRPr="00E11DF5">
        <w:rPr>
          <w:rFonts w:ascii="Verdana" w:eastAsia="Verdana" w:hAnsi="Verdana" w:cs="Tahoma"/>
        </w:rPr>
        <w:t>agua</w:t>
      </w:r>
      <w:r w:rsidRPr="00E11DF5">
        <w:rPr>
          <w:rFonts w:ascii="Verdana" w:eastAsia="Verdana" w:hAnsi="Verdana" w:cs="Tahoma"/>
          <w:spacing w:val="-9"/>
        </w:rPr>
        <w:t xml:space="preserve"> </w:t>
      </w:r>
      <w:r w:rsidRPr="00E11DF5">
        <w:rPr>
          <w:rFonts w:ascii="Verdana" w:eastAsia="Verdana" w:hAnsi="Verdana" w:cs="Tahoma"/>
        </w:rPr>
        <w:t>potable</w:t>
      </w:r>
      <w:r w:rsidRPr="00E11DF5">
        <w:rPr>
          <w:rFonts w:ascii="Verdana" w:eastAsia="Verdana" w:hAnsi="Verdana" w:cs="Tahoma"/>
          <w:spacing w:val="-10"/>
        </w:rPr>
        <w:t xml:space="preserve"> </w:t>
      </w:r>
      <w:r w:rsidRPr="00E11DF5">
        <w:rPr>
          <w:rFonts w:ascii="Verdana" w:eastAsia="Verdana" w:hAnsi="Verdana" w:cs="Tahoma"/>
        </w:rPr>
        <w:t>de</w:t>
      </w:r>
      <w:r w:rsidRPr="00E11DF5">
        <w:rPr>
          <w:rFonts w:ascii="Verdana" w:eastAsia="Verdana" w:hAnsi="Verdana" w:cs="Tahoma"/>
          <w:spacing w:val="-10"/>
        </w:rPr>
        <w:t xml:space="preserve"> </w:t>
      </w:r>
      <w:r w:rsidRPr="00E11DF5">
        <w:rPr>
          <w:rFonts w:ascii="Verdana" w:eastAsia="Verdana" w:hAnsi="Verdana" w:cs="Tahoma"/>
        </w:rPr>
        <w:t>acuerdo</w:t>
      </w:r>
      <w:r w:rsidRPr="00E11DF5">
        <w:rPr>
          <w:rFonts w:ascii="Verdana" w:eastAsia="Verdana" w:hAnsi="Verdana" w:cs="Tahoma"/>
          <w:spacing w:val="-7"/>
        </w:rPr>
        <w:t xml:space="preserve"> </w:t>
      </w:r>
      <w:r w:rsidRPr="00E11DF5">
        <w:rPr>
          <w:rFonts w:ascii="Verdana" w:eastAsia="Verdana" w:hAnsi="Verdana" w:cs="Tahoma"/>
        </w:rPr>
        <w:t>a</w:t>
      </w:r>
      <w:r w:rsidRPr="00E11DF5">
        <w:rPr>
          <w:rFonts w:ascii="Verdana" w:eastAsia="Verdana" w:hAnsi="Verdana" w:cs="Tahoma"/>
          <w:spacing w:val="-8"/>
        </w:rPr>
        <w:t xml:space="preserve"> </w:t>
      </w:r>
      <w:r w:rsidRPr="00E11DF5">
        <w:rPr>
          <w:rFonts w:ascii="Verdana" w:eastAsia="Verdana" w:hAnsi="Verdana" w:cs="Tahoma"/>
        </w:rPr>
        <w:t>los</w:t>
      </w:r>
      <w:r w:rsidRPr="00E11DF5">
        <w:rPr>
          <w:rFonts w:ascii="Verdana" w:eastAsia="Verdana" w:hAnsi="Verdana" w:cs="Tahoma"/>
          <w:spacing w:val="-9"/>
        </w:rPr>
        <w:t xml:space="preserve"> </w:t>
      </w:r>
      <w:r w:rsidRPr="00E11DF5">
        <w:rPr>
          <w:rFonts w:ascii="Verdana" w:eastAsia="Verdana" w:hAnsi="Verdana" w:cs="Tahoma"/>
        </w:rPr>
        <w:t>planos</w:t>
      </w:r>
      <w:r w:rsidRPr="00E11DF5">
        <w:rPr>
          <w:rFonts w:ascii="Verdana" w:eastAsia="Verdana" w:hAnsi="Verdana" w:cs="Tahoma"/>
          <w:spacing w:val="-9"/>
        </w:rPr>
        <w:t xml:space="preserve"> </w:t>
      </w:r>
      <w:r w:rsidRPr="00E11DF5">
        <w:rPr>
          <w:rFonts w:ascii="Verdana" w:eastAsia="Verdana" w:hAnsi="Verdana" w:cs="Tahoma"/>
        </w:rPr>
        <w:t>de</w:t>
      </w:r>
      <w:r w:rsidRPr="00E11DF5">
        <w:rPr>
          <w:rFonts w:ascii="Verdana" w:eastAsia="Verdana" w:hAnsi="Verdana" w:cs="Tahoma"/>
          <w:spacing w:val="-8"/>
        </w:rPr>
        <w:t xml:space="preserve"> </w:t>
      </w:r>
      <w:r w:rsidRPr="00E11DF5">
        <w:rPr>
          <w:rFonts w:ascii="Verdana" w:eastAsia="Verdana" w:hAnsi="Verdana" w:cs="Tahoma"/>
        </w:rPr>
        <w:t>detalle</w:t>
      </w:r>
      <w:r w:rsidRPr="00E11DF5">
        <w:rPr>
          <w:rFonts w:ascii="Verdana" w:eastAsia="Verdana" w:hAnsi="Verdana" w:cs="Tahoma"/>
          <w:spacing w:val="-6"/>
        </w:rPr>
        <w:t xml:space="preserve"> </w:t>
      </w:r>
      <w:r w:rsidRPr="00E11DF5">
        <w:rPr>
          <w:rFonts w:ascii="Verdana" w:eastAsia="Verdana" w:hAnsi="Verdana" w:cs="Tahoma"/>
        </w:rPr>
        <w:t>y/o instrucciones del Inspector de proyecto.</w:t>
      </w:r>
    </w:p>
    <w:p w14:paraId="0865D959" w14:textId="77777777" w:rsidR="00A2091B" w:rsidRPr="00E11DF5" w:rsidRDefault="00A2091B" w:rsidP="00A2091B">
      <w:pPr>
        <w:widowControl w:val="0"/>
        <w:autoSpaceDE w:val="0"/>
        <w:autoSpaceDN w:val="0"/>
        <w:spacing w:before="7"/>
        <w:rPr>
          <w:rFonts w:ascii="Verdana" w:eastAsia="Verdana" w:hAnsi="Verdana" w:cs="Tahoma"/>
        </w:rPr>
      </w:pPr>
    </w:p>
    <w:p w14:paraId="464FE0C1" w14:textId="77777777" w:rsidR="00A2091B" w:rsidRPr="00E11DF5" w:rsidRDefault="00A2091B" w:rsidP="00A2091B">
      <w:pPr>
        <w:widowControl w:val="0"/>
        <w:autoSpaceDE w:val="0"/>
        <w:autoSpaceDN w:val="0"/>
        <w:spacing w:before="1" w:line="243" w:lineRule="exact"/>
        <w:outlineLvl w:val="0"/>
        <w:rPr>
          <w:rFonts w:ascii="Verdana" w:eastAsia="Verdana" w:hAnsi="Verdana" w:cs="Tahoma"/>
          <w:b/>
          <w:bCs/>
        </w:rPr>
      </w:pPr>
      <w:r w:rsidRPr="00E11DF5">
        <w:rPr>
          <w:rFonts w:ascii="Verdana" w:eastAsia="Verdana" w:hAnsi="Verdana" w:cs="Tahoma"/>
          <w:b/>
          <w:bCs/>
        </w:rPr>
        <w:t>MATERIALES, HERRAMIENTAS Y EQUIPO. -</w:t>
      </w:r>
    </w:p>
    <w:p w14:paraId="016E3983" w14:textId="77777777" w:rsidR="00A2091B" w:rsidRPr="00E11DF5" w:rsidRDefault="00A2091B" w:rsidP="00A2091B">
      <w:pPr>
        <w:widowControl w:val="0"/>
        <w:autoSpaceDE w:val="0"/>
        <w:autoSpaceDN w:val="0"/>
        <w:spacing w:line="243" w:lineRule="exact"/>
        <w:jc w:val="both"/>
        <w:rPr>
          <w:rFonts w:ascii="Verdana" w:eastAsia="Verdana" w:hAnsi="Verdana" w:cs="Tahoma"/>
        </w:rPr>
      </w:pPr>
      <w:r w:rsidRPr="00E11DF5">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7CA1118E" w14:textId="77777777" w:rsidR="00A2091B" w:rsidRPr="00E11DF5" w:rsidRDefault="00A2091B" w:rsidP="00A2091B">
      <w:pPr>
        <w:widowControl w:val="0"/>
        <w:tabs>
          <w:tab w:val="left" w:pos="8711"/>
        </w:tabs>
        <w:autoSpaceDE w:val="0"/>
        <w:autoSpaceDN w:val="0"/>
        <w:jc w:val="both"/>
        <w:rPr>
          <w:rFonts w:ascii="Verdana" w:eastAsia="Verdana" w:hAnsi="Verdana" w:cs="Tahoma"/>
        </w:rPr>
      </w:pPr>
    </w:p>
    <w:p w14:paraId="4A2B72EA" w14:textId="77777777" w:rsidR="00A2091B" w:rsidRPr="00E11DF5" w:rsidRDefault="00A2091B" w:rsidP="00A2091B">
      <w:pPr>
        <w:widowControl w:val="0"/>
        <w:autoSpaceDE w:val="0"/>
        <w:autoSpaceDN w:val="0"/>
        <w:outlineLvl w:val="0"/>
        <w:rPr>
          <w:rFonts w:ascii="Verdana" w:eastAsia="Verdana" w:hAnsi="Verdana" w:cs="Tahoma"/>
          <w:b/>
          <w:bCs/>
        </w:rPr>
      </w:pPr>
      <w:r w:rsidRPr="00E11DF5">
        <w:rPr>
          <w:rFonts w:ascii="Verdana" w:eastAsia="Verdana" w:hAnsi="Verdana" w:cs="Tahoma"/>
          <w:b/>
          <w:bCs/>
        </w:rPr>
        <w:t>FORMA DE EJECUCIÓN. –</w:t>
      </w:r>
    </w:p>
    <w:p w14:paraId="7FE469D3" w14:textId="77777777" w:rsidR="00A2091B" w:rsidRPr="00E11DF5" w:rsidRDefault="00A2091B" w:rsidP="00A2091B">
      <w:pPr>
        <w:widowControl w:val="0"/>
        <w:autoSpaceDE w:val="0"/>
        <w:autoSpaceDN w:val="0"/>
        <w:ind w:right="153"/>
        <w:jc w:val="both"/>
        <w:rPr>
          <w:rFonts w:ascii="Verdana" w:eastAsia="Verdana" w:hAnsi="Verdana" w:cs="Tahoma"/>
        </w:rPr>
      </w:pPr>
      <w:r w:rsidRPr="00E11DF5">
        <w:rPr>
          <w:rFonts w:ascii="Verdana" w:eastAsia="Verdana" w:hAnsi="Verdana" w:cs="Tahoma"/>
        </w:rPr>
        <w:lastRenderedPageBreak/>
        <w:t>Previa la instalación en la vivienda, el beneficiario será el encargado de las conexiones domiciliarias desde la tubería matriz hasta la</w:t>
      </w:r>
      <w:r w:rsidRPr="00E11DF5">
        <w:rPr>
          <w:rFonts w:ascii="Verdana" w:eastAsia="Verdana" w:hAnsi="Verdana" w:cs="Tahoma"/>
          <w:spacing w:val="-20"/>
        </w:rPr>
        <w:t xml:space="preserve"> </w:t>
      </w:r>
      <w:r w:rsidRPr="00E11DF5">
        <w:rPr>
          <w:rFonts w:ascii="Verdana" w:eastAsia="Verdana" w:hAnsi="Verdana" w:cs="Tahoma"/>
        </w:rPr>
        <w:t>llave</w:t>
      </w:r>
      <w:r w:rsidRPr="00E11DF5">
        <w:rPr>
          <w:rFonts w:ascii="Verdana" w:eastAsia="Verdana" w:hAnsi="Verdana" w:cs="Tahoma"/>
          <w:spacing w:val="-17"/>
        </w:rPr>
        <w:t xml:space="preserve"> </w:t>
      </w:r>
      <w:r w:rsidRPr="00E11DF5">
        <w:rPr>
          <w:rFonts w:ascii="Verdana" w:eastAsia="Verdana" w:hAnsi="Verdana" w:cs="Tahoma"/>
        </w:rPr>
        <w:t>de</w:t>
      </w:r>
      <w:r w:rsidRPr="00E11DF5">
        <w:rPr>
          <w:rFonts w:ascii="Verdana" w:eastAsia="Verdana" w:hAnsi="Verdana" w:cs="Tahoma"/>
          <w:spacing w:val="-18"/>
        </w:rPr>
        <w:t xml:space="preserve"> </w:t>
      </w:r>
      <w:r w:rsidRPr="00E11DF5">
        <w:rPr>
          <w:rFonts w:ascii="Verdana" w:eastAsia="Verdana" w:hAnsi="Verdana" w:cs="Tahoma"/>
        </w:rPr>
        <w:t>paso</w:t>
      </w:r>
      <w:r w:rsidRPr="00E11DF5">
        <w:rPr>
          <w:rFonts w:ascii="Verdana" w:eastAsia="Verdana" w:hAnsi="Verdana" w:cs="Tahoma"/>
          <w:spacing w:val="-15"/>
        </w:rPr>
        <w:t xml:space="preserve"> </w:t>
      </w:r>
      <w:r w:rsidRPr="00E11DF5">
        <w:rPr>
          <w:rFonts w:ascii="Verdana" w:eastAsia="Verdana" w:hAnsi="Verdana" w:cs="Tahoma"/>
        </w:rPr>
        <w:t>a</w:t>
      </w:r>
      <w:r w:rsidRPr="00E11DF5">
        <w:rPr>
          <w:rFonts w:ascii="Verdana" w:eastAsia="Verdana" w:hAnsi="Verdana" w:cs="Tahoma"/>
          <w:spacing w:val="-12"/>
        </w:rPr>
        <w:t xml:space="preserve"> </w:t>
      </w:r>
      <w:r w:rsidRPr="00E11DF5">
        <w:rPr>
          <w:rFonts w:ascii="Verdana" w:eastAsia="Verdana" w:hAnsi="Verdana" w:cs="Tahoma"/>
        </w:rPr>
        <w:t>instalarse</w:t>
      </w:r>
      <w:r w:rsidRPr="00E11DF5">
        <w:rPr>
          <w:rFonts w:ascii="Verdana" w:eastAsia="Verdana" w:hAnsi="Verdana" w:cs="Tahoma"/>
          <w:spacing w:val="-14"/>
        </w:rPr>
        <w:t xml:space="preserve"> </w:t>
      </w:r>
      <w:r w:rsidRPr="00E11DF5">
        <w:rPr>
          <w:rFonts w:ascii="Verdana" w:eastAsia="Verdana" w:hAnsi="Verdana" w:cs="Tahoma"/>
        </w:rPr>
        <w:t>en</w:t>
      </w:r>
      <w:r w:rsidRPr="00E11DF5">
        <w:rPr>
          <w:rFonts w:ascii="Verdana" w:eastAsia="Verdana" w:hAnsi="Verdana" w:cs="Tahoma"/>
          <w:spacing w:val="-13"/>
        </w:rPr>
        <w:t xml:space="preserve"> </w:t>
      </w:r>
      <w:r w:rsidRPr="00E11DF5">
        <w:rPr>
          <w:rFonts w:ascii="Verdana" w:eastAsia="Verdana" w:hAnsi="Verdana" w:cs="Tahoma"/>
        </w:rPr>
        <w:t>la</w:t>
      </w:r>
      <w:r w:rsidRPr="00E11DF5">
        <w:rPr>
          <w:rFonts w:ascii="Verdana" w:eastAsia="Verdana" w:hAnsi="Verdana" w:cs="Tahoma"/>
          <w:spacing w:val="-15"/>
        </w:rPr>
        <w:t xml:space="preserve"> </w:t>
      </w:r>
      <w:r w:rsidRPr="00E11DF5">
        <w:rPr>
          <w:rFonts w:ascii="Verdana" w:eastAsia="Verdana" w:hAnsi="Verdana" w:cs="Tahoma"/>
        </w:rPr>
        <w:t>cámara</w:t>
      </w:r>
      <w:r w:rsidRPr="00E11DF5">
        <w:rPr>
          <w:rFonts w:ascii="Verdana" w:eastAsia="Verdana" w:hAnsi="Verdana" w:cs="Tahoma"/>
          <w:spacing w:val="-12"/>
        </w:rPr>
        <w:t xml:space="preserve"> </w:t>
      </w:r>
      <w:r w:rsidRPr="00E11DF5">
        <w:rPr>
          <w:rFonts w:ascii="Verdana" w:eastAsia="Verdana" w:hAnsi="Verdana" w:cs="Tahoma"/>
        </w:rPr>
        <w:t>de</w:t>
      </w:r>
      <w:r w:rsidRPr="00E11DF5">
        <w:rPr>
          <w:rFonts w:ascii="Verdana" w:eastAsia="Verdana" w:hAnsi="Verdana" w:cs="Tahoma"/>
          <w:spacing w:val="-15"/>
        </w:rPr>
        <w:t xml:space="preserve"> </w:t>
      </w:r>
      <w:r w:rsidRPr="00E11DF5">
        <w:rPr>
          <w:rFonts w:ascii="Verdana" w:eastAsia="Verdana" w:hAnsi="Verdana" w:cs="Tahoma"/>
        </w:rPr>
        <w:t>medidor</w:t>
      </w:r>
      <w:r w:rsidRPr="00E11DF5">
        <w:rPr>
          <w:rFonts w:ascii="Verdana" w:eastAsia="Verdana" w:hAnsi="Verdana" w:cs="Tahoma"/>
          <w:spacing w:val="-18"/>
        </w:rPr>
        <w:t xml:space="preserve"> </w:t>
      </w:r>
      <w:r w:rsidRPr="00E11DF5">
        <w:rPr>
          <w:rFonts w:ascii="Verdana" w:eastAsia="Verdana" w:hAnsi="Verdana" w:cs="Tahoma"/>
        </w:rPr>
        <w:t>ubicado</w:t>
      </w:r>
      <w:r w:rsidRPr="00E11DF5">
        <w:rPr>
          <w:rFonts w:ascii="Verdana" w:eastAsia="Verdana" w:hAnsi="Verdana" w:cs="Tahoma"/>
          <w:spacing w:val="-17"/>
        </w:rPr>
        <w:t xml:space="preserve"> </w:t>
      </w:r>
      <w:r w:rsidRPr="00E11DF5">
        <w:rPr>
          <w:rFonts w:ascii="Verdana" w:eastAsia="Verdana" w:hAnsi="Verdana" w:cs="Tahoma"/>
        </w:rPr>
        <w:t>en</w:t>
      </w:r>
      <w:r w:rsidRPr="00E11DF5">
        <w:rPr>
          <w:rFonts w:ascii="Verdana" w:eastAsia="Verdana" w:hAnsi="Verdana" w:cs="Tahoma"/>
          <w:spacing w:val="-11"/>
        </w:rPr>
        <w:t xml:space="preserve"> </w:t>
      </w:r>
      <w:r w:rsidRPr="00E11DF5">
        <w:rPr>
          <w:rFonts w:ascii="Verdana" w:eastAsia="Verdana" w:hAnsi="Verdana" w:cs="Tahoma"/>
        </w:rPr>
        <w:t>la</w:t>
      </w:r>
      <w:r w:rsidRPr="00E11DF5">
        <w:rPr>
          <w:rFonts w:ascii="Verdana" w:eastAsia="Verdana" w:hAnsi="Verdana" w:cs="Tahoma"/>
          <w:spacing w:val="-15"/>
        </w:rPr>
        <w:t xml:space="preserve"> </w:t>
      </w:r>
      <w:r w:rsidRPr="00E11DF5">
        <w:rPr>
          <w:rFonts w:ascii="Verdana" w:eastAsia="Verdana" w:hAnsi="Verdana" w:cs="Tahoma"/>
        </w:rPr>
        <w:t>acera</w:t>
      </w:r>
      <w:r w:rsidRPr="00E11DF5">
        <w:rPr>
          <w:rFonts w:ascii="Verdana" w:eastAsia="Verdana" w:hAnsi="Verdana" w:cs="Tahoma"/>
          <w:spacing w:val="-7"/>
        </w:rPr>
        <w:t xml:space="preserve"> </w:t>
      </w:r>
      <w:r w:rsidRPr="00E11DF5">
        <w:rPr>
          <w:rFonts w:ascii="Verdana" w:eastAsia="Verdana" w:hAnsi="Verdana" w:cs="Tahoma"/>
        </w:rPr>
        <w:t>exterior</w:t>
      </w:r>
      <w:r w:rsidRPr="00E11DF5">
        <w:rPr>
          <w:rFonts w:ascii="Verdana" w:eastAsia="Verdana" w:hAnsi="Verdana" w:cs="Tahoma"/>
          <w:spacing w:val="-14"/>
        </w:rPr>
        <w:t xml:space="preserve"> </w:t>
      </w:r>
      <w:r w:rsidRPr="00E11DF5">
        <w:rPr>
          <w:rFonts w:ascii="Verdana" w:eastAsia="Verdana" w:hAnsi="Verdana" w:cs="Tahoma"/>
        </w:rPr>
        <w:t>de</w:t>
      </w:r>
      <w:r w:rsidRPr="00E11DF5">
        <w:rPr>
          <w:rFonts w:ascii="Verdana" w:eastAsia="Verdana" w:hAnsi="Verdana" w:cs="Tahoma"/>
          <w:spacing w:val="-14"/>
        </w:rPr>
        <w:t xml:space="preserve"> </w:t>
      </w:r>
      <w:r w:rsidRPr="00E11DF5">
        <w:rPr>
          <w:rFonts w:ascii="Verdana" w:eastAsia="Verdana" w:hAnsi="Verdana" w:cs="Tahoma"/>
        </w:rPr>
        <w:t>la</w:t>
      </w:r>
      <w:r w:rsidRPr="00E11DF5">
        <w:rPr>
          <w:rFonts w:ascii="Verdana" w:eastAsia="Verdana" w:hAnsi="Verdana" w:cs="Tahoma"/>
          <w:spacing w:val="-16"/>
        </w:rPr>
        <w:t xml:space="preserve"> </w:t>
      </w:r>
      <w:r w:rsidRPr="00E11DF5">
        <w:rPr>
          <w:rFonts w:ascii="Verdana" w:eastAsia="Verdana" w:hAnsi="Verdana" w:cs="Tahoma"/>
        </w:rPr>
        <w:t>vivienda, y de esta hasta el lugar de emplazamiento de la vivienda, para el correcto funcionamiento de las áreas donde se realice las conexiones hidráulicas.</w:t>
      </w:r>
    </w:p>
    <w:p w14:paraId="78BCB64A" w14:textId="77777777" w:rsidR="00A2091B" w:rsidRPr="00E11DF5" w:rsidRDefault="00A2091B" w:rsidP="00A2091B">
      <w:pPr>
        <w:widowControl w:val="0"/>
        <w:autoSpaceDE w:val="0"/>
        <w:autoSpaceDN w:val="0"/>
        <w:jc w:val="both"/>
        <w:rPr>
          <w:rFonts w:ascii="Verdana" w:eastAsia="Verdana" w:hAnsi="Verdana" w:cs="Tahoma"/>
          <w:color w:val="000000"/>
          <w:shd w:val="clear" w:color="auto" w:fill="FFFFFF"/>
        </w:rPr>
      </w:pPr>
      <w:r w:rsidRPr="00E11DF5">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7AAA31C9" w14:textId="77777777" w:rsidR="00A2091B" w:rsidRPr="00E11DF5" w:rsidRDefault="00A2091B" w:rsidP="00A2091B">
      <w:pPr>
        <w:widowControl w:val="0"/>
        <w:autoSpaceDE w:val="0"/>
        <w:autoSpaceDN w:val="0"/>
        <w:jc w:val="both"/>
        <w:rPr>
          <w:rFonts w:ascii="Verdana" w:eastAsia="Verdana" w:hAnsi="Verdana" w:cs="Tahoma"/>
          <w:color w:val="000000"/>
          <w:shd w:val="clear" w:color="auto" w:fill="FFFFFF"/>
        </w:rPr>
      </w:pPr>
      <w:r w:rsidRPr="00E11DF5">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6E44E46D" w14:textId="77777777" w:rsidR="00A2091B" w:rsidRPr="00E11DF5" w:rsidRDefault="00A2091B" w:rsidP="00A2091B">
      <w:pPr>
        <w:widowControl w:val="0"/>
        <w:autoSpaceDE w:val="0"/>
        <w:autoSpaceDN w:val="0"/>
        <w:jc w:val="both"/>
        <w:rPr>
          <w:rFonts w:ascii="Verdana" w:eastAsia="Verdana" w:hAnsi="Verdana" w:cs="Tahoma"/>
          <w:color w:val="000000"/>
          <w:shd w:val="clear" w:color="auto" w:fill="FFFFFF"/>
        </w:rPr>
      </w:pPr>
    </w:p>
    <w:p w14:paraId="63FC25E7" w14:textId="77777777" w:rsidR="00A2091B" w:rsidRPr="00E11DF5" w:rsidRDefault="00A2091B" w:rsidP="00A2091B">
      <w:pPr>
        <w:widowControl w:val="0"/>
        <w:tabs>
          <w:tab w:val="left" w:pos="8711"/>
        </w:tabs>
        <w:autoSpaceDE w:val="0"/>
        <w:autoSpaceDN w:val="0"/>
        <w:spacing w:after="120"/>
        <w:jc w:val="both"/>
        <w:rPr>
          <w:rFonts w:ascii="Verdana" w:eastAsia="Verdana" w:hAnsi="Verdana" w:cs="Tahoma"/>
          <w:b/>
        </w:rPr>
      </w:pPr>
      <w:r w:rsidRPr="00E11DF5">
        <w:rPr>
          <w:rFonts w:ascii="Verdana" w:eastAsia="Verdana" w:hAnsi="Verdana" w:cs="Tahoma"/>
          <w:b/>
        </w:rPr>
        <w:t>Criterios de Control, Aceptación y Rechazo</w:t>
      </w:r>
    </w:p>
    <w:p w14:paraId="5B46F5F1" w14:textId="77777777" w:rsidR="00A2091B" w:rsidRPr="00E11DF5" w:rsidRDefault="00A2091B" w:rsidP="00A2091B">
      <w:pPr>
        <w:widowControl w:val="0"/>
        <w:tabs>
          <w:tab w:val="left" w:pos="560"/>
        </w:tabs>
        <w:autoSpaceDE w:val="0"/>
        <w:autoSpaceDN w:val="0"/>
        <w:jc w:val="both"/>
        <w:rPr>
          <w:rFonts w:ascii="Verdana" w:eastAsia="Verdana" w:hAnsi="Verdana" w:cs="Tahoma"/>
        </w:rPr>
      </w:pPr>
      <w:r w:rsidRPr="00E11DF5">
        <w:rPr>
          <w:rFonts w:ascii="Verdana" w:eastAsia="Verdana" w:hAnsi="Verdana" w:cs="Tahoma"/>
        </w:rPr>
        <w:t>El Inspector de proyecto deberá verificar que la ejecución del ítem no presente ningún defecto de materiales, ejecución o dimensiones mediante algún método conveniente.</w:t>
      </w:r>
    </w:p>
    <w:p w14:paraId="4C561563" w14:textId="77777777" w:rsidR="00A2091B" w:rsidRPr="00E11DF5" w:rsidRDefault="00A2091B" w:rsidP="00A2091B">
      <w:pPr>
        <w:widowControl w:val="0"/>
        <w:tabs>
          <w:tab w:val="left" w:pos="560"/>
        </w:tabs>
        <w:autoSpaceDE w:val="0"/>
        <w:autoSpaceDN w:val="0"/>
        <w:jc w:val="both"/>
        <w:rPr>
          <w:rFonts w:ascii="Verdana" w:eastAsia="Verdana" w:hAnsi="Verdana" w:cs="Tahoma"/>
        </w:rPr>
      </w:pPr>
      <w:r w:rsidRPr="00E11DF5">
        <w:rPr>
          <w:rFonts w:ascii="Verdana" w:eastAsia="Verdana" w:hAnsi="Verdana" w:cs="Tahoma"/>
        </w:rPr>
        <w:t>Para una buena ejecución del ítem se realizará pruebas hidráulicas y pruebas de aceptación del sistema.</w:t>
      </w:r>
    </w:p>
    <w:p w14:paraId="1D7F53F4" w14:textId="77777777" w:rsidR="00A2091B" w:rsidRPr="00E11DF5" w:rsidRDefault="00A2091B" w:rsidP="00A2091B">
      <w:pPr>
        <w:widowControl w:val="0"/>
        <w:autoSpaceDE w:val="0"/>
        <w:autoSpaceDN w:val="0"/>
        <w:ind w:right="159"/>
        <w:jc w:val="both"/>
        <w:rPr>
          <w:rFonts w:ascii="Verdana" w:eastAsia="Verdana" w:hAnsi="Verdana" w:cs="Tahoma"/>
        </w:rPr>
      </w:pPr>
      <w:r w:rsidRPr="00E11DF5">
        <w:rPr>
          <w:rFonts w:ascii="Verdana" w:eastAsia="Verdana" w:hAnsi="Verdana" w:cs="Tahoma"/>
        </w:rPr>
        <w:t>La</w:t>
      </w:r>
      <w:r w:rsidRPr="00E11DF5">
        <w:rPr>
          <w:rFonts w:ascii="Verdana" w:eastAsia="Verdana" w:hAnsi="Verdana" w:cs="Tahoma"/>
          <w:spacing w:val="-12"/>
        </w:rPr>
        <w:t xml:space="preserve"> </w:t>
      </w:r>
      <w:r w:rsidRPr="00E11DF5">
        <w:rPr>
          <w:rFonts w:ascii="Verdana" w:eastAsia="Verdana" w:hAnsi="Verdana" w:cs="Tahoma"/>
        </w:rPr>
        <w:t>prueba</w:t>
      </w:r>
      <w:r w:rsidRPr="00E11DF5">
        <w:rPr>
          <w:rFonts w:ascii="Verdana" w:eastAsia="Verdana" w:hAnsi="Verdana" w:cs="Tahoma"/>
          <w:spacing w:val="-10"/>
        </w:rPr>
        <w:t xml:space="preserve"> </w:t>
      </w:r>
      <w:r w:rsidRPr="00E11DF5">
        <w:rPr>
          <w:rFonts w:ascii="Verdana" w:eastAsia="Verdana" w:hAnsi="Verdana" w:cs="Tahoma"/>
        </w:rPr>
        <w:t>hidráulica</w:t>
      </w:r>
      <w:r w:rsidRPr="00E11DF5">
        <w:rPr>
          <w:rFonts w:ascii="Verdana" w:eastAsia="Verdana" w:hAnsi="Verdana" w:cs="Tahoma"/>
          <w:spacing w:val="-7"/>
        </w:rPr>
        <w:t xml:space="preserve"> </w:t>
      </w:r>
      <w:r w:rsidRPr="00E11DF5">
        <w:rPr>
          <w:rFonts w:ascii="Verdana" w:eastAsia="Verdana" w:hAnsi="Verdana" w:cs="Tahoma"/>
        </w:rPr>
        <w:t>se</w:t>
      </w:r>
      <w:r w:rsidRPr="00E11DF5">
        <w:rPr>
          <w:rFonts w:ascii="Verdana" w:eastAsia="Verdana" w:hAnsi="Verdana" w:cs="Tahoma"/>
          <w:spacing w:val="-11"/>
        </w:rPr>
        <w:t xml:space="preserve"> </w:t>
      </w:r>
      <w:r w:rsidRPr="00E11DF5">
        <w:rPr>
          <w:rFonts w:ascii="Verdana" w:eastAsia="Verdana" w:hAnsi="Verdana" w:cs="Tahoma"/>
        </w:rPr>
        <w:t>realizará</w:t>
      </w:r>
      <w:r w:rsidRPr="00E11DF5">
        <w:rPr>
          <w:rFonts w:ascii="Verdana" w:eastAsia="Verdana" w:hAnsi="Verdana" w:cs="Tahoma"/>
          <w:spacing w:val="-7"/>
        </w:rPr>
        <w:t xml:space="preserve"> </w:t>
      </w:r>
      <w:r w:rsidRPr="00E11DF5">
        <w:rPr>
          <w:rFonts w:ascii="Verdana" w:eastAsia="Verdana" w:hAnsi="Verdana" w:cs="Tahoma"/>
        </w:rPr>
        <w:t>con</w:t>
      </w:r>
      <w:r w:rsidRPr="00E11DF5">
        <w:rPr>
          <w:rFonts w:ascii="Verdana" w:eastAsia="Verdana" w:hAnsi="Verdana" w:cs="Tahoma"/>
          <w:spacing w:val="-9"/>
        </w:rPr>
        <w:t xml:space="preserve"> </w:t>
      </w:r>
      <w:r w:rsidRPr="00E11DF5">
        <w:rPr>
          <w:rFonts w:ascii="Verdana" w:eastAsia="Verdana" w:hAnsi="Verdana" w:cs="Tahoma"/>
        </w:rPr>
        <w:t>una</w:t>
      </w:r>
      <w:r w:rsidRPr="00E11DF5">
        <w:rPr>
          <w:rFonts w:ascii="Verdana" w:eastAsia="Verdana" w:hAnsi="Verdana" w:cs="Tahoma"/>
          <w:spacing w:val="-10"/>
        </w:rPr>
        <w:t xml:space="preserve"> </w:t>
      </w:r>
      <w:r w:rsidRPr="00E11DF5">
        <w:rPr>
          <w:rFonts w:ascii="Verdana" w:eastAsia="Verdana" w:hAnsi="Verdana" w:cs="Tahoma"/>
        </w:rPr>
        <w:t>presión</w:t>
      </w:r>
      <w:r w:rsidRPr="00E11DF5">
        <w:rPr>
          <w:rFonts w:ascii="Verdana" w:eastAsia="Verdana" w:hAnsi="Verdana" w:cs="Tahoma"/>
          <w:spacing w:val="-9"/>
        </w:rPr>
        <w:t xml:space="preserve"> </w:t>
      </w:r>
      <w:r w:rsidRPr="00E11DF5">
        <w:rPr>
          <w:rFonts w:ascii="Verdana" w:eastAsia="Verdana" w:hAnsi="Verdana" w:cs="Tahoma"/>
        </w:rPr>
        <w:t>1,5</w:t>
      </w:r>
      <w:r w:rsidRPr="00E11DF5">
        <w:rPr>
          <w:rFonts w:ascii="Verdana" w:eastAsia="Verdana" w:hAnsi="Verdana" w:cs="Tahoma"/>
          <w:spacing w:val="-9"/>
        </w:rPr>
        <w:t xml:space="preserve"> </w:t>
      </w:r>
      <w:r w:rsidRPr="00E11DF5">
        <w:rPr>
          <w:rFonts w:ascii="Verdana" w:eastAsia="Verdana" w:hAnsi="Verdana" w:cs="Tahoma"/>
        </w:rPr>
        <w:t>mayor</w:t>
      </w:r>
      <w:r w:rsidRPr="00E11DF5">
        <w:rPr>
          <w:rFonts w:ascii="Verdana" w:eastAsia="Verdana" w:hAnsi="Verdana" w:cs="Tahoma"/>
          <w:spacing w:val="-11"/>
        </w:rPr>
        <w:t xml:space="preserve"> </w:t>
      </w:r>
      <w:r w:rsidRPr="00E11DF5">
        <w:rPr>
          <w:rFonts w:ascii="Verdana" w:eastAsia="Verdana" w:hAnsi="Verdana" w:cs="Tahoma"/>
        </w:rPr>
        <w:t>a</w:t>
      </w:r>
      <w:r w:rsidRPr="00E11DF5">
        <w:rPr>
          <w:rFonts w:ascii="Verdana" w:eastAsia="Verdana" w:hAnsi="Verdana" w:cs="Tahoma"/>
          <w:spacing w:val="-8"/>
        </w:rPr>
        <w:t xml:space="preserve"> </w:t>
      </w:r>
      <w:r w:rsidRPr="00E11DF5">
        <w:rPr>
          <w:rFonts w:ascii="Verdana" w:eastAsia="Verdana" w:hAnsi="Verdana" w:cs="Tahoma"/>
        </w:rPr>
        <w:t>la</w:t>
      </w:r>
      <w:r w:rsidRPr="00E11DF5">
        <w:rPr>
          <w:rFonts w:ascii="Verdana" w:eastAsia="Verdana" w:hAnsi="Verdana" w:cs="Tahoma"/>
          <w:spacing w:val="-10"/>
        </w:rPr>
        <w:t xml:space="preserve"> </w:t>
      </w:r>
      <w:r w:rsidRPr="00E11DF5">
        <w:rPr>
          <w:rFonts w:ascii="Verdana" w:eastAsia="Verdana" w:hAnsi="Verdana" w:cs="Tahoma"/>
        </w:rPr>
        <w:t>presión</w:t>
      </w:r>
      <w:r w:rsidRPr="00E11DF5">
        <w:rPr>
          <w:rFonts w:ascii="Verdana" w:eastAsia="Verdana" w:hAnsi="Verdana" w:cs="Tahoma"/>
          <w:spacing w:val="-5"/>
        </w:rPr>
        <w:t xml:space="preserve"> </w:t>
      </w:r>
      <w:r w:rsidRPr="00E11DF5">
        <w:rPr>
          <w:rFonts w:ascii="Verdana" w:eastAsia="Verdana" w:hAnsi="Verdana" w:cs="Tahoma"/>
        </w:rPr>
        <w:t>estática</w:t>
      </w:r>
      <w:r w:rsidRPr="00E11DF5">
        <w:rPr>
          <w:rFonts w:ascii="Verdana" w:eastAsia="Verdana" w:hAnsi="Verdana" w:cs="Tahoma"/>
          <w:spacing w:val="-10"/>
        </w:rPr>
        <w:t xml:space="preserve"> </w:t>
      </w:r>
      <w:r w:rsidRPr="00E11DF5">
        <w:rPr>
          <w:rFonts w:ascii="Verdana" w:eastAsia="Verdana" w:hAnsi="Verdana" w:cs="Tahoma"/>
        </w:rPr>
        <w:t>del</w:t>
      </w:r>
      <w:r w:rsidRPr="00E11DF5">
        <w:rPr>
          <w:rFonts w:ascii="Verdana" w:eastAsia="Verdana" w:hAnsi="Verdana" w:cs="Tahoma"/>
          <w:spacing w:val="-7"/>
        </w:rPr>
        <w:t xml:space="preserve"> </w:t>
      </w:r>
      <w:r w:rsidRPr="00E11DF5">
        <w:rPr>
          <w:rFonts w:ascii="Verdana" w:eastAsia="Verdana" w:hAnsi="Verdana" w:cs="Tahoma"/>
        </w:rPr>
        <w:t>servicio</w:t>
      </w:r>
      <w:r w:rsidRPr="00E11DF5">
        <w:rPr>
          <w:rFonts w:ascii="Verdana" w:eastAsia="Verdana" w:hAnsi="Verdana" w:cs="Tahoma"/>
          <w:spacing w:val="-11"/>
        </w:rPr>
        <w:t xml:space="preserve"> </w:t>
      </w:r>
      <w:r w:rsidRPr="00E11DF5">
        <w:rPr>
          <w:rFonts w:ascii="Verdana" w:eastAsia="Verdana" w:hAnsi="Verdana" w:cs="Tahoma"/>
        </w:rPr>
        <w:t>del sistema,</w:t>
      </w:r>
      <w:r w:rsidRPr="00E11DF5">
        <w:rPr>
          <w:rFonts w:ascii="Verdana" w:eastAsia="Verdana" w:hAnsi="Verdana" w:cs="Tahoma"/>
          <w:spacing w:val="-10"/>
        </w:rPr>
        <w:t xml:space="preserve"> </w:t>
      </w:r>
      <w:r w:rsidRPr="00E11DF5">
        <w:rPr>
          <w:rFonts w:ascii="Verdana" w:eastAsia="Verdana" w:hAnsi="Verdana" w:cs="Tahoma"/>
        </w:rPr>
        <w:t>se</w:t>
      </w:r>
      <w:r w:rsidRPr="00E11DF5">
        <w:rPr>
          <w:rFonts w:ascii="Verdana" w:eastAsia="Verdana" w:hAnsi="Verdana" w:cs="Tahoma"/>
          <w:spacing w:val="-9"/>
        </w:rPr>
        <w:t xml:space="preserve"> </w:t>
      </w:r>
      <w:r w:rsidRPr="00E11DF5">
        <w:rPr>
          <w:rFonts w:ascii="Verdana" w:eastAsia="Verdana" w:hAnsi="Verdana" w:cs="Tahoma"/>
        </w:rPr>
        <w:t>bloqueará</w:t>
      </w:r>
      <w:r w:rsidRPr="00E11DF5">
        <w:rPr>
          <w:rFonts w:ascii="Verdana" w:eastAsia="Verdana" w:hAnsi="Verdana" w:cs="Tahoma"/>
          <w:spacing w:val="-5"/>
        </w:rPr>
        <w:t xml:space="preserve"> </w:t>
      </w:r>
      <w:r w:rsidRPr="00E11DF5">
        <w:rPr>
          <w:rFonts w:ascii="Verdana" w:eastAsia="Verdana" w:hAnsi="Verdana" w:cs="Tahoma"/>
        </w:rPr>
        <w:t>el</w:t>
      </w:r>
      <w:r w:rsidRPr="00E11DF5">
        <w:rPr>
          <w:rFonts w:ascii="Verdana" w:eastAsia="Verdana" w:hAnsi="Verdana" w:cs="Tahoma"/>
          <w:spacing w:val="-8"/>
        </w:rPr>
        <w:t xml:space="preserve"> </w:t>
      </w:r>
      <w:r w:rsidRPr="00E11DF5">
        <w:rPr>
          <w:rFonts w:ascii="Verdana" w:eastAsia="Verdana" w:hAnsi="Verdana" w:cs="Tahoma"/>
        </w:rPr>
        <w:t>circuito</w:t>
      </w:r>
      <w:r w:rsidRPr="00E11DF5">
        <w:rPr>
          <w:rFonts w:ascii="Verdana" w:eastAsia="Verdana" w:hAnsi="Verdana" w:cs="Tahoma"/>
          <w:spacing w:val="-10"/>
        </w:rPr>
        <w:t xml:space="preserve"> </w:t>
      </w:r>
      <w:r w:rsidRPr="00E11DF5">
        <w:rPr>
          <w:rFonts w:ascii="Verdana" w:eastAsia="Verdana" w:hAnsi="Verdana" w:cs="Tahoma"/>
        </w:rPr>
        <w:t>o</w:t>
      </w:r>
      <w:r w:rsidRPr="00E11DF5">
        <w:rPr>
          <w:rFonts w:ascii="Verdana" w:eastAsia="Verdana" w:hAnsi="Verdana" w:cs="Tahoma"/>
          <w:spacing w:val="-11"/>
        </w:rPr>
        <w:t xml:space="preserve"> </w:t>
      </w:r>
      <w:r w:rsidRPr="00E11DF5">
        <w:rPr>
          <w:rFonts w:ascii="Verdana" w:eastAsia="Verdana" w:hAnsi="Verdana" w:cs="Tahoma"/>
        </w:rPr>
        <w:t>tramo</w:t>
      </w:r>
      <w:r w:rsidRPr="00E11DF5">
        <w:rPr>
          <w:rFonts w:ascii="Verdana" w:eastAsia="Verdana" w:hAnsi="Verdana" w:cs="Tahoma"/>
          <w:spacing w:val="-9"/>
        </w:rPr>
        <w:t xml:space="preserve"> </w:t>
      </w:r>
      <w:r w:rsidRPr="00E11DF5">
        <w:rPr>
          <w:rFonts w:ascii="Verdana" w:eastAsia="Verdana" w:hAnsi="Verdana" w:cs="Tahoma"/>
        </w:rPr>
        <w:t>a</w:t>
      </w:r>
      <w:r w:rsidRPr="00E11DF5">
        <w:rPr>
          <w:rFonts w:ascii="Verdana" w:eastAsia="Verdana" w:hAnsi="Verdana" w:cs="Tahoma"/>
          <w:spacing w:val="-8"/>
        </w:rPr>
        <w:t xml:space="preserve"> </w:t>
      </w:r>
      <w:r w:rsidRPr="00E11DF5">
        <w:rPr>
          <w:rFonts w:ascii="Verdana" w:eastAsia="Verdana" w:hAnsi="Verdana" w:cs="Tahoma"/>
        </w:rPr>
        <w:t>probar</w:t>
      </w:r>
      <w:r w:rsidRPr="00E11DF5">
        <w:rPr>
          <w:rFonts w:ascii="Verdana" w:eastAsia="Verdana" w:hAnsi="Verdana" w:cs="Tahoma"/>
          <w:spacing w:val="-12"/>
        </w:rPr>
        <w:t xml:space="preserve"> </w:t>
      </w:r>
      <w:r w:rsidRPr="00E11DF5">
        <w:rPr>
          <w:rFonts w:ascii="Verdana" w:eastAsia="Verdana" w:hAnsi="Verdana" w:cs="Tahoma"/>
        </w:rPr>
        <w:t>mediante</w:t>
      </w:r>
      <w:r w:rsidRPr="00E11DF5">
        <w:rPr>
          <w:rFonts w:ascii="Verdana" w:eastAsia="Verdana" w:hAnsi="Verdana" w:cs="Tahoma"/>
          <w:spacing w:val="-11"/>
        </w:rPr>
        <w:t xml:space="preserve"> </w:t>
      </w:r>
      <w:r w:rsidRPr="00E11DF5">
        <w:rPr>
          <w:rFonts w:ascii="Verdana" w:eastAsia="Verdana" w:hAnsi="Verdana" w:cs="Tahoma"/>
        </w:rPr>
        <w:t>tapones</w:t>
      </w:r>
      <w:r w:rsidRPr="00E11DF5">
        <w:rPr>
          <w:rFonts w:ascii="Verdana" w:eastAsia="Verdana" w:hAnsi="Verdana" w:cs="Tahoma"/>
          <w:spacing w:val="-8"/>
        </w:rPr>
        <w:t xml:space="preserve"> </w:t>
      </w:r>
      <w:r w:rsidRPr="00E11DF5">
        <w:rPr>
          <w:rFonts w:ascii="Verdana" w:eastAsia="Verdana" w:hAnsi="Verdana" w:cs="Tahoma"/>
        </w:rPr>
        <w:t>o</w:t>
      </w:r>
      <w:r w:rsidRPr="00E11DF5">
        <w:rPr>
          <w:rFonts w:ascii="Verdana" w:eastAsia="Verdana" w:hAnsi="Verdana" w:cs="Tahoma"/>
          <w:spacing w:val="-9"/>
        </w:rPr>
        <w:t xml:space="preserve"> </w:t>
      </w:r>
      <w:r w:rsidRPr="00E11DF5">
        <w:rPr>
          <w:rFonts w:ascii="Verdana" w:eastAsia="Verdana" w:hAnsi="Verdana" w:cs="Tahoma"/>
        </w:rPr>
        <w:t>cerrando</w:t>
      </w:r>
      <w:r w:rsidRPr="00E11DF5">
        <w:rPr>
          <w:rFonts w:ascii="Verdana" w:eastAsia="Verdana" w:hAnsi="Verdana" w:cs="Tahoma"/>
          <w:spacing w:val="-8"/>
        </w:rPr>
        <w:t xml:space="preserve"> </w:t>
      </w:r>
      <w:r w:rsidRPr="00E11DF5">
        <w:rPr>
          <w:rFonts w:ascii="Verdana" w:eastAsia="Verdana" w:hAnsi="Verdana" w:cs="Tahoma"/>
        </w:rPr>
        <w:t>completamente las válvulas</w:t>
      </w:r>
      <w:r w:rsidRPr="00E11DF5">
        <w:rPr>
          <w:rFonts w:ascii="Verdana" w:eastAsia="Verdana" w:hAnsi="Verdana" w:cs="Tahoma"/>
          <w:spacing w:val="-6"/>
        </w:rPr>
        <w:t xml:space="preserve"> </w:t>
      </w:r>
      <w:r w:rsidRPr="00E11DF5">
        <w:rPr>
          <w:rFonts w:ascii="Verdana" w:eastAsia="Verdana" w:hAnsi="Verdana" w:cs="Tahoma"/>
        </w:rPr>
        <w:t>necesarias.</w:t>
      </w:r>
    </w:p>
    <w:p w14:paraId="38C47B14" w14:textId="77777777" w:rsidR="00A2091B" w:rsidRPr="00E11DF5" w:rsidRDefault="00A2091B" w:rsidP="00A2091B">
      <w:pPr>
        <w:widowControl w:val="0"/>
        <w:autoSpaceDE w:val="0"/>
        <w:autoSpaceDN w:val="0"/>
        <w:spacing w:before="10"/>
        <w:rPr>
          <w:rFonts w:ascii="Verdana" w:eastAsia="Verdana" w:hAnsi="Verdana" w:cs="Tahoma"/>
        </w:rPr>
      </w:pPr>
    </w:p>
    <w:p w14:paraId="64B27406" w14:textId="77777777" w:rsidR="00A2091B" w:rsidRPr="00E11DF5" w:rsidRDefault="00A2091B" w:rsidP="00A2091B">
      <w:pPr>
        <w:widowControl w:val="0"/>
        <w:autoSpaceDE w:val="0"/>
        <w:autoSpaceDN w:val="0"/>
        <w:outlineLvl w:val="0"/>
        <w:rPr>
          <w:rFonts w:ascii="Verdana" w:eastAsia="Verdana" w:hAnsi="Verdana" w:cs="Tahoma"/>
          <w:b/>
          <w:bCs/>
        </w:rPr>
      </w:pPr>
      <w:r w:rsidRPr="00E11DF5">
        <w:rPr>
          <w:rFonts w:ascii="Verdana" w:eastAsia="Verdana" w:hAnsi="Verdana" w:cs="Tahoma"/>
          <w:b/>
          <w:bCs/>
        </w:rPr>
        <w:t>MEDICIÓN. –</w:t>
      </w:r>
    </w:p>
    <w:p w14:paraId="2D19E824" w14:textId="77777777" w:rsidR="00A2091B" w:rsidRPr="00E11DF5" w:rsidRDefault="00A2091B" w:rsidP="00A2091B">
      <w:pPr>
        <w:widowControl w:val="0"/>
        <w:autoSpaceDE w:val="0"/>
        <w:autoSpaceDN w:val="0"/>
        <w:ind w:right="159"/>
        <w:jc w:val="both"/>
        <w:rPr>
          <w:rFonts w:ascii="Verdana" w:eastAsia="Verdana" w:hAnsi="Verdana" w:cs="Tahoma"/>
        </w:rPr>
      </w:pPr>
      <w:r w:rsidRPr="00E11DF5">
        <w:rPr>
          <w:rFonts w:ascii="Verdana" w:eastAsia="Verdana" w:hAnsi="Verdana" w:cs="Tahoma"/>
        </w:rPr>
        <w:t xml:space="preserve">La instalación de agua potable se medirá en forma </w:t>
      </w:r>
      <w:r w:rsidRPr="00E11DF5">
        <w:rPr>
          <w:rFonts w:ascii="Verdana" w:eastAsia="Verdana" w:hAnsi="Verdana" w:cs="Tahoma"/>
          <w:b/>
        </w:rPr>
        <w:t xml:space="preserve">global </w:t>
      </w:r>
      <w:r w:rsidRPr="00E11DF5">
        <w:rPr>
          <w:rFonts w:ascii="Verdana" w:eastAsia="Verdana" w:hAnsi="Verdana" w:cs="Tahoma"/>
        </w:rPr>
        <w:t>de acuerdo a lo efectivamente ejecutado para el buen funcionamiento, de acuerdo a planos autorizados y aprobados por el Inspector de proyecto.</w:t>
      </w:r>
    </w:p>
    <w:p w14:paraId="55EB7E60" w14:textId="77777777" w:rsidR="00A2091B" w:rsidRPr="00E11DF5" w:rsidRDefault="00A2091B" w:rsidP="00A2091B">
      <w:pPr>
        <w:widowControl w:val="0"/>
        <w:autoSpaceDE w:val="0"/>
        <w:autoSpaceDN w:val="0"/>
        <w:outlineLvl w:val="0"/>
        <w:rPr>
          <w:rFonts w:ascii="Verdana" w:eastAsia="Verdana" w:hAnsi="Verdana" w:cs="Tahoma"/>
          <w:b/>
          <w:bCs/>
        </w:rPr>
      </w:pPr>
    </w:p>
    <w:p w14:paraId="465C05C9" w14:textId="77777777" w:rsidR="00A2091B" w:rsidRPr="00E11DF5" w:rsidRDefault="00A2091B" w:rsidP="00A2091B">
      <w:pPr>
        <w:widowControl w:val="0"/>
        <w:autoSpaceDE w:val="0"/>
        <w:autoSpaceDN w:val="0"/>
        <w:outlineLvl w:val="0"/>
        <w:rPr>
          <w:rFonts w:ascii="Verdana" w:eastAsia="Verdana" w:hAnsi="Verdana" w:cs="Tahoma"/>
          <w:b/>
          <w:bCs/>
        </w:rPr>
      </w:pPr>
    </w:p>
    <w:p w14:paraId="5356D2D9" w14:textId="77777777" w:rsidR="00A2091B" w:rsidRPr="00E11DF5" w:rsidRDefault="00A2091B" w:rsidP="00A2091B">
      <w:pPr>
        <w:widowControl w:val="0"/>
        <w:autoSpaceDE w:val="0"/>
        <w:autoSpaceDN w:val="0"/>
        <w:outlineLvl w:val="0"/>
        <w:rPr>
          <w:rFonts w:ascii="Verdana" w:eastAsia="Verdana" w:hAnsi="Verdana" w:cs="Tahoma"/>
          <w:b/>
          <w:bCs/>
        </w:rPr>
      </w:pPr>
      <w:r w:rsidRPr="00E11DF5">
        <w:rPr>
          <w:rFonts w:ascii="Verdana" w:eastAsia="Verdana" w:hAnsi="Verdana" w:cs="Tahoma"/>
          <w:b/>
          <w:bCs/>
        </w:rPr>
        <w:t>APORTE PROPIO. –</w:t>
      </w:r>
    </w:p>
    <w:p w14:paraId="44E3BF13" w14:textId="77777777" w:rsidR="00A2091B" w:rsidRPr="00E11DF5" w:rsidRDefault="00A2091B" w:rsidP="00A2091B">
      <w:pPr>
        <w:widowControl w:val="0"/>
        <w:autoSpaceDE w:val="0"/>
        <w:autoSpaceDN w:val="0"/>
        <w:jc w:val="both"/>
        <w:rPr>
          <w:rFonts w:ascii="Verdana" w:eastAsia="Verdana" w:hAnsi="Verdana" w:cs="Tahoma"/>
          <w:color w:val="000000"/>
        </w:rPr>
      </w:pPr>
      <w:r w:rsidRPr="00E11DF5">
        <w:rPr>
          <w:rFonts w:ascii="Verdana" w:eastAsia="Verdana" w:hAnsi="Verdana" w:cs="Tahoma"/>
          <w:color w:val="000000"/>
        </w:rPr>
        <w:t xml:space="preserve">El aporte propio se encuentra especificado en el análisis </w:t>
      </w:r>
      <w:r w:rsidRPr="00E11DF5">
        <w:rPr>
          <w:rFonts w:ascii="Verdana" w:eastAsia="Verdana" w:hAnsi="Verdana" w:cs="Tahoma"/>
        </w:rPr>
        <w:t>de precios unitarios</w:t>
      </w:r>
      <w:r w:rsidRPr="00E11DF5">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26197C" w14:textId="77777777" w:rsidR="00A2091B" w:rsidRPr="00E11DF5" w:rsidRDefault="00A2091B" w:rsidP="00A2091B">
      <w:pPr>
        <w:widowControl w:val="0"/>
        <w:tabs>
          <w:tab w:val="left" w:pos="560"/>
        </w:tabs>
        <w:autoSpaceDE w:val="0"/>
        <w:autoSpaceDN w:val="0"/>
        <w:jc w:val="both"/>
        <w:rPr>
          <w:rFonts w:ascii="Verdana" w:eastAsia="Verdana" w:hAnsi="Verdana" w:cs="Tahoma"/>
          <w:color w:val="000000"/>
        </w:rPr>
      </w:pPr>
      <w:r w:rsidRPr="00E11DF5">
        <w:rPr>
          <w:rFonts w:ascii="Verdana" w:eastAsia="Verdana" w:hAnsi="Verdana" w:cs="Tahoma"/>
          <w:color w:val="000000"/>
        </w:rPr>
        <w:t>Este aporte propio estará sujeto al cronograma de ejecución de obra de la Entidad Ejecutora.</w:t>
      </w:r>
    </w:p>
    <w:p w14:paraId="00ACA53C" w14:textId="77777777" w:rsidR="00A2091B" w:rsidRPr="00E11DF5" w:rsidRDefault="00A2091B" w:rsidP="00A2091B">
      <w:pPr>
        <w:widowControl w:val="0"/>
        <w:tabs>
          <w:tab w:val="left" w:pos="560"/>
        </w:tabs>
        <w:autoSpaceDE w:val="0"/>
        <w:autoSpaceDN w:val="0"/>
        <w:jc w:val="both"/>
        <w:rPr>
          <w:rFonts w:ascii="Verdana" w:eastAsia="Calibri" w:hAnsi="Verdana" w:cs="Arial"/>
          <w:b/>
        </w:rPr>
      </w:pPr>
    </w:p>
    <w:p w14:paraId="7A4B9395" w14:textId="77777777" w:rsidR="00A2091B" w:rsidRPr="00E11DF5" w:rsidRDefault="00A2091B" w:rsidP="00A2091B">
      <w:pPr>
        <w:widowControl w:val="0"/>
        <w:autoSpaceDE w:val="0"/>
        <w:autoSpaceDN w:val="0"/>
        <w:rPr>
          <w:rFonts w:ascii="Verdana" w:eastAsia="Verdana" w:hAnsi="Verdana" w:cs="Tahoma"/>
          <w:b/>
        </w:rPr>
      </w:pPr>
    </w:p>
    <w:tbl>
      <w:tblPr>
        <w:tblW w:w="9634" w:type="dxa"/>
        <w:tblLook w:val="04A0" w:firstRow="1" w:lastRow="0" w:firstColumn="1" w:lastColumn="0" w:noHBand="0" w:noVBand="1"/>
      </w:tblPr>
      <w:tblGrid>
        <w:gridCol w:w="584"/>
        <w:gridCol w:w="2385"/>
        <w:gridCol w:w="1145"/>
        <w:gridCol w:w="5520"/>
      </w:tblGrid>
      <w:tr w:rsidR="00A2091B" w:rsidRPr="00E11DF5" w14:paraId="3FBD9D60" w14:textId="77777777" w:rsidTr="00FE1075">
        <w:tc>
          <w:tcPr>
            <w:tcW w:w="584" w:type="dxa"/>
            <w:shd w:val="clear" w:color="auto" w:fill="1F3864" w:themeFill="accent5" w:themeFillShade="80"/>
          </w:tcPr>
          <w:p w14:paraId="4069C273"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34559CCE"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536D5B4F"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2554C2B0"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58D36335" w14:textId="77777777" w:rsidTr="00FE1075">
        <w:tc>
          <w:tcPr>
            <w:tcW w:w="584" w:type="dxa"/>
            <w:shd w:val="clear" w:color="auto" w:fill="BDD6EE" w:themeFill="accent1" w:themeFillTint="66"/>
          </w:tcPr>
          <w:p w14:paraId="684B31A2"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40</w:t>
            </w:r>
          </w:p>
        </w:tc>
        <w:tc>
          <w:tcPr>
            <w:tcW w:w="2385" w:type="dxa"/>
            <w:shd w:val="clear" w:color="auto" w:fill="BDD6EE" w:themeFill="accent1" w:themeFillTint="66"/>
          </w:tcPr>
          <w:p w14:paraId="27BBF1D0"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Tahoma"/>
                <w:b/>
                <w:color w:val="000000" w:themeColor="text1"/>
                <w:lang w:eastAsia="es-ES"/>
              </w:rPr>
              <w:t>VAC-IE-DUC-1</w:t>
            </w:r>
          </w:p>
        </w:tc>
        <w:tc>
          <w:tcPr>
            <w:tcW w:w="1145" w:type="dxa"/>
            <w:shd w:val="clear" w:color="auto" w:fill="BDD6EE" w:themeFill="accent1" w:themeFillTint="66"/>
          </w:tcPr>
          <w:p w14:paraId="703889DB"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Tahoma"/>
                <w:b/>
                <w:color w:val="000000" w:themeColor="text1"/>
                <w:lang w:eastAsia="es-ES"/>
              </w:rPr>
              <w:t>PZA</w:t>
            </w:r>
          </w:p>
        </w:tc>
        <w:tc>
          <w:tcPr>
            <w:tcW w:w="5520" w:type="dxa"/>
            <w:shd w:val="clear" w:color="auto" w:fill="BDD6EE" w:themeFill="accent1" w:themeFillTint="66"/>
          </w:tcPr>
          <w:p w14:paraId="440D99D5" w14:textId="77777777" w:rsidR="00A2091B" w:rsidRPr="00E11DF5" w:rsidRDefault="00A2091B" w:rsidP="00FE1075">
            <w:pPr>
              <w:widowControl w:val="0"/>
              <w:autoSpaceDE w:val="0"/>
              <w:autoSpaceDN w:val="0"/>
              <w:spacing w:line="276" w:lineRule="auto"/>
              <w:jc w:val="center"/>
              <w:rPr>
                <w:rFonts w:ascii="Verdana" w:eastAsia="Arial" w:hAnsi="Verdana" w:cs="Arial"/>
                <w:b/>
              </w:rPr>
            </w:pPr>
            <w:r w:rsidRPr="00E11DF5">
              <w:rPr>
                <w:rFonts w:ascii="Verdana" w:eastAsia="Arial" w:hAnsi="Verdana" w:cs="Tahoma"/>
                <w:b/>
                <w:bCs/>
              </w:rPr>
              <w:t>PROVISIÓN Y COLOCADO DE DUCHA ELÉCTRICA</w:t>
            </w:r>
          </w:p>
        </w:tc>
      </w:tr>
    </w:tbl>
    <w:p w14:paraId="4091D87F"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362B5DB9"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b/>
          <w:color w:val="000000"/>
        </w:rPr>
        <w:t>DESCRIPCIÓN. –</w:t>
      </w:r>
    </w:p>
    <w:p w14:paraId="38B75707"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p>
    <w:p w14:paraId="6C9272B2"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 xml:space="preserve">Este ítem se refiere a la </w:t>
      </w:r>
      <w:r w:rsidRPr="00E11DF5">
        <w:rPr>
          <w:rFonts w:ascii="Verdana" w:eastAsia="Arial" w:hAnsi="Verdana" w:cs="Tahoma"/>
          <w:bCs/>
          <w:color w:val="000000"/>
        </w:rPr>
        <w:t>provisión y colocado de ducha eléctrica</w:t>
      </w:r>
      <w:r w:rsidRPr="00E11DF5">
        <w:rPr>
          <w:rFonts w:ascii="Verdana" w:eastAsia="Arial" w:hAnsi="Verdana" w:cs="Tahoma"/>
          <w:color w:val="000000"/>
        </w:rPr>
        <w:t>, con todos sus accesorios, de acuerdo a lo establecido en los planos constructivos y/o instrucciones del Inspector de proyecto.</w:t>
      </w:r>
    </w:p>
    <w:p w14:paraId="4946F79F"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p>
    <w:p w14:paraId="42966A66"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b/>
          <w:color w:val="000000"/>
        </w:rPr>
        <w:t>MATERIALES, HERRAMIENTAS Y EQUIPO. -</w:t>
      </w:r>
    </w:p>
    <w:p w14:paraId="1F7CAA84"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hAnsi="Verdana" w:cs="Tahoma"/>
          <w:color w:val="333333"/>
          <w:lang w:eastAsia="es-ES"/>
        </w:rPr>
        <w:br/>
      </w: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CA64D2B" w14:textId="77777777" w:rsidR="00A2091B" w:rsidRPr="00E11DF5" w:rsidRDefault="00A2091B" w:rsidP="00A2091B">
      <w:pPr>
        <w:jc w:val="both"/>
        <w:rPr>
          <w:rFonts w:ascii="Verdana" w:eastAsia="Arial" w:hAnsi="Verdana" w:cs="Tahoma"/>
          <w:color w:val="000000"/>
        </w:rPr>
      </w:pPr>
    </w:p>
    <w:p w14:paraId="62EB1B79" w14:textId="77777777" w:rsidR="00A2091B" w:rsidRPr="00E11DF5" w:rsidRDefault="00A2091B" w:rsidP="00A2091B">
      <w:pPr>
        <w:widowControl w:val="0"/>
        <w:tabs>
          <w:tab w:val="left" w:pos="560"/>
        </w:tabs>
        <w:autoSpaceDE w:val="0"/>
        <w:autoSpaceDN w:val="0"/>
        <w:spacing w:line="360" w:lineRule="auto"/>
        <w:jc w:val="both"/>
        <w:rPr>
          <w:rFonts w:ascii="Verdana" w:eastAsia="Arial" w:hAnsi="Verdana" w:cs="Tahoma"/>
          <w:b/>
          <w:color w:val="000000"/>
        </w:rPr>
      </w:pPr>
      <w:r w:rsidRPr="00E11DF5">
        <w:rPr>
          <w:rFonts w:ascii="Verdana" w:eastAsia="Arial" w:hAnsi="Verdana" w:cs="Tahoma"/>
          <w:b/>
          <w:color w:val="000000"/>
        </w:rPr>
        <w:t>FORMA DE EJECUCIÓN. -</w:t>
      </w:r>
    </w:p>
    <w:p w14:paraId="7089DB47"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La ducha deberá ser instalada a una altura de aproximadamente 2.10 m. sobre el nivel del piso o lo indicado en los planos de detalle.</w:t>
      </w:r>
    </w:p>
    <w:p w14:paraId="73AE2954"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B746323" w14:textId="77777777" w:rsidR="00A2091B" w:rsidRPr="00E11DF5" w:rsidRDefault="00A2091B" w:rsidP="00A2091B">
      <w:pPr>
        <w:widowControl w:val="0"/>
        <w:tabs>
          <w:tab w:val="left" w:pos="8711"/>
        </w:tabs>
        <w:autoSpaceDE w:val="0"/>
        <w:autoSpaceDN w:val="0"/>
        <w:spacing w:after="120"/>
        <w:jc w:val="both"/>
        <w:rPr>
          <w:rFonts w:ascii="Verdana" w:eastAsia="Arial" w:hAnsi="Verdana" w:cs="Tahoma"/>
          <w:b/>
        </w:rPr>
      </w:pPr>
    </w:p>
    <w:p w14:paraId="3B0C3E03" w14:textId="77777777" w:rsidR="00A2091B" w:rsidRPr="00E11DF5" w:rsidRDefault="00A2091B" w:rsidP="00A2091B">
      <w:pPr>
        <w:widowControl w:val="0"/>
        <w:tabs>
          <w:tab w:val="left" w:pos="8711"/>
        </w:tabs>
        <w:autoSpaceDE w:val="0"/>
        <w:autoSpaceDN w:val="0"/>
        <w:spacing w:after="120"/>
        <w:jc w:val="both"/>
        <w:rPr>
          <w:rFonts w:ascii="Verdana" w:eastAsia="Arial" w:hAnsi="Verdana" w:cs="Tahoma"/>
          <w:b/>
        </w:rPr>
      </w:pPr>
      <w:r w:rsidRPr="00E11DF5">
        <w:rPr>
          <w:rFonts w:ascii="Verdana" w:eastAsia="Arial" w:hAnsi="Verdana" w:cs="Tahoma"/>
          <w:b/>
        </w:rPr>
        <w:t>Criterios de Control, Aceptación y Rechazo</w:t>
      </w:r>
    </w:p>
    <w:p w14:paraId="5FB3BC26"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D45ED74" w14:textId="77777777" w:rsidR="00A2091B" w:rsidRPr="00E11DF5" w:rsidRDefault="00A2091B" w:rsidP="00A2091B">
      <w:pPr>
        <w:widowControl w:val="0"/>
        <w:tabs>
          <w:tab w:val="left" w:pos="560"/>
        </w:tabs>
        <w:autoSpaceDE w:val="0"/>
        <w:autoSpaceDN w:val="0"/>
        <w:spacing w:line="276" w:lineRule="auto"/>
        <w:jc w:val="both"/>
        <w:rPr>
          <w:rFonts w:ascii="Verdana" w:eastAsia="Arial" w:hAnsi="Verdana" w:cs="Tahoma"/>
          <w:b/>
          <w:color w:val="000000"/>
        </w:rPr>
      </w:pPr>
    </w:p>
    <w:p w14:paraId="4EB320FB" w14:textId="77777777" w:rsidR="00A2091B" w:rsidRPr="00E11DF5" w:rsidRDefault="00A2091B" w:rsidP="00A2091B">
      <w:pPr>
        <w:widowControl w:val="0"/>
        <w:tabs>
          <w:tab w:val="left" w:pos="560"/>
        </w:tabs>
        <w:autoSpaceDE w:val="0"/>
        <w:autoSpaceDN w:val="0"/>
        <w:spacing w:line="276" w:lineRule="auto"/>
        <w:jc w:val="both"/>
        <w:rPr>
          <w:rFonts w:ascii="Verdana" w:eastAsia="Arial" w:hAnsi="Verdana" w:cs="Tahoma"/>
          <w:b/>
          <w:color w:val="000000"/>
        </w:rPr>
      </w:pPr>
      <w:r w:rsidRPr="00E11DF5">
        <w:rPr>
          <w:rFonts w:ascii="Verdana" w:eastAsia="Arial" w:hAnsi="Verdana" w:cs="Tahoma"/>
          <w:b/>
          <w:color w:val="000000"/>
        </w:rPr>
        <w:t>MEDICIÓN. –</w:t>
      </w:r>
    </w:p>
    <w:p w14:paraId="49050C9B" w14:textId="77777777" w:rsidR="00A2091B" w:rsidRPr="00E11DF5" w:rsidRDefault="00A2091B" w:rsidP="00A2091B">
      <w:pPr>
        <w:widowControl w:val="0"/>
        <w:tabs>
          <w:tab w:val="left" w:pos="560"/>
        </w:tabs>
        <w:autoSpaceDE w:val="0"/>
        <w:autoSpaceDN w:val="0"/>
        <w:spacing w:line="276" w:lineRule="auto"/>
        <w:jc w:val="both"/>
        <w:rPr>
          <w:rFonts w:ascii="Verdana" w:eastAsia="Arial" w:hAnsi="Verdana" w:cs="Tahoma"/>
          <w:color w:val="000000"/>
        </w:rPr>
      </w:pPr>
    </w:p>
    <w:p w14:paraId="61C184D3"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 xml:space="preserve">La </w:t>
      </w:r>
      <w:r w:rsidRPr="00E11DF5">
        <w:rPr>
          <w:rFonts w:ascii="Verdana" w:eastAsia="Arial" w:hAnsi="Verdana" w:cs="Tahoma"/>
          <w:bCs/>
          <w:color w:val="000000"/>
        </w:rPr>
        <w:t>provisión y colocado de ducha eléctrica</w:t>
      </w:r>
      <w:r w:rsidRPr="00E11DF5">
        <w:rPr>
          <w:rFonts w:ascii="Verdana" w:eastAsia="Arial" w:hAnsi="Verdana" w:cs="Tahoma"/>
          <w:color w:val="000000"/>
        </w:rPr>
        <w:t xml:space="preserve"> se medirá por </w:t>
      </w:r>
      <w:r w:rsidRPr="00E11DF5">
        <w:rPr>
          <w:rFonts w:ascii="Verdana" w:eastAsia="Arial" w:hAnsi="Verdana" w:cs="Tahoma"/>
          <w:b/>
          <w:bCs/>
          <w:color w:val="000000"/>
        </w:rPr>
        <w:t>Pieza,</w:t>
      </w:r>
      <w:r w:rsidRPr="00E11DF5">
        <w:rPr>
          <w:rFonts w:ascii="Verdana" w:eastAsia="Arial" w:hAnsi="Verdana" w:cs="Tahoma"/>
          <w:color w:val="000000"/>
        </w:rPr>
        <w:t xml:space="preserve"> colocado y terminado en el sitio de acuerdo a planos y/o instrucciones del Inspector de proyecto.</w:t>
      </w:r>
    </w:p>
    <w:p w14:paraId="58118FC8" w14:textId="77777777" w:rsidR="00A2091B" w:rsidRPr="00E11DF5" w:rsidRDefault="00A2091B" w:rsidP="00A2091B">
      <w:pPr>
        <w:widowControl w:val="0"/>
        <w:tabs>
          <w:tab w:val="left" w:pos="2025"/>
        </w:tabs>
        <w:autoSpaceDE w:val="0"/>
        <w:autoSpaceDN w:val="0"/>
        <w:rPr>
          <w:rFonts w:ascii="Verdana" w:eastAsia="Arial" w:hAnsi="Verdana" w:cs="Tahoma"/>
          <w:b/>
        </w:rPr>
      </w:pPr>
    </w:p>
    <w:p w14:paraId="34C5D289" w14:textId="77777777" w:rsidR="00A2091B" w:rsidRPr="00E11DF5" w:rsidRDefault="00A2091B" w:rsidP="00A2091B">
      <w:pPr>
        <w:widowControl w:val="0"/>
        <w:tabs>
          <w:tab w:val="left" w:pos="560"/>
        </w:tabs>
        <w:autoSpaceDE w:val="0"/>
        <w:autoSpaceDN w:val="0"/>
        <w:spacing w:line="276" w:lineRule="auto"/>
        <w:jc w:val="both"/>
        <w:rPr>
          <w:rFonts w:ascii="Verdana" w:eastAsia="Arial" w:hAnsi="Verdana" w:cs="Tahoma"/>
          <w:b/>
        </w:rPr>
      </w:pPr>
      <w:r w:rsidRPr="00E11DF5">
        <w:rPr>
          <w:rFonts w:ascii="Verdana" w:eastAsia="Arial" w:hAnsi="Verdana" w:cs="Tahoma"/>
          <w:b/>
          <w:color w:val="000000"/>
        </w:rPr>
        <w:t>APORTE PROPIO. -</w:t>
      </w:r>
    </w:p>
    <w:p w14:paraId="242A944F" w14:textId="77777777" w:rsidR="00A2091B" w:rsidRPr="00E11DF5" w:rsidRDefault="00A2091B" w:rsidP="00A2091B">
      <w:pPr>
        <w:widowControl w:val="0"/>
        <w:autoSpaceDE w:val="0"/>
        <w:autoSpaceDN w:val="0"/>
        <w:jc w:val="both"/>
        <w:rPr>
          <w:rFonts w:ascii="Verdana" w:eastAsia="Arial" w:hAnsi="Verdana" w:cs="Tahoma"/>
          <w:color w:val="000000"/>
        </w:rPr>
      </w:pPr>
      <w:r w:rsidRPr="00E11DF5">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0885991"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color w:val="000000"/>
        </w:rPr>
        <w:t>Este aporte propio estará sujeto al cronograma de ejecución de obra de la Entidad Ejecutora.</w:t>
      </w:r>
    </w:p>
    <w:p w14:paraId="59E0D25C" w14:textId="77777777" w:rsidR="00A2091B" w:rsidRPr="00E11DF5" w:rsidRDefault="00A2091B" w:rsidP="00A2091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A2091B" w:rsidRPr="00E11DF5" w14:paraId="165A5245" w14:textId="77777777" w:rsidTr="00FE1075">
        <w:tc>
          <w:tcPr>
            <w:tcW w:w="584" w:type="dxa"/>
            <w:shd w:val="clear" w:color="auto" w:fill="1F3864" w:themeFill="accent5" w:themeFillShade="80"/>
          </w:tcPr>
          <w:p w14:paraId="20F30697"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2650894D"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7AB01C85"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51431A71"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79BD74E4" w14:textId="77777777" w:rsidTr="00FE1075">
        <w:trPr>
          <w:trHeight w:val="370"/>
        </w:trPr>
        <w:tc>
          <w:tcPr>
            <w:tcW w:w="584" w:type="dxa"/>
            <w:shd w:val="clear" w:color="auto" w:fill="BDD6EE" w:themeFill="accent1" w:themeFillTint="66"/>
          </w:tcPr>
          <w:p w14:paraId="2212E627"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41</w:t>
            </w:r>
          </w:p>
        </w:tc>
        <w:tc>
          <w:tcPr>
            <w:tcW w:w="2385" w:type="dxa"/>
            <w:shd w:val="clear" w:color="auto" w:fill="BDD6EE" w:themeFill="accent1" w:themeFillTint="66"/>
            <w:vAlign w:val="center"/>
          </w:tcPr>
          <w:p w14:paraId="4A142BC7"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Tahoma"/>
                <w:b/>
              </w:rPr>
              <w:t>VAC-IS-SAN-1</w:t>
            </w:r>
          </w:p>
        </w:tc>
        <w:tc>
          <w:tcPr>
            <w:tcW w:w="1145" w:type="dxa"/>
            <w:shd w:val="clear" w:color="auto" w:fill="BDD6EE" w:themeFill="accent1" w:themeFillTint="66"/>
            <w:vAlign w:val="center"/>
          </w:tcPr>
          <w:p w14:paraId="02E04152"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GLB</w:t>
            </w:r>
          </w:p>
        </w:tc>
        <w:tc>
          <w:tcPr>
            <w:tcW w:w="5520" w:type="dxa"/>
            <w:shd w:val="clear" w:color="auto" w:fill="BDD6EE" w:themeFill="accent1" w:themeFillTint="66"/>
            <w:vAlign w:val="center"/>
          </w:tcPr>
          <w:p w14:paraId="703699F6" w14:textId="77777777" w:rsidR="00A2091B" w:rsidRPr="00E11DF5" w:rsidRDefault="00A2091B" w:rsidP="00FE1075">
            <w:pPr>
              <w:widowControl w:val="0"/>
              <w:autoSpaceDE w:val="0"/>
              <w:autoSpaceDN w:val="0"/>
              <w:spacing w:line="276" w:lineRule="auto"/>
              <w:jc w:val="center"/>
              <w:rPr>
                <w:rFonts w:ascii="Verdana" w:eastAsia="Arial" w:hAnsi="Verdana" w:cs="Arial"/>
                <w:b/>
              </w:rPr>
            </w:pPr>
            <w:r w:rsidRPr="00E11DF5">
              <w:rPr>
                <w:rFonts w:ascii="Verdana" w:eastAsia="Arial" w:hAnsi="Verdana" w:cs="Arial"/>
                <w:b/>
                <w:bCs/>
              </w:rPr>
              <w:t>INSTALACIÓN SANITARIA</w:t>
            </w:r>
          </w:p>
        </w:tc>
      </w:tr>
    </w:tbl>
    <w:p w14:paraId="743A4FC7" w14:textId="77777777" w:rsidR="00A2091B" w:rsidRPr="00E11DF5" w:rsidRDefault="00A2091B" w:rsidP="00A2091B">
      <w:pPr>
        <w:widowControl w:val="0"/>
        <w:autoSpaceDE w:val="0"/>
        <w:autoSpaceDN w:val="0"/>
        <w:jc w:val="both"/>
        <w:rPr>
          <w:rFonts w:ascii="Verdana" w:eastAsia="Arial" w:hAnsi="Verdana" w:cs="Arial"/>
          <w:b/>
        </w:rPr>
      </w:pPr>
    </w:p>
    <w:p w14:paraId="7C13765B"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DESCRIPCIÓN. –</w:t>
      </w:r>
    </w:p>
    <w:p w14:paraId="11B08503" w14:textId="77777777" w:rsidR="00A2091B" w:rsidRPr="00E11DF5" w:rsidRDefault="00A2091B" w:rsidP="00A2091B">
      <w:pPr>
        <w:widowControl w:val="0"/>
        <w:autoSpaceDE w:val="0"/>
        <w:autoSpaceDN w:val="0"/>
        <w:jc w:val="both"/>
        <w:rPr>
          <w:rFonts w:ascii="Verdana" w:eastAsia="Arial" w:hAnsi="Verdana" w:cs="Tahoma"/>
          <w:b/>
        </w:rPr>
      </w:pPr>
    </w:p>
    <w:p w14:paraId="3BEB729F" w14:textId="77777777" w:rsidR="00A2091B" w:rsidRPr="00E11DF5" w:rsidRDefault="00A2091B" w:rsidP="00A2091B">
      <w:pPr>
        <w:widowControl w:val="0"/>
        <w:autoSpaceDE w:val="0"/>
        <w:autoSpaceDN w:val="0"/>
        <w:jc w:val="both"/>
        <w:rPr>
          <w:rFonts w:ascii="Verdana" w:eastAsia="Verdana" w:hAnsi="Verdana" w:cs="Tahoma"/>
          <w:spacing w:val="-1"/>
        </w:rPr>
      </w:pPr>
      <w:r w:rsidRPr="00E11DF5">
        <w:rPr>
          <w:rFonts w:ascii="Verdana" w:eastAsia="Arial" w:hAnsi="Verdana" w:cs="Tahom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E11DF5">
        <w:rPr>
          <w:rFonts w:ascii="Verdana" w:eastAsia="Arial" w:hAnsi="Verdana" w:cs="Tahoma"/>
        </w:rPr>
        <w:t xml:space="preserve">, </w:t>
      </w:r>
      <w:r w:rsidRPr="00E11DF5">
        <w:rPr>
          <w:rFonts w:ascii="Verdana" w:eastAsia="Verdana" w:hAnsi="Verdana" w:cs="Tahoma"/>
          <w:spacing w:val="-1"/>
        </w:rPr>
        <w:t>e instrucciones del Inspector de proyecto.</w:t>
      </w:r>
    </w:p>
    <w:p w14:paraId="52990FE2" w14:textId="77777777" w:rsidR="00A2091B" w:rsidRPr="00E11DF5" w:rsidRDefault="00A2091B" w:rsidP="00A2091B">
      <w:pPr>
        <w:widowControl w:val="0"/>
        <w:autoSpaceDE w:val="0"/>
        <w:autoSpaceDN w:val="0"/>
        <w:jc w:val="both"/>
        <w:rPr>
          <w:rFonts w:ascii="Verdana" w:eastAsia="Arial" w:hAnsi="Verdana" w:cs="Tahoma"/>
        </w:rPr>
      </w:pPr>
    </w:p>
    <w:p w14:paraId="55032DF0"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MATERIALES, HERRAMIENTAS Y EQUIPO. -</w:t>
      </w:r>
    </w:p>
    <w:p w14:paraId="76062C0C"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5D4BCB9"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deberá cumplir con los requisitos establecidos en la Norma Boliviana del Hormigón Armado CBH-87 para los materiales que cubre esta norma.</w:t>
      </w:r>
    </w:p>
    <w:p w14:paraId="2D58E27F"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Los materiales serán de calidad que aseguren la durabilidad y correcto funcionamiento de las instalaciones; previo a su empleo en obra deberá ser aprobado por el Inspector de proyecto.</w:t>
      </w:r>
    </w:p>
    <w:p w14:paraId="45F5DB15" w14:textId="77777777" w:rsidR="00A2091B" w:rsidRPr="00E11DF5" w:rsidRDefault="00A2091B" w:rsidP="00A2091B">
      <w:pPr>
        <w:widowControl w:val="0"/>
        <w:autoSpaceDE w:val="0"/>
        <w:autoSpaceDN w:val="0"/>
        <w:jc w:val="both"/>
        <w:rPr>
          <w:rFonts w:ascii="Verdana" w:eastAsia="Arial" w:hAnsi="Verdana" w:cs="Tahoma"/>
          <w:b/>
        </w:rPr>
      </w:pPr>
    </w:p>
    <w:p w14:paraId="03E29045"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FORMA DE EJECUCIÓN. -</w:t>
      </w:r>
    </w:p>
    <w:p w14:paraId="25C5602A" w14:textId="77777777" w:rsidR="00A2091B" w:rsidRPr="00E11DF5" w:rsidRDefault="00A2091B" w:rsidP="00A2091B">
      <w:pPr>
        <w:widowControl w:val="0"/>
        <w:autoSpaceDE w:val="0"/>
        <w:autoSpaceDN w:val="0"/>
        <w:jc w:val="both"/>
        <w:rPr>
          <w:rFonts w:ascii="Verdana" w:eastAsia="Arial" w:hAnsi="Verdana" w:cs="Tahoma"/>
          <w:color w:val="000000"/>
          <w:shd w:val="clear" w:color="auto" w:fill="FFFFFF"/>
        </w:rPr>
      </w:pPr>
      <w:r w:rsidRPr="00E11DF5">
        <w:rPr>
          <w:rFonts w:ascii="Verdana" w:eastAsia="Arial" w:hAnsi="Verdana" w:cs="Tahoma"/>
          <w:color w:val="000000"/>
          <w:shd w:val="clear" w:color="auto" w:fill="FFFFFF"/>
        </w:rPr>
        <w:lastRenderedPageBreak/>
        <w:t>El replanteo y trazado del sistema sanitario, serán realizadas por la Entidad Ejecutora con estricta sujeción a la ubicación y las dimensiones señaladas en los planos y/o instrucción del Inspector de proyecto.</w:t>
      </w:r>
    </w:p>
    <w:p w14:paraId="2006EE79" w14:textId="77777777" w:rsidR="00A2091B" w:rsidRPr="00E11DF5" w:rsidRDefault="00A2091B" w:rsidP="00A2091B">
      <w:pPr>
        <w:widowControl w:val="0"/>
        <w:tabs>
          <w:tab w:val="left" w:pos="560"/>
        </w:tabs>
        <w:autoSpaceDE w:val="0"/>
        <w:autoSpaceDN w:val="0"/>
        <w:spacing w:line="276" w:lineRule="auto"/>
        <w:jc w:val="both"/>
        <w:rPr>
          <w:rFonts w:ascii="Verdana" w:eastAsia="Arial" w:hAnsi="Verdana" w:cs="Tahoma"/>
          <w:color w:val="000000" w:themeColor="text1"/>
        </w:rPr>
      </w:pPr>
      <w:r w:rsidRPr="00E11DF5">
        <w:rPr>
          <w:rFonts w:ascii="Verdana" w:eastAsia="Arial" w:hAnsi="Verdan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4F748CF" w14:textId="77777777" w:rsidR="00A2091B" w:rsidRPr="00E11DF5" w:rsidRDefault="00A2091B" w:rsidP="00A2091B">
      <w:pPr>
        <w:widowControl w:val="0"/>
        <w:autoSpaceDE w:val="0"/>
        <w:autoSpaceDN w:val="0"/>
        <w:jc w:val="both"/>
        <w:rPr>
          <w:rFonts w:ascii="Verdana" w:eastAsia="Arial" w:hAnsi="Verdana" w:cs="Tahoma"/>
          <w:color w:val="000000"/>
          <w:shd w:val="clear" w:color="auto" w:fill="FFFFFF"/>
        </w:rPr>
      </w:pPr>
      <w:r w:rsidRPr="00E11DF5">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DB11785" w14:textId="77777777" w:rsidR="00A2091B" w:rsidRPr="00E11DF5" w:rsidRDefault="00A2091B" w:rsidP="00A2091B">
      <w:pPr>
        <w:widowControl w:val="0"/>
        <w:tabs>
          <w:tab w:val="left" w:pos="560"/>
        </w:tabs>
        <w:autoSpaceDE w:val="0"/>
        <w:autoSpaceDN w:val="0"/>
        <w:spacing w:line="276" w:lineRule="auto"/>
        <w:jc w:val="both"/>
        <w:rPr>
          <w:rFonts w:ascii="Verdana" w:eastAsia="Arial" w:hAnsi="Verdana" w:cs="Tahoma"/>
          <w:color w:val="000000" w:themeColor="text1"/>
        </w:rPr>
      </w:pPr>
      <w:r w:rsidRPr="00E11DF5">
        <w:rPr>
          <w:rFonts w:ascii="Verdana" w:eastAsia="Arial" w:hAnsi="Verdana" w:cs="Tahoma"/>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6DE03FDA" w14:textId="77777777" w:rsidR="00A2091B" w:rsidRPr="00E11DF5" w:rsidRDefault="00A2091B" w:rsidP="00A2091B">
      <w:pPr>
        <w:widowControl w:val="0"/>
        <w:tabs>
          <w:tab w:val="left" w:pos="8711"/>
        </w:tabs>
        <w:autoSpaceDE w:val="0"/>
        <w:autoSpaceDN w:val="0"/>
        <w:spacing w:after="120"/>
        <w:jc w:val="both"/>
        <w:rPr>
          <w:rFonts w:ascii="Verdana" w:eastAsia="Arial" w:hAnsi="Verdana" w:cs="Tahoma"/>
          <w:b/>
        </w:rPr>
      </w:pPr>
      <w:r w:rsidRPr="00E11DF5">
        <w:rPr>
          <w:rFonts w:ascii="Verdana" w:eastAsia="Arial" w:hAnsi="Verdana" w:cs="Tahoma"/>
          <w:b/>
        </w:rPr>
        <w:t>Criterios de Control, Aceptación y Rechazo</w:t>
      </w:r>
    </w:p>
    <w:p w14:paraId="4EFE75AC"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2F51B7B" w14:textId="77777777" w:rsidR="00A2091B" w:rsidRPr="00E11DF5" w:rsidRDefault="00A2091B" w:rsidP="00A2091B">
      <w:pPr>
        <w:widowControl w:val="0"/>
        <w:autoSpaceDE w:val="0"/>
        <w:autoSpaceDN w:val="0"/>
        <w:jc w:val="both"/>
        <w:rPr>
          <w:rFonts w:ascii="Verdana" w:eastAsia="Arial" w:hAnsi="Verdana" w:cs="Tahoma"/>
        </w:rPr>
      </w:pPr>
    </w:p>
    <w:p w14:paraId="602C08E9"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MEDICIÓN. -</w:t>
      </w:r>
    </w:p>
    <w:p w14:paraId="145EBA93" w14:textId="77777777" w:rsidR="00A2091B" w:rsidRPr="00E11DF5" w:rsidRDefault="00A2091B" w:rsidP="00A2091B">
      <w:pPr>
        <w:widowControl w:val="0"/>
        <w:autoSpaceDE w:val="0"/>
        <w:autoSpaceDN w:val="0"/>
        <w:jc w:val="both"/>
        <w:rPr>
          <w:rFonts w:ascii="Verdana" w:eastAsia="Arial" w:hAnsi="Verdana" w:cs="Tahoma"/>
          <w:color w:val="000000" w:themeColor="text1"/>
        </w:rPr>
      </w:pPr>
      <w:r w:rsidRPr="00E11DF5">
        <w:rPr>
          <w:rFonts w:ascii="Verdana" w:eastAsia="Arial" w:hAnsi="Verdana" w:cs="Tahoma"/>
          <w:color w:val="000000" w:themeColor="text1"/>
        </w:rPr>
        <w:t xml:space="preserve">La instalación sanitaria se medirá en forma </w:t>
      </w:r>
      <w:r w:rsidRPr="00E11DF5">
        <w:rPr>
          <w:rFonts w:ascii="Verdana" w:eastAsia="Arial" w:hAnsi="Verdana" w:cs="Tahoma"/>
          <w:b/>
          <w:color w:val="000000" w:themeColor="text1"/>
        </w:rPr>
        <w:t xml:space="preserve">global, </w:t>
      </w:r>
      <w:r w:rsidRPr="00E11DF5">
        <w:rPr>
          <w:rFonts w:ascii="Verdana" w:eastAsia="Arial" w:hAnsi="Verdana" w:cs="Tahoma"/>
        </w:rPr>
        <w:t>incluyendo todos sus accesorios para el buen funcionamiento, de acuerdo a planos, autorizados y aprobados por el Inspector de proyecto.</w:t>
      </w:r>
    </w:p>
    <w:p w14:paraId="11284A69"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51BB49AD"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r w:rsidRPr="00E11DF5">
        <w:rPr>
          <w:rFonts w:ascii="Verdana" w:eastAsia="Arial" w:hAnsi="Verdana" w:cs="Tahoma"/>
          <w:b/>
          <w:color w:val="000000"/>
        </w:rPr>
        <w:t>APORTE PROPIO. -</w:t>
      </w:r>
    </w:p>
    <w:p w14:paraId="19066025"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4A32D4E"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Este aporte propio estará sujeto al cronograma de ejecución de obra de la Entidad Ejecutora.</w:t>
      </w:r>
    </w:p>
    <w:p w14:paraId="230DD637" w14:textId="77777777" w:rsidR="00A2091B" w:rsidRPr="00E11DF5" w:rsidRDefault="00A2091B" w:rsidP="00A2091B">
      <w:pPr>
        <w:widowControl w:val="0"/>
        <w:tabs>
          <w:tab w:val="left" w:pos="8711"/>
        </w:tabs>
        <w:autoSpaceDE w:val="0"/>
        <w:autoSpaceDN w:val="0"/>
        <w:jc w:val="both"/>
        <w:rPr>
          <w:rFonts w:ascii="Verdana" w:eastAsia="Arial" w:hAnsi="Verdana" w:cs="Tahoma"/>
          <w:u w:val="single"/>
        </w:rPr>
      </w:pPr>
    </w:p>
    <w:tbl>
      <w:tblPr>
        <w:tblStyle w:val="Tablaconcuadrcula31"/>
        <w:tblW w:w="9634" w:type="dxa"/>
        <w:tblLook w:val="04A0" w:firstRow="1" w:lastRow="0" w:firstColumn="1" w:lastColumn="0" w:noHBand="0" w:noVBand="1"/>
      </w:tblPr>
      <w:tblGrid>
        <w:gridCol w:w="584"/>
        <w:gridCol w:w="2385"/>
        <w:gridCol w:w="1145"/>
        <w:gridCol w:w="5520"/>
      </w:tblGrid>
      <w:tr w:rsidR="00A2091B" w:rsidRPr="00E11DF5" w14:paraId="6C89FACB" w14:textId="77777777" w:rsidTr="00FE1075">
        <w:tc>
          <w:tcPr>
            <w:tcW w:w="584" w:type="dxa"/>
            <w:shd w:val="clear" w:color="auto" w:fill="1F3864" w:themeFill="accent5" w:themeFillShade="80"/>
          </w:tcPr>
          <w:p w14:paraId="64DFBD64" w14:textId="77777777" w:rsidR="00A2091B" w:rsidRPr="00E11DF5" w:rsidRDefault="00A2091B" w:rsidP="00FE1075">
            <w:pPr>
              <w:jc w:val="center"/>
              <w:rPr>
                <w:rFonts w:ascii="Verdana" w:hAnsi="Verdana"/>
                <w:b/>
              </w:rPr>
            </w:pPr>
            <w:r w:rsidRPr="00E11DF5">
              <w:rPr>
                <w:rFonts w:ascii="Verdana" w:hAnsi="Verdana"/>
                <w:b/>
              </w:rPr>
              <w:t>N°</w:t>
            </w:r>
          </w:p>
        </w:tc>
        <w:tc>
          <w:tcPr>
            <w:tcW w:w="2385" w:type="dxa"/>
            <w:shd w:val="clear" w:color="auto" w:fill="1F3864" w:themeFill="accent5" w:themeFillShade="80"/>
          </w:tcPr>
          <w:p w14:paraId="7671951E" w14:textId="77777777" w:rsidR="00A2091B" w:rsidRPr="00E11DF5" w:rsidRDefault="00A2091B" w:rsidP="00FE1075">
            <w:pPr>
              <w:spacing w:line="360" w:lineRule="auto"/>
              <w:jc w:val="center"/>
              <w:rPr>
                <w:rFonts w:ascii="Verdana" w:hAnsi="Verdana"/>
                <w:b/>
              </w:rPr>
            </w:pPr>
            <w:r w:rsidRPr="00E11DF5">
              <w:rPr>
                <w:rFonts w:ascii="Verdana" w:hAnsi="Verdana"/>
                <w:b/>
              </w:rPr>
              <w:t>CODIGO</w:t>
            </w:r>
          </w:p>
        </w:tc>
        <w:tc>
          <w:tcPr>
            <w:tcW w:w="1145" w:type="dxa"/>
            <w:shd w:val="clear" w:color="auto" w:fill="1F3864" w:themeFill="accent5" w:themeFillShade="80"/>
          </w:tcPr>
          <w:p w14:paraId="7E72A066" w14:textId="77777777" w:rsidR="00A2091B" w:rsidRPr="00E11DF5" w:rsidRDefault="00A2091B" w:rsidP="00FE1075">
            <w:pPr>
              <w:jc w:val="center"/>
              <w:rPr>
                <w:rFonts w:ascii="Verdana" w:hAnsi="Verdana"/>
                <w:b/>
              </w:rPr>
            </w:pPr>
            <w:r w:rsidRPr="00E11DF5">
              <w:rPr>
                <w:rFonts w:ascii="Verdana" w:hAnsi="Verdana"/>
                <w:b/>
              </w:rPr>
              <w:t>UNIDAD</w:t>
            </w:r>
          </w:p>
        </w:tc>
        <w:tc>
          <w:tcPr>
            <w:tcW w:w="5520" w:type="dxa"/>
            <w:shd w:val="clear" w:color="auto" w:fill="1F3864" w:themeFill="accent5" w:themeFillShade="80"/>
          </w:tcPr>
          <w:p w14:paraId="0E8056AE" w14:textId="77777777" w:rsidR="00A2091B" w:rsidRPr="00E11DF5" w:rsidRDefault="00A2091B" w:rsidP="00FE1075">
            <w:pPr>
              <w:jc w:val="center"/>
              <w:rPr>
                <w:rFonts w:ascii="Verdana" w:hAnsi="Verdana"/>
                <w:b/>
              </w:rPr>
            </w:pPr>
            <w:r w:rsidRPr="00E11DF5">
              <w:rPr>
                <w:rFonts w:ascii="Verdana" w:hAnsi="Verdana"/>
                <w:b/>
              </w:rPr>
              <w:t>ITEM</w:t>
            </w:r>
          </w:p>
        </w:tc>
      </w:tr>
      <w:tr w:rsidR="00A2091B" w:rsidRPr="00E11DF5" w14:paraId="4611ACB3" w14:textId="77777777" w:rsidTr="00FE1075">
        <w:tc>
          <w:tcPr>
            <w:tcW w:w="584" w:type="dxa"/>
            <w:shd w:val="clear" w:color="auto" w:fill="BDD6EE" w:themeFill="accent1" w:themeFillTint="66"/>
          </w:tcPr>
          <w:p w14:paraId="046736AF" w14:textId="77777777" w:rsidR="00A2091B" w:rsidRPr="00E11DF5" w:rsidRDefault="00A2091B" w:rsidP="00FE1075">
            <w:pPr>
              <w:jc w:val="center"/>
              <w:rPr>
                <w:rFonts w:ascii="Verdana" w:hAnsi="Verdana"/>
                <w:b/>
              </w:rPr>
            </w:pPr>
            <w:r w:rsidRPr="00E11DF5">
              <w:rPr>
                <w:rFonts w:ascii="Verdana" w:hAnsi="Verdana"/>
                <w:b/>
              </w:rPr>
              <w:t>42</w:t>
            </w:r>
          </w:p>
        </w:tc>
        <w:tc>
          <w:tcPr>
            <w:tcW w:w="2385" w:type="dxa"/>
            <w:shd w:val="clear" w:color="auto" w:fill="BDD6EE" w:themeFill="accent1" w:themeFillTint="66"/>
          </w:tcPr>
          <w:p w14:paraId="06A991A6" w14:textId="77777777" w:rsidR="00A2091B" w:rsidRPr="00E11DF5" w:rsidRDefault="00A2091B" w:rsidP="00FE1075">
            <w:pPr>
              <w:jc w:val="center"/>
              <w:rPr>
                <w:rFonts w:ascii="Verdana" w:hAnsi="Verdana"/>
                <w:b/>
              </w:rPr>
            </w:pPr>
            <w:r w:rsidRPr="00E11DF5">
              <w:rPr>
                <w:rFonts w:ascii="Verdana" w:hAnsi="Verdana" w:cs="Tahoma"/>
                <w:b/>
              </w:rPr>
              <w:t>VAC-IS-CAI-1</w:t>
            </w:r>
          </w:p>
        </w:tc>
        <w:tc>
          <w:tcPr>
            <w:tcW w:w="1145" w:type="dxa"/>
            <w:shd w:val="clear" w:color="auto" w:fill="BDD6EE" w:themeFill="accent1" w:themeFillTint="66"/>
          </w:tcPr>
          <w:p w14:paraId="32453804" w14:textId="77777777" w:rsidR="00A2091B" w:rsidRPr="00E11DF5" w:rsidRDefault="00A2091B" w:rsidP="00FE1075">
            <w:pPr>
              <w:jc w:val="center"/>
              <w:rPr>
                <w:rFonts w:ascii="Verdana" w:hAnsi="Verdana"/>
                <w:b/>
              </w:rPr>
            </w:pPr>
            <w:r w:rsidRPr="00E11DF5">
              <w:rPr>
                <w:rFonts w:ascii="Verdana" w:hAnsi="Verdana"/>
                <w:b/>
              </w:rPr>
              <w:t>PZA</w:t>
            </w:r>
          </w:p>
        </w:tc>
        <w:tc>
          <w:tcPr>
            <w:tcW w:w="5520" w:type="dxa"/>
            <w:shd w:val="clear" w:color="auto" w:fill="BDD6EE" w:themeFill="accent1" w:themeFillTint="66"/>
          </w:tcPr>
          <w:p w14:paraId="2482B976" w14:textId="77777777" w:rsidR="00A2091B" w:rsidRPr="00E11DF5" w:rsidRDefault="00A2091B" w:rsidP="00FE1075">
            <w:pPr>
              <w:spacing w:line="276" w:lineRule="auto"/>
              <w:jc w:val="center"/>
              <w:rPr>
                <w:rFonts w:ascii="Verdana" w:hAnsi="Verdana"/>
                <w:b/>
              </w:rPr>
            </w:pPr>
            <w:r w:rsidRPr="00E11DF5">
              <w:rPr>
                <w:rFonts w:ascii="Verdana" w:hAnsi="Verdana"/>
                <w:b/>
              </w:rPr>
              <w:t>CÁMARA DE INSPECCIÓN DE LADRILLO 2H (0,60X0,60)</w:t>
            </w:r>
          </w:p>
        </w:tc>
      </w:tr>
    </w:tbl>
    <w:p w14:paraId="2F1B17C9" w14:textId="77777777" w:rsidR="00A2091B" w:rsidRPr="00E11DF5" w:rsidRDefault="00A2091B" w:rsidP="00A2091B">
      <w:pPr>
        <w:tabs>
          <w:tab w:val="left" w:pos="560"/>
        </w:tabs>
        <w:spacing w:before="120"/>
        <w:jc w:val="both"/>
        <w:rPr>
          <w:rFonts w:ascii="Verdana" w:hAnsi="Verdana" w:cs="Tahoma"/>
          <w:b/>
          <w:lang w:eastAsia="es-ES"/>
        </w:rPr>
      </w:pPr>
    </w:p>
    <w:p w14:paraId="3D6C3BCF" w14:textId="77777777" w:rsidR="00A2091B" w:rsidRPr="00E11DF5" w:rsidRDefault="00A2091B" w:rsidP="00A2091B">
      <w:pPr>
        <w:tabs>
          <w:tab w:val="left" w:pos="560"/>
        </w:tabs>
        <w:spacing w:before="120"/>
        <w:jc w:val="both"/>
        <w:rPr>
          <w:rFonts w:ascii="Verdana" w:hAnsi="Verdana" w:cs="Tahoma"/>
          <w:b/>
          <w:lang w:eastAsia="es-ES"/>
        </w:rPr>
      </w:pPr>
      <w:r w:rsidRPr="00E11DF5">
        <w:rPr>
          <w:rFonts w:ascii="Verdana" w:hAnsi="Verdana" w:cs="Tahoma"/>
          <w:b/>
          <w:lang w:eastAsia="es-ES"/>
        </w:rPr>
        <w:t>DESCRIPCIÓN. -</w:t>
      </w:r>
    </w:p>
    <w:p w14:paraId="7C3F3A1B" w14:textId="77777777" w:rsidR="00A2091B" w:rsidRPr="00E11DF5" w:rsidRDefault="00A2091B" w:rsidP="00A2091B">
      <w:pPr>
        <w:tabs>
          <w:tab w:val="left" w:pos="560"/>
        </w:tabs>
        <w:spacing w:before="120"/>
        <w:jc w:val="both"/>
        <w:rPr>
          <w:rFonts w:ascii="Verdana" w:hAnsi="Verdana" w:cs="Tahoma"/>
          <w:lang w:eastAsia="es-ES"/>
        </w:rPr>
      </w:pPr>
      <w:r w:rsidRPr="00E11DF5">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20A509B5" w14:textId="77777777" w:rsidR="00A2091B" w:rsidRPr="00E11DF5" w:rsidRDefault="00A2091B" w:rsidP="00A2091B">
      <w:pPr>
        <w:tabs>
          <w:tab w:val="left" w:pos="560"/>
        </w:tabs>
        <w:spacing w:before="120"/>
        <w:jc w:val="both"/>
        <w:rPr>
          <w:rFonts w:ascii="Verdana" w:hAnsi="Verdana" w:cs="Tahoma"/>
          <w:b/>
          <w:lang w:eastAsia="es-ES"/>
        </w:rPr>
      </w:pPr>
      <w:r w:rsidRPr="00E11DF5">
        <w:rPr>
          <w:rFonts w:ascii="Verdana" w:hAnsi="Verdana" w:cs="Tahoma"/>
          <w:b/>
          <w:lang w:eastAsia="es-ES"/>
        </w:rPr>
        <w:t>MATERIALES, HERRAMIENTAS Y EQUIPO. -</w:t>
      </w:r>
    </w:p>
    <w:p w14:paraId="76722DCE" w14:textId="77777777" w:rsidR="00A2091B" w:rsidRPr="00E11DF5" w:rsidRDefault="00A2091B" w:rsidP="00A2091B">
      <w:pPr>
        <w:tabs>
          <w:tab w:val="left" w:pos="8711"/>
        </w:tabs>
        <w:spacing w:before="120"/>
        <w:jc w:val="both"/>
        <w:rPr>
          <w:rFonts w:ascii="Verdana" w:hAnsi="Verdana" w:cs="Tahoma"/>
          <w:lang w:eastAsia="es-ES"/>
        </w:rPr>
      </w:pPr>
      <w:r w:rsidRPr="00E11DF5">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5543BDD" w14:textId="77777777" w:rsidR="00A2091B" w:rsidRPr="00E11DF5" w:rsidRDefault="00A2091B" w:rsidP="00A2091B">
      <w:pPr>
        <w:tabs>
          <w:tab w:val="left" w:pos="8711"/>
        </w:tabs>
        <w:spacing w:before="120"/>
        <w:jc w:val="both"/>
        <w:rPr>
          <w:rFonts w:ascii="Verdana" w:hAnsi="Verdana" w:cs="Tahoma"/>
          <w:lang w:eastAsia="es-ES"/>
        </w:rPr>
      </w:pPr>
      <w:r w:rsidRPr="00E11DF5">
        <w:rPr>
          <w:rFonts w:ascii="Verdana" w:hAnsi="Verdana" w:cs="Tahoma"/>
          <w:lang w:eastAsia="es-ES"/>
        </w:rPr>
        <w:t>La Entidad Ejecutora deberá cumplir con los requisitos establecidos en la Norma Boliviana del Hormigón Armado CBH-87 para los materiales que cubre esta norma.</w:t>
      </w:r>
    </w:p>
    <w:p w14:paraId="5B8942DC" w14:textId="77777777" w:rsidR="00A2091B" w:rsidRPr="00E11DF5" w:rsidRDefault="00A2091B" w:rsidP="00A2091B">
      <w:pPr>
        <w:tabs>
          <w:tab w:val="left" w:pos="8711"/>
        </w:tabs>
        <w:spacing w:before="120"/>
        <w:jc w:val="both"/>
        <w:rPr>
          <w:rFonts w:ascii="Verdana" w:hAnsi="Verdana" w:cs="Tahoma"/>
          <w:lang w:eastAsia="es-ES"/>
        </w:rPr>
      </w:pPr>
      <w:r w:rsidRPr="00E11DF5">
        <w:rPr>
          <w:rFonts w:ascii="Verdana" w:hAnsi="Verdana" w:cs="Tahoma"/>
          <w:lang w:eastAsia="es-ES"/>
        </w:rPr>
        <w:lastRenderedPageBreak/>
        <w:t>Los materiales serán de calidad que aseguren la durabilidad y correcto funcionamiento de las instalaciones; previo a su empleo en obra deberá ser aprobado por el Inspector de proyecto.</w:t>
      </w:r>
    </w:p>
    <w:p w14:paraId="3BD6C6E4" w14:textId="77777777" w:rsidR="00A2091B" w:rsidRPr="00E11DF5" w:rsidRDefault="00A2091B" w:rsidP="00A2091B">
      <w:pPr>
        <w:tabs>
          <w:tab w:val="left" w:pos="560"/>
        </w:tabs>
        <w:spacing w:before="120"/>
        <w:jc w:val="both"/>
        <w:rPr>
          <w:rFonts w:ascii="Verdana" w:hAnsi="Verdana" w:cs="Tahoma"/>
          <w:b/>
          <w:lang w:eastAsia="es-ES"/>
        </w:rPr>
      </w:pPr>
      <w:r w:rsidRPr="00E11DF5">
        <w:rPr>
          <w:rFonts w:ascii="Verdana" w:hAnsi="Verdana" w:cs="Tahoma"/>
          <w:b/>
          <w:lang w:eastAsia="es-ES"/>
        </w:rPr>
        <w:t>FORMA DE EJECUCIÓN. -</w:t>
      </w:r>
    </w:p>
    <w:p w14:paraId="3998F1EB" w14:textId="77777777" w:rsidR="00A2091B" w:rsidRPr="00E11DF5" w:rsidRDefault="00A2091B" w:rsidP="00A2091B">
      <w:pPr>
        <w:spacing w:before="120"/>
        <w:jc w:val="both"/>
        <w:rPr>
          <w:rFonts w:ascii="Verdana" w:hAnsi="Verdana" w:cs="Tahoma"/>
          <w:color w:val="000000"/>
          <w:shd w:val="clear" w:color="auto" w:fill="FFFFFF"/>
          <w:lang w:eastAsia="es-ES"/>
        </w:rPr>
      </w:pPr>
      <w:r w:rsidRPr="00E11DF5">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E11DF5">
        <w:rPr>
          <w:rFonts w:ascii="Verdana" w:hAnsi="Verdana" w:cs="Tahoma"/>
          <w:lang w:eastAsia="es-ES"/>
        </w:rPr>
        <w:t>proyecto</w:t>
      </w:r>
      <w:r w:rsidRPr="00E11DF5">
        <w:rPr>
          <w:rFonts w:ascii="Verdana" w:hAnsi="Verdana" w:cs="Tahoma"/>
          <w:color w:val="000000"/>
          <w:shd w:val="clear" w:color="auto" w:fill="FFFFFF"/>
          <w:lang w:eastAsia="es-ES"/>
        </w:rPr>
        <w:t>.</w:t>
      </w:r>
    </w:p>
    <w:p w14:paraId="3B859D16" w14:textId="77777777" w:rsidR="00A2091B" w:rsidRPr="00E11DF5" w:rsidRDefault="00A2091B" w:rsidP="00A2091B">
      <w:pPr>
        <w:spacing w:before="120"/>
        <w:jc w:val="both"/>
        <w:rPr>
          <w:rFonts w:ascii="Verdana" w:hAnsi="Verdana" w:cs="Tahoma"/>
          <w:color w:val="000000"/>
          <w:shd w:val="clear" w:color="auto" w:fill="FFFFFF"/>
          <w:lang w:eastAsia="es-ES"/>
        </w:rPr>
      </w:pPr>
      <w:r w:rsidRPr="00E11DF5">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11DF5">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0FE8313B" w14:textId="77777777" w:rsidR="00A2091B" w:rsidRPr="00E11DF5" w:rsidRDefault="00A2091B" w:rsidP="00A2091B">
      <w:pPr>
        <w:spacing w:before="120"/>
        <w:jc w:val="both"/>
        <w:rPr>
          <w:rFonts w:ascii="Verdana" w:hAnsi="Verdana" w:cs="Tahoma"/>
          <w:lang w:eastAsia="es-ES"/>
        </w:rPr>
      </w:pPr>
      <w:r w:rsidRPr="00E11DF5">
        <w:rPr>
          <w:rFonts w:ascii="Verdana" w:hAnsi="Verdana" w:cs="Tahoma"/>
          <w:color w:val="000000"/>
          <w:shd w:val="clear" w:color="auto" w:fill="FFFFFF"/>
          <w:lang w:eastAsia="es-ES"/>
        </w:rPr>
        <w:t>Previa verificación del nivel de la excavación y el asentamiento del terreno, los muros de ladrillo serán</w:t>
      </w:r>
      <w:r w:rsidRPr="00E11DF5">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59B56EE9" w14:textId="77777777" w:rsidR="00A2091B" w:rsidRPr="00E11DF5" w:rsidRDefault="00A2091B" w:rsidP="00A2091B">
      <w:pPr>
        <w:tabs>
          <w:tab w:val="left" w:pos="560"/>
        </w:tabs>
        <w:spacing w:before="120"/>
        <w:jc w:val="both"/>
        <w:rPr>
          <w:rFonts w:ascii="Verdana" w:hAnsi="Verdana" w:cs="Tahoma"/>
          <w:lang w:eastAsia="es-ES"/>
        </w:rPr>
      </w:pPr>
      <w:r w:rsidRPr="00E11DF5">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206CCF9E" w14:textId="77777777" w:rsidR="00A2091B" w:rsidRPr="00E11DF5" w:rsidRDefault="00A2091B" w:rsidP="00A2091B">
      <w:pPr>
        <w:tabs>
          <w:tab w:val="left" w:pos="560"/>
        </w:tabs>
        <w:spacing w:before="120"/>
        <w:jc w:val="both"/>
        <w:rPr>
          <w:rFonts w:ascii="Verdana" w:hAnsi="Verdana" w:cs="Tahoma"/>
          <w:lang w:eastAsia="es-ES"/>
        </w:rPr>
      </w:pPr>
      <w:r w:rsidRPr="00E11DF5">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09659441" w14:textId="77777777" w:rsidR="00A2091B" w:rsidRPr="00E11DF5" w:rsidRDefault="00A2091B" w:rsidP="00A2091B">
      <w:pPr>
        <w:tabs>
          <w:tab w:val="left" w:pos="560"/>
        </w:tabs>
        <w:spacing w:before="120"/>
        <w:jc w:val="both"/>
        <w:rPr>
          <w:rFonts w:ascii="Verdana" w:hAnsi="Verdana" w:cs="Tahoma"/>
          <w:lang w:eastAsia="es-ES"/>
        </w:rPr>
      </w:pPr>
      <w:r w:rsidRPr="00E11DF5">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8F52967" w14:textId="77777777" w:rsidR="00A2091B" w:rsidRPr="00E11DF5" w:rsidRDefault="00A2091B" w:rsidP="00A2091B">
      <w:pPr>
        <w:spacing w:before="120"/>
        <w:jc w:val="both"/>
        <w:rPr>
          <w:rFonts w:ascii="Verdana" w:hAnsi="Verdana" w:cs="Tahoma"/>
          <w:lang w:eastAsia="es-ES"/>
        </w:rPr>
      </w:pPr>
      <w:r w:rsidRPr="00E11DF5">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10421935" w14:textId="77777777" w:rsidR="00A2091B" w:rsidRPr="00E11DF5" w:rsidRDefault="00A2091B" w:rsidP="00A2091B">
      <w:pPr>
        <w:tabs>
          <w:tab w:val="left" w:pos="560"/>
        </w:tabs>
        <w:spacing w:before="120"/>
        <w:jc w:val="both"/>
        <w:rPr>
          <w:rFonts w:ascii="Verdana" w:hAnsi="Verdana" w:cs="Tahoma"/>
          <w:lang w:eastAsia="es-ES"/>
        </w:rPr>
      </w:pPr>
      <w:r w:rsidRPr="00E11DF5">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52CDAFFD" w14:textId="77777777" w:rsidR="00A2091B" w:rsidRPr="00E11DF5" w:rsidRDefault="00A2091B" w:rsidP="00A2091B">
      <w:pPr>
        <w:tabs>
          <w:tab w:val="left" w:pos="560"/>
        </w:tabs>
        <w:spacing w:before="120"/>
        <w:jc w:val="both"/>
        <w:rPr>
          <w:rFonts w:ascii="Verdana" w:hAnsi="Verdana" w:cs="Tahoma"/>
          <w:lang w:eastAsia="es-ES"/>
        </w:rPr>
      </w:pPr>
      <w:r w:rsidRPr="00E11DF5">
        <w:rPr>
          <w:rFonts w:ascii="Verdana" w:hAnsi="Verdana" w:cs="Tahoma"/>
          <w:lang w:eastAsia="es-ES"/>
        </w:rPr>
        <w:t>Para una buena ejecución del ítem se realizará pruebas hidráulicas y pruebas de aceptación del sistema.</w:t>
      </w:r>
    </w:p>
    <w:p w14:paraId="37E55D6B" w14:textId="77777777" w:rsidR="00A2091B" w:rsidRPr="00E11DF5" w:rsidRDefault="00A2091B" w:rsidP="00A2091B">
      <w:pPr>
        <w:tabs>
          <w:tab w:val="left" w:pos="560"/>
        </w:tabs>
        <w:spacing w:before="120"/>
        <w:jc w:val="both"/>
        <w:rPr>
          <w:rFonts w:ascii="Verdana" w:hAnsi="Verdana" w:cs="Tahoma"/>
          <w:lang w:eastAsia="es-ES"/>
        </w:rPr>
      </w:pPr>
      <w:r w:rsidRPr="00E11DF5">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753DA9E9" w14:textId="77777777" w:rsidR="00A2091B" w:rsidRPr="00E11DF5" w:rsidRDefault="00A2091B" w:rsidP="00A2091B">
      <w:pPr>
        <w:tabs>
          <w:tab w:val="left" w:pos="8711"/>
        </w:tabs>
        <w:spacing w:before="120" w:after="120"/>
        <w:jc w:val="both"/>
        <w:rPr>
          <w:rFonts w:ascii="Verdana" w:hAnsi="Verdana" w:cs="Tahoma"/>
          <w:b/>
          <w:lang w:eastAsia="es-ES"/>
        </w:rPr>
      </w:pPr>
      <w:r w:rsidRPr="00E11DF5">
        <w:rPr>
          <w:rFonts w:ascii="Verdana" w:hAnsi="Verdana" w:cs="Tahoma"/>
          <w:b/>
          <w:lang w:eastAsia="es-ES"/>
        </w:rPr>
        <w:t>Criterios de Control, Aceptación y Rechazo</w:t>
      </w:r>
    </w:p>
    <w:p w14:paraId="59AC39E4" w14:textId="77777777" w:rsidR="00A2091B" w:rsidRPr="00E11DF5" w:rsidRDefault="00A2091B" w:rsidP="00A2091B">
      <w:pPr>
        <w:tabs>
          <w:tab w:val="left" w:pos="560"/>
        </w:tabs>
        <w:spacing w:before="120"/>
        <w:jc w:val="both"/>
        <w:rPr>
          <w:rFonts w:ascii="Verdana" w:hAnsi="Verdana" w:cs="Tahoma"/>
          <w:lang w:eastAsia="es-ES"/>
        </w:rPr>
      </w:pPr>
      <w:r w:rsidRPr="00E11DF5">
        <w:rPr>
          <w:rFonts w:ascii="Verdana" w:hAnsi="Verdana" w:cs="Tahoma"/>
          <w:lang w:eastAsia="es-ES"/>
        </w:rPr>
        <w:t xml:space="preserve">Se deberá verificar que el ítem fue ejecutado de acuerdo a planos constructivos o instrucciones del Inspector de proyecto, en cuanto a calidad de materiales, dimensiones, </w:t>
      </w:r>
      <w:r w:rsidRPr="00E11DF5">
        <w:rPr>
          <w:rFonts w:ascii="Verdana" w:hAnsi="Verdana" w:cs="Tahoma"/>
          <w:lang w:eastAsia="es-ES"/>
        </w:rPr>
        <w:lastRenderedPageBreak/>
        <w:t xml:space="preserve">espesores, alturas cotas y pendientes. Asimismo, deberá realizar pruebas hidráulicas sobre el sistema para lo cual la Entidad Ejecutora facilitará todas las condiciones necesarias para ello. </w:t>
      </w:r>
    </w:p>
    <w:p w14:paraId="3F35CF8C" w14:textId="77777777" w:rsidR="00A2091B" w:rsidRPr="00E11DF5" w:rsidRDefault="00A2091B" w:rsidP="00A2091B">
      <w:pPr>
        <w:tabs>
          <w:tab w:val="left" w:pos="560"/>
        </w:tabs>
        <w:spacing w:before="120"/>
        <w:jc w:val="both"/>
        <w:rPr>
          <w:rFonts w:ascii="Verdana" w:hAnsi="Verdana" w:cs="Tahoma"/>
          <w:b/>
          <w:lang w:eastAsia="es-ES"/>
        </w:rPr>
      </w:pPr>
      <w:r w:rsidRPr="00E11DF5">
        <w:rPr>
          <w:rFonts w:ascii="Verdana" w:hAnsi="Verdana" w:cs="Tahoma"/>
          <w:b/>
          <w:lang w:eastAsia="es-ES"/>
        </w:rPr>
        <w:t>MEDICIÓN. -</w:t>
      </w:r>
    </w:p>
    <w:p w14:paraId="0E680108" w14:textId="77777777" w:rsidR="00A2091B" w:rsidRPr="00E11DF5" w:rsidRDefault="00A2091B" w:rsidP="00A2091B">
      <w:pPr>
        <w:tabs>
          <w:tab w:val="left" w:pos="560"/>
        </w:tabs>
        <w:spacing w:before="120"/>
        <w:jc w:val="both"/>
        <w:rPr>
          <w:rFonts w:ascii="Verdana" w:hAnsi="Verdana" w:cs="Tahoma"/>
          <w:lang w:eastAsia="es-ES"/>
        </w:rPr>
      </w:pPr>
      <w:r w:rsidRPr="00E11DF5">
        <w:rPr>
          <w:rFonts w:ascii="Verdana" w:hAnsi="Verdana" w:cs="Tahoma"/>
          <w:lang w:eastAsia="es-ES"/>
        </w:rPr>
        <w:t xml:space="preserve">La cámara de inspección de ladrillo 2 huecos será medida en </w:t>
      </w:r>
      <w:r w:rsidRPr="00E11DF5">
        <w:rPr>
          <w:rFonts w:ascii="Verdana" w:hAnsi="Verdana" w:cs="Tahoma"/>
          <w:b/>
          <w:lang w:eastAsia="es-ES"/>
        </w:rPr>
        <w:t>pieza,</w:t>
      </w:r>
      <w:r w:rsidRPr="00E11DF5">
        <w:rPr>
          <w:rFonts w:ascii="Verdana" w:hAnsi="Verdana" w:cs="Tahoma"/>
          <w:lang w:eastAsia="es-ES"/>
        </w:rPr>
        <w:t xml:space="preserve"> incluyendo todos sus accesorios para el buen funcionamiento.</w:t>
      </w:r>
    </w:p>
    <w:p w14:paraId="46FC5B36" w14:textId="77777777" w:rsidR="00A2091B" w:rsidRPr="00E11DF5" w:rsidRDefault="00A2091B" w:rsidP="00A2091B">
      <w:pPr>
        <w:tabs>
          <w:tab w:val="left" w:pos="560"/>
        </w:tabs>
        <w:spacing w:before="120"/>
        <w:jc w:val="both"/>
        <w:rPr>
          <w:rFonts w:ascii="Verdana" w:hAnsi="Verdana" w:cs="Tahoma"/>
          <w:b/>
          <w:lang w:eastAsia="es-ES"/>
        </w:rPr>
      </w:pPr>
      <w:r w:rsidRPr="00E11DF5">
        <w:rPr>
          <w:rFonts w:ascii="Verdana" w:hAnsi="Verdana" w:cs="Tahoma"/>
          <w:b/>
          <w:lang w:eastAsia="es-ES"/>
        </w:rPr>
        <w:t>APORTE PROPIO. -</w:t>
      </w:r>
    </w:p>
    <w:p w14:paraId="5A43EF26" w14:textId="77777777" w:rsidR="00A2091B" w:rsidRPr="00E11DF5" w:rsidRDefault="00A2091B" w:rsidP="00A2091B">
      <w:pPr>
        <w:tabs>
          <w:tab w:val="left" w:pos="8711"/>
        </w:tabs>
        <w:spacing w:before="120"/>
        <w:jc w:val="both"/>
        <w:rPr>
          <w:rFonts w:ascii="Verdana" w:hAnsi="Verdana" w:cs="Tahoma"/>
          <w:lang w:eastAsia="es-ES"/>
        </w:rPr>
      </w:pPr>
      <w:r w:rsidRPr="00E11DF5">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B3A580C" w14:textId="77777777" w:rsidR="00A2091B" w:rsidRPr="00E11DF5" w:rsidRDefault="00A2091B" w:rsidP="00A2091B">
      <w:pPr>
        <w:tabs>
          <w:tab w:val="left" w:pos="8711"/>
        </w:tabs>
        <w:spacing w:before="120"/>
        <w:jc w:val="both"/>
        <w:rPr>
          <w:rFonts w:ascii="Verdana" w:hAnsi="Verdana" w:cs="Tahoma"/>
          <w:lang w:eastAsia="es-ES"/>
        </w:rPr>
      </w:pPr>
      <w:r w:rsidRPr="00E11DF5">
        <w:rPr>
          <w:rFonts w:ascii="Verdana" w:hAnsi="Verdana" w:cs="Tahoma"/>
          <w:lang w:eastAsia="es-ES"/>
        </w:rPr>
        <w:t>Este aporte propio estará sujeto al cronograma de ejecución de obra de la Entidad Ejecutora.</w:t>
      </w:r>
    </w:p>
    <w:p w14:paraId="0850BCFF" w14:textId="77777777" w:rsidR="00A2091B" w:rsidRPr="00E11DF5" w:rsidRDefault="00A2091B" w:rsidP="00A2091B">
      <w:pPr>
        <w:widowControl w:val="0"/>
        <w:autoSpaceDE w:val="0"/>
        <w:autoSpaceDN w:val="0"/>
        <w:jc w:val="both"/>
        <w:rPr>
          <w:rFonts w:ascii="Verdana" w:eastAsia="Arial" w:hAnsi="Verdana" w:cs="Arial"/>
          <w:b/>
        </w:rPr>
      </w:pPr>
    </w:p>
    <w:tbl>
      <w:tblPr>
        <w:tblStyle w:val="Tablaconcuadrcula32"/>
        <w:tblW w:w="9634" w:type="dxa"/>
        <w:tblLook w:val="04A0" w:firstRow="1" w:lastRow="0" w:firstColumn="1" w:lastColumn="0" w:noHBand="0" w:noVBand="1"/>
      </w:tblPr>
      <w:tblGrid>
        <w:gridCol w:w="584"/>
        <w:gridCol w:w="2385"/>
        <w:gridCol w:w="1145"/>
        <w:gridCol w:w="5520"/>
      </w:tblGrid>
      <w:tr w:rsidR="00A2091B" w:rsidRPr="00E11DF5" w14:paraId="0747D774" w14:textId="77777777" w:rsidTr="00FE1075">
        <w:tc>
          <w:tcPr>
            <w:tcW w:w="584" w:type="dxa"/>
            <w:shd w:val="clear" w:color="auto" w:fill="1F3864" w:themeFill="accent5" w:themeFillShade="80"/>
          </w:tcPr>
          <w:p w14:paraId="1C6F4733"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740B2AB8"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6B72C1B6"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2C7E6079"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29C9184B" w14:textId="77777777" w:rsidTr="00FE1075">
        <w:trPr>
          <w:trHeight w:val="370"/>
        </w:trPr>
        <w:tc>
          <w:tcPr>
            <w:tcW w:w="584" w:type="dxa"/>
            <w:shd w:val="clear" w:color="auto" w:fill="BDD6EE" w:themeFill="accent1" w:themeFillTint="66"/>
          </w:tcPr>
          <w:p w14:paraId="6A213A48"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43</w:t>
            </w:r>
          </w:p>
        </w:tc>
        <w:tc>
          <w:tcPr>
            <w:tcW w:w="2385" w:type="dxa"/>
            <w:shd w:val="clear" w:color="auto" w:fill="BDD6EE" w:themeFill="accent1" w:themeFillTint="66"/>
            <w:vAlign w:val="center"/>
          </w:tcPr>
          <w:p w14:paraId="17C5BE64"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Tahoma"/>
                <w:b/>
              </w:rPr>
              <w:t>VAC - IS - CAS - 6</w:t>
            </w:r>
          </w:p>
        </w:tc>
        <w:tc>
          <w:tcPr>
            <w:tcW w:w="1145" w:type="dxa"/>
            <w:shd w:val="clear" w:color="auto" w:fill="BDD6EE" w:themeFill="accent1" w:themeFillTint="66"/>
            <w:vAlign w:val="center"/>
          </w:tcPr>
          <w:p w14:paraId="1825BAD4"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GBL</w:t>
            </w:r>
          </w:p>
        </w:tc>
        <w:tc>
          <w:tcPr>
            <w:tcW w:w="5520" w:type="dxa"/>
            <w:shd w:val="clear" w:color="auto" w:fill="BDD6EE" w:themeFill="accent1" w:themeFillTint="66"/>
            <w:vAlign w:val="center"/>
          </w:tcPr>
          <w:p w14:paraId="7A7D08D7" w14:textId="77777777" w:rsidR="00A2091B" w:rsidRPr="00E11DF5" w:rsidRDefault="00A2091B" w:rsidP="00FE1075">
            <w:pPr>
              <w:widowControl w:val="0"/>
              <w:autoSpaceDE w:val="0"/>
              <w:autoSpaceDN w:val="0"/>
              <w:spacing w:line="276" w:lineRule="auto"/>
              <w:jc w:val="center"/>
              <w:rPr>
                <w:rFonts w:ascii="Verdana" w:eastAsia="Arial" w:hAnsi="Verdana" w:cs="Arial"/>
                <w:b/>
              </w:rPr>
            </w:pPr>
            <w:r w:rsidRPr="00E11DF5">
              <w:rPr>
                <w:rFonts w:ascii="Verdana" w:eastAsia="Arial" w:hAnsi="Verdana" w:cs="Tahoma"/>
                <w:b/>
                <w:bCs/>
              </w:rPr>
              <w:t>CAMARA SEPTICA DE LADRILLO TUBULAR 2H CON TAPA HORMIGON ARMADO</w:t>
            </w:r>
          </w:p>
        </w:tc>
      </w:tr>
    </w:tbl>
    <w:p w14:paraId="22B5B636" w14:textId="77777777" w:rsidR="00A2091B" w:rsidRPr="00E11DF5" w:rsidRDefault="00A2091B" w:rsidP="00A2091B">
      <w:pPr>
        <w:widowControl w:val="0"/>
        <w:autoSpaceDE w:val="0"/>
        <w:autoSpaceDN w:val="0"/>
        <w:jc w:val="both"/>
        <w:rPr>
          <w:rFonts w:ascii="Verdana" w:eastAsia="Arial" w:hAnsi="Verdana" w:cs="Arial"/>
          <w:b/>
        </w:rPr>
      </w:pPr>
    </w:p>
    <w:p w14:paraId="301BFB9A" w14:textId="77777777" w:rsidR="00A2091B" w:rsidRPr="00E11DF5" w:rsidRDefault="00A2091B" w:rsidP="00A2091B">
      <w:pPr>
        <w:widowControl w:val="0"/>
        <w:autoSpaceDE w:val="0"/>
        <w:autoSpaceDN w:val="0"/>
        <w:jc w:val="both"/>
        <w:rPr>
          <w:rFonts w:ascii="Verdana" w:eastAsia="Arial" w:hAnsi="Verdana" w:cs="Arial"/>
          <w:b/>
        </w:rPr>
      </w:pPr>
      <w:r w:rsidRPr="00E11DF5">
        <w:rPr>
          <w:rFonts w:ascii="Verdana" w:eastAsia="Arial" w:hAnsi="Verdana" w:cs="Arial"/>
          <w:b/>
        </w:rPr>
        <w:t>DESCRIPCIÓN. –</w:t>
      </w:r>
    </w:p>
    <w:p w14:paraId="3C900F73" w14:textId="77777777" w:rsidR="00A2091B" w:rsidRPr="00E11DF5" w:rsidRDefault="00A2091B" w:rsidP="00A2091B">
      <w:pPr>
        <w:widowControl w:val="0"/>
        <w:autoSpaceDE w:val="0"/>
        <w:autoSpaceDN w:val="0"/>
        <w:jc w:val="both"/>
        <w:rPr>
          <w:rFonts w:ascii="Verdana" w:eastAsia="Arial" w:hAnsi="Verdana" w:cs="Arial"/>
          <w:b/>
        </w:rPr>
      </w:pPr>
    </w:p>
    <w:p w14:paraId="7DAD73B5" w14:textId="77777777" w:rsidR="00A2091B" w:rsidRPr="00E11DF5" w:rsidRDefault="00A2091B" w:rsidP="00A2091B">
      <w:pPr>
        <w:widowControl w:val="0"/>
        <w:autoSpaceDE w:val="0"/>
        <w:autoSpaceDN w:val="0"/>
        <w:jc w:val="both"/>
        <w:rPr>
          <w:rFonts w:ascii="Verdana" w:eastAsia="Verdana" w:hAnsi="Verdana" w:cs="Tahoma"/>
          <w:spacing w:val="-1"/>
        </w:rPr>
      </w:pPr>
      <w:r w:rsidRPr="00E11DF5">
        <w:rPr>
          <w:rFonts w:ascii="Verdana" w:eastAsia="Arial" w:hAnsi="Verdana" w:cs="Tahoma"/>
        </w:rPr>
        <w:t>El ítem comprende la provisión, instalación y construcción de</w:t>
      </w:r>
      <w:r w:rsidRPr="00E11DF5">
        <w:rPr>
          <w:rFonts w:ascii="Verdana" w:eastAsia="Arial" w:hAnsi="Verdana" w:cs="Tahoma"/>
          <w:bCs/>
        </w:rPr>
        <w:t xml:space="preserve"> Cámara Séptica de Ladrillo Tubular 2 huecos con tapa de hormigón armado</w:t>
      </w:r>
      <w:r w:rsidRPr="00E11DF5">
        <w:rPr>
          <w:rFonts w:ascii="Verdana" w:eastAsia="Arial" w:hAnsi="Verdana" w:cs="Tahoma"/>
        </w:rPr>
        <w:t xml:space="preserve">, para desagüe sanitario que permiten efectuar la recolección y disposición de las aguas residuales, de acuerdo a planos constructivos, </w:t>
      </w:r>
      <w:r w:rsidRPr="00E11DF5">
        <w:rPr>
          <w:rFonts w:ascii="Verdana" w:eastAsia="Verdana" w:hAnsi="Verdana" w:cs="Tahoma"/>
          <w:spacing w:val="-1"/>
        </w:rPr>
        <w:t>e instrucciones del Inspector de proyecto.</w:t>
      </w:r>
    </w:p>
    <w:p w14:paraId="023CEB28" w14:textId="77777777" w:rsidR="00A2091B" w:rsidRPr="00E11DF5" w:rsidRDefault="00A2091B" w:rsidP="00A2091B">
      <w:pPr>
        <w:widowControl w:val="0"/>
        <w:autoSpaceDE w:val="0"/>
        <w:autoSpaceDN w:val="0"/>
        <w:jc w:val="both"/>
        <w:rPr>
          <w:rFonts w:ascii="Verdana" w:eastAsia="Arial" w:hAnsi="Verdana" w:cs="Tahoma"/>
        </w:rPr>
      </w:pPr>
    </w:p>
    <w:p w14:paraId="76160F81"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MATERIALES, HERRAMIENTAS Y EQUIPO. -</w:t>
      </w:r>
    </w:p>
    <w:p w14:paraId="475DCDFD"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4B432B5"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deberá cumplir con los requisitos establecidos en la Norma Boliviana del Hormigón Armado CBH-87 para los materiales que cubre esta norma.</w:t>
      </w:r>
    </w:p>
    <w:p w14:paraId="400A34C0"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Los materiales serán de calidad que aseguren la durabilidad y correcto funcionamiento de las instalaciones; previo a su empleo en obra deberá ser aprobado por el Inspector de proyecto.</w:t>
      </w:r>
    </w:p>
    <w:p w14:paraId="62969246" w14:textId="77777777" w:rsidR="00A2091B" w:rsidRPr="00E11DF5" w:rsidRDefault="00A2091B" w:rsidP="00A2091B">
      <w:pPr>
        <w:widowControl w:val="0"/>
        <w:autoSpaceDE w:val="0"/>
        <w:autoSpaceDN w:val="0"/>
        <w:jc w:val="both"/>
        <w:rPr>
          <w:rFonts w:ascii="Verdana" w:eastAsia="Arial" w:hAnsi="Verdana" w:cs="Tahoma"/>
          <w:b/>
        </w:rPr>
      </w:pPr>
    </w:p>
    <w:p w14:paraId="4576702E"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FORMA DE EJECUCIÓN. -</w:t>
      </w:r>
    </w:p>
    <w:p w14:paraId="6BBA6C00" w14:textId="77777777" w:rsidR="00A2091B" w:rsidRPr="00E11DF5" w:rsidRDefault="00A2091B" w:rsidP="00A2091B">
      <w:pPr>
        <w:widowControl w:val="0"/>
        <w:autoSpaceDE w:val="0"/>
        <w:autoSpaceDN w:val="0"/>
        <w:jc w:val="both"/>
        <w:rPr>
          <w:rFonts w:ascii="Verdana" w:eastAsia="Arial" w:hAnsi="Verdana" w:cs="Tahoma"/>
          <w:color w:val="000000"/>
          <w:shd w:val="clear" w:color="auto" w:fill="FFFFFF"/>
        </w:rPr>
      </w:pPr>
      <w:r w:rsidRPr="00E11DF5">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69CE2D4A" w14:textId="77777777" w:rsidR="00A2091B" w:rsidRPr="00E11DF5" w:rsidRDefault="00A2091B" w:rsidP="00A2091B">
      <w:pPr>
        <w:widowControl w:val="0"/>
        <w:autoSpaceDE w:val="0"/>
        <w:autoSpaceDN w:val="0"/>
        <w:jc w:val="both"/>
        <w:rPr>
          <w:rFonts w:ascii="Verdana" w:eastAsia="Arial" w:hAnsi="Verdana" w:cs="Tahoma"/>
          <w:color w:val="000000"/>
          <w:shd w:val="clear" w:color="auto" w:fill="FFFFFF"/>
        </w:rPr>
      </w:pPr>
      <w:r w:rsidRPr="00E11DF5">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5AC624D"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En la excavación se protegerán árboles, postes, cercas, letreros, tuberías de agua potable y otros, debiendo la Entidad Ejecutora en caso de ser dañados reemplazarlos o restaurarlos a su cuenta.</w:t>
      </w:r>
    </w:p>
    <w:p w14:paraId="6143E575"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color w:val="000000"/>
          <w:shd w:val="clear" w:color="auto" w:fill="FFFFFF"/>
        </w:rPr>
        <w:t>Previa verificación del nivel de la excavación y el asentamiento del terreno, los muros de ladrillo serán</w:t>
      </w:r>
      <w:r w:rsidRPr="00E11DF5">
        <w:rPr>
          <w:rFonts w:ascii="Verdana" w:eastAsia="Arial" w:hAnsi="Verdana" w:cs="Tahoma"/>
        </w:rPr>
        <w:t xml:space="preserve"> construidas sobre una base de hormigón ciclópeo de 5 cm., a continuación, se </w:t>
      </w:r>
      <w:r w:rsidRPr="00E11DF5">
        <w:rPr>
          <w:rFonts w:ascii="Verdana" w:eastAsia="Arial" w:hAnsi="Verdana" w:cs="Tahoma"/>
        </w:rPr>
        <w:lastRenderedPageBreak/>
        <w:t>procederá con la ejecución de los muros laterales de mampostería de ladrillo.</w:t>
      </w:r>
    </w:p>
    <w:p w14:paraId="04C6B045" w14:textId="77777777" w:rsidR="00A2091B" w:rsidRPr="00E11DF5" w:rsidRDefault="00A2091B" w:rsidP="00A2091B">
      <w:pPr>
        <w:widowControl w:val="0"/>
        <w:autoSpaceDE w:val="0"/>
        <w:autoSpaceDN w:val="0"/>
        <w:jc w:val="both"/>
        <w:rPr>
          <w:rFonts w:ascii="Verdana" w:eastAsia="Arial" w:hAnsi="Verdana" w:cs="Tahoma"/>
        </w:rPr>
      </w:pPr>
    </w:p>
    <w:p w14:paraId="5564F6B8"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1D59DEC4"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BC3CA97"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13FBDF9"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567DF5C"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3CF0A776"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rPr>
        <w:t>La instalación de la tubería de entrada y salida de la cámara y los accesorios necesarios deberán se provistos por la Entidad Ejecutora de acuerdo a los planos de detalle.</w:t>
      </w:r>
    </w:p>
    <w:p w14:paraId="775527F0"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El relleno de tierra alrededor de las cámaras deberá ser ejecutado con material aprobado por el Inspector de proyecto por capas de 20 cm, apisonadas adecuadamente con humedad óptima.</w:t>
      </w:r>
    </w:p>
    <w:p w14:paraId="18EA2CBC"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Para una buena ejecución del ítem se realizará pruebas hidráulicas y pruebas de aceptación del sistema.</w:t>
      </w:r>
    </w:p>
    <w:p w14:paraId="6AC2D63A"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4FA1562C" w14:textId="77777777" w:rsidR="00A2091B" w:rsidRPr="00E11DF5" w:rsidRDefault="00A2091B" w:rsidP="00A2091B">
      <w:pPr>
        <w:widowControl w:val="0"/>
        <w:autoSpaceDE w:val="0"/>
        <w:autoSpaceDN w:val="0"/>
        <w:jc w:val="both"/>
        <w:rPr>
          <w:rFonts w:ascii="Verdana" w:eastAsia="Arial" w:hAnsi="Verdana" w:cs="Tahoma"/>
        </w:rPr>
      </w:pPr>
    </w:p>
    <w:p w14:paraId="7B73AD6C"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Criterios de Control, Aceptación y Rechazo</w:t>
      </w:r>
    </w:p>
    <w:p w14:paraId="1FD10777" w14:textId="77777777" w:rsidR="00A2091B" w:rsidRPr="00E11DF5" w:rsidRDefault="00A2091B" w:rsidP="00A2091B">
      <w:pPr>
        <w:widowControl w:val="0"/>
        <w:autoSpaceDE w:val="0"/>
        <w:autoSpaceDN w:val="0"/>
        <w:jc w:val="both"/>
        <w:rPr>
          <w:rFonts w:ascii="Verdana" w:eastAsia="Arial" w:hAnsi="Verdana" w:cs="Tahoma"/>
        </w:rPr>
      </w:pPr>
    </w:p>
    <w:p w14:paraId="31182431"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6313BFA"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29D6A6EF"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MEDICIÓN. -</w:t>
      </w:r>
    </w:p>
    <w:p w14:paraId="2ACEF2BF"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 xml:space="preserve">La cámara séptica de ladrillo tubular de 2H será medido en forma </w:t>
      </w:r>
      <w:r w:rsidRPr="00E11DF5">
        <w:rPr>
          <w:rFonts w:ascii="Verdana" w:eastAsia="Arial" w:hAnsi="Verdana" w:cs="Tahoma"/>
          <w:b/>
        </w:rPr>
        <w:t>Global</w:t>
      </w:r>
      <w:r w:rsidRPr="00E11DF5">
        <w:rPr>
          <w:rFonts w:ascii="Verdana" w:eastAsia="Arial" w:hAnsi="Verdana" w:cs="Tahoma"/>
        </w:rPr>
        <w:t>, incluyendo todos sus accesorios para el buen funcionamiento.</w:t>
      </w:r>
    </w:p>
    <w:p w14:paraId="60434DA5"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11069EFE"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r w:rsidRPr="00E11DF5">
        <w:rPr>
          <w:rFonts w:ascii="Verdana" w:eastAsia="Arial" w:hAnsi="Verdana" w:cs="Tahoma"/>
          <w:b/>
          <w:color w:val="000000"/>
        </w:rPr>
        <w:t>APORTE PROPIO. -</w:t>
      </w:r>
    </w:p>
    <w:p w14:paraId="460E26E7"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7F74157" w14:textId="77777777" w:rsidR="00A2091B" w:rsidRPr="00E11DF5" w:rsidRDefault="00A2091B" w:rsidP="00A2091B">
      <w:pPr>
        <w:keepNext/>
        <w:spacing w:before="240" w:after="60" w:line="260" w:lineRule="atLeast"/>
        <w:outlineLvl w:val="0"/>
        <w:rPr>
          <w:rFonts w:ascii="Verdana" w:hAnsi="Verdana" w:cs="Tahoma"/>
          <w:b/>
          <w:bCs/>
          <w:color w:val="000000"/>
          <w:kern w:val="32"/>
          <w:lang w:val="es-ES_tradnl"/>
        </w:rPr>
      </w:pPr>
      <w:r w:rsidRPr="00E11DF5">
        <w:rPr>
          <w:rFonts w:ascii="Verdana" w:eastAsia="Arial" w:hAnsi="Verdana" w:cs="Tahoma"/>
        </w:rPr>
        <w:lastRenderedPageBreak/>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A2091B" w:rsidRPr="00E11DF5" w14:paraId="70CC9620" w14:textId="77777777" w:rsidTr="00FE1075">
        <w:tc>
          <w:tcPr>
            <w:tcW w:w="584" w:type="dxa"/>
            <w:shd w:val="clear" w:color="auto" w:fill="1F3864" w:themeFill="accent5" w:themeFillShade="80"/>
          </w:tcPr>
          <w:p w14:paraId="53925CC7"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30FE24A5" w14:textId="77777777" w:rsidR="00A2091B" w:rsidRPr="00E11DF5" w:rsidRDefault="00A2091B" w:rsidP="00FE1075">
            <w:pPr>
              <w:widowControl w:val="0"/>
              <w:autoSpaceDE w:val="0"/>
              <w:autoSpaceDN w:val="0"/>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20D0AC6E"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0073AD50"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ITEM</w:t>
            </w:r>
          </w:p>
        </w:tc>
      </w:tr>
      <w:tr w:rsidR="00A2091B" w:rsidRPr="00E11DF5" w14:paraId="72CF3329" w14:textId="77777777" w:rsidTr="00FE1075">
        <w:trPr>
          <w:trHeight w:val="370"/>
        </w:trPr>
        <w:tc>
          <w:tcPr>
            <w:tcW w:w="584" w:type="dxa"/>
            <w:shd w:val="clear" w:color="auto" w:fill="BDD6EE" w:themeFill="accent1" w:themeFillTint="66"/>
          </w:tcPr>
          <w:p w14:paraId="73A82F14"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44</w:t>
            </w:r>
          </w:p>
        </w:tc>
        <w:tc>
          <w:tcPr>
            <w:tcW w:w="2385" w:type="dxa"/>
            <w:shd w:val="clear" w:color="auto" w:fill="BDD6EE" w:themeFill="accent1" w:themeFillTint="66"/>
            <w:vAlign w:val="center"/>
          </w:tcPr>
          <w:p w14:paraId="1622F566"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Tahoma"/>
                <w:b/>
              </w:rPr>
              <w:t>VAC-IS-POA-1</w:t>
            </w:r>
          </w:p>
        </w:tc>
        <w:tc>
          <w:tcPr>
            <w:tcW w:w="1145" w:type="dxa"/>
            <w:shd w:val="clear" w:color="auto" w:fill="BDD6EE" w:themeFill="accent1" w:themeFillTint="66"/>
            <w:vAlign w:val="center"/>
          </w:tcPr>
          <w:p w14:paraId="562D0985" w14:textId="77777777" w:rsidR="00A2091B" w:rsidRPr="00E11DF5" w:rsidRDefault="00A2091B" w:rsidP="00FE1075">
            <w:pPr>
              <w:widowControl w:val="0"/>
              <w:autoSpaceDE w:val="0"/>
              <w:autoSpaceDN w:val="0"/>
              <w:jc w:val="center"/>
              <w:rPr>
                <w:rFonts w:ascii="Verdana" w:eastAsia="Arial" w:hAnsi="Verdana" w:cs="Arial"/>
                <w:b/>
              </w:rPr>
            </w:pPr>
            <w:r w:rsidRPr="00E11DF5">
              <w:rPr>
                <w:rFonts w:ascii="Verdana" w:eastAsia="Arial" w:hAnsi="Verdana" w:cs="Arial"/>
                <w:b/>
              </w:rPr>
              <w:t>GLB</w:t>
            </w:r>
          </w:p>
        </w:tc>
        <w:tc>
          <w:tcPr>
            <w:tcW w:w="5520" w:type="dxa"/>
            <w:shd w:val="clear" w:color="auto" w:fill="BDD6EE" w:themeFill="accent1" w:themeFillTint="66"/>
            <w:vAlign w:val="center"/>
          </w:tcPr>
          <w:p w14:paraId="18D30763" w14:textId="77777777" w:rsidR="00A2091B" w:rsidRPr="00E11DF5" w:rsidRDefault="00A2091B" w:rsidP="00FE1075">
            <w:pPr>
              <w:widowControl w:val="0"/>
              <w:autoSpaceDE w:val="0"/>
              <w:autoSpaceDN w:val="0"/>
              <w:spacing w:line="276" w:lineRule="auto"/>
              <w:jc w:val="center"/>
              <w:rPr>
                <w:rFonts w:ascii="Verdana" w:eastAsia="Arial" w:hAnsi="Verdana" w:cs="Arial"/>
                <w:b/>
              </w:rPr>
            </w:pPr>
            <w:r w:rsidRPr="00E11DF5">
              <w:rPr>
                <w:rFonts w:ascii="Verdana" w:eastAsia="Arial" w:hAnsi="Verdana" w:cs="Tahoma"/>
                <w:b/>
                <w:bCs/>
              </w:rPr>
              <w:t>POZO ABSORBENTE DE LADRILLO 2H/TAPA HORMIGON ARMADO</w:t>
            </w:r>
          </w:p>
        </w:tc>
      </w:tr>
    </w:tbl>
    <w:p w14:paraId="11EA8FB4" w14:textId="77777777" w:rsidR="00A2091B" w:rsidRPr="00E11DF5" w:rsidRDefault="00A2091B" w:rsidP="00A2091B">
      <w:pPr>
        <w:widowControl w:val="0"/>
        <w:autoSpaceDE w:val="0"/>
        <w:autoSpaceDN w:val="0"/>
        <w:jc w:val="both"/>
        <w:rPr>
          <w:rFonts w:ascii="Verdana" w:eastAsia="Arial" w:hAnsi="Verdana" w:cs="Arial"/>
          <w:b/>
        </w:rPr>
      </w:pPr>
    </w:p>
    <w:p w14:paraId="6E979DC4"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DESCRIPCIÓN. –</w:t>
      </w:r>
    </w:p>
    <w:p w14:paraId="498C5CF1" w14:textId="77777777" w:rsidR="00A2091B" w:rsidRPr="00E11DF5" w:rsidRDefault="00A2091B" w:rsidP="00A2091B">
      <w:pPr>
        <w:widowControl w:val="0"/>
        <w:autoSpaceDE w:val="0"/>
        <w:autoSpaceDN w:val="0"/>
        <w:jc w:val="both"/>
        <w:rPr>
          <w:rFonts w:ascii="Verdana" w:eastAsia="Arial" w:hAnsi="Verdana" w:cs="Tahoma"/>
          <w:b/>
        </w:rPr>
      </w:pPr>
    </w:p>
    <w:p w14:paraId="28D66364" w14:textId="77777777" w:rsidR="00A2091B" w:rsidRPr="00E11DF5" w:rsidRDefault="00A2091B" w:rsidP="00A2091B">
      <w:pPr>
        <w:widowControl w:val="0"/>
        <w:autoSpaceDE w:val="0"/>
        <w:autoSpaceDN w:val="0"/>
        <w:jc w:val="both"/>
        <w:rPr>
          <w:rFonts w:ascii="Verdana" w:eastAsia="Verdana" w:hAnsi="Verdana" w:cs="Tahoma"/>
          <w:spacing w:val="-1"/>
        </w:rPr>
      </w:pPr>
      <w:r w:rsidRPr="00E11DF5">
        <w:rPr>
          <w:rFonts w:ascii="Verdana" w:eastAsia="Arial" w:hAnsi="Verdana" w:cs="Tahoma"/>
        </w:rPr>
        <w:t xml:space="preserve">Este ítem comprende la provisión, instalación y construcción del </w:t>
      </w:r>
      <w:r w:rsidRPr="00E11DF5">
        <w:rPr>
          <w:rFonts w:ascii="Verdana" w:eastAsia="Arial" w:hAnsi="Verdana" w:cs="Tahoma"/>
          <w:bCs/>
        </w:rPr>
        <w:t>pozo absorbente de ladrillo 2 huecos con tapa hormigón armado</w:t>
      </w:r>
      <w:r w:rsidRPr="00E11DF5">
        <w:rPr>
          <w:rFonts w:ascii="Verdana" w:eastAsia="Arial" w:hAnsi="Verdana" w:cs="Tahoma"/>
        </w:rPr>
        <w:t xml:space="preserve">, que permiten efectuar la recolección y disposición de las aguas residuales, de acuerdo a planos constructivos, </w:t>
      </w:r>
      <w:r w:rsidRPr="00E11DF5">
        <w:rPr>
          <w:rFonts w:ascii="Verdana" w:eastAsia="Verdana" w:hAnsi="Verdana" w:cs="Tahoma"/>
          <w:spacing w:val="-1"/>
        </w:rPr>
        <w:t>e instrucciones del Inspector de proyecto.</w:t>
      </w:r>
    </w:p>
    <w:p w14:paraId="43AFC500" w14:textId="77777777" w:rsidR="00A2091B" w:rsidRPr="00E11DF5" w:rsidRDefault="00A2091B" w:rsidP="00A2091B">
      <w:pPr>
        <w:widowControl w:val="0"/>
        <w:autoSpaceDE w:val="0"/>
        <w:autoSpaceDN w:val="0"/>
        <w:jc w:val="both"/>
        <w:rPr>
          <w:rFonts w:ascii="Verdana" w:eastAsia="Arial" w:hAnsi="Verdana" w:cs="Tahoma"/>
        </w:rPr>
      </w:pPr>
    </w:p>
    <w:p w14:paraId="49256A64"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MATERIALES, HERRAMIENTAS Y EQUIPO. -</w:t>
      </w:r>
    </w:p>
    <w:p w14:paraId="3B6F4C8E"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7D8AF57"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La Entidad Ejecutora deberá cumplir con los requisitos establecidos en la Norma Boliviana del Hormigón Armado CBH-87 para los materiales que cubre esta norma.</w:t>
      </w:r>
    </w:p>
    <w:p w14:paraId="0ECB6896"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C77FD03" w14:textId="77777777" w:rsidR="00A2091B" w:rsidRPr="00E11DF5" w:rsidRDefault="00A2091B" w:rsidP="00A2091B">
      <w:pPr>
        <w:widowControl w:val="0"/>
        <w:autoSpaceDE w:val="0"/>
        <w:autoSpaceDN w:val="0"/>
        <w:jc w:val="both"/>
        <w:rPr>
          <w:rFonts w:ascii="Verdana" w:eastAsia="Arial" w:hAnsi="Verdana" w:cs="Tahoma"/>
          <w:b/>
        </w:rPr>
      </w:pPr>
    </w:p>
    <w:p w14:paraId="1232309D"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FORMA DE EJECUCIÓN. -</w:t>
      </w:r>
    </w:p>
    <w:p w14:paraId="2A7FA651" w14:textId="77777777" w:rsidR="00A2091B" w:rsidRPr="00E11DF5" w:rsidRDefault="00A2091B" w:rsidP="00A2091B">
      <w:pPr>
        <w:widowControl w:val="0"/>
        <w:autoSpaceDE w:val="0"/>
        <w:autoSpaceDN w:val="0"/>
        <w:jc w:val="both"/>
        <w:rPr>
          <w:rFonts w:ascii="Verdana" w:eastAsia="Arial" w:hAnsi="Verdana" w:cs="Tahoma"/>
          <w:shd w:val="clear" w:color="auto" w:fill="FFFFFF"/>
        </w:rPr>
      </w:pPr>
      <w:r w:rsidRPr="00E11DF5">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7E1C3C80" w14:textId="77777777" w:rsidR="00A2091B" w:rsidRPr="00E11DF5" w:rsidRDefault="00A2091B" w:rsidP="00A2091B">
      <w:pPr>
        <w:widowControl w:val="0"/>
        <w:autoSpaceDE w:val="0"/>
        <w:autoSpaceDN w:val="0"/>
        <w:jc w:val="both"/>
        <w:rPr>
          <w:rFonts w:ascii="Verdana" w:eastAsia="Arial" w:hAnsi="Verdana" w:cs="Tahoma"/>
        </w:rPr>
      </w:pPr>
      <w:r w:rsidRPr="00E11DF5">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11DF5">
        <w:rPr>
          <w:rFonts w:ascii="Verdana" w:eastAsia="Arial" w:hAnsi="Verdana" w:cs="Tahoma"/>
          <w:shd w:val="clear" w:color="auto" w:fill="FFFFFF"/>
        </w:rPr>
        <w:cr/>
      </w:r>
      <w:r w:rsidRPr="00E11DF5">
        <w:rPr>
          <w:rFonts w:ascii="Verdana" w:eastAsia="Arial" w:hAnsi="Verdana" w:cs="Tahoma"/>
        </w:rPr>
        <w:t>En la excavación se protegerán árboles, postes, cercas, letreros, tuberías de agua potable y otros, debiendo la Entidad Ejecutora en caso de ser dañados reemplazarlos o restaurarlos a su cuenta.</w:t>
      </w:r>
    </w:p>
    <w:p w14:paraId="1C49FADB"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D295CE1"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6DCFBDB"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Para una buena ejecución del ítem se realizará pruebas hidráulicas y pruebas de aceptación del sistema.</w:t>
      </w:r>
    </w:p>
    <w:p w14:paraId="36B6CB6A"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1DA66698" w14:textId="77777777" w:rsidR="00A2091B" w:rsidRPr="00E11DF5" w:rsidRDefault="00A2091B" w:rsidP="00A2091B">
      <w:pPr>
        <w:widowControl w:val="0"/>
        <w:autoSpaceDE w:val="0"/>
        <w:autoSpaceDN w:val="0"/>
        <w:jc w:val="both"/>
        <w:rPr>
          <w:rFonts w:ascii="Verdana" w:eastAsia="Arial" w:hAnsi="Verdana" w:cs="Tahoma"/>
        </w:rPr>
      </w:pPr>
    </w:p>
    <w:p w14:paraId="13BA9AD5"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lastRenderedPageBreak/>
        <w:t>Criterios de Control, Aceptación y Rechazo</w:t>
      </w:r>
    </w:p>
    <w:p w14:paraId="78D28709" w14:textId="77777777" w:rsidR="00A2091B" w:rsidRPr="00E11DF5" w:rsidRDefault="00A2091B" w:rsidP="00A2091B">
      <w:pPr>
        <w:widowControl w:val="0"/>
        <w:autoSpaceDE w:val="0"/>
        <w:autoSpaceDN w:val="0"/>
        <w:jc w:val="both"/>
        <w:rPr>
          <w:rFonts w:ascii="Verdana" w:eastAsia="Arial" w:hAnsi="Verdana" w:cs="Tahoma"/>
        </w:rPr>
      </w:pPr>
    </w:p>
    <w:p w14:paraId="3F93642C" w14:textId="77777777" w:rsidR="00A2091B" w:rsidRPr="00E11DF5" w:rsidRDefault="00A2091B" w:rsidP="00A2091B">
      <w:pPr>
        <w:widowControl w:val="0"/>
        <w:tabs>
          <w:tab w:val="left" w:pos="560"/>
        </w:tabs>
        <w:autoSpaceDE w:val="0"/>
        <w:autoSpaceDN w:val="0"/>
        <w:jc w:val="both"/>
        <w:rPr>
          <w:rFonts w:ascii="Verdana" w:eastAsia="Arial" w:hAnsi="Verdana" w:cs="Tahoma"/>
        </w:rPr>
      </w:pPr>
      <w:r w:rsidRPr="00E11DF5">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476C839" w14:textId="77777777" w:rsidR="00A2091B" w:rsidRPr="00E11DF5" w:rsidRDefault="00A2091B" w:rsidP="00A2091B">
      <w:pPr>
        <w:widowControl w:val="0"/>
        <w:autoSpaceDE w:val="0"/>
        <w:autoSpaceDN w:val="0"/>
        <w:jc w:val="both"/>
        <w:rPr>
          <w:rFonts w:ascii="Verdana" w:eastAsia="Arial" w:hAnsi="Verdana" w:cs="Tahoma"/>
        </w:rPr>
      </w:pPr>
    </w:p>
    <w:p w14:paraId="2BEBFD30" w14:textId="77777777" w:rsidR="00A2091B" w:rsidRPr="00E11DF5" w:rsidRDefault="00A2091B" w:rsidP="00A2091B">
      <w:pPr>
        <w:widowControl w:val="0"/>
        <w:autoSpaceDE w:val="0"/>
        <w:autoSpaceDN w:val="0"/>
        <w:jc w:val="both"/>
        <w:rPr>
          <w:rFonts w:ascii="Verdana" w:eastAsia="Arial" w:hAnsi="Verdana" w:cs="Tahoma"/>
          <w:b/>
        </w:rPr>
      </w:pPr>
      <w:r w:rsidRPr="00E11DF5">
        <w:rPr>
          <w:rFonts w:ascii="Verdana" w:eastAsia="Arial" w:hAnsi="Verdana" w:cs="Tahoma"/>
          <w:b/>
        </w:rPr>
        <w:t>MEDICIÓN. -</w:t>
      </w:r>
    </w:p>
    <w:p w14:paraId="175CE30C" w14:textId="77777777" w:rsidR="00A2091B" w:rsidRPr="00E11DF5" w:rsidRDefault="00A2091B" w:rsidP="00A2091B">
      <w:pPr>
        <w:widowControl w:val="0"/>
        <w:autoSpaceDE w:val="0"/>
        <w:autoSpaceDN w:val="0"/>
        <w:jc w:val="both"/>
        <w:rPr>
          <w:rFonts w:ascii="Verdana" w:eastAsia="Arial" w:hAnsi="Verdana" w:cs="Tahoma"/>
          <w:b/>
        </w:rPr>
      </w:pPr>
    </w:p>
    <w:p w14:paraId="617EF735"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 xml:space="preserve">El pozo absorbente de ladrillo 2H será medido en forma </w:t>
      </w:r>
      <w:r w:rsidRPr="00E11DF5">
        <w:rPr>
          <w:rFonts w:ascii="Verdana" w:eastAsia="Arial" w:hAnsi="Verdana" w:cs="Tahoma"/>
          <w:b/>
          <w:bCs/>
        </w:rPr>
        <w:t>global</w:t>
      </w:r>
      <w:r w:rsidRPr="00E11DF5">
        <w:rPr>
          <w:rFonts w:ascii="Verdana" w:eastAsia="Arial" w:hAnsi="Verdana" w:cs="Tahoma"/>
        </w:rPr>
        <w:t>, incluyendo todos sus accesorios para el buen funcionamiento del pozo de absorción.</w:t>
      </w:r>
    </w:p>
    <w:p w14:paraId="5EDEA0C4" w14:textId="77777777" w:rsidR="00A2091B" w:rsidRPr="00E11DF5" w:rsidRDefault="00A2091B" w:rsidP="00A2091B">
      <w:pPr>
        <w:widowControl w:val="0"/>
        <w:tabs>
          <w:tab w:val="left" w:pos="560"/>
        </w:tabs>
        <w:autoSpaceDE w:val="0"/>
        <w:autoSpaceDN w:val="0"/>
        <w:jc w:val="both"/>
        <w:rPr>
          <w:rFonts w:ascii="Verdana" w:eastAsia="Arial" w:hAnsi="Verdana" w:cs="Tahoma"/>
        </w:rPr>
      </w:pPr>
    </w:p>
    <w:p w14:paraId="1DCA6A5A"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r w:rsidRPr="00E11DF5">
        <w:rPr>
          <w:rFonts w:ascii="Verdana" w:eastAsia="Arial" w:hAnsi="Verdana" w:cs="Tahoma"/>
          <w:b/>
          <w:color w:val="000000"/>
        </w:rPr>
        <w:t>APORTE PROPIO. -</w:t>
      </w:r>
    </w:p>
    <w:p w14:paraId="795ECECA" w14:textId="77777777" w:rsidR="00A2091B" w:rsidRPr="00E11DF5" w:rsidRDefault="00A2091B" w:rsidP="00A2091B">
      <w:pPr>
        <w:widowControl w:val="0"/>
        <w:autoSpaceDE w:val="0"/>
        <w:autoSpaceDN w:val="0"/>
        <w:jc w:val="both"/>
        <w:rPr>
          <w:rFonts w:ascii="Verdana" w:eastAsia="Arial" w:hAnsi="Verdana" w:cs="Tahoma"/>
          <w:b/>
        </w:rPr>
      </w:pPr>
    </w:p>
    <w:p w14:paraId="45302241"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29EEFA7" w14:textId="77777777" w:rsidR="00A2091B" w:rsidRPr="00E11DF5" w:rsidRDefault="00A2091B" w:rsidP="00A2091B">
      <w:pPr>
        <w:widowControl w:val="0"/>
        <w:tabs>
          <w:tab w:val="left" w:pos="8711"/>
        </w:tabs>
        <w:autoSpaceDE w:val="0"/>
        <w:autoSpaceDN w:val="0"/>
        <w:jc w:val="both"/>
        <w:rPr>
          <w:rFonts w:ascii="Verdana" w:eastAsia="Arial" w:hAnsi="Verdana" w:cs="Tahoma"/>
        </w:rPr>
      </w:pPr>
    </w:p>
    <w:p w14:paraId="065CC3EC" w14:textId="77777777" w:rsidR="00A2091B" w:rsidRPr="00E11DF5" w:rsidRDefault="00A2091B" w:rsidP="00A2091B">
      <w:pPr>
        <w:widowControl w:val="0"/>
        <w:tabs>
          <w:tab w:val="left" w:pos="8711"/>
        </w:tabs>
        <w:autoSpaceDE w:val="0"/>
        <w:autoSpaceDN w:val="0"/>
        <w:jc w:val="both"/>
        <w:rPr>
          <w:rFonts w:ascii="Verdana" w:eastAsia="Arial" w:hAnsi="Verdana" w:cs="Tahoma"/>
        </w:rPr>
      </w:pPr>
      <w:r w:rsidRPr="00E11DF5">
        <w:rPr>
          <w:rFonts w:ascii="Verdana" w:eastAsia="Arial" w:hAnsi="Verdana" w:cs="Tahoma"/>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A2091B" w:rsidRPr="00E11DF5" w14:paraId="48D8D8DE" w14:textId="77777777" w:rsidTr="00FE1075">
        <w:tc>
          <w:tcPr>
            <w:tcW w:w="584" w:type="dxa"/>
            <w:shd w:val="clear" w:color="auto" w:fill="1F3864" w:themeFill="accent5" w:themeFillShade="80"/>
          </w:tcPr>
          <w:p w14:paraId="2FD4D794" w14:textId="77777777" w:rsidR="00A2091B" w:rsidRPr="00E11DF5" w:rsidRDefault="00A2091B" w:rsidP="00FE1075">
            <w:pPr>
              <w:jc w:val="center"/>
              <w:rPr>
                <w:rFonts w:ascii="Verdana" w:eastAsia="Arial" w:hAnsi="Verdana" w:cs="Arial"/>
                <w:b/>
              </w:rPr>
            </w:pPr>
            <w:r w:rsidRPr="00E11DF5">
              <w:rPr>
                <w:rFonts w:ascii="Verdana" w:eastAsia="Arial" w:hAnsi="Verdana" w:cs="Arial"/>
                <w:b/>
              </w:rPr>
              <w:t>N°</w:t>
            </w:r>
          </w:p>
        </w:tc>
        <w:tc>
          <w:tcPr>
            <w:tcW w:w="2385" w:type="dxa"/>
            <w:shd w:val="clear" w:color="auto" w:fill="1F3864" w:themeFill="accent5" w:themeFillShade="80"/>
          </w:tcPr>
          <w:p w14:paraId="135F0E01" w14:textId="77777777" w:rsidR="00A2091B" w:rsidRPr="00E11DF5" w:rsidRDefault="00A2091B" w:rsidP="00FE1075">
            <w:pPr>
              <w:spacing w:line="360" w:lineRule="auto"/>
              <w:jc w:val="center"/>
              <w:rPr>
                <w:rFonts w:ascii="Verdana" w:eastAsia="Arial" w:hAnsi="Verdana" w:cs="Arial"/>
                <w:b/>
              </w:rPr>
            </w:pPr>
            <w:r w:rsidRPr="00E11DF5">
              <w:rPr>
                <w:rFonts w:ascii="Verdana" w:eastAsia="Arial" w:hAnsi="Verdana" w:cs="Arial"/>
                <w:b/>
              </w:rPr>
              <w:t>CODIGO</w:t>
            </w:r>
          </w:p>
        </w:tc>
        <w:tc>
          <w:tcPr>
            <w:tcW w:w="1145" w:type="dxa"/>
            <w:shd w:val="clear" w:color="auto" w:fill="1F3864" w:themeFill="accent5" w:themeFillShade="80"/>
          </w:tcPr>
          <w:p w14:paraId="40A8E98C" w14:textId="77777777" w:rsidR="00A2091B" w:rsidRPr="00E11DF5" w:rsidRDefault="00A2091B" w:rsidP="00FE1075">
            <w:pPr>
              <w:jc w:val="center"/>
              <w:rPr>
                <w:rFonts w:ascii="Verdana" w:eastAsia="Arial" w:hAnsi="Verdana" w:cs="Arial"/>
                <w:b/>
              </w:rPr>
            </w:pPr>
            <w:r w:rsidRPr="00E11DF5">
              <w:rPr>
                <w:rFonts w:ascii="Verdana" w:eastAsia="Arial" w:hAnsi="Verdana" w:cs="Arial"/>
                <w:b/>
              </w:rPr>
              <w:t>UNIDAD</w:t>
            </w:r>
          </w:p>
        </w:tc>
        <w:tc>
          <w:tcPr>
            <w:tcW w:w="5520" w:type="dxa"/>
            <w:shd w:val="clear" w:color="auto" w:fill="1F3864" w:themeFill="accent5" w:themeFillShade="80"/>
          </w:tcPr>
          <w:p w14:paraId="2B1467A4" w14:textId="77777777" w:rsidR="00A2091B" w:rsidRPr="00E11DF5" w:rsidRDefault="00A2091B" w:rsidP="00FE1075">
            <w:pPr>
              <w:jc w:val="center"/>
              <w:rPr>
                <w:rFonts w:ascii="Verdana" w:eastAsia="Arial" w:hAnsi="Verdana" w:cs="Arial"/>
                <w:b/>
              </w:rPr>
            </w:pPr>
            <w:r w:rsidRPr="00E11DF5">
              <w:rPr>
                <w:rFonts w:ascii="Verdana" w:eastAsia="Arial" w:hAnsi="Verdana" w:cs="Arial"/>
                <w:b/>
              </w:rPr>
              <w:t>ITEM</w:t>
            </w:r>
          </w:p>
        </w:tc>
      </w:tr>
      <w:tr w:rsidR="00A2091B" w:rsidRPr="00E11DF5" w14:paraId="032A7582" w14:textId="77777777" w:rsidTr="00FE1075">
        <w:tc>
          <w:tcPr>
            <w:tcW w:w="584" w:type="dxa"/>
            <w:shd w:val="clear" w:color="auto" w:fill="BDD6EE" w:themeFill="accent1" w:themeFillTint="66"/>
          </w:tcPr>
          <w:p w14:paraId="420491C4" w14:textId="77777777" w:rsidR="00A2091B" w:rsidRPr="00E11DF5" w:rsidRDefault="00A2091B" w:rsidP="00FE1075">
            <w:pPr>
              <w:rPr>
                <w:rFonts w:ascii="Verdana" w:eastAsia="Arial" w:hAnsi="Verdana" w:cs="Arial"/>
                <w:b/>
              </w:rPr>
            </w:pPr>
            <w:r w:rsidRPr="00E11DF5">
              <w:rPr>
                <w:rFonts w:ascii="Verdana" w:eastAsia="Arial" w:hAnsi="Verdana" w:cs="Arial"/>
                <w:b/>
              </w:rPr>
              <w:t>45</w:t>
            </w:r>
          </w:p>
        </w:tc>
        <w:tc>
          <w:tcPr>
            <w:tcW w:w="2385" w:type="dxa"/>
            <w:shd w:val="clear" w:color="auto" w:fill="BDD6EE" w:themeFill="accent1" w:themeFillTint="66"/>
          </w:tcPr>
          <w:p w14:paraId="4458F33B" w14:textId="77777777" w:rsidR="00A2091B" w:rsidRPr="00E11DF5" w:rsidRDefault="00A2091B" w:rsidP="00FE1075">
            <w:pPr>
              <w:jc w:val="center"/>
              <w:rPr>
                <w:rFonts w:ascii="Verdana" w:eastAsia="Arial" w:hAnsi="Verdana" w:cs="Arial"/>
                <w:b/>
              </w:rPr>
            </w:pPr>
            <w:r w:rsidRPr="00E11DF5">
              <w:rPr>
                <w:rFonts w:ascii="Verdana" w:eastAsia="Arial" w:hAnsi="Verdana" w:cs="Arial"/>
                <w:b/>
              </w:rPr>
              <w:t>VAC-OF-LIM-1</w:t>
            </w:r>
          </w:p>
        </w:tc>
        <w:tc>
          <w:tcPr>
            <w:tcW w:w="1145" w:type="dxa"/>
            <w:shd w:val="clear" w:color="auto" w:fill="BDD6EE" w:themeFill="accent1" w:themeFillTint="66"/>
          </w:tcPr>
          <w:p w14:paraId="2377EEE9" w14:textId="77777777" w:rsidR="00A2091B" w:rsidRPr="00E11DF5" w:rsidRDefault="00A2091B" w:rsidP="00FE1075">
            <w:pPr>
              <w:jc w:val="center"/>
              <w:rPr>
                <w:rFonts w:ascii="Verdana" w:eastAsia="Arial" w:hAnsi="Verdana" w:cs="Arial"/>
                <w:b/>
              </w:rPr>
            </w:pPr>
            <w:r w:rsidRPr="00E11DF5">
              <w:rPr>
                <w:rFonts w:ascii="Verdana" w:eastAsia="Arial" w:hAnsi="Verdana" w:cs="Arial"/>
                <w:b/>
              </w:rPr>
              <w:t>GLB</w:t>
            </w:r>
          </w:p>
        </w:tc>
        <w:tc>
          <w:tcPr>
            <w:tcW w:w="5520" w:type="dxa"/>
            <w:shd w:val="clear" w:color="auto" w:fill="BDD6EE" w:themeFill="accent1" w:themeFillTint="66"/>
          </w:tcPr>
          <w:p w14:paraId="4B151744" w14:textId="77777777" w:rsidR="00A2091B" w:rsidRPr="00E11DF5" w:rsidRDefault="00A2091B" w:rsidP="00FE1075">
            <w:pPr>
              <w:spacing w:line="360" w:lineRule="auto"/>
              <w:jc w:val="center"/>
              <w:rPr>
                <w:rFonts w:ascii="Verdana" w:eastAsia="Arial" w:hAnsi="Verdana" w:cs="Arial"/>
                <w:b/>
              </w:rPr>
            </w:pPr>
            <w:r w:rsidRPr="00E11DF5">
              <w:rPr>
                <w:rFonts w:ascii="Verdana" w:eastAsia="Arial" w:hAnsi="Verdana" w:cs="Tahoma"/>
                <w:b/>
                <w:color w:val="000000" w:themeColor="text1"/>
              </w:rPr>
              <w:t>LIMPIEZA GENERAL</w:t>
            </w:r>
          </w:p>
        </w:tc>
      </w:tr>
    </w:tbl>
    <w:p w14:paraId="0EEA9BA0"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p>
    <w:p w14:paraId="596100B9"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r w:rsidRPr="00E11DF5">
        <w:rPr>
          <w:rFonts w:ascii="Verdana" w:eastAsia="Arial" w:hAnsi="Verdana" w:cs="Tahoma"/>
          <w:b/>
          <w:color w:val="000000" w:themeColor="text1"/>
          <w:lang w:eastAsia="es-ES"/>
        </w:rPr>
        <w:t>DESCRIPCIÓN. -</w:t>
      </w:r>
    </w:p>
    <w:p w14:paraId="7965A181"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p>
    <w:p w14:paraId="4AF1CC12"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392EB245"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eastAsia="es-ES"/>
        </w:rPr>
        <w:t xml:space="preserve"> </w:t>
      </w:r>
    </w:p>
    <w:p w14:paraId="4F79D1D7"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r w:rsidRPr="00E11DF5">
        <w:rPr>
          <w:rFonts w:ascii="Verdana" w:eastAsia="Arial" w:hAnsi="Verdana" w:cs="Tahoma"/>
          <w:b/>
          <w:color w:val="000000" w:themeColor="text1"/>
          <w:lang w:eastAsia="es-ES"/>
        </w:rPr>
        <w:t>MATERIALES, HERRAMIENTAS Y EQUIPO. -</w:t>
      </w:r>
    </w:p>
    <w:p w14:paraId="0F73F79B"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EEEA842"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p>
    <w:p w14:paraId="54B9D999"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r w:rsidRPr="00E11DF5">
        <w:rPr>
          <w:rFonts w:ascii="Verdana" w:eastAsia="Arial" w:hAnsi="Verdana" w:cs="Tahoma"/>
          <w:b/>
          <w:color w:val="000000" w:themeColor="text1"/>
          <w:lang w:eastAsia="es-ES"/>
        </w:rPr>
        <w:t>FORMA DE EJECUCIÓN. -</w:t>
      </w:r>
    </w:p>
    <w:p w14:paraId="78DD9287"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r w:rsidRPr="00E11DF5">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E11DF5">
        <w:rPr>
          <w:rFonts w:ascii="Verdana" w:eastAsia="Arial" w:hAnsi="Verdana" w:cs="Tahoma"/>
          <w:color w:val="000000" w:themeColor="text1"/>
          <w:lang w:eastAsia="es-ES"/>
        </w:rPr>
        <w:t>todos los trabajos necesarios para mantener la obra libre de desechos para aprobación y aceptación</w:t>
      </w:r>
      <w:r w:rsidRPr="00E11DF5">
        <w:rPr>
          <w:rFonts w:ascii="Verdana" w:eastAsia="Arial" w:hAnsi="Verdana" w:cs="Tahoma"/>
          <w:color w:val="000000" w:themeColor="text1"/>
          <w:lang w:val="es-MX" w:eastAsia="es-ES"/>
        </w:rPr>
        <w:t xml:space="preserve"> </w:t>
      </w:r>
      <w:r w:rsidRPr="00E11DF5">
        <w:rPr>
          <w:rFonts w:ascii="Verdana" w:eastAsia="Arial" w:hAnsi="Verdana" w:cs="Tahoma"/>
          <w:color w:val="000000" w:themeColor="text1"/>
          <w:lang w:eastAsia="es-ES"/>
        </w:rPr>
        <w:t xml:space="preserve">del Inspector de proyecto. </w:t>
      </w:r>
    </w:p>
    <w:p w14:paraId="674B3DFA"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val="es-MX" w:eastAsia="es-ES"/>
        </w:rPr>
      </w:pPr>
      <w:r w:rsidRPr="00E11DF5">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E11DF5">
        <w:rPr>
          <w:rFonts w:ascii="Verdana" w:eastAsia="Arial" w:hAnsi="Verdana" w:cs="Tahoma"/>
          <w:color w:val="000000" w:themeColor="text1"/>
          <w:lang w:val="es-MX" w:eastAsia="es-ES"/>
        </w:rPr>
        <w:t xml:space="preserve"> </w:t>
      </w:r>
      <w:r w:rsidRPr="00E11DF5">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4C958041"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themeColor="text1"/>
          <w:lang w:eastAsia="es-ES"/>
        </w:rPr>
      </w:pPr>
    </w:p>
    <w:p w14:paraId="1E660EB0"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r w:rsidRPr="00E11DF5">
        <w:rPr>
          <w:rFonts w:ascii="Verdana" w:eastAsia="Arial" w:hAnsi="Verdana" w:cs="Tahoma"/>
          <w:b/>
          <w:color w:val="000000" w:themeColor="text1"/>
          <w:lang w:eastAsia="es-ES"/>
        </w:rPr>
        <w:t>MEDICIÓN. -</w:t>
      </w:r>
    </w:p>
    <w:p w14:paraId="4C4E3DF1"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r w:rsidRPr="00E11DF5">
        <w:rPr>
          <w:rFonts w:ascii="Verdana" w:eastAsia="Arial" w:hAnsi="Verdana" w:cs="Tahoma"/>
          <w:color w:val="000000" w:themeColor="text1"/>
          <w:lang w:eastAsia="es-ES"/>
        </w:rPr>
        <w:t>El ítem limpieza general será medido de forma</w:t>
      </w:r>
      <w:r w:rsidRPr="00E11DF5">
        <w:rPr>
          <w:rFonts w:ascii="Verdana" w:eastAsia="Arial" w:hAnsi="Verdana" w:cs="Tahoma"/>
          <w:b/>
          <w:color w:val="000000" w:themeColor="text1"/>
          <w:lang w:eastAsia="es-ES"/>
        </w:rPr>
        <w:t xml:space="preserve"> global.</w:t>
      </w:r>
    </w:p>
    <w:p w14:paraId="70AB35BE"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themeColor="text1"/>
          <w:lang w:eastAsia="es-ES"/>
        </w:rPr>
      </w:pPr>
    </w:p>
    <w:p w14:paraId="7339A924" w14:textId="77777777" w:rsidR="00A2091B" w:rsidRPr="00E11DF5" w:rsidRDefault="00A2091B" w:rsidP="00A2091B">
      <w:pPr>
        <w:widowControl w:val="0"/>
        <w:tabs>
          <w:tab w:val="left" w:pos="560"/>
        </w:tabs>
        <w:autoSpaceDE w:val="0"/>
        <w:autoSpaceDN w:val="0"/>
        <w:jc w:val="both"/>
        <w:rPr>
          <w:rFonts w:ascii="Verdana" w:eastAsia="Arial" w:hAnsi="Verdana" w:cs="Tahoma"/>
          <w:b/>
          <w:color w:val="000000"/>
        </w:rPr>
      </w:pPr>
      <w:r w:rsidRPr="00E11DF5">
        <w:rPr>
          <w:rFonts w:ascii="Verdana" w:eastAsia="Arial" w:hAnsi="Verdana" w:cs="Tahoma"/>
          <w:b/>
          <w:color w:val="000000"/>
        </w:rPr>
        <w:t>APORTE PROPIO. -</w:t>
      </w:r>
    </w:p>
    <w:p w14:paraId="061AB24F" w14:textId="77777777" w:rsidR="00A2091B" w:rsidRPr="00E11DF5" w:rsidRDefault="00A2091B" w:rsidP="00A2091B">
      <w:pPr>
        <w:widowControl w:val="0"/>
        <w:tabs>
          <w:tab w:val="left" w:pos="2025"/>
        </w:tabs>
        <w:autoSpaceDE w:val="0"/>
        <w:autoSpaceDN w:val="0"/>
        <w:jc w:val="both"/>
        <w:rPr>
          <w:rFonts w:ascii="Verdana" w:eastAsia="Arial" w:hAnsi="Verdana" w:cs="Tahoma"/>
          <w:b/>
        </w:rPr>
      </w:pPr>
    </w:p>
    <w:p w14:paraId="49372749" w14:textId="77777777" w:rsidR="00A2091B" w:rsidRPr="00E11DF5" w:rsidRDefault="00A2091B" w:rsidP="00A2091B">
      <w:pPr>
        <w:widowControl w:val="0"/>
        <w:autoSpaceDE w:val="0"/>
        <w:autoSpaceDN w:val="0"/>
        <w:jc w:val="both"/>
        <w:rPr>
          <w:rFonts w:ascii="Verdana" w:eastAsia="Arial" w:hAnsi="Verdana" w:cs="Tahoma"/>
          <w:color w:val="000000"/>
        </w:rPr>
      </w:pPr>
      <w:r w:rsidRPr="00E11DF5">
        <w:rPr>
          <w:rFonts w:ascii="Verdana" w:eastAsia="Arial" w:hAnsi="Verdana" w:cs="Tahoma"/>
          <w:color w:val="000000"/>
        </w:rPr>
        <w:lastRenderedPageBreak/>
        <w:t xml:space="preserve">El aporte propio se encuentra especificado en el análisis </w:t>
      </w:r>
      <w:r w:rsidRPr="00E11DF5">
        <w:rPr>
          <w:rFonts w:ascii="Verdana" w:eastAsia="Arial" w:hAnsi="Verdana" w:cs="Tahoma"/>
        </w:rPr>
        <w:t xml:space="preserve">de precios unitarios, </w:t>
      </w:r>
      <w:r w:rsidRPr="00E11DF5">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EB0A43" w14:textId="77777777" w:rsidR="00A2091B" w:rsidRPr="00E11DF5" w:rsidRDefault="00A2091B" w:rsidP="00A2091B">
      <w:pPr>
        <w:widowControl w:val="0"/>
        <w:autoSpaceDE w:val="0"/>
        <w:autoSpaceDN w:val="0"/>
        <w:jc w:val="both"/>
        <w:rPr>
          <w:rFonts w:ascii="Verdana" w:eastAsia="Arial" w:hAnsi="Verdana" w:cs="Tahoma"/>
          <w:color w:val="000000"/>
        </w:rPr>
      </w:pPr>
    </w:p>
    <w:p w14:paraId="4AF59803" w14:textId="77777777" w:rsidR="00A2091B" w:rsidRPr="00E11DF5" w:rsidRDefault="00A2091B" w:rsidP="00A2091B">
      <w:pPr>
        <w:widowControl w:val="0"/>
        <w:tabs>
          <w:tab w:val="left" w:pos="560"/>
        </w:tabs>
        <w:autoSpaceDE w:val="0"/>
        <w:autoSpaceDN w:val="0"/>
        <w:jc w:val="both"/>
        <w:rPr>
          <w:rFonts w:ascii="Verdana" w:eastAsia="Arial" w:hAnsi="Verdana" w:cs="Tahoma"/>
          <w:color w:val="000000"/>
        </w:rPr>
      </w:pPr>
      <w:r w:rsidRPr="00E11DF5">
        <w:rPr>
          <w:rFonts w:ascii="Verdana" w:eastAsia="Arial" w:hAnsi="Verdana" w:cs="Tahoma"/>
          <w:color w:val="000000"/>
        </w:rPr>
        <w:t>Este aporte propio estará sujeto al cronograma de ejecución de obra de la Entidad Ejecutora.</w:t>
      </w:r>
    </w:p>
    <w:p w14:paraId="4AD5859A" w14:textId="77777777" w:rsidR="00A2091B" w:rsidRPr="00B36E76" w:rsidRDefault="00A2091B" w:rsidP="00A2091B">
      <w:pPr>
        <w:widowControl w:val="0"/>
        <w:autoSpaceDE w:val="0"/>
        <w:autoSpaceDN w:val="0"/>
        <w:rPr>
          <w:rFonts w:ascii="Arial" w:eastAsia="Arial" w:hAnsi="Arial" w:cs="Arial"/>
        </w:rPr>
      </w:pPr>
    </w:p>
    <w:p w14:paraId="7C734EF7" w14:textId="77777777" w:rsidR="00A2091B" w:rsidRPr="00B36E76" w:rsidRDefault="00A2091B" w:rsidP="00A2091B">
      <w:pPr>
        <w:widowControl w:val="0"/>
        <w:autoSpaceDE w:val="0"/>
        <w:autoSpaceDN w:val="0"/>
        <w:jc w:val="both"/>
        <w:rPr>
          <w:rFonts w:ascii="Verdana" w:eastAsia="Arial" w:hAnsi="Verdana" w:cs="Arial"/>
          <w:kern w:val="28"/>
        </w:rPr>
      </w:pPr>
    </w:p>
    <w:tbl>
      <w:tblPr>
        <w:tblW w:w="9498" w:type="dxa"/>
        <w:tblInd w:w="-5" w:type="dxa"/>
        <w:tblCellMar>
          <w:left w:w="70" w:type="dxa"/>
          <w:right w:w="70" w:type="dxa"/>
        </w:tblCellMar>
        <w:tblLook w:val="04A0" w:firstRow="1" w:lastRow="0" w:firstColumn="1" w:lastColumn="0" w:noHBand="0" w:noVBand="1"/>
      </w:tblPr>
      <w:tblGrid>
        <w:gridCol w:w="426"/>
        <w:gridCol w:w="1883"/>
        <w:gridCol w:w="810"/>
        <w:gridCol w:w="6379"/>
      </w:tblGrid>
      <w:tr w:rsidR="00A2091B" w:rsidRPr="00F0333B" w14:paraId="720B9638" w14:textId="77777777" w:rsidTr="00FE1075">
        <w:trPr>
          <w:trHeight w:val="600"/>
        </w:trPr>
        <w:tc>
          <w:tcPr>
            <w:tcW w:w="949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EA95AC1" w14:textId="77777777" w:rsidR="00A2091B" w:rsidRPr="00F0333B" w:rsidRDefault="00A2091B" w:rsidP="00FE1075">
            <w:pPr>
              <w:jc w:val="center"/>
              <w:rPr>
                <w:rFonts w:ascii="Calibri" w:hAnsi="Calibri" w:cs="Calibri"/>
                <w:color w:val="000000"/>
                <w:lang w:eastAsia="es-ES"/>
              </w:rPr>
            </w:pPr>
            <w:r w:rsidRPr="00F0333B">
              <w:rPr>
                <w:rFonts w:ascii="Calibri" w:hAnsi="Calibri" w:cs="Calibri"/>
                <w:color w:val="000000"/>
                <w:lang w:eastAsia="es-ES"/>
              </w:rPr>
              <w:t>DESCRIPCION DE INSUMOS</w:t>
            </w:r>
          </w:p>
        </w:tc>
      </w:tr>
      <w:tr w:rsidR="00A2091B" w:rsidRPr="00F0333B" w14:paraId="2537EFBF"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418EE924" w14:textId="77777777" w:rsidR="00A2091B" w:rsidRPr="00F0333B" w:rsidRDefault="00A2091B" w:rsidP="00FE1075">
            <w:pPr>
              <w:jc w:val="center"/>
              <w:rPr>
                <w:rFonts w:ascii="Calibri" w:hAnsi="Calibri" w:cs="Calibri"/>
                <w:color w:val="000000"/>
                <w:lang w:eastAsia="es-ES"/>
              </w:rPr>
            </w:pPr>
            <w:r w:rsidRPr="00F0333B">
              <w:rPr>
                <w:rFonts w:ascii="Calibri" w:hAnsi="Calibri" w:cs="Calibri"/>
                <w:color w:val="000000"/>
                <w:lang w:eastAsia="es-ES"/>
              </w:rPr>
              <w:t>No.</w:t>
            </w:r>
          </w:p>
        </w:tc>
        <w:tc>
          <w:tcPr>
            <w:tcW w:w="1883" w:type="dxa"/>
            <w:tcBorders>
              <w:top w:val="nil"/>
              <w:left w:val="nil"/>
              <w:bottom w:val="single" w:sz="4" w:space="0" w:color="000000"/>
              <w:right w:val="single" w:sz="4" w:space="0" w:color="000000"/>
            </w:tcBorders>
            <w:shd w:val="clear" w:color="000000" w:fill="66B2FF"/>
            <w:noWrap/>
            <w:vAlign w:val="bottom"/>
            <w:hideMark/>
          </w:tcPr>
          <w:p w14:paraId="2292DB3A" w14:textId="77777777" w:rsidR="00A2091B" w:rsidRPr="00F0333B" w:rsidRDefault="00A2091B" w:rsidP="00FE1075">
            <w:pPr>
              <w:jc w:val="center"/>
              <w:rPr>
                <w:rFonts w:ascii="Calibri" w:hAnsi="Calibri" w:cs="Calibri"/>
                <w:color w:val="000000"/>
                <w:lang w:eastAsia="es-ES"/>
              </w:rPr>
            </w:pPr>
            <w:r w:rsidRPr="00F0333B">
              <w:rPr>
                <w:rFonts w:ascii="Calibri" w:hAnsi="Calibri" w:cs="Calibri"/>
                <w:color w:val="000000"/>
                <w:lang w:eastAsia="es-ES"/>
              </w:rPr>
              <w:t>NOMBRE DEL INSUMO</w:t>
            </w:r>
          </w:p>
        </w:tc>
        <w:tc>
          <w:tcPr>
            <w:tcW w:w="810" w:type="dxa"/>
            <w:tcBorders>
              <w:top w:val="nil"/>
              <w:left w:val="nil"/>
              <w:bottom w:val="single" w:sz="4" w:space="0" w:color="000000"/>
              <w:right w:val="single" w:sz="4" w:space="0" w:color="000000"/>
            </w:tcBorders>
            <w:shd w:val="clear" w:color="000000" w:fill="66B2FF"/>
            <w:noWrap/>
            <w:vAlign w:val="bottom"/>
            <w:hideMark/>
          </w:tcPr>
          <w:p w14:paraId="76F10F0B" w14:textId="77777777" w:rsidR="00A2091B" w:rsidRPr="00F0333B" w:rsidRDefault="00A2091B" w:rsidP="00FE1075">
            <w:pPr>
              <w:jc w:val="center"/>
              <w:rPr>
                <w:rFonts w:ascii="Calibri" w:hAnsi="Calibri" w:cs="Calibri"/>
                <w:color w:val="000000"/>
                <w:lang w:eastAsia="es-ES"/>
              </w:rPr>
            </w:pPr>
            <w:r w:rsidRPr="00F0333B">
              <w:rPr>
                <w:rFonts w:ascii="Calibri" w:hAnsi="Calibri" w:cs="Calibri"/>
                <w:color w:val="000000"/>
                <w:lang w:eastAsia="es-ES"/>
              </w:rPr>
              <w:t>UNIDAD</w:t>
            </w:r>
          </w:p>
        </w:tc>
        <w:tc>
          <w:tcPr>
            <w:tcW w:w="6379" w:type="dxa"/>
            <w:tcBorders>
              <w:top w:val="nil"/>
              <w:left w:val="nil"/>
              <w:bottom w:val="single" w:sz="4" w:space="0" w:color="000000"/>
              <w:right w:val="single" w:sz="4" w:space="0" w:color="000000"/>
            </w:tcBorders>
            <w:shd w:val="clear" w:color="000000" w:fill="66B2FF"/>
            <w:noWrap/>
            <w:vAlign w:val="bottom"/>
            <w:hideMark/>
          </w:tcPr>
          <w:p w14:paraId="18DB0412" w14:textId="77777777" w:rsidR="00A2091B" w:rsidRPr="00F0333B" w:rsidRDefault="00A2091B" w:rsidP="00FE1075">
            <w:pPr>
              <w:jc w:val="center"/>
              <w:rPr>
                <w:rFonts w:ascii="Calibri" w:hAnsi="Calibri" w:cs="Calibri"/>
                <w:color w:val="000000"/>
                <w:lang w:eastAsia="es-ES"/>
              </w:rPr>
            </w:pPr>
            <w:r w:rsidRPr="00F0333B">
              <w:rPr>
                <w:rFonts w:ascii="Calibri" w:hAnsi="Calibri" w:cs="Calibri"/>
                <w:color w:val="000000"/>
                <w:lang w:eastAsia="es-ES"/>
              </w:rPr>
              <w:t>ESPECIFICACIONES TECNICAS (REQUISITOS SOBRE EL PRODUCTO)</w:t>
            </w:r>
          </w:p>
        </w:tc>
      </w:tr>
      <w:tr w:rsidR="00A2091B" w:rsidRPr="00F0333B" w14:paraId="7B04CF55"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F5379E"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1</w:t>
            </w:r>
          </w:p>
        </w:tc>
        <w:tc>
          <w:tcPr>
            <w:tcW w:w="1883" w:type="dxa"/>
            <w:tcBorders>
              <w:top w:val="nil"/>
              <w:left w:val="nil"/>
              <w:bottom w:val="single" w:sz="4" w:space="0" w:color="000000"/>
              <w:right w:val="single" w:sz="4" w:space="0" w:color="000000"/>
            </w:tcBorders>
            <w:shd w:val="clear" w:color="auto" w:fill="auto"/>
            <w:noWrap/>
            <w:vAlign w:val="bottom"/>
            <w:hideMark/>
          </w:tcPr>
          <w:p w14:paraId="7363A24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5056788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KG</w:t>
            </w:r>
          </w:p>
        </w:tc>
        <w:tc>
          <w:tcPr>
            <w:tcW w:w="6379" w:type="dxa"/>
            <w:tcBorders>
              <w:top w:val="nil"/>
              <w:left w:val="nil"/>
              <w:bottom w:val="single" w:sz="4" w:space="0" w:color="000000"/>
              <w:right w:val="single" w:sz="4" w:space="0" w:color="000000"/>
            </w:tcBorders>
            <w:shd w:val="clear" w:color="auto" w:fill="auto"/>
            <w:vAlign w:val="bottom"/>
            <w:hideMark/>
          </w:tcPr>
          <w:p w14:paraId="205BC0E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0333B">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F0333B">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2091B" w:rsidRPr="00F0333B" w14:paraId="27EB8BD6"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92F98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2</w:t>
            </w:r>
          </w:p>
        </w:tc>
        <w:tc>
          <w:tcPr>
            <w:tcW w:w="1883" w:type="dxa"/>
            <w:tcBorders>
              <w:top w:val="nil"/>
              <w:left w:val="nil"/>
              <w:bottom w:val="single" w:sz="4" w:space="0" w:color="000000"/>
              <w:right w:val="single" w:sz="4" w:space="0" w:color="000000"/>
            </w:tcBorders>
            <w:shd w:val="clear" w:color="auto" w:fill="auto"/>
            <w:noWrap/>
            <w:vAlign w:val="bottom"/>
            <w:hideMark/>
          </w:tcPr>
          <w:p w14:paraId="5B7B571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ALAMBRE DE COBRE Nº 10 AWG</w:t>
            </w:r>
          </w:p>
        </w:tc>
        <w:tc>
          <w:tcPr>
            <w:tcW w:w="810" w:type="dxa"/>
            <w:tcBorders>
              <w:top w:val="nil"/>
              <w:left w:val="nil"/>
              <w:bottom w:val="single" w:sz="4" w:space="0" w:color="000000"/>
              <w:right w:val="single" w:sz="4" w:space="0" w:color="000000"/>
            </w:tcBorders>
            <w:shd w:val="clear" w:color="auto" w:fill="auto"/>
            <w:noWrap/>
            <w:vAlign w:val="bottom"/>
            <w:hideMark/>
          </w:tcPr>
          <w:p w14:paraId="25C88C7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19C14E7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 un elemento que provee la trayectoria para el flujo de la corriente en las instalaciones eléctricas.</w:t>
            </w:r>
            <w:r w:rsidRPr="00F0333B">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0333B">
              <w:rPr>
                <w:rFonts w:ascii="Calibri" w:hAnsi="Calibri" w:cs="Calibri"/>
                <w:color w:val="000000"/>
                <w:lang w:eastAsia="es-ES"/>
              </w:rPr>
              <w:br/>
              <w:t>Deberá ser de buena calidad, de marca reconocida y deberá cumplir con la Norma NB777 Instalaciones Eléctricas.</w:t>
            </w:r>
          </w:p>
        </w:tc>
      </w:tr>
      <w:tr w:rsidR="00A2091B" w:rsidRPr="00F0333B" w14:paraId="147F000D"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60667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3</w:t>
            </w:r>
          </w:p>
        </w:tc>
        <w:tc>
          <w:tcPr>
            <w:tcW w:w="1883" w:type="dxa"/>
            <w:tcBorders>
              <w:top w:val="nil"/>
              <w:left w:val="nil"/>
              <w:bottom w:val="single" w:sz="4" w:space="0" w:color="000000"/>
              <w:right w:val="single" w:sz="4" w:space="0" w:color="000000"/>
            </w:tcBorders>
            <w:shd w:val="clear" w:color="auto" w:fill="auto"/>
            <w:noWrap/>
            <w:vAlign w:val="bottom"/>
            <w:hideMark/>
          </w:tcPr>
          <w:p w14:paraId="17478EE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ALAMBRE DE COBRE Nº 12 AWG</w:t>
            </w:r>
          </w:p>
        </w:tc>
        <w:tc>
          <w:tcPr>
            <w:tcW w:w="810" w:type="dxa"/>
            <w:tcBorders>
              <w:top w:val="nil"/>
              <w:left w:val="nil"/>
              <w:bottom w:val="single" w:sz="4" w:space="0" w:color="000000"/>
              <w:right w:val="single" w:sz="4" w:space="0" w:color="000000"/>
            </w:tcBorders>
            <w:shd w:val="clear" w:color="auto" w:fill="auto"/>
            <w:noWrap/>
            <w:vAlign w:val="bottom"/>
            <w:hideMark/>
          </w:tcPr>
          <w:p w14:paraId="2F427CE1"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24BD7D5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 un elemento que provee la trayectoria para el flujo de la corriente en las instalaciones eléctricas.</w:t>
            </w:r>
            <w:r w:rsidRPr="00F0333B">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0333B">
              <w:rPr>
                <w:rFonts w:ascii="Calibri" w:hAnsi="Calibri" w:cs="Calibri"/>
                <w:color w:val="000000"/>
                <w:lang w:eastAsia="es-ES"/>
              </w:rPr>
              <w:br/>
              <w:t>Deberá ser de buena calidad, de marca reconocida y deberá cumplir con la Norma NB777 Instalaciones Eléctricas.</w:t>
            </w:r>
          </w:p>
        </w:tc>
      </w:tr>
      <w:tr w:rsidR="00A2091B" w:rsidRPr="00F0333B" w14:paraId="636BC927"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731AD1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4</w:t>
            </w:r>
          </w:p>
        </w:tc>
        <w:tc>
          <w:tcPr>
            <w:tcW w:w="1883" w:type="dxa"/>
            <w:tcBorders>
              <w:top w:val="nil"/>
              <w:left w:val="nil"/>
              <w:bottom w:val="single" w:sz="4" w:space="0" w:color="000000"/>
              <w:right w:val="single" w:sz="4" w:space="0" w:color="000000"/>
            </w:tcBorders>
            <w:shd w:val="clear" w:color="auto" w:fill="auto"/>
            <w:noWrap/>
            <w:vAlign w:val="bottom"/>
            <w:hideMark/>
          </w:tcPr>
          <w:p w14:paraId="77CA384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ALAMBRE DE COBRE Nº 14 AWG</w:t>
            </w:r>
          </w:p>
        </w:tc>
        <w:tc>
          <w:tcPr>
            <w:tcW w:w="810" w:type="dxa"/>
            <w:tcBorders>
              <w:top w:val="nil"/>
              <w:left w:val="nil"/>
              <w:bottom w:val="single" w:sz="4" w:space="0" w:color="000000"/>
              <w:right w:val="single" w:sz="4" w:space="0" w:color="000000"/>
            </w:tcBorders>
            <w:shd w:val="clear" w:color="auto" w:fill="auto"/>
            <w:noWrap/>
            <w:vAlign w:val="bottom"/>
            <w:hideMark/>
          </w:tcPr>
          <w:p w14:paraId="23DEBFD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3373255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 un elemento que provee la trayectoria para el flujo de la corriente en las instalaciones eléctricas.</w:t>
            </w:r>
            <w:r w:rsidRPr="00F0333B">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0333B">
              <w:rPr>
                <w:rFonts w:ascii="Calibri" w:hAnsi="Calibri" w:cs="Calibri"/>
                <w:color w:val="000000"/>
                <w:lang w:eastAsia="es-ES"/>
              </w:rPr>
              <w:br/>
            </w:r>
            <w:r w:rsidRPr="00F0333B">
              <w:rPr>
                <w:rFonts w:ascii="Calibri" w:hAnsi="Calibri" w:cs="Calibri"/>
                <w:color w:val="000000"/>
                <w:lang w:eastAsia="es-ES"/>
              </w:rPr>
              <w:lastRenderedPageBreak/>
              <w:t>Deberá ser de buena calidad, de marca reconocida y deberá cumplir con la Norma NB777 Instalaciones Eléctricas.</w:t>
            </w:r>
          </w:p>
        </w:tc>
      </w:tr>
      <w:tr w:rsidR="00A2091B" w:rsidRPr="00F0333B" w14:paraId="0F8DFF79"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10BB81"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5</w:t>
            </w:r>
          </w:p>
        </w:tc>
        <w:tc>
          <w:tcPr>
            <w:tcW w:w="1883" w:type="dxa"/>
            <w:tcBorders>
              <w:top w:val="nil"/>
              <w:left w:val="nil"/>
              <w:bottom w:val="single" w:sz="4" w:space="0" w:color="000000"/>
              <w:right w:val="single" w:sz="4" w:space="0" w:color="000000"/>
            </w:tcBorders>
            <w:shd w:val="clear" w:color="auto" w:fill="auto"/>
            <w:noWrap/>
            <w:vAlign w:val="bottom"/>
            <w:hideMark/>
          </w:tcPr>
          <w:p w14:paraId="51F611A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680F88E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KG</w:t>
            </w:r>
          </w:p>
        </w:tc>
        <w:tc>
          <w:tcPr>
            <w:tcW w:w="6379" w:type="dxa"/>
            <w:tcBorders>
              <w:top w:val="nil"/>
              <w:left w:val="nil"/>
              <w:bottom w:val="single" w:sz="4" w:space="0" w:color="000000"/>
              <w:right w:val="single" w:sz="4" w:space="0" w:color="000000"/>
            </w:tcBorders>
            <w:shd w:val="clear" w:color="auto" w:fill="auto"/>
            <w:vAlign w:val="bottom"/>
            <w:hideMark/>
          </w:tcPr>
          <w:p w14:paraId="37032AC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0333B">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0333B">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A2091B" w:rsidRPr="00F0333B" w14:paraId="700ACD2D"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8E883E"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6</w:t>
            </w:r>
          </w:p>
        </w:tc>
        <w:tc>
          <w:tcPr>
            <w:tcW w:w="1883" w:type="dxa"/>
            <w:tcBorders>
              <w:top w:val="nil"/>
              <w:left w:val="nil"/>
              <w:bottom w:val="single" w:sz="4" w:space="0" w:color="000000"/>
              <w:right w:val="single" w:sz="4" w:space="0" w:color="000000"/>
            </w:tcBorders>
            <w:shd w:val="clear" w:color="auto" w:fill="auto"/>
            <w:noWrap/>
            <w:vAlign w:val="bottom"/>
            <w:hideMark/>
          </w:tcPr>
          <w:p w14:paraId="580D90B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BARNIZ</w:t>
            </w:r>
          </w:p>
        </w:tc>
        <w:tc>
          <w:tcPr>
            <w:tcW w:w="810" w:type="dxa"/>
            <w:tcBorders>
              <w:top w:val="nil"/>
              <w:left w:val="nil"/>
              <w:bottom w:val="single" w:sz="4" w:space="0" w:color="000000"/>
              <w:right w:val="single" w:sz="4" w:space="0" w:color="000000"/>
            </w:tcBorders>
            <w:shd w:val="clear" w:color="auto" w:fill="auto"/>
            <w:noWrap/>
            <w:vAlign w:val="bottom"/>
            <w:hideMark/>
          </w:tcPr>
          <w:p w14:paraId="1B7555F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LT</w:t>
            </w:r>
          </w:p>
        </w:tc>
        <w:tc>
          <w:tcPr>
            <w:tcW w:w="6379" w:type="dxa"/>
            <w:tcBorders>
              <w:top w:val="nil"/>
              <w:left w:val="nil"/>
              <w:bottom w:val="single" w:sz="4" w:space="0" w:color="000000"/>
              <w:right w:val="single" w:sz="4" w:space="0" w:color="000000"/>
            </w:tcBorders>
            <w:shd w:val="clear" w:color="auto" w:fill="auto"/>
            <w:vAlign w:val="bottom"/>
            <w:hideMark/>
          </w:tcPr>
          <w:p w14:paraId="7F6F688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F0333B">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F0333B">
              <w:rPr>
                <w:rFonts w:ascii="Calibri" w:hAnsi="Calibri" w:cs="Calibri"/>
                <w:color w:val="000000"/>
                <w:lang w:eastAsia="es-ES"/>
              </w:rPr>
              <w:br/>
              <w:t xml:space="preserve">La madera barnizada presenta una gran resistencia a las aguas de lluvia, destacando además la veta natural de ella. </w:t>
            </w:r>
            <w:r w:rsidRPr="00F0333B">
              <w:rPr>
                <w:rFonts w:ascii="Calibri" w:hAnsi="Calibri" w:cs="Calibri"/>
                <w:color w:val="000000"/>
                <w:lang w:eastAsia="es-ES"/>
              </w:rPr>
              <w:br/>
              <w:t>Las características del material serán:</w:t>
            </w:r>
            <w:r w:rsidRPr="00F0333B">
              <w:rPr>
                <w:rFonts w:ascii="Calibri" w:hAnsi="Calibri" w:cs="Calibri"/>
                <w:color w:val="000000"/>
                <w:lang w:eastAsia="es-ES"/>
              </w:rPr>
              <w:br/>
              <w:t>Naturaleza Química: Resinas sintéticas disueltas en aguarrás mineral.</w:t>
            </w:r>
            <w:r w:rsidRPr="00F0333B">
              <w:rPr>
                <w:rFonts w:ascii="Calibri" w:hAnsi="Calibri" w:cs="Calibri"/>
                <w:color w:val="000000"/>
                <w:lang w:eastAsia="es-ES"/>
              </w:rPr>
              <w:br/>
              <w:t>Color: Incoloro y varios de acuerdo a requerimiento.</w:t>
            </w:r>
            <w:r w:rsidRPr="00F0333B">
              <w:rPr>
                <w:rFonts w:ascii="Calibri" w:hAnsi="Calibri" w:cs="Calibri"/>
                <w:color w:val="000000"/>
                <w:lang w:eastAsia="es-ES"/>
              </w:rPr>
              <w:br/>
              <w:t>Acabado: Brillante.</w:t>
            </w:r>
            <w:r w:rsidRPr="00F0333B">
              <w:rPr>
                <w:rFonts w:ascii="Calibri" w:hAnsi="Calibri" w:cs="Calibri"/>
                <w:color w:val="000000"/>
                <w:lang w:eastAsia="es-ES"/>
              </w:rPr>
              <w:br/>
              <w:t>Rendimiento: 40±5 m²/gal/mano, dependiendo del grado de absorción, rugosidad y espesor de película.</w:t>
            </w:r>
            <w:r w:rsidRPr="00F0333B">
              <w:rPr>
                <w:rFonts w:ascii="Calibri" w:hAnsi="Calibri" w:cs="Calibri"/>
                <w:color w:val="000000"/>
                <w:lang w:eastAsia="es-ES"/>
              </w:rPr>
              <w:br/>
              <w:t>Número de capas: 2 para interior, y &gt;3 para exterior con tinte.</w:t>
            </w:r>
            <w:r w:rsidRPr="00F0333B">
              <w:rPr>
                <w:rFonts w:ascii="Calibri" w:hAnsi="Calibri" w:cs="Calibri"/>
                <w:color w:val="000000"/>
                <w:lang w:eastAsia="es-ES"/>
              </w:rPr>
              <w:br/>
              <w:t>Aplicación: Brocha, rodillo y pistola.</w:t>
            </w:r>
            <w:r w:rsidRPr="00F0333B">
              <w:rPr>
                <w:rFonts w:ascii="Calibri" w:hAnsi="Calibri" w:cs="Calibri"/>
                <w:color w:val="000000"/>
                <w:lang w:eastAsia="es-ES"/>
              </w:rPr>
              <w:br/>
              <w:t>Diluyente: Aguarrás mineral.</w:t>
            </w:r>
            <w:r w:rsidRPr="00F0333B">
              <w:rPr>
                <w:rFonts w:ascii="Calibri" w:hAnsi="Calibri" w:cs="Calibri"/>
                <w:color w:val="000000"/>
                <w:lang w:eastAsia="es-ES"/>
              </w:rPr>
              <w:br/>
              <w:t>Dilución: ¼ lt/gl para brocha y rodillo, y ½ lt/gl para pistola.</w:t>
            </w:r>
            <w:r w:rsidRPr="00F0333B">
              <w:rPr>
                <w:rFonts w:ascii="Calibri" w:hAnsi="Calibri" w:cs="Calibri"/>
                <w:color w:val="000000"/>
                <w:lang w:eastAsia="es-ES"/>
              </w:rPr>
              <w:br/>
              <w:t>Condiciones de secado: 20ºC, 60% H.R y 50 micrones espesor húmedo.</w:t>
            </w:r>
            <w:r w:rsidRPr="00F0333B">
              <w:rPr>
                <w:rFonts w:ascii="Calibri" w:hAnsi="Calibri" w:cs="Calibri"/>
                <w:color w:val="000000"/>
                <w:lang w:eastAsia="es-ES"/>
              </w:rPr>
              <w:br/>
              <w:t>Secado Tacto: 6-8 horas.</w:t>
            </w:r>
            <w:r w:rsidRPr="00F0333B">
              <w:rPr>
                <w:rFonts w:ascii="Calibri" w:hAnsi="Calibri" w:cs="Calibri"/>
                <w:color w:val="000000"/>
                <w:lang w:eastAsia="es-ES"/>
              </w:rPr>
              <w:br/>
              <w:t>Secado entre manos: 24 horas.</w:t>
            </w:r>
            <w:r w:rsidRPr="00F0333B">
              <w:rPr>
                <w:rFonts w:ascii="Calibri" w:hAnsi="Calibri" w:cs="Calibri"/>
                <w:color w:val="000000"/>
                <w:lang w:eastAsia="es-ES"/>
              </w:rPr>
              <w:br/>
              <w:t>Secado final: 48 horas.</w:t>
            </w:r>
            <w:r w:rsidRPr="00F0333B">
              <w:rPr>
                <w:rFonts w:ascii="Calibri" w:hAnsi="Calibri" w:cs="Calibri"/>
                <w:color w:val="000000"/>
                <w:lang w:eastAsia="es-ES"/>
              </w:rPr>
              <w:br/>
              <w:t>Estabilidad de almacenaje: 24 meses en envases herméticamente cerrados 10-30ºC y H.R. menor a 80%.</w:t>
            </w:r>
            <w:r w:rsidRPr="00F0333B">
              <w:rPr>
                <w:rFonts w:ascii="Calibri" w:hAnsi="Calibri" w:cs="Calibri"/>
                <w:color w:val="000000"/>
                <w:lang w:eastAsia="es-ES"/>
              </w:rPr>
              <w:br/>
              <w:t>La Entidad Ejecutora deberá garantizar que el material de referencia sea de buena calidad y de marca reconocida.</w:t>
            </w:r>
          </w:p>
        </w:tc>
      </w:tr>
      <w:tr w:rsidR="00A2091B" w:rsidRPr="00F0333B" w14:paraId="61ED9220"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96E1D2C"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7</w:t>
            </w:r>
          </w:p>
        </w:tc>
        <w:tc>
          <w:tcPr>
            <w:tcW w:w="1883" w:type="dxa"/>
            <w:tcBorders>
              <w:top w:val="nil"/>
              <w:left w:val="nil"/>
              <w:bottom w:val="single" w:sz="4" w:space="0" w:color="000000"/>
              <w:right w:val="single" w:sz="4" w:space="0" w:color="000000"/>
            </w:tcBorders>
            <w:shd w:val="clear" w:color="auto" w:fill="auto"/>
            <w:noWrap/>
            <w:vAlign w:val="bottom"/>
            <w:hideMark/>
          </w:tcPr>
          <w:p w14:paraId="40621B7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BISAGRA DE 4"</w:t>
            </w:r>
          </w:p>
        </w:tc>
        <w:tc>
          <w:tcPr>
            <w:tcW w:w="810" w:type="dxa"/>
            <w:tcBorders>
              <w:top w:val="nil"/>
              <w:left w:val="nil"/>
              <w:bottom w:val="single" w:sz="4" w:space="0" w:color="000000"/>
              <w:right w:val="single" w:sz="4" w:space="0" w:color="000000"/>
            </w:tcBorders>
            <w:shd w:val="clear" w:color="auto" w:fill="auto"/>
            <w:noWrap/>
            <w:vAlign w:val="bottom"/>
            <w:hideMark/>
          </w:tcPr>
          <w:p w14:paraId="0EC589F1"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4B499BD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material se emplea en puertas y ventanas. (Permite abrir la hoja de la puerta o ventana).</w:t>
            </w:r>
            <w:r w:rsidRPr="00F0333B">
              <w:rPr>
                <w:rFonts w:ascii="Calibri" w:hAnsi="Calibri" w:cs="Calibri"/>
                <w:color w:val="000000"/>
                <w:lang w:eastAsia="es-ES"/>
              </w:rPr>
              <w:br/>
              <w:t>Características que debe cumplir:</w:t>
            </w:r>
            <w:r w:rsidRPr="00F0333B">
              <w:rPr>
                <w:rFonts w:ascii="Calibri" w:hAnsi="Calibri" w:cs="Calibri"/>
                <w:color w:val="000000"/>
                <w:lang w:eastAsia="es-ES"/>
              </w:rPr>
              <w:br/>
              <w:t xml:space="preserve">Dimensiones mínimas: </w:t>
            </w:r>
            <w:r w:rsidRPr="00F0333B">
              <w:rPr>
                <w:rFonts w:ascii="Calibri" w:hAnsi="Calibri" w:cs="Calibri"/>
                <w:color w:val="000000"/>
                <w:lang w:eastAsia="es-ES"/>
              </w:rPr>
              <w:br/>
              <w:t>- Largo x ancho: 102.0 x 102.0 mm.</w:t>
            </w:r>
            <w:r w:rsidRPr="00F0333B">
              <w:rPr>
                <w:rFonts w:ascii="Calibri" w:hAnsi="Calibri" w:cs="Calibri"/>
                <w:color w:val="000000"/>
                <w:lang w:eastAsia="es-ES"/>
              </w:rPr>
              <w:br/>
              <w:t>- Espesor: 2.5 mm.</w:t>
            </w:r>
            <w:r w:rsidRPr="00F0333B">
              <w:rPr>
                <w:rFonts w:ascii="Calibri" w:hAnsi="Calibri" w:cs="Calibri"/>
                <w:color w:val="000000"/>
                <w:lang w:eastAsia="es-ES"/>
              </w:rPr>
              <w:br/>
              <w:t>Terminado: Cobrizado, o de acuerdo al Inspector de Obra.</w:t>
            </w:r>
            <w:r w:rsidRPr="00F0333B">
              <w:rPr>
                <w:rFonts w:ascii="Calibri" w:hAnsi="Calibri" w:cs="Calibri"/>
                <w:color w:val="000000"/>
                <w:lang w:eastAsia="es-ES"/>
              </w:rPr>
              <w:br/>
              <w:t xml:space="preserve">El material será de buena calidad, la Entidad Ejecutora deberá presentar al </w:t>
            </w:r>
            <w:r w:rsidRPr="00F0333B">
              <w:rPr>
                <w:rFonts w:ascii="Calibri" w:hAnsi="Calibri" w:cs="Calibri"/>
                <w:color w:val="000000"/>
                <w:lang w:eastAsia="es-ES"/>
              </w:rPr>
              <w:lastRenderedPageBreak/>
              <w:t>Inspector de Obra muestras para su aprobación ya que no se aceptarán imitaciones de ningún tipo.</w:t>
            </w:r>
          </w:p>
        </w:tc>
      </w:tr>
      <w:tr w:rsidR="00A2091B" w:rsidRPr="00F0333B" w14:paraId="326ABEC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0BC6D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8</w:t>
            </w:r>
          </w:p>
        </w:tc>
        <w:tc>
          <w:tcPr>
            <w:tcW w:w="1883" w:type="dxa"/>
            <w:tcBorders>
              <w:top w:val="nil"/>
              <w:left w:val="nil"/>
              <w:bottom w:val="single" w:sz="4" w:space="0" w:color="000000"/>
              <w:right w:val="single" w:sz="4" w:space="0" w:color="000000"/>
            </w:tcBorders>
            <w:shd w:val="clear" w:color="auto" w:fill="auto"/>
            <w:noWrap/>
            <w:vAlign w:val="bottom"/>
            <w:hideMark/>
          </w:tcPr>
          <w:p w14:paraId="48D8118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CAJA DE REGISTRO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24263A59"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69991FE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0333B">
              <w:rPr>
                <w:rFonts w:ascii="Calibri" w:hAnsi="Calibri" w:cs="Calibri"/>
                <w:color w:val="000000"/>
                <w:lang w:eastAsia="es-ES"/>
              </w:rPr>
              <w:br/>
              <w:t>El limpiador y el pegamento para PVC serán de buena calidad debidamente aprobado por el Inspector de Obra.</w:t>
            </w:r>
            <w:r w:rsidRPr="00F0333B">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0333B">
              <w:rPr>
                <w:rFonts w:ascii="Calibri" w:hAnsi="Calibri" w:cs="Calibri"/>
                <w:color w:val="000000"/>
                <w:lang w:eastAsia="es-ES"/>
              </w:rPr>
              <w:br/>
              <w:t>Características que debe cumplir:</w:t>
            </w:r>
            <w:r w:rsidRPr="00F0333B">
              <w:rPr>
                <w:rFonts w:ascii="Calibri" w:hAnsi="Calibri" w:cs="Calibri"/>
                <w:color w:val="000000"/>
                <w:lang w:eastAsia="es-ES"/>
              </w:rPr>
              <w:br/>
              <w:t>• La caja de registro de PVC de terminación M/H</w:t>
            </w:r>
            <w:r w:rsidRPr="00F0333B">
              <w:rPr>
                <w:rFonts w:ascii="Calibri" w:hAnsi="Calibri" w:cs="Calibri"/>
                <w:color w:val="000000"/>
                <w:lang w:eastAsia="es-ES"/>
              </w:rPr>
              <w:br/>
              <w:t xml:space="preserve">• No deberá ser piezas  obtenidas mediante cortes o cortados en seco, </w:t>
            </w:r>
            <w:r w:rsidRPr="00F0333B">
              <w:rPr>
                <w:rFonts w:ascii="Calibri" w:hAnsi="Calibri" w:cs="Calibri"/>
                <w:color w:val="000000"/>
                <w:lang w:eastAsia="es-ES"/>
              </w:rPr>
              <w:br/>
              <w:t xml:space="preserve">• Dimensiones de altura 30cm y ancho de 40cm </w:t>
            </w:r>
            <w:r w:rsidRPr="00F0333B">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A2091B" w:rsidRPr="00F0333B" w14:paraId="3A5F37F5"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24F563"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9</w:t>
            </w:r>
          </w:p>
        </w:tc>
        <w:tc>
          <w:tcPr>
            <w:tcW w:w="1883" w:type="dxa"/>
            <w:tcBorders>
              <w:top w:val="nil"/>
              <w:left w:val="nil"/>
              <w:bottom w:val="single" w:sz="4" w:space="0" w:color="000000"/>
              <w:right w:val="single" w:sz="4" w:space="0" w:color="000000"/>
            </w:tcBorders>
            <w:shd w:val="clear" w:color="auto" w:fill="auto"/>
            <w:noWrap/>
            <w:vAlign w:val="bottom"/>
            <w:hideMark/>
          </w:tcPr>
          <w:p w14:paraId="58E6B9C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CAJA PARA 1 TÉRMICO</w:t>
            </w:r>
          </w:p>
        </w:tc>
        <w:tc>
          <w:tcPr>
            <w:tcW w:w="810" w:type="dxa"/>
            <w:tcBorders>
              <w:top w:val="nil"/>
              <w:left w:val="nil"/>
              <w:bottom w:val="single" w:sz="4" w:space="0" w:color="000000"/>
              <w:right w:val="single" w:sz="4" w:space="0" w:color="000000"/>
            </w:tcBorders>
            <w:shd w:val="clear" w:color="auto" w:fill="auto"/>
            <w:noWrap/>
            <w:vAlign w:val="bottom"/>
            <w:hideMark/>
          </w:tcPr>
          <w:p w14:paraId="267290F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14311780"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0333B">
              <w:rPr>
                <w:rFonts w:ascii="Calibri" w:hAnsi="Calibri"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2091B" w:rsidRPr="00F0333B" w14:paraId="2E07317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1F27D2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10</w:t>
            </w:r>
          </w:p>
        </w:tc>
        <w:tc>
          <w:tcPr>
            <w:tcW w:w="1883" w:type="dxa"/>
            <w:tcBorders>
              <w:top w:val="nil"/>
              <w:left w:val="nil"/>
              <w:bottom w:val="single" w:sz="4" w:space="0" w:color="000000"/>
              <w:right w:val="single" w:sz="4" w:space="0" w:color="000000"/>
            </w:tcBorders>
            <w:shd w:val="clear" w:color="auto" w:fill="auto"/>
            <w:noWrap/>
            <w:vAlign w:val="bottom"/>
            <w:hideMark/>
          </w:tcPr>
          <w:p w14:paraId="7EB8487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CAJA PARA 3 TÉRMICOS</w:t>
            </w:r>
          </w:p>
        </w:tc>
        <w:tc>
          <w:tcPr>
            <w:tcW w:w="810" w:type="dxa"/>
            <w:tcBorders>
              <w:top w:val="nil"/>
              <w:left w:val="nil"/>
              <w:bottom w:val="single" w:sz="4" w:space="0" w:color="000000"/>
              <w:right w:val="single" w:sz="4" w:space="0" w:color="000000"/>
            </w:tcBorders>
            <w:shd w:val="clear" w:color="auto" w:fill="auto"/>
            <w:noWrap/>
            <w:vAlign w:val="bottom"/>
            <w:hideMark/>
          </w:tcPr>
          <w:p w14:paraId="7EC1BF0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69CB0EE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2091B" w:rsidRPr="00F0333B" w14:paraId="362EACDF"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500BC7A"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11</w:t>
            </w:r>
          </w:p>
        </w:tc>
        <w:tc>
          <w:tcPr>
            <w:tcW w:w="1883" w:type="dxa"/>
            <w:tcBorders>
              <w:top w:val="nil"/>
              <w:left w:val="nil"/>
              <w:bottom w:val="single" w:sz="4" w:space="0" w:color="000000"/>
              <w:right w:val="single" w:sz="4" w:space="0" w:color="000000"/>
            </w:tcBorders>
            <w:shd w:val="clear" w:color="auto" w:fill="auto"/>
            <w:noWrap/>
            <w:vAlign w:val="bottom"/>
            <w:hideMark/>
          </w:tcPr>
          <w:p w14:paraId="684B7AE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32B6969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21BBA17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F0333B">
              <w:rPr>
                <w:rFonts w:ascii="Calibri" w:hAnsi="Calibri" w:cs="Calibri"/>
                <w:color w:val="000000"/>
                <w:lang w:eastAsia="es-ES"/>
              </w:rPr>
              <w:br/>
              <w:t>Caja plástica circular; Material: PVC; Uso para instalaciones eléctricas en general. Recomendado su uso en áreas húmedas.</w:t>
            </w:r>
            <w:r w:rsidRPr="00F0333B">
              <w:rPr>
                <w:rFonts w:ascii="Calibri" w:hAnsi="Calibri" w:cs="Calibri"/>
                <w:color w:val="000000"/>
                <w:lang w:eastAsia="es-ES"/>
              </w:rPr>
              <w:br/>
            </w:r>
            <w:r w:rsidRPr="00F0333B">
              <w:rPr>
                <w:rFonts w:ascii="Calibri" w:hAnsi="Calibri" w:cs="Calibri"/>
                <w:color w:val="000000"/>
                <w:lang w:eastAsia="es-ES"/>
              </w:rPr>
              <w:lastRenderedPageBreak/>
              <w:t>Deberá ser de buena calidad resistente y con fijación metálica empotrado en ambos lados de la caja, para asegurar con tornillos la tapa o para los puntos de iluminación.</w:t>
            </w:r>
            <w:r w:rsidRPr="00F0333B">
              <w:rPr>
                <w:rFonts w:ascii="Calibri" w:hAnsi="Calibri" w:cs="Calibri"/>
                <w:color w:val="000000"/>
                <w:lang w:eastAsia="es-ES"/>
              </w:rPr>
              <w:br/>
              <w:t>Deberá ser de buena calidad y de marca reconocida.</w:t>
            </w:r>
          </w:p>
        </w:tc>
      </w:tr>
      <w:tr w:rsidR="00A2091B" w:rsidRPr="00F0333B" w14:paraId="1B5F3DD8"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7AAC1E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12</w:t>
            </w:r>
          </w:p>
        </w:tc>
        <w:tc>
          <w:tcPr>
            <w:tcW w:w="1883" w:type="dxa"/>
            <w:tcBorders>
              <w:top w:val="nil"/>
              <w:left w:val="nil"/>
              <w:bottom w:val="single" w:sz="4" w:space="0" w:color="000000"/>
              <w:right w:val="single" w:sz="4" w:space="0" w:color="000000"/>
            </w:tcBorders>
            <w:shd w:val="clear" w:color="auto" w:fill="auto"/>
            <w:noWrap/>
            <w:vAlign w:val="bottom"/>
            <w:hideMark/>
          </w:tcPr>
          <w:p w14:paraId="2CDD7B0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47C6B48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2D07B2B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0333B">
              <w:rPr>
                <w:rFonts w:ascii="Calibri" w:hAnsi="Calibri" w:cs="Calibri"/>
                <w:color w:val="000000"/>
                <w:lang w:eastAsia="es-ES"/>
              </w:rPr>
              <w:br/>
            </w:r>
            <w:r w:rsidRPr="00F0333B">
              <w:rPr>
                <w:rFonts w:ascii="Calibri" w:hAnsi="Calibri" w:cs="Calibri"/>
                <w:color w:val="000000"/>
                <w:lang w:eastAsia="es-ES"/>
              </w:rPr>
              <w:br/>
              <w:t>Caja plástica rectangular; Medida: 2"" x 4"";Material: PVC; Uso para instalaciones eléctricas en general; Recomendado su uso en áreas húmedas.</w:t>
            </w:r>
            <w:r w:rsidRPr="00F0333B">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F0333B">
              <w:rPr>
                <w:rFonts w:ascii="Calibri" w:hAnsi="Calibri" w:cs="Calibri"/>
                <w:color w:val="000000"/>
                <w:lang w:eastAsia="es-ES"/>
              </w:rPr>
              <w:br/>
              <w:t>Deberá ser de buena calidad y de marca reconocida.</w:t>
            </w:r>
          </w:p>
        </w:tc>
      </w:tr>
      <w:tr w:rsidR="00A2091B" w:rsidRPr="00F0333B" w14:paraId="2BE8DD85"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D43F84"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13</w:t>
            </w:r>
          </w:p>
        </w:tc>
        <w:tc>
          <w:tcPr>
            <w:tcW w:w="1883" w:type="dxa"/>
            <w:tcBorders>
              <w:top w:val="nil"/>
              <w:left w:val="nil"/>
              <w:bottom w:val="single" w:sz="4" w:space="0" w:color="000000"/>
              <w:right w:val="single" w:sz="4" w:space="0" w:color="000000"/>
            </w:tcBorders>
            <w:shd w:val="clear" w:color="auto" w:fill="auto"/>
            <w:noWrap/>
            <w:vAlign w:val="bottom"/>
            <w:hideMark/>
          </w:tcPr>
          <w:p w14:paraId="7C957FB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0E50BA3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4A048ED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0333B">
              <w:rPr>
                <w:rFonts w:ascii="Calibri" w:hAnsi="Calibri" w:cs="Calibri"/>
                <w:color w:val="000000"/>
                <w:lang w:eastAsia="es-ES"/>
              </w:rPr>
              <w:br/>
              <w:t xml:space="preserve">los accesorios deben tener las siguientes características: </w:t>
            </w:r>
            <w:r w:rsidRPr="00F0333B">
              <w:rPr>
                <w:rFonts w:ascii="Calibri" w:hAnsi="Calibri" w:cs="Calibri"/>
                <w:color w:val="000000"/>
                <w:lang w:eastAsia="es-ES"/>
              </w:rPr>
              <w:br/>
              <w:t xml:space="preserve">• Dimensiones de 4” x2” con sello hidráulico </w:t>
            </w:r>
            <w:r w:rsidRPr="00F0333B">
              <w:rPr>
                <w:rFonts w:ascii="Calibri" w:hAnsi="Calibri" w:cs="Calibri"/>
                <w:color w:val="000000"/>
                <w:lang w:eastAsia="es-ES"/>
              </w:rPr>
              <w:br/>
              <w:t>• Caja sifonada con sifón interno extraíble</w:t>
            </w:r>
            <w:r w:rsidRPr="00F0333B">
              <w:rPr>
                <w:rFonts w:ascii="Calibri" w:hAnsi="Calibri" w:cs="Calibri"/>
                <w:color w:val="000000"/>
                <w:lang w:eastAsia="es-ES"/>
              </w:rPr>
              <w:br/>
              <w:t>• La caja debe tener su tapa de rejilla metálica de diámetro de 9.7 cm o 4”.</w:t>
            </w:r>
            <w:r w:rsidRPr="00F0333B">
              <w:rPr>
                <w:rFonts w:ascii="Calibri" w:hAnsi="Calibri" w:cs="Calibri"/>
                <w:color w:val="000000"/>
                <w:lang w:eastAsia="es-ES"/>
              </w:rPr>
              <w:br/>
              <w:t xml:space="preserve">• La procedencia del material sera de fabrica por inyección de molde </w:t>
            </w:r>
            <w:r w:rsidRPr="00F0333B">
              <w:rPr>
                <w:rFonts w:ascii="Calibri" w:hAnsi="Calibri" w:cs="Calibri"/>
                <w:color w:val="000000"/>
                <w:lang w:eastAsia="es-ES"/>
              </w:rPr>
              <w:br/>
              <w:t>• No deberá ser el uso de piezas espaciales obtenidas mediante cortes</w:t>
            </w:r>
            <w:r w:rsidRPr="00F0333B">
              <w:rPr>
                <w:rFonts w:ascii="Calibri" w:hAnsi="Calibri" w:cs="Calibri"/>
                <w:color w:val="000000"/>
                <w:lang w:eastAsia="es-ES"/>
              </w:rPr>
              <w:br/>
              <w:t xml:space="preserve">• Superficie externa e interna lisas y estar libres de grietas, fisuras, ondulaciones y otros defectos que alteren su calidad. </w:t>
            </w:r>
            <w:r w:rsidRPr="00F0333B">
              <w:rPr>
                <w:rFonts w:ascii="Calibri" w:hAnsi="Calibri" w:cs="Calibri"/>
                <w:color w:val="000000"/>
                <w:lang w:eastAsia="es-ES"/>
              </w:rPr>
              <w:br/>
              <w:t xml:space="preserve">• Los accesorios deberán ser de color uniforme. </w:t>
            </w:r>
            <w:r w:rsidRPr="00F0333B">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F0333B">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A2091B" w:rsidRPr="00F0333B" w14:paraId="2D2E064D"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F87041F"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14</w:t>
            </w:r>
          </w:p>
        </w:tc>
        <w:tc>
          <w:tcPr>
            <w:tcW w:w="1883" w:type="dxa"/>
            <w:tcBorders>
              <w:top w:val="nil"/>
              <w:left w:val="nil"/>
              <w:bottom w:val="single" w:sz="4" w:space="0" w:color="000000"/>
              <w:right w:val="single" w:sz="4" w:space="0" w:color="000000"/>
            </w:tcBorders>
            <w:shd w:val="clear" w:color="auto" w:fill="auto"/>
            <w:noWrap/>
            <w:vAlign w:val="bottom"/>
            <w:hideMark/>
          </w:tcPr>
          <w:p w14:paraId="19B5D3B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CALAMINA GALVANIZADA TRAPEZOIDAL NRO 28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6F87944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M2</w:t>
            </w:r>
          </w:p>
        </w:tc>
        <w:tc>
          <w:tcPr>
            <w:tcW w:w="6379" w:type="dxa"/>
            <w:tcBorders>
              <w:top w:val="nil"/>
              <w:left w:val="nil"/>
              <w:bottom w:val="single" w:sz="4" w:space="0" w:color="000000"/>
              <w:right w:val="single" w:sz="4" w:space="0" w:color="000000"/>
            </w:tcBorders>
            <w:shd w:val="clear" w:color="auto" w:fill="auto"/>
            <w:vAlign w:val="bottom"/>
            <w:hideMark/>
          </w:tcPr>
          <w:p w14:paraId="3F514E1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0333B">
              <w:rPr>
                <w:rFonts w:ascii="Calibri" w:hAnsi="Calibri"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F0333B">
              <w:rPr>
                <w:rFonts w:ascii="Calibri" w:hAnsi="Calibri" w:cs="Calibri"/>
                <w:color w:val="000000"/>
                <w:lang w:eastAsia="es-ES"/>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2091B" w:rsidRPr="00F0333B" w14:paraId="7961004C"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9B47D0E"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15</w:t>
            </w:r>
          </w:p>
        </w:tc>
        <w:tc>
          <w:tcPr>
            <w:tcW w:w="1883" w:type="dxa"/>
            <w:tcBorders>
              <w:top w:val="nil"/>
              <w:left w:val="nil"/>
              <w:bottom w:val="single" w:sz="4" w:space="0" w:color="000000"/>
              <w:right w:val="single" w:sz="4" w:space="0" w:color="000000"/>
            </w:tcBorders>
            <w:shd w:val="clear" w:color="auto" w:fill="auto"/>
            <w:noWrap/>
            <w:vAlign w:val="bottom"/>
            <w:hideMark/>
          </w:tcPr>
          <w:p w14:paraId="7C2E6E0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1C41057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057BCC80"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2091B" w:rsidRPr="00F0333B" w14:paraId="584517D3"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554D7C"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16</w:t>
            </w:r>
          </w:p>
        </w:tc>
        <w:tc>
          <w:tcPr>
            <w:tcW w:w="1883" w:type="dxa"/>
            <w:tcBorders>
              <w:top w:val="nil"/>
              <w:left w:val="nil"/>
              <w:bottom w:val="single" w:sz="4" w:space="0" w:color="000000"/>
              <w:right w:val="single" w:sz="4" w:space="0" w:color="000000"/>
            </w:tcBorders>
            <w:shd w:val="clear" w:color="auto" w:fill="auto"/>
            <w:noWrap/>
            <w:vAlign w:val="bottom"/>
            <w:hideMark/>
          </w:tcPr>
          <w:p w14:paraId="788A5AD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CARTÓN ASFALTICO</w:t>
            </w:r>
          </w:p>
        </w:tc>
        <w:tc>
          <w:tcPr>
            <w:tcW w:w="810" w:type="dxa"/>
            <w:tcBorders>
              <w:top w:val="nil"/>
              <w:left w:val="nil"/>
              <w:bottom w:val="single" w:sz="4" w:space="0" w:color="000000"/>
              <w:right w:val="single" w:sz="4" w:space="0" w:color="000000"/>
            </w:tcBorders>
            <w:shd w:val="clear" w:color="auto" w:fill="auto"/>
            <w:noWrap/>
            <w:vAlign w:val="bottom"/>
            <w:hideMark/>
          </w:tcPr>
          <w:p w14:paraId="6ECC17A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M2</w:t>
            </w:r>
          </w:p>
        </w:tc>
        <w:tc>
          <w:tcPr>
            <w:tcW w:w="6379" w:type="dxa"/>
            <w:tcBorders>
              <w:top w:val="nil"/>
              <w:left w:val="nil"/>
              <w:bottom w:val="single" w:sz="4" w:space="0" w:color="000000"/>
              <w:right w:val="single" w:sz="4" w:space="0" w:color="000000"/>
            </w:tcBorders>
            <w:shd w:val="clear" w:color="auto" w:fill="auto"/>
            <w:vAlign w:val="bottom"/>
            <w:hideMark/>
          </w:tcPr>
          <w:p w14:paraId="26B3BC21"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0333B">
              <w:rPr>
                <w:rFonts w:ascii="Calibri" w:hAnsi="Calibri" w:cs="Calibri"/>
                <w:color w:val="000000"/>
                <w:lang w:eastAsia="es-ES"/>
              </w:rPr>
              <w:br/>
              <w:t>Ideal para impermeabilizar elementos constructivos como cimentaciones. Resiste el ataque de microorganismos y bacterias. Soporta movimientos estructurales.</w:t>
            </w:r>
            <w:r w:rsidRPr="00F0333B">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0333B">
              <w:rPr>
                <w:rFonts w:ascii="Calibri" w:hAnsi="Calibri" w:cs="Calibri"/>
                <w:color w:val="000000"/>
                <w:lang w:eastAsia="es-ES"/>
              </w:rPr>
              <w:br/>
              <w:t>Se debe tomar las previsiones para evitar accidentes como intoxicaciones, inflamaciones y explosiones.</w:t>
            </w:r>
            <w:r w:rsidRPr="00F0333B">
              <w:rPr>
                <w:rFonts w:ascii="Calibri" w:hAnsi="Calibri" w:cs="Calibri"/>
                <w:color w:val="000000"/>
                <w:lang w:eastAsia="es-ES"/>
              </w:rPr>
              <w:br/>
              <w:t>Características:</w:t>
            </w:r>
            <w:r w:rsidRPr="00F0333B">
              <w:rPr>
                <w:rFonts w:ascii="Calibri" w:hAnsi="Calibri" w:cs="Calibri"/>
                <w:color w:val="000000"/>
                <w:lang w:eastAsia="es-ES"/>
              </w:rPr>
              <w:br/>
              <w:t>• Debe tener alta resistencia a la intemperie</w:t>
            </w:r>
            <w:r w:rsidRPr="00F0333B">
              <w:rPr>
                <w:rFonts w:ascii="Calibri" w:hAnsi="Calibri" w:cs="Calibri"/>
                <w:color w:val="000000"/>
                <w:lang w:eastAsia="es-ES"/>
              </w:rPr>
              <w:br/>
              <w:t xml:space="preserve">• Posee buenas características mecánicas tanto al impacto como al desgaste </w:t>
            </w:r>
            <w:r w:rsidRPr="00F0333B">
              <w:rPr>
                <w:rFonts w:ascii="Calibri" w:hAnsi="Calibri" w:cs="Calibri"/>
                <w:color w:val="000000"/>
                <w:lang w:eastAsia="es-ES"/>
              </w:rPr>
              <w:br/>
              <w:t xml:space="preserve">• Presenta baja absorción de agua </w:t>
            </w:r>
            <w:r w:rsidRPr="00F0333B">
              <w:rPr>
                <w:rFonts w:ascii="Calibri" w:hAnsi="Calibri" w:cs="Calibri"/>
                <w:color w:val="000000"/>
                <w:lang w:eastAsia="es-ES"/>
              </w:rPr>
              <w:br/>
              <w:t xml:space="preserve">• Se aplica fácil y rápido </w:t>
            </w:r>
            <w:r w:rsidRPr="00F0333B">
              <w:rPr>
                <w:rFonts w:ascii="Calibri" w:hAnsi="Calibri" w:cs="Calibri"/>
                <w:color w:val="000000"/>
                <w:lang w:eastAsia="es-ES"/>
              </w:rPr>
              <w:br/>
              <w:t>• Resistente al ataque de hongos, mohos y bacterias.</w:t>
            </w:r>
          </w:p>
        </w:tc>
      </w:tr>
      <w:tr w:rsidR="00A2091B" w:rsidRPr="00F0333B" w14:paraId="47311E29"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AFF1AF"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17</w:t>
            </w:r>
          </w:p>
        </w:tc>
        <w:tc>
          <w:tcPr>
            <w:tcW w:w="1883" w:type="dxa"/>
            <w:tcBorders>
              <w:top w:val="nil"/>
              <w:left w:val="nil"/>
              <w:bottom w:val="single" w:sz="4" w:space="0" w:color="000000"/>
              <w:right w:val="single" w:sz="4" w:space="0" w:color="000000"/>
            </w:tcBorders>
            <w:shd w:val="clear" w:color="auto" w:fill="auto"/>
            <w:noWrap/>
            <w:vAlign w:val="bottom"/>
            <w:hideMark/>
          </w:tcPr>
          <w:p w14:paraId="11D7C65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CEMENTO BLANCO</w:t>
            </w:r>
          </w:p>
        </w:tc>
        <w:tc>
          <w:tcPr>
            <w:tcW w:w="810" w:type="dxa"/>
            <w:tcBorders>
              <w:top w:val="nil"/>
              <w:left w:val="nil"/>
              <w:bottom w:val="single" w:sz="4" w:space="0" w:color="000000"/>
              <w:right w:val="single" w:sz="4" w:space="0" w:color="000000"/>
            </w:tcBorders>
            <w:shd w:val="clear" w:color="auto" w:fill="auto"/>
            <w:noWrap/>
            <w:vAlign w:val="bottom"/>
            <w:hideMark/>
          </w:tcPr>
          <w:p w14:paraId="1DE052D1"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KG</w:t>
            </w:r>
          </w:p>
        </w:tc>
        <w:tc>
          <w:tcPr>
            <w:tcW w:w="6379" w:type="dxa"/>
            <w:tcBorders>
              <w:top w:val="nil"/>
              <w:left w:val="nil"/>
              <w:bottom w:val="single" w:sz="4" w:space="0" w:color="000000"/>
              <w:right w:val="single" w:sz="4" w:space="0" w:color="000000"/>
            </w:tcBorders>
            <w:shd w:val="clear" w:color="auto" w:fill="auto"/>
            <w:vAlign w:val="bottom"/>
            <w:hideMark/>
          </w:tcPr>
          <w:p w14:paraId="41D5EEA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F0333B">
              <w:rPr>
                <w:rFonts w:ascii="Calibri" w:hAnsi="Calibri" w:cs="Calibri"/>
                <w:color w:val="000000"/>
                <w:lang w:eastAsia="es-ES"/>
              </w:rPr>
              <w:br/>
              <w:t xml:space="preserve">El ingrediente distintivo en su elaboración es la caliza, la cual es de una calidad superior y presenta bajos niveles de hierro. </w:t>
            </w:r>
            <w:r w:rsidRPr="00F0333B">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F0333B">
              <w:rPr>
                <w:rFonts w:ascii="Calibri" w:hAnsi="Calibri" w:cs="Calibri"/>
                <w:color w:val="000000"/>
                <w:lang w:eastAsia="es-ES"/>
              </w:rPr>
              <w:br/>
              <w:t>Además, su particular tonalidad lo convierte en un componente perfecto para lograr increíbles acabados artísticos.</w:t>
            </w:r>
            <w:r w:rsidRPr="00F0333B">
              <w:rPr>
                <w:rFonts w:ascii="Calibri" w:hAnsi="Calibri" w:cs="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0333B">
              <w:rPr>
                <w:rFonts w:ascii="Calibri" w:hAnsi="Calibri" w:cs="Calibri"/>
                <w:color w:val="000000"/>
                <w:lang w:eastAsia="es-ES"/>
              </w:rPr>
              <w:br/>
              <w:t>El cemento blanco está compuesto por:</w:t>
            </w:r>
            <w:r w:rsidRPr="00F0333B">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F0333B">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F0333B">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A2091B" w:rsidRPr="00F0333B" w14:paraId="2387F9CA"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25EEC2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18</w:t>
            </w:r>
          </w:p>
        </w:tc>
        <w:tc>
          <w:tcPr>
            <w:tcW w:w="1883" w:type="dxa"/>
            <w:tcBorders>
              <w:top w:val="nil"/>
              <w:left w:val="nil"/>
              <w:bottom w:val="single" w:sz="4" w:space="0" w:color="000000"/>
              <w:right w:val="single" w:sz="4" w:space="0" w:color="000000"/>
            </w:tcBorders>
            <w:shd w:val="clear" w:color="auto" w:fill="auto"/>
            <w:noWrap/>
            <w:vAlign w:val="bottom"/>
            <w:hideMark/>
          </w:tcPr>
          <w:p w14:paraId="4E96652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CEMENTO COLA</w:t>
            </w:r>
          </w:p>
        </w:tc>
        <w:tc>
          <w:tcPr>
            <w:tcW w:w="810" w:type="dxa"/>
            <w:tcBorders>
              <w:top w:val="nil"/>
              <w:left w:val="nil"/>
              <w:bottom w:val="single" w:sz="4" w:space="0" w:color="000000"/>
              <w:right w:val="single" w:sz="4" w:space="0" w:color="000000"/>
            </w:tcBorders>
            <w:shd w:val="clear" w:color="auto" w:fill="auto"/>
            <w:noWrap/>
            <w:vAlign w:val="bottom"/>
            <w:hideMark/>
          </w:tcPr>
          <w:p w14:paraId="7AB3E3A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KG</w:t>
            </w:r>
          </w:p>
        </w:tc>
        <w:tc>
          <w:tcPr>
            <w:tcW w:w="6379" w:type="dxa"/>
            <w:tcBorders>
              <w:top w:val="nil"/>
              <w:left w:val="nil"/>
              <w:bottom w:val="single" w:sz="4" w:space="0" w:color="000000"/>
              <w:right w:val="single" w:sz="4" w:space="0" w:color="000000"/>
            </w:tcBorders>
            <w:shd w:val="clear" w:color="auto" w:fill="auto"/>
            <w:vAlign w:val="bottom"/>
            <w:hideMark/>
          </w:tcPr>
          <w:p w14:paraId="6231975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F0333B">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0333B">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F0333B">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0333B">
              <w:rPr>
                <w:rFonts w:ascii="Calibri" w:hAnsi="Calibri" w:cs="Calibri"/>
                <w:color w:val="000000"/>
                <w:lang w:eastAsia="es-ES"/>
              </w:rPr>
              <w:br/>
              <w:t>Tendrá las siguientes características:</w:t>
            </w:r>
            <w:r w:rsidRPr="00F0333B">
              <w:rPr>
                <w:rFonts w:ascii="Calibri" w:hAnsi="Calibri" w:cs="Calibri"/>
                <w:color w:val="000000"/>
                <w:lang w:eastAsia="es-ES"/>
              </w:rPr>
              <w:br/>
              <w:t>• Excelente grado de retención de agua Conforme UNE-EN 12004-Anexo ZA Agua de amasado 26 ± 2%</w:t>
            </w:r>
            <w:r w:rsidRPr="00F0333B">
              <w:rPr>
                <w:rFonts w:ascii="Calibri" w:hAnsi="Calibri" w:cs="Calibri"/>
                <w:color w:val="000000"/>
                <w:lang w:eastAsia="es-ES"/>
              </w:rPr>
              <w:br/>
              <w:t>• Temperatura de aplicación +5ºC a +35ºC</w:t>
            </w:r>
            <w:r w:rsidRPr="00F0333B">
              <w:rPr>
                <w:rFonts w:ascii="Calibri" w:hAnsi="Calibri" w:cs="Calibri"/>
                <w:color w:val="000000"/>
                <w:lang w:eastAsia="es-ES"/>
              </w:rPr>
              <w:br/>
              <w:t>• Tiempo de vida de la mezcla 2 horas</w:t>
            </w:r>
            <w:r w:rsidRPr="00F0333B">
              <w:rPr>
                <w:rFonts w:ascii="Calibri" w:hAnsi="Calibri" w:cs="Calibri"/>
                <w:color w:val="000000"/>
                <w:lang w:eastAsia="es-ES"/>
              </w:rPr>
              <w:br/>
              <w:t>• Tiempo de ajuste de las baldosas 30 minutos</w:t>
            </w:r>
            <w:r w:rsidRPr="00F0333B">
              <w:rPr>
                <w:rFonts w:ascii="Calibri" w:hAnsi="Calibri" w:cs="Calibri"/>
                <w:color w:val="000000"/>
                <w:lang w:eastAsia="es-ES"/>
              </w:rPr>
              <w:br/>
              <w:t>• Relleno de juntas 24 horas</w:t>
            </w:r>
            <w:r w:rsidRPr="00F0333B">
              <w:rPr>
                <w:rFonts w:ascii="Calibri" w:hAnsi="Calibri" w:cs="Calibri"/>
                <w:color w:val="000000"/>
                <w:lang w:eastAsia="es-ES"/>
              </w:rPr>
              <w:br/>
              <w:t>• Reacción al fuego</w:t>
            </w:r>
            <w:r w:rsidRPr="00F0333B">
              <w:rPr>
                <w:rFonts w:ascii="Calibri" w:hAnsi="Calibri" w:cs="Calibri"/>
                <w:color w:val="000000"/>
                <w:lang w:eastAsia="es-ES"/>
              </w:rPr>
              <w:br/>
              <w:t>• Tiempo abierto 20 minutos</w:t>
            </w:r>
            <w:r w:rsidRPr="00F0333B">
              <w:rPr>
                <w:rFonts w:ascii="Calibri" w:hAnsi="Calibri" w:cs="Calibri"/>
                <w:color w:val="000000"/>
                <w:lang w:eastAsia="es-ES"/>
              </w:rPr>
              <w:br/>
              <w:t>• Adherencia inicial ≥ 0.5 N/mm</w:t>
            </w:r>
            <w:r w:rsidRPr="00F0333B">
              <w:rPr>
                <w:rFonts w:ascii="Calibri" w:hAnsi="Calibri" w:cs="Calibri"/>
                <w:color w:val="000000"/>
                <w:lang w:eastAsia="es-ES"/>
              </w:rPr>
              <w:br/>
              <w:t>• Adherencia tras inmersión en agua ≥ 0.5 N/mm2</w:t>
            </w:r>
            <w:r w:rsidRPr="00F0333B">
              <w:rPr>
                <w:rFonts w:ascii="Calibri" w:hAnsi="Calibri" w:cs="Calibri"/>
                <w:color w:val="000000"/>
                <w:lang w:eastAsia="es-ES"/>
              </w:rPr>
              <w:br/>
              <w:t>• No requiere mezclas, basta agregar agua.</w:t>
            </w:r>
          </w:p>
        </w:tc>
      </w:tr>
      <w:tr w:rsidR="00A2091B" w:rsidRPr="00F0333B" w14:paraId="51BDFA7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28686A9"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19</w:t>
            </w:r>
          </w:p>
        </w:tc>
        <w:tc>
          <w:tcPr>
            <w:tcW w:w="1883" w:type="dxa"/>
            <w:tcBorders>
              <w:top w:val="nil"/>
              <w:left w:val="nil"/>
              <w:bottom w:val="single" w:sz="4" w:space="0" w:color="000000"/>
              <w:right w:val="single" w:sz="4" w:space="0" w:color="000000"/>
            </w:tcBorders>
            <w:shd w:val="clear" w:color="auto" w:fill="auto"/>
            <w:noWrap/>
            <w:vAlign w:val="bottom"/>
            <w:hideMark/>
          </w:tcPr>
          <w:p w14:paraId="6DE8D7C9"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18AB246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KG</w:t>
            </w:r>
          </w:p>
        </w:tc>
        <w:tc>
          <w:tcPr>
            <w:tcW w:w="6379" w:type="dxa"/>
            <w:tcBorders>
              <w:top w:val="nil"/>
              <w:left w:val="nil"/>
              <w:bottom w:val="single" w:sz="4" w:space="0" w:color="000000"/>
              <w:right w:val="single" w:sz="4" w:space="0" w:color="000000"/>
            </w:tcBorders>
            <w:shd w:val="clear" w:color="auto" w:fill="auto"/>
            <w:vAlign w:val="bottom"/>
            <w:hideMark/>
          </w:tcPr>
          <w:p w14:paraId="78A0F40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F0333B">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0333B">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0333B">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F0333B">
              <w:rPr>
                <w:rFonts w:ascii="Calibri" w:hAnsi="Calibri" w:cs="Calibri"/>
                <w:color w:val="000000"/>
                <w:lang w:eastAsia="es-ES"/>
              </w:rPr>
              <w:br/>
              <w:t xml:space="preserve">El cemento que por alguna razón haya fraguado parcialmente o contenga </w:t>
            </w:r>
            <w:r w:rsidRPr="00F0333B">
              <w:rPr>
                <w:rFonts w:ascii="Calibri" w:hAnsi="Calibri" w:cs="Calibri"/>
                <w:color w:val="000000"/>
                <w:lang w:eastAsia="es-ES"/>
              </w:rPr>
              <w:lastRenderedPageBreak/>
              <w:t>terrones, grumos, costras, etc., será rechazado automáticamente y retirado del lugar de la Obra.</w:t>
            </w:r>
          </w:p>
        </w:tc>
      </w:tr>
      <w:tr w:rsidR="00A2091B" w:rsidRPr="00F0333B" w14:paraId="310B905E"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03DBBDD"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20</w:t>
            </w:r>
          </w:p>
        </w:tc>
        <w:tc>
          <w:tcPr>
            <w:tcW w:w="1883" w:type="dxa"/>
            <w:tcBorders>
              <w:top w:val="nil"/>
              <w:left w:val="nil"/>
              <w:bottom w:val="single" w:sz="4" w:space="0" w:color="000000"/>
              <w:right w:val="single" w:sz="4" w:space="0" w:color="000000"/>
            </w:tcBorders>
            <w:shd w:val="clear" w:color="auto" w:fill="auto"/>
            <w:noWrap/>
            <w:vAlign w:val="bottom"/>
            <w:hideMark/>
          </w:tcPr>
          <w:p w14:paraId="5B5CB59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0EAF7DC9"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M2</w:t>
            </w:r>
          </w:p>
        </w:tc>
        <w:tc>
          <w:tcPr>
            <w:tcW w:w="6379" w:type="dxa"/>
            <w:tcBorders>
              <w:top w:val="nil"/>
              <w:left w:val="nil"/>
              <w:bottom w:val="single" w:sz="4" w:space="0" w:color="000000"/>
              <w:right w:val="single" w:sz="4" w:space="0" w:color="000000"/>
            </w:tcBorders>
            <w:shd w:val="clear" w:color="auto" w:fill="auto"/>
            <w:vAlign w:val="bottom"/>
            <w:hideMark/>
          </w:tcPr>
          <w:p w14:paraId="7D7949A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F0333B">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0333B">
              <w:rPr>
                <w:rFonts w:ascii="Calibri" w:hAnsi="Calibri" w:cs="Calibri"/>
                <w:color w:val="000000"/>
                <w:lang w:eastAsia="es-ES"/>
              </w:rPr>
              <w:br/>
              <w:t>El zócalo de cerámica será esmaltado de color homogéneo y su superficie sin ondulaciones e imperfecciones, desportillados y con un ancho de 10 cm.</w:t>
            </w:r>
            <w:r w:rsidRPr="00F0333B">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F0333B">
              <w:rPr>
                <w:rFonts w:ascii="Calibri" w:hAnsi="Calibri" w:cs="Calibri"/>
                <w:color w:val="000000"/>
                <w:lang w:eastAsia="es-ES"/>
              </w:rPr>
              <w:br/>
              <w:t>Antes de la colocación de la cerámica, la Entidad Ejecutora suministrará una muestra que deberá ser aprobada por el Inspector de Obra.</w:t>
            </w:r>
          </w:p>
        </w:tc>
      </w:tr>
      <w:tr w:rsidR="00A2091B" w:rsidRPr="00F0333B" w14:paraId="6EF19C14"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AE3400"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21</w:t>
            </w:r>
          </w:p>
        </w:tc>
        <w:tc>
          <w:tcPr>
            <w:tcW w:w="1883" w:type="dxa"/>
            <w:tcBorders>
              <w:top w:val="nil"/>
              <w:left w:val="nil"/>
              <w:bottom w:val="single" w:sz="4" w:space="0" w:color="000000"/>
              <w:right w:val="single" w:sz="4" w:space="0" w:color="000000"/>
            </w:tcBorders>
            <w:shd w:val="clear" w:color="auto" w:fill="auto"/>
            <w:noWrap/>
            <w:vAlign w:val="bottom"/>
            <w:hideMark/>
          </w:tcPr>
          <w:p w14:paraId="6D0DB34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bottom"/>
            <w:hideMark/>
          </w:tcPr>
          <w:p w14:paraId="41A3650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M2</w:t>
            </w:r>
          </w:p>
        </w:tc>
        <w:tc>
          <w:tcPr>
            <w:tcW w:w="6379" w:type="dxa"/>
            <w:tcBorders>
              <w:top w:val="nil"/>
              <w:left w:val="nil"/>
              <w:bottom w:val="single" w:sz="4" w:space="0" w:color="000000"/>
              <w:right w:val="single" w:sz="4" w:space="0" w:color="000000"/>
            </w:tcBorders>
            <w:shd w:val="clear" w:color="auto" w:fill="auto"/>
            <w:vAlign w:val="bottom"/>
            <w:hideMark/>
          </w:tcPr>
          <w:p w14:paraId="3467032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F0333B">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0333B">
              <w:rPr>
                <w:rFonts w:ascii="Calibri" w:hAnsi="Calibri" w:cs="Calibri"/>
                <w:color w:val="000000"/>
                <w:lang w:eastAsia="es-ES"/>
              </w:rPr>
              <w:br/>
              <w:t>El zócalo de cerámica será esmaltado de color homogéneo y su superficie sin ondulaciones e imperfecciones, desportillados y con un ancho de 10 cm.</w:t>
            </w:r>
            <w:r w:rsidRPr="00F0333B">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F0333B">
              <w:rPr>
                <w:rFonts w:ascii="Calibri" w:hAnsi="Calibri" w:cs="Calibri"/>
                <w:color w:val="000000"/>
                <w:lang w:eastAsia="es-ES"/>
              </w:rPr>
              <w:br/>
              <w:t>Antes de la colocación de la cerámica, la Entidad Ejecutora suministrará una muestra que deberá ser aprobada por el Inspector de Obra.</w:t>
            </w:r>
          </w:p>
        </w:tc>
      </w:tr>
      <w:tr w:rsidR="00A2091B" w:rsidRPr="00F0333B" w14:paraId="37D20F81"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FD9716"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22</w:t>
            </w:r>
          </w:p>
        </w:tc>
        <w:tc>
          <w:tcPr>
            <w:tcW w:w="1883" w:type="dxa"/>
            <w:tcBorders>
              <w:top w:val="nil"/>
              <w:left w:val="nil"/>
              <w:bottom w:val="single" w:sz="4" w:space="0" w:color="000000"/>
              <w:right w:val="single" w:sz="4" w:space="0" w:color="000000"/>
            </w:tcBorders>
            <w:shd w:val="clear" w:color="auto" w:fill="auto"/>
            <w:noWrap/>
            <w:vAlign w:val="bottom"/>
            <w:hideMark/>
          </w:tcPr>
          <w:p w14:paraId="2C9A0F8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CHAPA EXTERIOR</w:t>
            </w:r>
          </w:p>
        </w:tc>
        <w:tc>
          <w:tcPr>
            <w:tcW w:w="810" w:type="dxa"/>
            <w:tcBorders>
              <w:top w:val="nil"/>
              <w:left w:val="nil"/>
              <w:bottom w:val="single" w:sz="4" w:space="0" w:color="000000"/>
              <w:right w:val="single" w:sz="4" w:space="0" w:color="000000"/>
            </w:tcBorders>
            <w:shd w:val="clear" w:color="auto" w:fill="auto"/>
            <w:noWrap/>
            <w:vAlign w:val="bottom"/>
            <w:hideMark/>
          </w:tcPr>
          <w:p w14:paraId="2D5223B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433087A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2091B" w:rsidRPr="00F0333B" w14:paraId="27C5F2C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A993EB"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23</w:t>
            </w:r>
          </w:p>
        </w:tc>
        <w:tc>
          <w:tcPr>
            <w:tcW w:w="1883" w:type="dxa"/>
            <w:tcBorders>
              <w:top w:val="nil"/>
              <w:left w:val="nil"/>
              <w:bottom w:val="single" w:sz="4" w:space="0" w:color="000000"/>
              <w:right w:val="single" w:sz="4" w:space="0" w:color="000000"/>
            </w:tcBorders>
            <w:shd w:val="clear" w:color="auto" w:fill="auto"/>
            <w:noWrap/>
            <w:vAlign w:val="bottom"/>
            <w:hideMark/>
          </w:tcPr>
          <w:p w14:paraId="549C5FD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CHAPA INTERIOR</w:t>
            </w:r>
          </w:p>
        </w:tc>
        <w:tc>
          <w:tcPr>
            <w:tcW w:w="810" w:type="dxa"/>
            <w:tcBorders>
              <w:top w:val="nil"/>
              <w:left w:val="nil"/>
              <w:bottom w:val="single" w:sz="4" w:space="0" w:color="000000"/>
              <w:right w:val="single" w:sz="4" w:space="0" w:color="000000"/>
            </w:tcBorders>
            <w:shd w:val="clear" w:color="auto" w:fill="auto"/>
            <w:noWrap/>
            <w:vAlign w:val="bottom"/>
            <w:hideMark/>
          </w:tcPr>
          <w:p w14:paraId="0E164B5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08545EC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2091B" w:rsidRPr="00F0333B" w14:paraId="7EFC9BFA"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FEC1DC"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24</w:t>
            </w:r>
          </w:p>
        </w:tc>
        <w:tc>
          <w:tcPr>
            <w:tcW w:w="1883" w:type="dxa"/>
            <w:tcBorders>
              <w:top w:val="nil"/>
              <w:left w:val="nil"/>
              <w:bottom w:val="single" w:sz="4" w:space="0" w:color="000000"/>
              <w:right w:val="single" w:sz="4" w:space="0" w:color="000000"/>
            </w:tcBorders>
            <w:shd w:val="clear" w:color="auto" w:fill="auto"/>
            <w:noWrap/>
            <w:vAlign w:val="bottom"/>
            <w:hideMark/>
          </w:tcPr>
          <w:p w14:paraId="1B5FF66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4B7CB36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09FB0BB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Largo: 40 a 60 cm</w:t>
            </w:r>
            <w:r w:rsidRPr="00F0333B">
              <w:rPr>
                <w:rFonts w:ascii="Calibri" w:hAnsi="Calibri" w:cs="Calibri"/>
                <w:color w:val="000000"/>
                <w:lang w:eastAsia="es-ES"/>
              </w:rPr>
              <w:br/>
              <w:t>• Ancho: 4.1 cm x 3/8"" (Diámetro de la manguera)</w:t>
            </w:r>
            <w:r w:rsidRPr="00F0333B">
              <w:rPr>
                <w:rFonts w:ascii="Calibri" w:hAnsi="Calibri" w:cs="Calibri"/>
                <w:color w:val="000000"/>
                <w:lang w:eastAsia="es-ES"/>
              </w:rPr>
              <w:br/>
              <w:t>• Rosca: 1/2 para entrada a grifería y de 1/2 para punto hidráulico.</w:t>
            </w:r>
            <w:r w:rsidRPr="00F0333B">
              <w:rPr>
                <w:rFonts w:ascii="Calibri" w:hAnsi="Calibri" w:cs="Calibri"/>
                <w:color w:val="000000"/>
                <w:lang w:eastAsia="es-ES"/>
              </w:rPr>
              <w:br/>
              <w:t>• Material: plástico PVC flexible de alta resistencia</w:t>
            </w:r>
            <w:r w:rsidRPr="00F0333B">
              <w:rPr>
                <w:rFonts w:ascii="Calibri" w:hAnsi="Calibri" w:cs="Calibri"/>
                <w:color w:val="000000"/>
                <w:lang w:eastAsia="es-ES"/>
              </w:rPr>
              <w:br/>
            </w:r>
            <w:r w:rsidRPr="00F0333B">
              <w:rPr>
                <w:rFonts w:ascii="Calibri" w:hAnsi="Calibri" w:cs="Calibri"/>
                <w:color w:val="000000"/>
                <w:lang w:eastAsia="es-ES"/>
              </w:rPr>
              <w:lastRenderedPageBreak/>
              <w:t>• Temperatura: De 4°C a 66°C.</w:t>
            </w:r>
            <w:r w:rsidRPr="00F0333B">
              <w:rPr>
                <w:rFonts w:ascii="Calibri" w:hAnsi="Calibri" w:cs="Calibri"/>
                <w:color w:val="000000"/>
                <w:lang w:eastAsia="es-ES"/>
              </w:rPr>
              <w:br/>
              <w:t xml:space="preserve">• Resistente a la corrosión, pelado y decoloración de agua. </w:t>
            </w:r>
            <w:r w:rsidRPr="00F0333B">
              <w:rPr>
                <w:rFonts w:ascii="Calibri" w:hAnsi="Calibri" w:cs="Calibri"/>
                <w:color w:val="000000"/>
                <w:lang w:eastAsia="es-ES"/>
              </w:rPr>
              <w:br/>
              <w:t>• Resistente al efecto de jabones y limpiadores de tocador.</w:t>
            </w:r>
            <w:r w:rsidRPr="00F0333B">
              <w:rPr>
                <w:rFonts w:ascii="Calibri" w:hAnsi="Calibri" w:cs="Calibri"/>
                <w:color w:val="000000"/>
                <w:lang w:eastAsia="es-ES"/>
              </w:rPr>
              <w:br/>
              <w:t>• Recubrimientos no tóxicos.</w:t>
            </w:r>
          </w:p>
        </w:tc>
      </w:tr>
      <w:tr w:rsidR="00A2091B" w:rsidRPr="00F0333B" w14:paraId="3C4B51C5"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BF8D0BD"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25</w:t>
            </w:r>
          </w:p>
        </w:tc>
        <w:tc>
          <w:tcPr>
            <w:tcW w:w="1883" w:type="dxa"/>
            <w:tcBorders>
              <w:top w:val="nil"/>
              <w:left w:val="nil"/>
              <w:bottom w:val="single" w:sz="4" w:space="0" w:color="000000"/>
              <w:right w:val="single" w:sz="4" w:space="0" w:color="000000"/>
            </w:tcBorders>
            <w:shd w:val="clear" w:color="auto" w:fill="auto"/>
            <w:noWrap/>
            <w:vAlign w:val="bottom"/>
            <w:hideMark/>
          </w:tcPr>
          <w:p w14:paraId="536CB38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0C2F5BB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0FDD6A7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2091B" w:rsidRPr="00F0333B" w14:paraId="416D992F"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8CBEEB"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26</w:t>
            </w:r>
          </w:p>
        </w:tc>
        <w:tc>
          <w:tcPr>
            <w:tcW w:w="1883" w:type="dxa"/>
            <w:tcBorders>
              <w:top w:val="nil"/>
              <w:left w:val="nil"/>
              <w:bottom w:val="single" w:sz="4" w:space="0" w:color="000000"/>
              <w:right w:val="single" w:sz="4" w:space="0" w:color="000000"/>
            </w:tcBorders>
            <w:shd w:val="clear" w:color="auto" w:fill="auto"/>
            <w:noWrap/>
            <w:vAlign w:val="bottom"/>
            <w:hideMark/>
          </w:tcPr>
          <w:p w14:paraId="22851AB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675F5E3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KG</w:t>
            </w:r>
          </w:p>
        </w:tc>
        <w:tc>
          <w:tcPr>
            <w:tcW w:w="6379" w:type="dxa"/>
            <w:tcBorders>
              <w:top w:val="nil"/>
              <w:left w:val="nil"/>
              <w:bottom w:val="single" w:sz="4" w:space="0" w:color="000000"/>
              <w:right w:val="single" w:sz="4" w:space="0" w:color="000000"/>
            </w:tcBorders>
            <w:shd w:val="clear" w:color="auto" w:fill="auto"/>
            <w:vAlign w:val="bottom"/>
            <w:hideMark/>
          </w:tcPr>
          <w:p w14:paraId="50AE152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0333B">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F0333B">
              <w:rPr>
                <w:rFonts w:ascii="Calibri" w:hAnsi="Calibri" w:cs="Calibri"/>
                <w:color w:val="000000"/>
                <w:lang w:eastAsia="es-ES"/>
              </w:rPr>
              <w:br/>
              <w:t>Se requerirá principalmente clavos de 2”, 2 1/2", 4” y 5".</w:t>
            </w:r>
          </w:p>
        </w:tc>
      </w:tr>
      <w:tr w:rsidR="00A2091B" w:rsidRPr="00F0333B" w14:paraId="04281DE3"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9A8621"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27</w:t>
            </w:r>
          </w:p>
        </w:tc>
        <w:tc>
          <w:tcPr>
            <w:tcW w:w="1883" w:type="dxa"/>
            <w:tcBorders>
              <w:top w:val="nil"/>
              <w:left w:val="nil"/>
              <w:bottom w:val="single" w:sz="4" w:space="0" w:color="000000"/>
              <w:right w:val="single" w:sz="4" w:space="0" w:color="000000"/>
            </w:tcBorders>
            <w:shd w:val="clear" w:color="auto" w:fill="auto"/>
            <w:noWrap/>
            <w:vAlign w:val="bottom"/>
            <w:hideMark/>
          </w:tcPr>
          <w:p w14:paraId="57186299"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bottom"/>
            <w:hideMark/>
          </w:tcPr>
          <w:p w14:paraId="5D8B73C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KG</w:t>
            </w:r>
          </w:p>
        </w:tc>
        <w:tc>
          <w:tcPr>
            <w:tcW w:w="6379" w:type="dxa"/>
            <w:tcBorders>
              <w:top w:val="nil"/>
              <w:left w:val="nil"/>
              <w:bottom w:val="single" w:sz="4" w:space="0" w:color="000000"/>
              <w:right w:val="single" w:sz="4" w:space="0" w:color="000000"/>
            </w:tcBorders>
            <w:shd w:val="clear" w:color="auto" w:fill="auto"/>
            <w:vAlign w:val="bottom"/>
            <w:hideMark/>
          </w:tcPr>
          <w:p w14:paraId="49E57E39"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Clavo Paraguas es un clavo galvanizado clase comercial con cuerpo muescado que tiene como cabeza una amplia arandela de goma que realice el sello de agua.</w:t>
            </w:r>
            <w:r w:rsidRPr="00F0333B">
              <w:rPr>
                <w:rFonts w:ascii="Calibri" w:hAnsi="Calibri" w:cs="Calibri"/>
                <w:color w:val="000000"/>
                <w:lang w:eastAsia="es-ES"/>
              </w:rPr>
              <w:br/>
              <w:t>CLAVO PARAGUAS</w:t>
            </w:r>
            <w:r w:rsidRPr="00F0333B">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0333B">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A2091B" w:rsidRPr="00F0333B" w14:paraId="6172DD4B"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0F4464"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28</w:t>
            </w:r>
          </w:p>
        </w:tc>
        <w:tc>
          <w:tcPr>
            <w:tcW w:w="1883" w:type="dxa"/>
            <w:tcBorders>
              <w:top w:val="nil"/>
              <w:left w:val="nil"/>
              <w:bottom w:val="single" w:sz="4" w:space="0" w:color="000000"/>
              <w:right w:val="single" w:sz="4" w:space="0" w:color="000000"/>
            </w:tcBorders>
            <w:shd w:val="clear" w:color="auto" w:fill="auto"/>
            <w:noWrap/>
            <w:vAlign w:val="bottom"/>
            <w:hideMark/>
          </w:tcPr>
          <w:p w14:paraId="6EBF694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40367E11"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058F31B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0333B">
              <w:rPr>
                <w:rFonts w:ascii="Calibri" w:hAnsi="Calibri" w:cs="Calibri"/>
                <w:color w:val="000000"/>
                <w:lang w:eastAsia="es-ES"/>
              </w:rPr>
              <w:br/>
              <w:t>• -Superficie externa e interna lisas y estar libres de grietas, fisuras, ondulaciones y otros defectos que alteren su calidad.</w:t>
            </w:r>
            <w:r w:rsidRPr="00F0333B">
              <w:rPr>
                <w:rFonts w:ascii="Calibri" w:hAnsi="Calibri" w:cs="Calibri"/>
                <w:color w:val="000000"/>
                <w:lang w:eastAsia="es-ES"/>
              </w:rPr>
              <w:br/>
              <w:t>• -Los accesorios deberán ser de color uniforme.</w:t>
            </w:r>
            <w:r w:rsidRPr="00F0333B">
              <w:rPr>
                <w:rFonts w:ascii="Calibri" w:hAnsi="Calibri" w:cs="Calibri"/>
                <w:color w:val="000000"/>
                <w:lang w:eastAsia="es-ES"/>
              </w:rPr>
              <w:br/>
              <w:t>• -Los accesorios procederán de fábrica por inyección de molde, no aceptándose el uso de piezas especiales obtenidas mediante cortes o cortadas en seco.</w:t>
            </w:r>
            <w:r w:rsidRPr="00F0333B">
              <w:rPr>
                <w:rFonts w:ascii="Calibri" w:hAnsi="Calibri" w:cs="Calibri"/>
                <w:color w:val="000000"/>
                <w:lang w:eastAsia="es-ES"/>
              </w:rPr>
              <w:br/>
              <w:t>Debe cumplir con la NB 1216011:2007: Tuberías plásticas - Tubos de policloruro de vinilo no plastificado (PVC-U) para conducción de agua potable.</w:t>
            </w:r>
          </w:p>
        </w:tc>
      </w:tr>
      <w:tr w:rsidR="00A2091B" w:rsidRPr="00F0333B" w14:paraId="22CEA061"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A07FB5"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29</w:t>
            </w:r>
          </w:p>
        </w:tc>
        <w:tc>
          <w:tcPr>
            <w:tcW w:w="1883" w:type="dxa"/>
            <w:tcBorders>
              <w:top w:val="nil"/>
              <w:left w:val="nil"/>
              <w:bottom w:val="single" w:sz="4" w:space="0" w:color="000000"/>
              <w:right w:val="single" w:sz="4" w:space="0" w:color="000000"/>
            </w:tcBorders>
            <w:shd w:val="clear" w:color="auto" w:fill="auto"/>
            <w:noWrap/>
            <w:vAlign w:val="bottom"/>
            <w:hideMark/>
          </w:tcPr>
          <w:p w14:paraId="3E50071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1F2CCA0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144E819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Será de Material de Poli cloruro de Vinilo (PVC), los tubos deberán tener las siguientes características: </w:t>
            </w:r>
            <w:r w:rsidRPr="00F0333B">
              <w:rPr>
                <w:rFonts w:ascii="Calibri" w:hAnsi="Calibri" w:cs="Calibri"/>
                <w:color w:val="000000"/>
                <w:lang w:eastAsia="es-ES"/>
              </w:rPr>
              <w:br/>
              <w:t>• Superficie externa e interna lisas y estar libres de grietas, fisuras, ondulaciones y otros defectos que alteren su calidad.</w:t>
            </w:r>
            <w:r w:rsidRPr="00F0333B">
              <w:rPr>
                <w:rFonts w:ascii="Calibri" w:hAnsi="Calibri" w:cs="Calibri"/>
                <w:color w:val="000000"/>
                <w:lang w:eastAsia="es-ES"/>
              </w:rPr>
              <w:br/>
            </w:r>
            <w:r w:rsidRPr="00F0333B">
              <w:rPr>
                <w:rFonts w:ascii="Calibri" w:hAnsi="Calibri" w:cs="Calibri"/>
                <w:color w:val="000000"/>
                <w:lang w:eastAsia="es-ES"/>
              </w:rPr>
              <w:lastRenderedPageBreak/>
              <w:t>• El codo deberá ser de material PVC de color uniforme.</w:t>
            </w:r>
            <w:r w:rsidRPr="00F0333B">
              <w:rPr>
                <w:rFonts w:ascii="Calibri" w:hAnsi="Calibri" w:cs="Calibri"/>
                <w:color w:val="000000"/>
                <w:lang w:eastAsia="es-ES"/>
              </w:rPr>
              <w:br/>
              <w:t>• El codo procederá de fábrica por inyección de molde, no aceptándose el uso de piezas especiales obtenidas mediante cortes.</w:t>
            </w:r>
            <w:r w:rsidRPr="00F0333B">
              <w:rPr>
                <w:rFonts w:ascii="Calibri" w:hAnsi="Calibri" w:cs="Calibri"/>
                <w:color w:val="000000"/>
                <w:lang w:eastAsia="es-ES"/>
              </w:rPr>
              <w:br/>
              <w:t>Características:</w:t>
            </w:r>
            <w:r w:rsidRPr="00F0333B">
              <w:rPr>
                <w:rFonts w:ascii="Calibri" w:hAnsi="Calibri" w:cs="Calibri"/>
                <w:color w:val="000000"/>
                <w:lang w:eastAsia="es-ES"/>
              </w:rPr>
              <w:br/>
              <w:t>• Diámetro nominal: 15 mm (½"")</w:t>
            </w:r>
            <w:r w:rsidRPr="00F0333B">
              <w:rPr>
                <w:rFonts w:ascii="Calibri" w:hAnsi="Calibri" w:cs="Calibri"/>
                <w:color w:val="000000"/>
                <w:lang w:eastAsia="es-ES"/>
              </w:rPr>
              <w:br/>
              <w:t>• Angulo entre ejes de recorrido: 90°</w:t>
            </w:r>
            <w:r w:rsidRPr="00F0333B">
              <w:rPr>
                <w:rFonts w:ascii="Calibri" w:hAnsi="Calibri" w:cs="Calibri"/>
                <w:color w:val="000000"/>
                <w:lang w:eastAsia="es-ES"/>
              </w:rPr>
              <w:br/>
              <w:t>• Distancia cara a centro: 28 mm ± 1.5 mm</w:t>
            </w:r>
            <w:r w:rsidRPr="00F0333B">
              <w:rPr>
                <w:rFonts w:ascii="Calibri" w:hAnsi="Calibri" w:cs="Calibri"/>
                <w:color w:val="000000"/>
                <w:lang w:eastAsia="es-ES"/>
              </w:rPr>
              <w:br/>
              <w:t>• Longitud de presentación: 15 mm ± 1.5 mm</w:t>
            </w:r>
            <w:r w:rsidRPr="00F0333B">
              <w:rPr>
                <w:rFonts w:ascii="Calibri" w:hAnsi="Calibri" w:cs="Calibri"/>
                <w:color w:val="000000"/>
                <w:lang w:eastAsia="es-ES"/>
              </w:rPr>
              <w:br/>
              <w:t>Debe cumplir con la NB 645:2007: Tuberías de fierro fundido dúctil, acoples y accesorios para líneas de tuberías de presión.</w:t>
            </w:r>
          </w:p>
        </w:tc>
      </w:tr>
      <w:tr w:rsidR="00A2091B" w:rsidRPr="00F0333B" w14:paraId="2D85C9EF"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EB5BE3"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30</w:t>
            </w:r>
          </w:p>
        </w:tc>
        <w:tc>
          <w:tcPr>
            <w:tcW w:w="1883" w:type="dxa"/>
            <w:tcBorders>
              <w:top w:val="nil"/>
              <w:left w:val="nil"/>
              <w:bottom w:val="single" w:sz="4" w:space="0" w:color="000000"/>
              <w:right w:val="single" w:sz="4" w:space="0" w:color="000000"/>
            </w:tcBorders>
            <w:shd w:val="clear" w:color="auto" w:fill="auto"/>
            <w:noWrap/>
            <w:vAlign w:val="bottom"/>
            <w:hideMark/>
          </w:tcPr>
          <w:p w14:paraId="3F310B9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5795E6D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2CC570D1"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F0333B">
              <w:rPr>
                <w:rFonts w:ascii="Calibri" w:hAnsi="Calibri" w:cs="Calibri"/>
                <w:color w:val="000000"/>
                <w:lang w:eastAsia="es-ES"/>
              </w:rPr>
              <w:br/>
              <w:t>• Superficie externa e interna lisas y estar libres de grietas, fisuras, ondulaciones y otros defectos que alteren su calidad</w:t>
            </w:r>
            <w:r w:rsidRPr="00F0333B">
              <w:rPr>
                <w:rFonts w:ascii="Calibri" w:hAnsi="Calibri" w:cs="Calibri"/>
                <w:color w:val="000000"/>
                <w:lang w:eastAsia="es-ES"/>
              </w:rPr>
              <w:br/>
              <w:t>• Los tubos deberán ser de color uniforme</w:t>
            </w:r>
            <w:r w:rsidRPr="00F0333B">
              <w:rPr>
                <w:rFonts w:ascii="Calibri" w:hAnsi="Calibri" w:cs="Calibri"/>
                <w:color w:val="000000"/>
                <w:lang w:eastAsia="es-ES"/>
              </w:rPr>
              <w:br/>
              <w:t>• Los tubos procederán de fábrica por inyección de molde, no aceptándose el uso de piezas especiales obtenidas mediante cortes o cortadas en seco</w:t>
            </w:r>
            <w:r w:rsidRPr="00F0333B">
              <w:rPr>
                <w:rFonts w:ascii="Calibri" w:hAnsi="Calibri" w:cs="Calibri"/>
                <w:color w:val="000000"/>
                <w:lang w:eastAsia="es-ES"/>
              </w:rPr>
              <w:br/>
              <w:t>• Las juntas serán del Tipo campana – espiga</w:t>
            </w:r>
            <w:r w:rsidRPr="00F0333B">
              <w:rPr>
                <w:rFonts w:ascii="Calibri" w:hAnsi="Calibri" w:cs="Calibri"/>
                <w:color w:val="000000"/>
                <w:lang w:eastAsia="es-ES"/>
              </w:rPr>
              <w:br/>
              <w:t>• Las tuberías de PVC deberán cumplir con las siguientes normas:</w:t>
            </w:r>
            <w:r w:rsidRPr="00F0333B">
              <w:rPr>
                <w:rFonts w:ascii="Calibri" w:hAnsi="Calibri" w:cs="Calibri"/>
                <w:color w:val="000000"/>
                <w:lang w:eastAsia="es-ES"/>
              </w:rPr>
              <w:br/>
              <w:t>-  Normas Bolivianas:         NB 213-77</w:t>
            </w:r>
            <w:r w:rsidRPr="00F0333B">
              <w:rPr>
                <w:rFonts w:ascii="Calibri" w:hAnsi="Calibri" w:cs="Calibri"/>
                <w:color w:val="000000"/>
                <w:lang w:eastAsia="es-ES"/>
              </w:rPr>
              <w:br/>
              <w:t>- Normas ASTM:               D-1785 y D-2241</w:t>
            </w:r>
            <w:r w:rsidRPr="00F0333B">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0333B">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2091B" w:rsidRPr="00F0333B" w14:paraId="258B61E0"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0A09EA9"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31</w:t>
            </w:r>
          </w:p>
        </w:tc>
        <w:tc>
          <w:tcPr>
            <w:tcW w:w="1883" w:type="dxa"/>
            <w:tcBorders>
              <w:top w:val="nil"/>
              <w:left w:val="nil"/>
              <w:bottom w:val="single" w:sz="4" w:space="0" w:color="000000"/>
              <w:right w:val="single" w:sz="4" w:space="0" w:color="000000"/>
            </w:tcBorders>
            <w:shd w:val="clear" w:color="auto" w:fill="auto"/>
            <w:noWrap/>
            <w:vAlign w:val="bottom"/>
            <w:hideMark/>
          </w:tcPr>
          <w:p w14:paraId="2CF35BC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0F15162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3700676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F0333B">
              <w:rPr>
                <w:rFonts w:ascii="Calibri" w:hAnsi="Calibri" w:cs="Calibri"/>
                <w:color w:val="000000"/>
                <w:lang w:eastAsia="es-ES"/>
              </w:rPr>
              <w:br/>
              <w:t>• Superficie externa e interna lisas y estar libres de grietas, fisuras, ondulaciones y otros defectos que alteren su calidad</w:t>
            </w:r>
            <w:r w:rsidRPr="00F0333B">
              <w:rPr>
                <w:rFonts w:ascii="Calibri" w:hAnsi="Calibri" w:cs="Calibri"/>
                <w:color w:val="000000"/>
                <w:lang w:eastAsia="es-ES"/>
              </w:rPr>
              <w:br/>
              <w:t>• Los tubos deberán ser de color uniforme</w:t>
            </w:r>
            <w:r w:rsidRPr="00F0333B">
              <w:rPr>
                <w:rFonts w:ascii="Calibri" w:hAnsi="Calibri" w:cs="Calibri"/>
                <w:color w:val="000000"/>
                <w:lang w:eastAsia="es-ES"/>
              </w:rPr>
              <w:br/>
              <w:t>• Los tubos procederán de fábrica por inyección de molde, no aceptándose el uso de piezas especiales obtenidas mediante cortes o cortadas en seco</w:t>
            </w:r>
            <w:r w:rsidRPr="00F0333B">
              <w:rPr>
                <w:rFonts w:ascii="Calibri" w:hAnsi="Calibri" w:cs="Calibri"/>
                <w:color w:val="000000"/>
                <w:lang w:eastAsia="es-ES"/>
              </w:rPr>
              <w:br/>
              <w:t>• Las juntas serán del Tipo campana – espiga</w:t>
            </w:r>
            <w:r w:rsidRPr="00F0333B">
              <w:rPr>
                <w:rFonts w:ascii="Calibri" w:hAnsi="Calibri" w:cs="Calibri"/>
                <w:color w:val="000000"/>
                <w:lang w:eastAsia="es-ES"/>
              </w:rPr>
              <w:br/>
              <w:t>• Las tuberías de PVC deberán cumplir con las siguientes normas:</w:t>
            </w:r>
            <w:r w:rsidRPr="00F0333B">
              <w:rPr>
                <w:rFonts w:ascii="Calibri" w:hAnsi="Calibri" w:cs="Calibri"/>
                <w:color w:val="000000"/>
                <w:lang w:eastAsia="es-ES"/>
              </w:rPr>
              <w:br/>
              <w:t>-  Normas Bolivianas:         NB 213-77</w:t>
            </w:r>
            <w:r w:rsidRPr="00F0333B">
              <w:rPr>
                <w:rFonts w:ascii="Calibri" w:hAnsi="Calibri" w:cs="Calibri"/>
                <w:color w:val="000000"/>
                <w:lang w:eastAsia="es-ES"/>
              </w:rPr>
              <w:br/>
              <w:t>- Normas ASTM:               D-1785 y D-2241</w:t>
            </w:r>
            <w:r w:rsidRPr="00F0333B">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0333B">
              <w:rPr>
                <w:rFonts w:ascii="Calibri" w:hAnsi="Calibri" w:cs="Calibri"/>
                <w:color w:val="000000"/>
                <w:lang w:eastAsia="es-ES"/>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w:t>
            </w:r>
            <w:r w:rsidRPr="00F0333B">
              <w:rPr>
                <w:rFonts w:ascii="Calibri" w:hAnsi="Calibri" w:cs="Calibri"/>
                <w:color w:val="000000"/>
                <w:lang w:eastAsia="es-ES"/>
              </w:rPr>
              <w:lastRenderedPageBreak/>
              <w:t>mismas deberán ser aprobadas por el Inspector de obra antes de su instalación.</w:t>
            </w:r>
          </w:p>
        </w:tc>
      </w:tr>
      <w:tr w:rsidR="00A2091B" w:rsidRPr="00F0333B" w14:paraId="76AFF0AE"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3697CD"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32</w:t>
            </w:r>
          </w:p>
        </w:tc>
        <w:tc>
          <w:tcPr>
            <w:tcW w:w="1883" w:type="dxa"/>
            <w:tcBorders>
              <w:top w:val="nil"/>
              <w:left w:val="nil"/>
              <w:bottom w:val="single" w:sz="4" w:space="0" w:color="000000"/>
              <w:right w:val="single" w:sz="4" w:space="0" w:color="000000"/>
            </w:tcBorders>
            <w:shd w:val="clear" w:color="auto" w:fill="auto"/>
            <w:noWrap/>
            <w:vAlign w:val="bottom"/>
            <w:hideMark/>
          </w:tcPr>
          <w:p w14:paraId="1C6A93F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3FBBA51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1CB8C02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F0333B">
              <w:rPr>
                <w:rFonts w:ascii="Calibri" w:hAnsi="Calibri" w:cs="Calibri"/>
                <w:color w:val="000000"/>
                <w:lang w:eastAsia="es-ES"/>
              </w:rPr>
              <w:br/>
              <w:t>La copla deberá ser de PVC de primera calidad y marca conocida.</w:t>
            </w:r>
            <w:r w:rsidRPr="00F0333B">
              <w:rPr>
                <w:rFonts w:ascii="Calibri" w:hAnsi="Calibri" w:cs="Calibri"/>
                <w:color w:val="000000"/>
                <w:lang w:eastAsia="es-ES"/>
              </w:rPr>
              <w:br/>
              <w:t>REQUISITOS:</w:t>
            </w:r>
            <w:r w:rsidRPr="00F0333B">
              <w:rPr>
                <w:rFonts w:ascii="Calibri" w:hAnsi="Calibri" w:cs="Calibri"/>
                <w:color w:val="000000"/>
                <w:lang w:eastAsia="es-ES"/>
              </w:rPr>
              <w:br/>
              <w:t>• El proveedor deberá especificar el tipo, espesor, y resistencia.</w:t>
            </w:r>
            <w:r w:rsidRPr="00F0333B">
              <w:rPr>
                <w:rFonts w:ascii="Calibri" w:hAnsi="Calibri" w:cs="Calibri"/>
                <w:color w:val="000000"/>
                <w:lang w:eastAsia="es-ES"/>
              </w:rPr>
              <w:br/>
              <w:t>• La superficie del accesorio deberá ser lisa y libre de grietas, fisuras y otros defectos que alteren su calidad.</w:t>
            </w:r>
            <w:r w:rsidRPr="00F0333B">
              <w:rPr>
                <w:rFonts w:ascii="Calibri" w:hAnsi="Calibri" w:cs="Calibri"/>
                <w:color w:val="000000"/>
                <w:lang w:eastAsia="es-ES"/>
              </w:rPr>
              <w:br/>
              <w:t>• El accesorio deberá ser de color uniforme.</w:t>
            </w:r>
            <w:r w:rsidRPr="00F0333B">
              <w:rPr>
                <w:rFonts w:ascii="Calibri" w:hAnsi="Calibri" w:cs="Calibri"/>
                <w:color w:val="000000"/>
                <w:lang w:eastAsia="es-ES"/>
              </w:rPr>
              <w:br/>
              <w:t>Deberá cumplir con la  NB 1216011:2007 : Tuberías plásticas - Tubos de poli(cloruro de vinilo) no plastificado (PVC-U) para conducción de agua potable</w:t>
            </w:r>
            <w:r w:rsidRPr="00F0333B">
              <w:rPr>
                <w:rFonts w:ascii="Calibri" w:hAnsi="Calibri" w:cs="Calibri"/>
                <w:color w:val="000000"/>
                <w:lang w:eastAsia="es-ES"/>
              </w:rPr>
              <w:br/>
              <w:t>La Entidad Ejecutora deberá garantizar que el material de referencia sea de buena calidad y de marca reconocida.</w:t>
            </w:r>
          </w:p>
        </w:tc>
      </w:tr>
      <w:tr w:rsidR="00A2091B" w:rsidRPr="00F0333B" w14:paraId="3053E057"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B1279D"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33</w:t>
            </w:r>
          </w:p>
        </w:tc>
        <w:tc>
          <w:tcPr>
            <w:tcW w:w="1883" w:type="dxa"/>
            <w:tcBorders>
              <w:top w:val="nil"/>
              <w:left w:val="nil"/>
              <w:bottom w:val="single" w:sz="4" w:space="0" w:color="000000"/>
              <w:right w:val="single" w:sz="4" w:space="0" w:color="000000"/>
            </w:tcBorders>
            <w:shd w:val="clear" w:color="auto" w:fill="auto"/>
            <w:noWrap/>
            <w:vAlign w:val="bottom"/>
            <w:hideMark/>
          </w:tcPr>
          <w:p w14:paraId="65499B2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53D247A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4514217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Entidad Ejecutora deberá garantizar que el material de referencia sea de buena calidad y de marca reconocida.</w:t>
            </w:r>
            <w:r w:rsidRPr="00F0333B">
              <w:rPr>
                <w:rFonts w:ascii="Calibri" w:hAnsi="Calibri" w:cs="Calibri"/>
                <w:color w:val="000000"/>
                <w:lang w:eastAsia="es-ES"/>
              </w:rPr>
              <w:br/>
              <w:t>•  Cordel de nylon reflectante y resistente</w:t>
            </w:r>
            <w:r w:rsidRPr="00F0333B">
              <w:rPr>
                <w:rFonts w:ascii="Calibri" w:hAnsi="Calibri" w:cs="Calibri"/>
                <w:color w:val="000000"/>
                <w:lang w:eastAsia="es-ES"/>
              </w:rPr>
              <w:br/>
              <w:t>•  Mango resistente a los impactos</w:t>
            </w:r>
            <w:r w:rsidRPr="00F0333B">
              <w:rPr>
                <w:rFonts w:ascii="Calibri" w:hAnsi="Calibri" w:cs="Calibri"/>
                <w:color w:val="000000"/>
                <w:lang w:eastAsia="es-ES"/>
              </w:rPr>
              <w:br/>
              <w:t>•  Bobina para enrollar y desenrollar fácilmente</w:t>
            </w:r>
            <w:r w:rsidRPr="00F0333B">
              <w:rPr>
                <w:rFonts w:ascii="Calibri" w:hAnsi="Calibri" w:cs="Calibri"/>
                <w:color w:val="000000"/>
                <w:lang w:eastAsia="es-ES"/>
              </w:rPr>
              <w:br/>
              <w:t>•  Tensión de ruptura 30 kg.</w:t>
            </w:r>
          </w:p>
        </w:tc>
      </w:tr>
      <w:tr w:rsidR="00A2091B" w:rsidRPr="00F0333B" w14:paraId="5A37DB0E"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D23FDA"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34</w:t>
            </w:r>
          </w:p>
        </w:tc>
        <w:tc>
          <w:tcPr>
            <w:tcW w:w="1883" w:type="dxa"/>
            <w:tcBorders>
              <w:top w:val="nil"/>
              <w:left w:val="nil"/>
              <w:bottom w:val="single" w:sz="4" w:space="0" w:color="000000"/>
              <w:right w:val="single" w:sz="4" w:space="0" w:color="000000"/>
            </w:tcBorders>
            <w:shd w:val="clear" w:color="auto" w:fill="auto"/>
            <w:noWrap/>
            <w:vAlign w:val="bottom"/>
            <w:hideMark/>
          </w:tcPr>
          <w:p w14:paraId="48E8444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bottom"/>
            <w:hideMark/>
          </w:tcPr>
          <w:p w14:paraId="1190D0A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7BA0931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La cumbrera o cresta es la línea superior del techo que une las 2 inclinaciones del techo. </w:t>
            </w:r>
            <w:r w:rsidRPr="00F0333B">
              <w:rPr>
                <w:rFonts w:ascii="Calibri" w:hAnsi="Calibri" w:cs="Calibri"/>
                <w:color w:val="000000"/>
                <w:lang w:eastAsia="es-ES"/>
              </w:rPr>
              <w:br/>
              <w:t>REQUISITOS:</w:t>
            </w:r>
            <w:r w:rsidRPr="00F0333B">
              <w:rPr>
                <w:rFonts w:ascii="Calibri" w:hAnsi="Calibri" w:cs="Calibri"/>
                <w:color w:val="000000"/>
                <w:lang w:eastAsia="es-ES"/>
              </w:rPr>
              <w:br/>
              <w:t xml:space="preserve">•  La calamina deberá ser del tipo plana, prepintada galvanizada de Nº28 corte 50. </w:t>
            </w:r>
            <w:r w:rsidRPr="00F0333B">
              <w:rPr>
                <w:rFonts w:ascii="Calibri" w:hAnsi="Calibri" w:cs="Calibri"/>
                <w:color w:val="000000"/>
                <w:lang w:eastAsia="es-ES"/>
              </w:rPr>
              <w:br/>
              <w:t xml:space="preserve">• No se aceptará material de menor numeración de la indicada. </w:t>
            </w:r>
            <w:r w:rsidRPr="00F0333B">
              <w:rPr>
                <w:rFonts w:ascii="Calibri" w:hAnsi="Calibri" w:cs="Calibri"/>
                <w:color w:val="000000"/>
                <w:lang w:eastAsia="es-ES"/>
              </w:rPr>
              <w:br/>
              <w:t>•  Las dimensiones deberán corresponder a los planos de construcción. No deberán presentar rajaduras ni perforaciones en toda la superficie de la hoja.</w:t>
            </w:r>
            <w:r w:rsidRPr="00F0333B">
              <w:rPr>
                <w:rFonts w:ascii="Calibri" w:hAnsi="Calibri" w:cs="Calibri"/>
                <w:color w:val="000000"/>
                <w:lang w:eastAsia="es-ES"/>
              </w:rPr>
              <w:br/>
              <w:t>•  El color de la calamina será definido por el Inspector o será definido según lineamientos establecidos por la AEVIVIENDA.</w:t>
            </w:r>
            <w:r w:rsidRPr="00F0333B">
              <w:rPr>
                <w:rFonts w:ascii="Calibri" w:hAnsi="Calibri" w:cs="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2091B" w:rsidRPr="00F0333B" w14:paraId="43A573E4"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DB921C"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35</w:t>
            </w:r>
          </w:p>
        </w:tc>
        <w:tc>
          <w:tcPr>
            <w:tcW w:w="1883" w:type="dxa"/>
            <w:tcBorders>
              <w:top w:val="nil"/>
              <w:left w:val="nil"/>
              <w:bottom w:val="single" w:sz="4" w:space="0" w:color="000000"/>
              <w:right w:val="single" w:sz="4" w:space="0" w:color="000000"/>
            </w:tcBorders>
            <w:shd w:val="clear" w:color="auto" w:fill="auto"/>
            <w:noWrap/>
            <w:vAlign w:val="bottom"/>
            <w:hideMark/>
          </w:tcPr>
          <w:p w14:paraId="218116D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7055E15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29B2990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material es implementado en el baño, la ducha plástica de 3 temperaturas de buena calidad, de marca reconocida en el mercado.</w:t>
            </w:r>
            <w:r w:rsidRPr="00F0333B">
              <w:rPr>
                <w:rFonts w:ascii="Calibri" w:hAnsi="Calibri" w:cs="Calibri"/>
                <w:color w:val="000000"/>
                <w:lang w:eastAsia="es-ES"/>
              </w:rPr>
              <w:br/>
              <w:t>REQUISITOS:</w:t>
            </w:r>
            <w:r w:rsidRPr="00F0333B">
              <w:rPr>
                <w:rFonts w:ascii="Calibri" w:hAnsi="Calibri" w:cs="Calibri"/>
                <w:color w:val="000000"/>
                <w:lang w:eastAsia="es-ES"/>
              </w:rPr>
              <w:br/>
              <w:t xml:space="preserve">• Deberá ser instalada con sus accesorios para un perfecto funcionamiento </w:t>
            </w:r>
            <w:r w:rsidRPr="00F0333B">
              <w:rPr>
                <w:rFonts w:ascii="Calibri" w:hAnsi="Calibri" w:cs="Calibri"/>
                <w:color w:val="000000"/>
                <w:lang w:eastAsia="es-ES"/>
              </w:rPr>
              <w:br/>
              <w:t>La Entidad Ejecutora deberá garantizar que el material de referencia sea de buena calidad y de marca reconocida.</w:t>
            </w:r>
            <w:r w:rsidRPr="00F0333B">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A2091B" w:rsidRPr="00F0333B" w14:paraId="7AD50429"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D5BBD35"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36</w:t>
            </w:r>
          </w:p>
        </w:tc>
        <w:tc>
          <w:tcPr>
            <w:tcW w:w="1883" w:type="dxa"/>
            <w:tcBorders>
              <w:top w:val="nil"/>
              <w:left w:val="nil"/>
              <w:bottom w:val="single" w:sz="4" w:space="0" w:color="000000"/>
              <w:right w:val="single" w:sz="4" w:space="0" w:color="000000"/>
            </w:tcBorders>
            <w:shd w:val="clear" w:color="auto" w:fill="auto"/>
            <w:noWrap/>
            <w:vAlign w:val="bottom"/>
            <w:hideMark/>
          </w:tcPr>
          <w:p w14:paraId="037669C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ESQUINERO DE ALUMINIO</w:t>
            </w:r>
          </w:p>
        </w:tc>
        <w:tc>
          <w:tcPr>
            <w:tcW w:w="810" w:type="dxa"/>
            <w:tcBorders>
              <w:top w:val="nil"/>
              <w:left w:val="nil"/>
              <w:bottom w:val="single" w:sz="4" w:space="0" w:color="000000"/>
              <w:right w:val="single" w:sz="4" w:space="0" w:color="000000"/>
            </w:tcBorders>
            <w:shd w:val="clear" w:color="auto" w:fill="auto"/>
            <w:noWrap/>
            <w:vAlign w:val="bottom"/>
            <w:hideMark/>
          </w:tcPr>
          <w:p w14:paraId="70C3E03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257E56C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0333B">
              <w:rPr>
                <w:rFonts w:ascii="Calibri" w:hAnsi="Calibri" w:cs="Calibri"/>
                <w:color w:val="000000"/>
                <w:lang w:eastAsia="es-ES"/>
              </w:rPr>
              <w:br/>
              <w:t>REQUISITOS:</w:t>
            </w:r>
            <w:r w:rsidRPr="00F0333B">
              <w:rPr>
                <w:rFonts w:ascii="Calibri" w:hAnsi="Calibri" w:cs="Calibri"/>
                <w:color w:val="000000"/>
                <w:lang w:eastAsia="es-ES"/>
              </w:rPr>
              <w:br/>
            </w:r>
            <w:r w:rsidRPr="00F0333B">
              <w:rPr>
                <w:rFonts w:ascii="Calibri" w:hAnsi="Calibri" w:cs="Calibri"/>
                <w:color w:val="000000"/>
                <w:lang w:eastAsia="es-ES"/>
              </w:rPr>
              <w:lastRenderedPageBreak/>
              <w:t>• El material de aluminio deberá ser ligero y fácil de manejar, resistente a la corrosión y al desgaste, y duradero.</w:t>
            </w:r>
            <w:r w:rsidRPr="00F0333B">
              <w:rPr>
                <w:rFonts w:ascii="Calibri" w:hAnsi="Calibri" w:cs="Calibri"/>
                <w:color w:val="000000"/>
                <w:lang w:eastAsia="es-ES"/>
              </w:rPr>
              <w:br/>
              <w:t>• Deberá tener alta dureza superficial para resistir arañazos e impactos.</w:t>
            </w:r>
            <w:r w:rsidRPr="00F0333B">
              <w:rPr>
                <w:rFonts w:ascii="Calibri" w:hAnsi="Calibri" w:cs="Calibri"/>
                <w:color w:val="000000"/>
                <w:lang w:eastAsia="es-ES"/>
              </w:rPr>
              <w:br/>
              <w:t>• Deben ser resistentes a la humedad y al agua.</w:t>
            </w:r>
            <w:r w:rsidRPr="00F0333B">
              <w:rPr>
                <w:rFonts w:ascii="Calibri" w:hAnsi="Calibri" w:cs="Calibri"/>
                <w:color w:val="000000"/>
                <w:lang w:eastAsia="es-ES"/>
              </w:rPr>
              <w:br/>
              <w:t>• Deben tener buena conductividad térmica para disipar el calor eficientemente..</w:t>
            </w:r>
            <w:r w:rsidRPr="00F0333B">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F0333B">
              <w:rPr>
                <w:rFonts w:ascii="Calibri" w:hAnsi="Calibri" w:cs="Calibri"/>
                <w:color w:val="000000"/>
                <w:lang w:eastAsia="es-ES"/>
              </w:rPr>
              <w:br/>
              <w:t>• Deberán cumplir con las normativas de calidad y seguridad correspondientes.</w:t>
            </w:r>
            <w:r w:rsidRPr="00F0333B">
              <w:rPr>
                <w:rFonts w:ascii="Calibri" w:hAnsi="Calibri" w:cs="Calibri"/>
                <w:color w:val="000000"/>
                <w:lang w:eastAsia="es-ES"/>
              </w:rPr>
              <w:br/>
              <w:t>La Entidad Ejecutora deberá garantizar que el material de referencia sea de buena calidad y de marca reconocida.</w:t>
            </w:r>
          </w:p>
        </w:tc>
      </w:tr>
      <w:tr w:rsidR="00A2091B" w:rsidRPr="00F0333B" w14:paraId="7EC6CA78"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90D853D"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37</w:t>
            </w:r>
          </w:p>
        </w:tc>
        <w:tc>
          <w:tcPr>
            <w:tcW w:w="1883" w:type="dxa"/>
            <w:tcBorders>
              <w:top w:val="nil"/>
              <w:left w:val="nil"/>
              <w:bottom w:val="single" w:sz="4" w:space="0" w:color="000000"/>
              <w:right w:val="single" w:sz="4" w:space="0" w:color="000000"/>
            </w:tcBorders>
            <w:shd w:val="clear" w:color="auto" w:fill="auto"/>
            <w:noWrap/>
            <w:vAlign w:val="bottom"/>
            <w:hideMark/>
          </w:tcPr>
          <w:p w14:paraId="76BD682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ESQUINERO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5B52593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01358F4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Los esquineros de PVC son perfiles o molduras en forma de "L" fabricadas con policloruro de vinilo (PVC), estos esquineros se utilizarán  para la protección de esquinas contra daños, golpes y roces de igual manera proporcionan un aspecto pulido y terminado.</w:t>
            </w:r>
            <w:r w:rsidRPr="00F0333B">
              <w:rPr>
                <w:rFonts w:ascii="Calibri" w:hAnsi="Calibri" w:cs="Calibri"/>
                <w:color w:val="000000"/>
                <w:lang w:eastAsia="es-ES"/>
              </w:rPr>
              <w:br/>
              <w:t>REQUISITOS:</w:t>
            </w:r>
            <w:r w:rsidRPr="00F0333B">
              <w:rPr>
                <w:rFonts w:ascii="Calibri" w:hAnsi="Calibri" w:cs="Calibri"/>
                <w:color w:val="000000"/>
                <w:lang w:eastAsia="es-ES"/>
              </w:rPr>
              <w:br/>
              <w:t>• Deben ser resistentes a golpes e impactos.</w:t>
            </w:r>
            <w:r w:rsidRPr="00F0333B">
              <w:rPr>
                <w:rFonts w:ascii="Calibri" w:hAnsi="Calibri" w:cs="Calibri"/>
                <w:color w:val="000000"/>
                <w:lang w:eastAsia="es-ES"/>
              </w:rPr>
              <w:br/>
              <w:t>• Deben ser resistentes a la humedad y al agua.</w:t>
            </w:r>
            <w:r w:rsidRPr="00F0333B">
              <w:rPr>
                <w:rFonts w:ascii="Calibri" w:hAnsi="Calibri" w:cs="Calibri"/>
                <w:color w:val="000000"/>
                <w:lang w:eastAsia="es-ES"/>
              </w:rPr>
              <w:br/>
              <w:t>• Deben tener estabilidad térmica.</w:t>
            </w:r>
            <w:r w:rsidRPr="00F0333B">
              <w:rPr>
                <w:rFonts w:ascii="Calibri" w:hAnsi="Calibri"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F0333B">
              <w:rPr>
                <w:rFonts w:ascii="Calibri" w:hAnsi="Calibri" w:cs="Calibri"/>
                <w:color w:val="000000"/>
                <w:lang w:eastAsia="es-ES"/>
              </w:rPr>
              <w:br/>
              <w:t>La Entidad Ejecutora deberá garantizar que el material de referencia sea de buena calidad y de marca reconocida.</w:t>
            </w:r>
          </w:p>
        </w:tc>
      </w:tr>
      <w:tr w:rsidR="00A2091B" w:rsidRPr="00F0333B" w14:paraId="3C0D1F3C"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524D7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38</w:t>
            </w:r>
          </w:p>
        </w:tc>
        <w:tc>
          <w:tcPr>
            <w:tcW w:w="1883" w:type="dxa"/>
            <w:tcBorders>
              <w:top w:val="nil"/>
              <w:left w:val="nil"/>
              <w:bottom w:val="single" w:sz="4" w:space="0" w:color="000000"/>
              <w:right w:val="single" w:sz="4" w:space="0" w:color="000000"/>
            </w:tcBorders>
            <w:shd w:val="clear" w:color="auto" w:fill="auto"/>
            <w:noWrap/>
            <w:vAlign w:val="bottom"/>
            <w:hideMark/>
          </w:tcPr>
          <w:p w14:paraId="0F72949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39BB2DD6" w14:textId="77777777" w:rsidR="00A2091B" w:rsidRPr="00F0333B" w:rsidRDefault="00A2091B" w:rsidP="00FE1075">
            <w:pPr>
              <w:rPr>
                <w:rFonts w:ascii="Calibri" w:hAnsi="Calibri" w:cs="Calibri"/>
                <w:color w:val="000000"/>
                <w:lang w:eastAsia="es-ES"/>
              </w:rPr>
            </w:pPr>
            <w:r>
              <w:rPr>
                <w:rFonts w:ascii="Calibri" w:hAnsi="Calibri" w:cs="Calibri"/>
                <w:color w:val="000000"/>
                <w:lang w:eastAsia="es-ES"/>
              </w:rPr>
              <w:t>BR</w:t>
            </w:r>
          </w:p>
        </w:tc>
        <w:tc>
          <w:tcPr>
            <w:tcW w:w="6379" w:type="dxa"/>
            <w:tcBorders>
              <w:top w:val="nil"/>
              <w:left w:val="nil"/>
              <w:bottom w:val="single" w:sz="4" w:space="0" w:color="000000"/>
              <w:right w:val="single" w:sz="4" w:space="0" w:color="000000"/>
            </w:tcBorders>
            <w:shd w:val="clear" w:color="auto" w:fill="auto"/>
            <w:vAlign w:val="bottom"/>
            <w:hideMark/>
          </w:tcPr>
          <w:p w14:paraId="5CDA416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Barras de acero que presentan resaltos o corrugas que mejoran la adherencia con el hormigón.</w:t>
            </w:r>
            <w:r w:rsidRPr="00F0333B">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0333B">
              <w:rPr>
                <w:rFonts w:ascii="Calibri" w:hAnsi="Calibri" w:cs="Calibri"/>
                <w:color w:val="000000"/>
                <w:lang w:eastAsia="es-ES"/>
              </w:rPr>
              <w:br/>
              <w:t>Las barras no presentarán defectos superficiales, grietas, ni sopladuras; la sección equivalente no será inferior al 95% de la sección nominal.</w:t>
            </w:r>
            <w:r w:rsidRPr="00F0333B">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F0333B">
              <w:rPr>
                <w:rFonts w:ascii="Calibri" w:hAnsi="Calibri" w:cs="Calibri"/>
                <w:color w:val="000000"/>
                <w:lang w:eastAsia="es-ES"/>
              </w:rPr>
              <w:br/>
              <w:t>Se prohíbe el uso de barras lisas trefiladas como armaduras para el hormigón armado, excepto en componentes de mallas electro soldadas.</w:t>
            </w:r>
            <w:r w:rsidRPr="00F0333B">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0333B">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091B" w:rsidRPr="00F0333B" w14:paraId="40DE444F"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740774"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39</w:t>
            </w:r>
          </w:p>
        </w:tc>
        <w:tc>
          <w:tcPr>
            <w:tcW w:w="1883" w:type="dxa"/>
            <w:tcBorders>
              <w:top w:val="nil"/>
              <w:left w:val="nil"/>
              <w:bottom w:val="single" w:sz="4" w:space="0" w:color="000000"/>
              <w:right w:val="single" w:sz="4" w:space="0" w:color="000000"/>
            </w:tcBorders>
            <w:shd w:val="clear" w:color="auto" w:fill="auto"/>
            <w:noWrap/>
            <w:vAlign w:val="bottom"/>
            <w:hideMark/>
          </w:tcPr>
          <w:p w14:paraId="244ED1F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7EDAE9D7" w14:textId="77777777" w:rsidR="00A2091B" w:rsidRPr="00F0333B" w:rsidRDefault="00A2091B" w:rsidP="00FE1075">
            <w:pPr>
              <w:rPr>
                <w:rFonts w:ascii="Calibri" w:hAnsi="Calibri" w:cs="Calibri"/>
                <w:color w:val="000000"/>
                <w:lang w:eastAsia="es-ES"/>
              </w:rPr>
            </w:pPr>
            <w:r>
              <w:rPr>
                <w:rFonts w:ascii="Calibri" w:hAnsi="Calibri" w:cs="Calibri"/>
                <w:color w:val="000000"/>
                <w:lang w:eastAsia="es-ES"/>
              </w:rPr>
              <w:t>BR</w:t>
            </w:r>
          </w:p>
        </w:tc>
        <w:tc>
          <w:tcPr>
            <w:tcW w:w="6379" w:type="dxa"/>
            <w:tcBorders>
              <w:top w:val="nil"/>
              <w:left w:val="nil"/>
              <w:bottom w:val="single" w:sz="4" w:space="0" w:color="000000"/>
              <w:right w:val="single" w:sz="4" w:space="0" w:color="000000"/>
            </w:tcBorders>
            <w:shd w:val="clear" w:color="auto" w:fill="auto"/>
            <w:vAlign w:val="bottom"/>
            <w:hideMark/>
          </w:tcPr>
          <w:p w14:paraId="2F49E4E0"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Barras de acero que presenta resaltos o corrugas que mejoran la adherencia con el hormigón.</w:t>
            </w:r>
            <w:r w:rsidRPr="00F0333B">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0333B">
              <w:rPr>
                <w:rFonts w:ascii="Calibri" w:hAnsi="Calibri" w:cs="Calibri"/>
                <w:color w:val="000000"/>
                <w:lang w:eastAsia="es-ES"/>
              </w:rPr>
              <w:br/>
              <w:t>Las barras no presentarán defectos superficiales, grietas, ni sopladuras; la sección equivalente no será inferior al 95% de la sección nominal.</w:t>
            </w:r>
            <w:r w:rsidRPr="00F0333B">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0333B">
              <w:rPr>
                <w:rFonts w:ascii="Calibri" w:hAnsi="Calibri" w:cs="Calibri"/>
                <w:color w:val="000000"/>
                <w:lang w:eastAsia="es-ES"/>
              </w:rPr>
              <w:br/>
              <w:t>Se prohíbe el uso de barras lisas trefiladas como armaduras para el hormigón armado, excepto en componentes de mallas electro soldadas.</w:t>
            </w:r>
            <w:r w:rsidRPr="00F0333B">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0333B">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091B" w:rsidRPr="00F0333B" w14:paraId="4B14A48F"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9EF69DC"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40</w:t>
            </w:r>
          </w:p>
        </w:tc>
        <w:tc>
          <w:tcPr>
            <w:tcW w:w="1883" w:type="dxa"/>
            <w:tcBorders>
              <w:top w:val="nil"/>
              <w:left w:val="nil"/>
              <w:bottom w:val="single" w:sz="4" w:space="0" w:color="000000"/>
              <w:right w:val="single" w:sz="4" w:space="0" w:color="000000"/>
            </w:tcBorders>
            <w:shd w:val="clear" w:color="auto" w:fill="auto"/>
            <w:noWrap/>
            <w:vAlign w:val="bottom"/>
            <w:hideMark/>
          </w:tcPr>
          <w:p w14:paraId="60BCEA9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4A81BD76" w14:textId="77777777" w:rsidR="00A2091B" w:rsidRPr="00F0333B" w:rsidRDefault="00A2091B" w:rsidP="00FE1075">
            <w:pPr>
              <w:rPr>
                <w:rFonts w:ascii="Calibri" w:hAnsi="Calibri" w:cs="Calibri"/>
                <w:color w:val="000000"/>
                <w:lang w:eastAsia="es-ES"/>
              </w:rPr>
            </w:pPr>
            <w:r>
              <w:rPr>
                <w:rFonts w:ascii="Calibri" w:hAnsi="Calibri" w:cs="Calibri"/>
                <w:color w:val="000000"/>
                <w:lang w:eastAsia="es-ES"/>
              </w:rPr>
              <w:t>BR</w:t>
            </w:r>
          </w:p>
        </w:tc>
        <w:tc>
          <w:tcPr>
            <w:tcW w:w="6379" w:type="dxa"/>
            <w:tcBorders>
              <w:top w:val="nil"/>
              <w:left w:val="nil"/>
              <w:bottom w:val="single" w:sz="4" w:space="0" w:color="000000"/>
              <w:right w:val="single" w:sz="4" w:space="0" w:color="000000"/>
            </w:tcBorders>
            <w:shd w:val="clear" w:color="auto" w:fill="auto"/>
            <w:vAlign w:val="bottom"/>
            <w:hideMark/>
          </w:tcPr>
          <w:p w14:paraId="6E4E40B0"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Barras de acero que presenta resaltos o corrugas que mejoran la adherencia con el hormigón.</w:t>
            </w:r>
            <w:r w:rsidRPr="00F0333B">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0333B">
              <w:rPr>
                <w:rFonts w:ascii="Calibri" w:hAnsi="Calibri" w:cs="Calibri"/>
                <w:color w:val="000000"/>
                <w:lang w:eastAsia="es-ES"/>
              </w:rPr>
              <w:br/>
              <w:t>Las barras no presentarán defectos superficiales, grietas, ni sopladuras; la sección equivalente no será inferior al 95% de la sección nominal.</w:t>
            </w:r>
            <w:r w:rsidRPr="00F0333B">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0333B">
              <w:rPr>
                <w:rFonts w:ascii="Calibri" w:hAnsi="Calibri" w:cs="Calibri"/>
                <w:color w:val="000000"/>
                <w:lang w:eastAsia="es-ES"/>
              </w:rPr>
              <w:br/>
              <w:t>Se prohíbe el uso de barras lisas trefiladas como armaduras para el hormigón armado, excepto en componentes de mallas electro soldadas.</w:t>
            </w:r>
            <w:r w:rsidRPr="00F0333B">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0333B">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091B" w:rsidRPr="00F0333B" w14:paraId="1AE69456"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1F9EF44"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41</w:t>
            </w:r>
          </w:p>
        </w:tc>
        <w:tc>
          <w:tcPr>
            <w:tcW w:w="1883" w:type="dxa"/>
            <w:tcBorders>
              <w:top w:val="nil"/>
              <w:left w:val="nil"/>
              <w:bottom w:val="single" w:sz="4" w:space="0" w:color="000000"/>
              <w:right w:val="single" w:sz="4" w:space="0" w:color="000000"/>
            </w:tcBorders>
            <w:shd w:val="clear" w:color="auto" w:fill="auto"/>
            <w:noWrap/>
            <w:vAlign w:val="bottom"/>
            <w:hideMark/>
          </w:tcPr>
          <w:p w14:paraId="1C5D046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377FCC33" w14:textId="77777777" w:rsidR="00A2091B" w:rsidRPr="00F0333B" w:rsidRDefault="00A2091B" w:rsidP="00FE1075">
            <w:pPr>
              <w:rPr>
                <w:rFonts w:ascii="Calibri" w:hAnsi="Calibri" w:cs="Calibri"/>
                <w:color w:val="000000"/>
                <w:lang w:eastAsia="es-ES"/>
              </w:rPr>
            </w:pPr>
            <w:r>
              <w:rPr>
                <w:rFonts w:ascii="Calibri" w:hAnsi="Calibri" w:cs="Calibri"/>
                <w:color w:val="000000"/>
                <w:lang w:eastAsia="es-ES"/>
              </w:rPr>
              <w:t>BR</w:t>
            </w:r>
          </w:p>
        </w:tc>
        <w:tc>
          <w:tcPr>
            <w:tcW w:w="6379" w:type="dxa"/>
            <w:tcBorders>
              <w:top w:val="nil"/>
              <w:left w:val="nil"/>
              <w:bottom w:val="single" w:sz="4" w:space="0" w:color="000000"/>
              <w:right w:val="single" w:sz="4" w:space="0" w:color="000000"/>
            </w:tcBorders>
            <w:shd w:val="clear" w:color="auto" w:fill="auto"/>
            <w:vAlign w:val="bottom"/>
            <w:hideMark/>
          </w:tcPr>
          <w:p w14:paraId="3CC98B0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Barras de acero que presenta resaltos o corrugas que mejoran la adherencia con el hormigón.</w:t>
            </w:r>
            <w:r w:rsidRPr="00F0333B">
              <w:rPr>
                <w:rFonts w:ascii="Calibri" w:hAnsi="Calibri" w:cs="Calibri"/>
                <w:color w:val="000000"/>
                <w:lang w:eastAsia="es-ES"/>
              </w:rPr>
              <w:br/>
            </w:r>
            <w:r w:rsidRPr="00F0333B">
              <w:rPr>
                <w:rFonts w:ascii="Calibri" w:hAnsi="Calibri" w:cs="Calibri"/>
                <w:color w:val="000000"/>
                <w:lang w:eastAsia="es-ES"/>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0333B">
              <w:rPr>
                <w:rFonts w:ascii="Calibri" w:hAnsi="Calibri" w:cs="Calibri"/>
                <w:color w:val="000000"/>
                <w:lang w:eastAsia="es-ES"/>
              </w:rPr>
              <w:br/>
              <w:t>Las barras no presentarán defectos superficiales, grietas, ni sopladuras; la sección equivalente no será inferior al 95% de la sección nominal.</w:t>
            </w:r>
            <w:r w:rsidRPr="00F0333B">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0333B">
              <w:rPr>
                <w:rFonts w:ascii="Calibri" w:hAnsi="Calibri" w:cs="Calibri"/>
                <w:color w:val="000000"/>
                <w:lang w:eastAsia="es-ES"/>
              </w:rPr>
              <w:br/>
              <w:t>Se prohíbe el uso de barras lisas trefiladas como armaduras para el hormigón armado, excepto en componentes de mallas electro soldadas.</w:t>
            </w:r>
            <w:r w:rsidRPr="00F0333B">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0333B">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2091B" w:rsidRPr="00F0333B" w14:paraId="74279BC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D55B18"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42</w:t>
            </w:r>
          </w:p>
        </w:tc>
        <w:tc>
          <w:tcPr>
            <w:tcW w:w="1883" w:type="dxa"/>
            <w:tcBorders>
              <w:top w:val="nil"/>
              <w:left w:val="nil"/>
              <w:bottom w:val="single" w:sz="4" w:space="0" w:color="000000"/>
              <w:right w:val="single" w:sz="4" w:space="0" w:color="000000"/>
            </w:tcBorders>
            <w:shd w:val="clear" w:color="auto" w:fill="auto"/>
            <w:noWrap/>
            <w:vAlign w:val="bottom"/>
            <w:hideMark/>
          </w:tcPr>
          <w:p w14:paraId="061475D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GRAVA</w:t>
            </w:r>
          </w:p>
        </w:tc>
        <w:tc>
          <w:tcPr>
            <w:tcW w:w="810" w:type="dxa"/>
            <w:tcBorders>
              <w:top w:val="nil"/>
              <w:left w:val="nil"/>
              <w:bottom w:val="single" w:sz="4" w:space="0" w:color="000000"/>
              <w:right w:val="single" w:sz="4" w:space="0" w:color="000000"/>
            </w:tcBorders>
            <w:shd w:val="clear" w:color="auto" w:fill="auto"/>
            <w:noWrap/>
            <w:vAlign w:val="bottom"/>
            <w:hideMark/>
          </w:tcPr>
          <w:p w14:paraId="59FAB0C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M3</w:t>
            </w:r>
          </w:p>
        </w:tc>
        <w:tc>
          <w:tcPr>
            <w:tcW w:w="6379" w:type="dxa"/>
            <w:tcBorders>
              <w:top w:val="nil"/>
              <w:left w:val="nil"/>
              <w:bottom w:val="single" w:sz="4" w:space="0" w:color="000000"/>
              <w:right w:val="single" w:sz="4" w:space="0" w:color="000000"/>
            </w:tcBorders>
            <w:shd w:val="clear" w:color="auto" w:fill="auto"/>
            <w:vAlign w:val="bottom"/>
            <w:hideMark/>
          </w:tcPr>
          <w:p w14:paraId="015D523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F0333B">
              <w:rPr>
                <w:rFonts w:ascii="Calibri" w:hAnsi="Calibri" w:cs="Calibri"/>
                <w:color w:val="000000"/>
                <w:lang w:eastAsia="es-ES"/>
              </w:rPr>
              <w:br/>
              <w:t>El contenido de arcilla en la arena se determinará mediante pruebas preliminares de decantación, quedando desechadas las arenas que contengan más de un 4 % en peso.</w:t>
            </w:r>
            <w:r w:rsidRPr="00F0333B">
              <w:rPr>
                <w:rFonts w:ascii="Calibri" w:hAnsi="Calibri" w:cs="Calibri"/>
                <w:color w:val="000000"/>
                <w:lang w:eastAsia="es-ES"/>
              </w:rPr>
              <w:br/>
              <w:t>En lo que se refiere a la forma geométrica, se evitará el uso de gravas en forma de láminas o agujas. La granulometría de los agregados debe ser uniforme y estar entre los siguientes límites:</w:t>
            </w:r>
            <w:r w:rsidRPr="00F0333B">
              <w:rPr>
                <w:rFonts w:ascii="Calibri" w:hAnsi="Calibri" w:cs="Calibri"/>
                <w:color w:val="000000"/>
                <w:lang w:eastAsia="es-ES"/>
              </w:rPr>
              <w:br/>
              <w:t>Para la adecuada fabricación de hormigones la grava es necesario en el caso particular que se considere (de acuerdo con las normas NB/UNE 41110, NB/UNE 41111 y NB/UNE 41112).</w:t>
            </w:r>
          </w:p>
        </w:tc>
      </w:tr>
      <w:tr w:rsidR="00A2091B" w:rsidRPr="00F0333B" w14:paraId="10906E54"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8F5FE2"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43</w:t>
            </w:r>
          </w:p>
        </w:tc>
        <w:tc>
          <w:tcPr>
            <w:tcW w:w="1883" w:type="dxa"/>
            <w:tcBorders>
              <w:top w:val="nil"/>
              <w:left w:val="nil"/>
              <w:bottom w:val="single" w:sz="4" w:space="0" w:color="000000"/>
              <w:right w:val="single" w:sz="4" w:space="0" w:color="000000"/>
            </w:tcBorders>
            <w:shd w:val="clear" w:color="auto" w:fill="auto"/>
            <w:noWrap/>
            <w:vAlign w:val="bottom"/>
            <w:hideMark/>
          </w:tcPr>
          <w:p w14:paraId="4D5E309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317B531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632EAC2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F0333B">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0333B">
              <w:rPr>
                <w:rFonts w:ascii="Calibri" w:hAnsi="Calibri" w:cs="Calibri"/>
                <w:color w:val="000000"/>
                <w:lang w:eastAsia="es-ES"/>
              </w:rPr>
              <w:br/>
              <w:t xml:space="preserve">La Entidad Ejecutora deberá garantizar que el material de referencia sea de buena calidad y de marca reconocida. </w:t>
            </w:r>
          </w:p>
        </w:tc>
      </w:tr>
      <w:tr w:rsidR="00A2091B" w:rsidRPr="00F0333B" w14:paraId="22BE4DE4"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FE54B89"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44</w:t>
            </w:r>
          </w:p>
        </w:tc>
        <w:tc>
          <w:tcPr>
            <w:tcW w:w="1883" w:type="dxa"/>
            <w:tcBorders>
              <w:top w:val="nil"/>
              <w:left w:val="nil"/>
              <w:bottom w:val="single" w:sz="4" w:space="0" w:color="000000"/>
              <w:right w:val="single" w:sz="4" w:space="0" w:color="000000"/>
            </w:tcBorders>
            <w:shd w:val="clear" w:color="auto" w:fill="auto"/>
            <w:noWrap/>
            <w:vAlign w:val="bottom"/>
            <w:hideMark/>
          </w:tcPr>
          <w:p w14:paraId="6A8F710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1BF0047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61E82AC9"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Este material es implementado en la cocina, la grifería de color cromado resistente a ralladuras y arañazos, con cartucho cerámico, para evitar goteo </w:t>
            </w:r>
            <w:r w:rsidRPr="00F0333B">
              <w:rPr>
                <w:rFonts w:ascii="Calibri" w:hAnsi="Calibri" w:cs="Calibri"/>
                <w:color w:val="000000"/>
                <w:lang w:eastAsia="es-ES"/>
              </w:rPr>
              <w:lastRenderedPageBreak/>
              <w:t>y alargar su uso, cuerpo de latón y altura de acuerdo a diseño</w:t>
            </w:r>
            <w:r w:rsidRPr="00F0333B">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0333B">
              <w:rPr>
                <w:rFonts w:ascii="Calibri" w:hAnsi="Calibri" w:cs="Calibri"/>
                <w:color w:val="000000"/>
                <w:lang w:eastAsia="es-ES"/>
              </w:rPr>
              <w:br/>
              <w:t xml:space="preserve">La Entidad Ejecutora deberá garantizar que el material de referencia sea de buena calidad y de marca reconocida. </w:t>
            </w:r>
          </w:p>
        </w:tc>
      </w:tr>
      <w:tr w:rsidR="00A2091B" w:rsidRPr="00F0333B" w14:paraId="5BF6CECD"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BEFABE"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45</w:t>
            </w:r>
          </w:p>
        </w:tc>
        <w:tc>
          <w:tcPr>
            <w:tcW w:w="1883" w:type="dxa"/>
            <w:tcBorders>
              <w:top w:val="nil"/>
              <w:left w:val="nil"/>
              <w:bottom w:val="single" w:sz="4" w:space="0" w:color="000000"/>
              <w:right w:val="single" w:sz="4" w:space="0" w:color="000000"/>
            </w:tcBorders>
            <w:shd w:val="clear" w:color="auto" w:fill="auto"/>
            <w:noWrap/>
            <w:vAlign w:val="bottom"/>
            <w:hideMark/>
          </w:tcPr>
          <w:p w14:paraId="2EA63FD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GRIFO DE PARED 1/2"</w:t>
            </w:r>
          </w:p>
        </w:tc>
        <w:tc>
          <w:tcPr>
            <w:tcW w:w="810" w:type="dxa"/>
            <w:tcBorders>
              <w:top w:val="nil"/>
              <w:left w:val="nil"/>
              <w:bottom w:val="single" w:sz="4" w:space="0" w:color="000000"/>
              <w:right w:val="single" w:sz="4" w:space="0" w:color="000000"/>
            </w:tcBorders>
            <w:shd w:val="clear" w:color="auto" w:fill="auto"/>
            <w:noWrap/>
            <w:vAlign w:val="bottom"/>
            <w:hideMark/>
          </w:tcPr>
          <w:p w14:paraId="3AEBD57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04696FE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F0333B">
              <w:rPr>
                <w:rFonts w:ascii="Calibri" w:hAnsi="Calibri" w:cs="Calibri"/>
                <w:color w:val="000000"/>
                <w:lang w:eastAsia="es-ES"/>
              </w:rPr>
              <w:br/>
              <w:t>Se recomienda que su procedencia sea de industria nacional o extranjera y de marca conocida dentro el mercado local</w:t>
            </w:r>
            <w:r w:rsidRPr="00F0333B">
              <w:rPr>
                <w:rFonts w:ascii="Calibri" w:hAnsi="Calibri" w:cs="Calibri"/>
                <w:color w:val="000000"/>
                <w:lang w:eastAsia="es-ES"/>
              </w:rPr>
              <w:br/>
              <w:t>Cualquier alteración o daño del producto antes, durante y después del transporte, no realizara el ingreso a almacenes.</w:t>
            </w:r>
            <w:r w:rsidRPr="00F0333B">
              <w:rPr>
                <w:rFonts w:ascii="Calibri" w:hAnsi="Calibri" w:cs="Calibri"/>
                <w:color w:val="000000"/>
                <w:lang w:eastAsia="es-ES"/>
              </w:rPr>
              <w:br/>
              <w:t xml:space="preserve">La Entidad Ejecutora deberá garantizar que el material de referencia sea de buena calidad y de marca reconocida. </w:t>
            </w:r>
          </w:p>
        </w:tc>
      </w:tr>
      <w:tr w:rsidR="00A2091B" w:rsidRPr="00F0333B" w14:paraId="152A3F8F"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687F2B"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46</w:t>
            </w:r>
          </w:p>
        </w:tc>
        <w:tc>
          <w:tcPr>
            <w:tcW w:w="1883" w:type="dxa"/>
            <w:tcBorders>
              <w:top w:val="nil"/>
              <w:left w:val="nil"/>
              <w:bottom w:val="single" w:sz="4" w:space="0" w:color="000000"/>
              <w:right w:val="single" w:sz="4" w:space="0" w:color="000000"/>
            </w:tcBorders>
            <w:shd w:val="clear" w:color="auto" w:fill="auto"/>
            <w:noWrap/>
            <w:vAlign w:val="bottom"/>
            <w:hideMark/>
          </w:tcPr>
          <w:p w14:paraId="11E34F4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IMPERMEABILIZANTE</w:t>
            </w:r>
          </w:p>
        </w:tc>
        <w:tc>
          <w:tcPr>
            <w:tcW w:w="810" w:type="dxa"/>
            <w:tcBorders>
              <w:top w:val="nil"/>
              <w:left w:val="nil"/>
              <w:bottom w:val="single" w:sz="4" w:space="0" w:color="000000"/>
              <w:right w:val="single" w:sz="4" w:space="0" w:color="000000"/>
            </w:tcBorders>
            <w:shd w:val="clear" w:color="auto" w:fill="auto"/>
            <w:noWrap/>
            <w:vAlign w:val="bottom"/>
            <w:hideMark/>
          </w:tcPr>
          <w:p w14:paraId="5865AC5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LT</w:t>
            </w:r>
          </w:p>
        </w:tc>
        <w:tc>
          <w:tcPr>
            <w:tcW w:w="6379" w:type="dxa"/>
            <w:tcBorders>
              <w:top w:val="nil"/>
              <w:left w:val="nil"/>
              <w:bottom w:val="single" w:sz="4" w:space="0" w:color="000000"/>
              <w:right w:val="single" w:sz="4" w:space="0" w:color="000000"/>
            </w:tcBorders>
            <w:shd w:val="clear" w:color="auto" w:fill="auto"/>
            <w:vAlign w:val="bottom"/>
            <w:hideMark/>
          </w:tcPr>
          <w:p w14:paraId="4F915301"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F0333B">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F0333B">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2091B" w:rsidRPr="00F0333B" w14:paraId="2D5760BD"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D4FD89"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47</w:t>
            </w:r>
          </w:p>
        </w:tc>
        <w:tc>
          <w:tcPr>
            <w:tcW w:w="1883" w:type="dxa"/>
            <w:tcBorders>
              <w:top w:val="nil"/>
              <w:left w:val="nil"/>
              <w:bottom w:val="single" w:sz="4" w:space="0" w:color="000000"/>
              <w:right w:val="single" w:sz="4" w:space="0" w:color="000000"/>
            </w:tcBorders>
            <w:shd w:val="clear" w:color="auto" w:fill="auto"/>
            <w:noWrap/>
            <w:vAlign w:val="bottom"/>
            <w:hideMark/>
          </w:tcPr>
          <w:p w14:paraId="560F272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1E5E718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2835A71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0333B">
              <w:rPr>
                <w:rFonts w:ascii="Calibri" w:hAnsi="Calibri" w:cs="Calibri"/>
                <w:color w:val="000000"/>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0333B">
              <w:rPr>
                <w:rFonts w:ascii="Calibri" w:hAnsi="Calibri" w:cs="Calibri"/>
                <w:color w:val="000000"/>
                <w:lang w:eastAsia="es-ES"/>
              </w:rPr>
              <w:br/>
              <w:t xml:space="preserve">La Entidad Ejecutora deberá garantizar que el material de referencia sea de buena calidad y de marca reconocida. </w:t>
            </w:r>
          </w:p>
        </w:tc>
      </w:tr>
      <w:tr w:rsidR="00A2091B" w:rsidRPr="00F0333B" w14:paraId="4533BA29"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270E8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48</w:t>
            </w:r>
          </w:p>
        </w:tc>
        <w:tc>
          <w:tcPr>
            <w:tcW w:w="1883" w:type="dxa"/>
            <w:tcBorders>
              <w:top w:val="nil"/>
              <w:left w:val="nil"/>
              <w:bottom w:val="single" w:sz="4" w:space="0" w:color="000000"/>
              <w:right w:val="single" w:sz="4" w:space="0" w:color="000000"/>
            </w:tcBorders>
            <w:shd w:val="clear" w:color="auto" w:fill="auto"/>
            <w:noWrap/>
            <w:vAlign w:val="bottom"/>
            <w:hideMark/>
          </w:tcPr>
          <w:p w14:paraId="5164F8A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INTERRUPTOR</w:t>
            </w:r>
          </w:p>
        </w:tc>
        <w:tc>
          <w:tcPr>
            <w:tcW w:w="810" w:type="dxa"/>
            <w:tcBorders>
              <w:top w:val="nil"/>
              <w:left w:val="nil"/>
              <w:bottom w:val="single" w:sz="4" w:space="0" w:color="000000"/>
              <w:right w:val="single" w:sz="4" w:space="0" w:color="000000"/>
            </w:tcBorders>
            <w:shd w:val="clear" w:color="auto" w:fill="auto"/>
            <w:noWrap/>
            <w:vAlign w:val="bottom"/>
            <w:hideMark/>
          </w:tcPr>
          <w:p w14:paraId="29A5086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3B40EF9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0333B">
              <w:rPr>
                <w:rFonts w:ascii="Calibri" w:hAnsi="Calibri" w:cs="Calibri"/>
                <w:color w:val="000000"/>
                <w:lang w:eastAsia="es-ES"/>
              </w:rPr>
              <w:br/>
              <w:t xml:space="preserve">REQUISITOS: </w:t>
            </w:r>
            <w:r w:rsidRPr="00F0333B">
              <w:rPr>
                <w:rFonts w:ascii="Calibri" w:hAnsi="Calibri" w:cs="Calibri"/>
                <w:color w:val="000000"/>
                <w:lang w:eastAsia="es-ES"/>
              </w:rPr>
              <w:br/>
              <w:t>Tensión nominal: 250V AC; 127 V AC</w:t>
            </w:r>
            <w:r w:rsidRPr="00F0333B">
              <w:rPr>
                <w:rFonts w:ascii="Calibri" w:hAnsi="Calibri" w:cs="Calibri"/>
                <w:color w:val="000000"/>
                <w:lang w:eastAsia="es-ES"/>
              </w:rPr>
              <w:br/>
              <w:t>Corriente nominal (In): 10 A</w:t>
            </w:r>
            <w:r w:rsidRPr="00F0333B">
              <w:rPr>
                <w:rFonts w:ascii="Calibri" w:hAnsi="Calibri" w:cs="Calibri"/>
                <w:color w:val="000000"/>
                <w:lang w:eastAsia="es-ES"/>
              </w:rPr>
              <w:br/>
              <w:t>Frecuencia: 60 Hz.</w:t>
            </w:r>
            <w:r w:rsidRPr="00F0333B">
              <w:rPr>
                <w:rFonts w:ascii="Calibri" w:hAnsi="Calibri" w:cs="Calibri"/>
                <w:color w:val="000000"/>
                <w:lang w:eastAsia="es-ES"/>
              </w:rPr>
              <w:br/>
              <w:t>Operaciones mecánicas: Superior a 40.000 operaciones (Apertura- cierre), con carga a corriente nominal.</w:t>
            </w:r>
            <w:r w:rsidRPr="00F0333B">
              <w:rPr>
                <w:rFonts w:ascii="Calibri" w:hAnsi="Calibri" w:cs="Calibri"/>
                <w:color w:val="000000"/>
                <w:lang w:eastAsia="es-ES"/>
              </w:rPr>
              <w:br/>
              <w:t>Mascara: Polocarbonato autoextinguible.</w:t>
            </w:r>
            <w:r w:rsidRPr="00F0333B">
              <w:rPr>
                <w:rFonts w:ascii="Calibri" w:hAnsi="Calibri" w:cs="Calibri"/>
                <w:color w:val="000000"/>
                <w:lang w:eastAsia="es-ES"/>
              </w:rPr>
              <w:br/>
              <w:t>Acepta: 2 cables de 2.5 mm^2 (14 AWG)</w:t>
            </w:r>
            <w:r w:rsidRPr="00F0333B">
              <w:rPr>
                <w:rFonts w:ascii="Calibri" w:hAnsi="Calibri" w:cs="Calibri"/>
                <w:color w:val="000000"/>
                <w:lang w:eastAsia="es-ES"/>
              </w:rPr>
              <w:br/>
              <w:t>Luz piloto pre cableada, fácil instalación.</w:t>
            </w:r>
            <w:r w:rsidRPr="00F0333B">
              <w:rPr>
                <w:rFonts w:ascii="Calibri" w:hAnsi="Calibri" w:cs="Calibri"/>
                <w:color w:val="000000"/>
                <w:lang w:eastAsia="es-ES"/>
              </w:rPr>
              <w:br/>
            </w:r>
            <w:r w:rsidRPr="00F0333B">
              <w:rPr>
                <w:rFonts w:ascii="Calibri" w:hAnsi="Calibri" w:cs="Calibri"/>
                <w:color w:val="000000"/>
                <w:lang w:eastAsia="es-ES"/>
              </w:rPr>
              <w:lastRenderedPageBreak/>
              <w:t>Base en polifenilo y tecla fabricada en ABS.</w:t>
            </w:r>
            <w:r w:rsidRPr="00F0333B">
              <w:rPr>
                <w:rFonts w:ascii="Calibri" w:hAnsi="Calibri" w:cs="Calibri"/>
                <w:color w:val="000000"/>
                <w:lang w:eastAsia="es-ES"/>
              </w:rPr>
              <w:br/>
              <w:t>Soportan hasta 850 °C (elevación de temperatura).</w:t>
            </w:r>
          </w:p>
        </w:tc>
      </w:tr>
      <w:tr w:rsidR="00A2091B" w:rsidRPr="00F0333B" w14:paraId="7E4A000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7995FA"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49</w:t>
            </w:r>
          </w:p>
        </w:tc>
        <w:tc>
          <w:tcPr>
            <w:tcW w:w="1883" w:type="dxa"/>
            <w:tcBorders>
              <w:top w:val="nil"/>
              <w:left w:val="nil"/>
              <w:bottom w:val="single" w:sz="4" w:space="0" w:color="000000"/>
              <w:right w:val="single" w:sz="4" w:space="0" w:color="000000"/>
            </w:tcBorders>
            <w:shd w:val="clear" w:color="auto" w:fill="auto"/>
            <w:noWrap/>
            <w:vAlign w:val="bottom"/>
            <w:hideMark/>
          </w:tcPr>
          <w:p w14:paraId="0F7B84E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LADRILLO 6H (24X15X10) </w:t>
            </w:r>
          </w:p>
        </w:tc>
        <w:tc>
          <w:tcPr>
            <w:tcW w:w="810" w:type="dxa"/>
            <w:tcBorders>
              <w:top w:val="nil"/>
              <w:left w:val="nil"/>
              <w:bottom w:val="single" w:sz="4" w:space="0" w:color="000000"/>
              <w:right w:val="single" w:sz="4" w:space="0" w:color="000000"/>
            </w:tcBorders>
            <w:shd w:val="clear" w:color="auto" w:fill="auto"/>
            <w:noWrap/>
            <w:vAlign w:val="bottom"/>
            <w:hideMark/>
          </w:tcPr>
          <w:p w14:paraId="10A6F0D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6F71DD7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Ladrillo 6H (24X15X10) de producción nacional.</w:t>
            </w:r>
            <w:r w:rsidRPr="00F0333B">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0333B">
              <w:rPr>
                <w:rFonts w:ascii="Calibri" w:hAnsi="Calibri" w:cs="Calibri"/>
                <w:color w:val="000000"/>
                <w:lang w:eastAsia="es-ES"/>
              </w:rPr>
              <w:br/>
              <w:t>Debiendo cumplir con los certificados de calidad ISO 9001:2008 cuando corresponda o según instrucciones del Inspector del Proyecto.</w:t>
            </w:r>
            <w:r w:rsidRPr="00F0333B">
              <w:rPr>
                <w:rFonts w:ascii="Calibri" w:hAnsi="Calibri" w:cs="Calibri"/>
                <w:color w:val="000000"/>
                <w:lang w:eastAsia="es-ES"/>
              </w:rPr>
              <w:br/>
              <w:t>La Entidad Ejecutora deberá garantizar que el material de referencia sea de buena calidad y de marca reconocida.</w:t>
            </w:r>
          </w:p>
        </w:tc>
      </w:tr>
      <w:tr w:rsidR="00A2091B" w:rsidRPr="00F0333B" w14:paraId="3ACB1B37"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7EF4E93"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50</w:t>
            </w:r>
          </w:p>
        </w:tc>
        <w:tc>
          <w:tcPr>
            <w:tcW w:w="1883" w:type="dxa"/>
            <w:tcBorders>
              <w:top w:val="nil"/>
              <w:left w:val="nil"/>
              <w:bottom w:val="single" w:sz="4" w:space="0" w:color="000000"/>
              <w:right w:val="single" w:sz="4" w:space="0" w:color="000000"/>
            </w:tcBorders>
            <w:shd w:val="clear" w:color="auto" w:fill="auto"/>
            <w:noWrap/>
            <w:vAlign w:val="bottom"/>
            <w:hideMark/>
          </w:tcPr>
          <w:p w14:paraId="32A6555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LADRILLO TUBULAR 2H</w:t>
            </w:r>
          </w:p>
        </w:tc>
        <w:tc>
          <w:tcPr>
            <w:tcW w:w="810" w:type="dxa"/>
            <w:tcBorders>
              <w:top w:val="nil"/>
              <w:left w:val="nil"/>
              <w:bottom w:val="single" w:sz="4" w:space="0" w:color="000000"/>
              <w:right w:val="single" w:sz="4" w:space="0" w:color="000000"/>
            </w:tcBorders>
            <w:shd w:val="clear" w:color="auto" w:fill="auto"/>
            <w:noWrap/>
            <w:vAlign w:val="bottom"/>
            <w:hideMark/>
          </w:tcPr>
          <w:p w14:paraId="3225A34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68F5DA7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A2091B" w:rsidRPr="00F0333B" w14:paraId="4AAE5A11"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DFDCDB"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51</w:t>
            </w:r>
          </w:p>
        </w:tc>
        <w:tc>
          <w:tcPr>
            <w:tcW w:w="1883" w:type="dxa"/>
            <w:tcBorders>
              <w:top w:val="nil"/>
              <w:left w:val="nil"/>
              <w:bottom w:val="single" w:sz="4" w:space="0" w:color="000000"/>
              <w:right w:val="single" w:sz="4" w:space="0" w:color="000000"/>
            </w:tcBorders>
            <w:shd w:val="clear" w:color="auto" w:fill="auto"/>
            <w:noWrap/>
            <w:vAlign w:val="bottom"/>
            <w:hideMark/>
          </w:tcPr>
          <w:p w14:paraId="53288929"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522CE4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335122BC" w14:textId="77777777" w:rsidR="00A2091B" w:rsidRPr="00F0333B" w:rsidRDefault="00A2091B" w:rsidP="00FE1075">
            <w:pPr>
              <w:spacing w:after="240"/>
              <w:rPr>
                <w:rFonts w:ascii="Calibri" w:hAnsi="Calibri" w:cs="Calibri"/>
                <w:color w:val="000000"/>
                <w:lang w:eastAsia="es-ES"/>
              </w:rPr>
            </w:pPr>
            <w:r w:rsidRPr="00F0333B">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0333B">
              <w:rPr>
                <w:rFonts w:ascii="Calibri" w:hAnsi="Calibri" w:cs="Calibri"/>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F0333B">
              <w:rPr>
                <w:rFonts w:ascii="Calibri" w:hAnsi="Calibri" w:cs="Calibri"/>
                <w:color w:val="000000"/>
                <w:lang w:eastAsia="es-ES"/>
              </w:rPr>
              <w:br/>
              <w:t>También deberá tener las propiedades químicas respectivas tales como: resistencia al manchado y resistencia a los químicos.</w:t>
            </w:r>
            <w:r w:rsidRPr="00F0333B">
              <w:rPr>
                <w:rFonts w:ascii="Calibri" w:hAnsi="Calibri" w:cs="Calibri"/>
                <w:color w:val="000000"/>
                <w:lang w:eastAsia="es-ES"/>
              </w:rPr>
              <w:br/>
              <w:t xml:space="preserve">Incluye los accesorios: </w:t>
            </w:r>
            <w:r w:rsidRPr="00F0333B">
              <w:rPr>
                <w:rFonts w:ascii="Calibri" w:hAnsi="Calibri" w:cs="Calibri"/>
                <w:color w:val="000000"/>
                <w:lang w:eastAsia="es-ES"/>
              </w:rPr>
              <w:br/>
              <w:t xml:space="preserve">• Uñetas </w:t>
            </w:r>
            <w:r w:rsidRPr="00F0333B">
              <w:rPr>
                <w:rFonts w:ascii="Calibri" w:hAnsi="Calibri" w:cs="Calibri"/>
                <w:color w:val="000000"/>
                <w:lang w:eastAsia="es-ES"/>
              </w:rPr>
              <w:br/>
              <w:t>• Grifería</w:t>
            </w:r>
            <w:r w:rsidRPr="00F0333B">
              <w:rPr>
                <w:rFonts w:ascii="Calibri" w:hAnsi="Calibri" w:cs="Calibri"/>
                <w:color w:val="000000"/>
                <w:lang w:eastAsia="es-ES"/>
              </w:rPr>
              <w:br/>
              <w:t xml:space="preserve">• Tapón </w:t>
            </w:r>
            <w:r w:rsidRPr="00F0333B">
              <w:rPr>
                <w:rFonts w:ascii="Calibri" w:hAnsi="Calibri" w:cs="Calibri"/>
                <w:color w:val="000000"/>
                <w:lang w:eastAsia="es-ES"/>
              </w:rPr>
              <w:br/>
              <w:t xml:space="preserve">• Desagüe </w:t>
            </w:r>
            <w:r w:rsidRPr="00F0333B">
              <w:rPr>
                <w:rFonts w:ascii="Calibri" w:hAnsi="Calibri" w:cs="Calibri"/>
                <w:color w:val="000000"/>
                <w:lang w:eastAsia="es-ES"/>
              </w:rPr>
              <w:br/>
              <w:t>• Sopapa</w:t>
            </w:r>
            <w:r w:rsidRPr="00F0333B">
              <w:rPr>
                <w:rFonts w:ascii="Calibri" w:hAnsi="Calibri" w:cs="Calibri"/>
                <w:color w:val="000000"/>
                <w:lang w:eastAsia="es-ES"/>
              </w:rPr>
              <w:br/>
              <w:t>• Y otros que sean necesarios para la adecuada instalación.</w:t>
            </w:r>
            <w:r w:rsidRPr="00F0333B">
              <w:rPr>
                <w:rFonts w:ascii="Calibri" w:hAnsi="Calibri" w:cs="Calibri"/>
                <w:color w:val="000000"/>
                <w:lang w:eastAsia="es-ES"/>
              </w:rPr>
              <w:br/>
            </w:r>
            <w:r w:rsidRPr="00F0333B">
              <w:rPr>
                <w:rFonts w:ascii="Calibri" w:hAnsi="Calibri" w:cs="Calibri"/>
                <w:color w:val="000000"/>
                <w:lang w:eastAsia="es-ES"/>
              </w:rPr>
              <w:br/>
            </w:r>
          </w:p>
        </w:tc>
      </w:tr>
      <w:tr w:rsidR="00A2091B" w:rsidRPr="00F0333B" w14:paraId="61D37DFC"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C21ADD"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52</w:t>
            </w:r>
          </w:p>
        </w:tc>
        <w:tc>
          <w:tcPr>
            <w:tcW w:w="1883" w:type="dxa"/>
            <w:tcBorders>
              <w:top w:val="nil"/>
              <w:left w:val="nil"/>
              <w:bottom w:val="single" w:sz="4" w:space="0" w:color="000000"/>
              <w:right w:val="single" w:sz="4" w:space="0" w:color="000000"/>
            </w:tcBorders>
            <w:shd w:val="clear" w:color="auto" w:fill="auto"/>
            <w:noWrap/>
            <w:vAlign w:val="bottom"/>
            <w:hideMark/>
          </w:tcPr>
          <w:p w14:paraId="3A8D5E3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C6413D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065ABB6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F0333B">
              <w:rPr>
                <w:rFonts w:ascii="Calibri" w:hAnsi="Calibri" w:cs="Calibri"/>
                <w:color w:val="000000"/>
                <w:lang w:eastAsia="es-ES"/>
              </w:rPr>
              <w:br/>
            </w:r>
            <w:r w:rsidRPr="00F0333B">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0333B">
              <w:rPr>
                <w:rFonts w:ascii="Calibri" w:hAnsi="Calibri" w:cs="Calibri"/>
                <w:color w:val="000000"/>
                <w:lang w:eastAsia="es-ES"/>
              </w:rPr>
              <w:br/>
            </w:r>
            <w:r w:rsidRPr="00F0333B">
              <w:rPr>
                <w:rFonts w:ascii="Calibri" w:hAnsi="Calibri" w:cs="Calibri"/>
                <w:color w:val="000000"/>
                <w:lang w:eastAsia="es-ES"/>
              </w:rPr>
              <w:br/>
              <w:t xml:space="preserve">Las piezas  tendrán un longitud similar de 1.20 m. x 0.60 m., en sus </w:t>
            </w:r>
            <w:r w:rsidRPr="00F0333B">
              <w:rPr>
                <w:rFonts w:ascii="Calibri" w:hAnsi="Calibri" w:cs="Calibri"/>
                <w:color w:val="000000"/>
                <w:lang w:eastAsia="es-ES"/>
              </w:rPr>
              <w:lastRenderedPageBreak/>
              <w:t>dimensiones  exteriores, tendrán un área de lavado (fosa) de  0.5 x 0.5 m., que contará con un escape en la parte inferior para escurrimiento de aguas residuales de Ø 1½”. Se admitirá un margen de tolerancia de +/- 10 cm. en las dimensiones indicadas.</w:t>
            </w:r>
            <w:r w:rsidRPr="00F0333B">
              <w:rPr>
                <w:rFonts w:ascii="Calibri" w:hAnsi="Calibri" w:cs="Calibri"/>
                <w:color w:val="000000"/>
                <w:lang w:eastAsia="es-ES"/>
              </w:rPr>
              <w:br/>
              <w:t>Las alas laterales tendrán una pendiente mínima de 2% con dirección hacia el área de lavado.</w:t>
            </w:r>
            <w:r w:rsidRPr="00F0333B">
              <w:rPr>
                <w:rFonts w:ascii="Calibri" w:hAnsi="Calibri" w:cs="Calibri"/>
                <w:color w:val="000000"/>
                <w:lang w:eastAsia="es-ES"/>
              </w:rPr>
              <w:br/>
            </w:r>
            <w:r w:rsidRPr="00F0333B">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A2091B" w:rsidRPr="00F0333B" w14:paraId="35F2C8C5"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950F28"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53</w:t>
            </w:r>
          </w:p>
        </w:tc>
        <w:tc>
          <w:tcPr>
            <w:tcW w:w="1883" w:type="dxa"/>
            <w:tcBorders>
              <w:top w:val="nil"/>
              <w:left w:val="nil"/>
              <w:bottom w:val="single" w:sz="4" w:space="0" w:color="000000"/>
              <w:right w:val="single" w:sz="4" w:space="0" w:color="000000"/>
            </w:tcBorders>
            <w:shd w:val="clear" w:color="auto" w:fill="auto"/>
            <w:noWrap/>
            <w:vAlign w:val="bottom"/>
            <w:hideMark/>
          </w:tcPr>
          <w:p w14:paraId="3673268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7A990CC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5C8D5B4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0333B">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F0333B">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F0333B">
              <w:rPr>
                <w:rFonts w:ascii="Calibri" w:hAnsi="Calibri" w:cs="Calibri"/>
                <w:color w:val="000000"/>
                <w:lang w:eastAsia="es-ES"/>
              </w:rPr>
              <w:br/>
            </w:r>
            <w:r w:rsidRPr="00F0333B">
              <w:rPr>
                <w:rFonts w:ascii="Calibri" w:hAnsi="Calibri" w:cs="Calibri"/>
                <w:color w:val="000000"/>
                <w:lang w:eastAsia="es-ES"/>
              </w:rPr>
              <w:br/>
              <w:t>Modelo: Sobreponer</w:t>
            </w:r>
            <w:r w:rsidRPr="00F0333B">
              <w:rPr>
                <w:rFonts w:ascii="Calibri" w:hAnsi="Calibri" w:cs="Calibri"/>
                <w:color w:val="000000"/>
                <w:lang w:eastAsia="es-ES"/>
              </w:rPr>
              <w:br/>
              <w:t>Material: Acero inoxidable</w:t>
            </w:r>
            <w:r w:rsidRPr="00F0333B">
              <w:rPr>
                <w:rFonts w:ascii="Calibri" w:hAnsi="Calibri" w:cs="Calibri"/>
                <w:color w:val="000000"/>
                <w:lang w:eastAsia="es-ES"/>
              </w:rPr>
              <w:br/>
              <w:t>Ancho:  44 cm aprox.</w:t>
            </w:r>
            <w:r w:rsidRPr="00F0333B">
              <w:rPr>
                <w:rFonts w:ascii="Calibri" w:hAnsi="Calibri" w:cs="Calibri"/>
                <w:color w:val="000000"/>
                <w:lang w:eastAsia="es-ES"/>
              </w:rPr>
              <w:br/>
              <w:t>Largo:  78 cm aprox.</w:t>
            </w:r>
            <w:r w:rsidRPr="00F0333B">
              <w:rPr>
                <w:rFonts w:ascii="Calibri" w:hAnsi="Calibri" w:cs="Calibri"/>
                <w:color w:val="000000"/>
                <w:lang w:eastAsia="es-ES"/>
              </w:rPr>
              <w:br/>
              <w:t>Ubicación del seca platos: Izquierda/derecha</w:t>
            </w:r>
            <w:r w:rsidRPr="00F0333B">
              <w:rPr>
                <w:rFonts w:ascii="Calibri" w:hAnsi="Calibri" w:cs="Calibri"/>
                <w:color w:val="000000"/>
                <w:lang w:eastAsia="es-ES"/>
              </w:rPr>
              <w:br/>
              <w:t>Rebalse: Incluido</w:t>
            </w:r>
            <w:r w:rsidRPr="00F0333B">
              <w:rPr>
                <w:rFonts w:ascii="Calibri" w:hAnsi="Calibri" w:cs="Calibri"/>
                <w:color w:val="000000"/>
                <w:lang w:eastAsia="es-ES"/>
              </w:rPr>
              <w:br/>
              <w:t>Desagüe: Incluido</w:t>
            </w:r>
          </w:p>
        </w:tc>
      </w:tr>
      <w:tr w:rsidR="00A2091B" w:rsidRPr="00F0333B" w14:paraId="1F08F19F"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0D0695"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54</w:t>
            </w:r>
          </w:p>
        </w:tc>
        <w:tc>
          <w:tcPr>
            <w:tcW w:w="1883" w:type="dxa"/>
            <w:tcBorders>
              <w:top w:val="nil"/>
              <w:left w:val="nil"/>
              <w:bottom w:val="single" w:sz="4" w:space="0" w:color="000000"/>
              <w:right w:val="single" w:sz="4" w:space="0" w:color="000000"/>
            </w:tcBorders>
            <w:shd w:val="clear" w:color="auto" w:fill="auto"/>
            <w:noWrap/>
            <w:vAlign w:val="bottom"/>
            <w:hideMark/>
          </w:tcPr>
          <w:p w14:paraId="14C253E1"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7E1898B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10A82E6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F0333B">
              <w:rPr>
                <w:rFonts w:ascii="Calibri" w:hAnsi="Calibri" w:cs="Calibri"/>
                <w:color w:val="000000"/>
                <w:lang w:eastAsia="es-ES"/>
              </w:rPr>
              <w:br/>
            </w:r>
            <w:r w:rsidRPr="00F0333B">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2091B" w:rsidRPr="00F0333B" w14:paraId="7C4D2C21"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2A3030"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55</w:t>
            </w:r>
          </w:p>
        </w:tc>
        <w:tc>
          <w:tcPr>
            <w:tcW w:w="1883" w:type="dxa"/>
            <w:tcBorders>
              <w:top w:val="nil"/>
              <w:left w:val="nil"/>
              <w:bottom w:val="single" w:sz="4" w:space="0" w:color="000000"/>
              <w:right w:val="single" w:sz="4" w:space="0" w:color="000000"/>
            </w:tcBorders>
            <w:shd w:val="clear" w:color="auto" w:fill="auto"/>
            <w:noWrap/>
            <w:vAlign w:val="bottom"/>
            <w:hideMark/>
          </w:tcPr>
          <w:p w14:paraId="2E87699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LISTON DE MADERA SEMIDURA (2"X2")</w:t>
            </w:r>
          </w:p>
        </w:tc>
        <w:tc>
          <w:tcPr>
            <w:tcW w:w="810" w:type="dxa"/>
            <w:tcBorders>
              <w:top w:val="nil"/>
              <w:left w:val="nil"/>
              <w:bottom w:val="single" w:sz="4" w:space="0" w:color="000000"/>
              <w:right w:val="single" w:sz="4" w:space="0" w:color="000000"/>
            </w:tcBorders>
            <w:shd w:val="clear" w:color="auto" w:fill="auto"/>
            <w:noWrap/>
            <w:vAlign w:val="bottom"/>
            <w:hideMark/>
          </w:tcPr>
          <w:p w14:paraId="1BEAC2F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P2</w:t>
            </w:r>
          </w:p>
        </w:tc>
        <w:tc>
          <w:tcPr>
            <w:tcW w:w="6379" w:type="dxa"/>
            <w:tcBorders>
              <w:top w:val="nil"/>
              <w:left w:val="nil"/>
              <w:bottom w:val="single" w:sz="4" w:space="0" w:color="000000"/>
              <w:right w:val="single" w:sz="4" w:space="0" w:color="000000"/>
            </w:tcBorders>
            <w:shd w:val="clear" w:color="auto" w:fill="auto"/>
            <w:vAlign w:val="bottom"/>
            <w:hideMark/>
          </w:tcPr>
          <w:p w14:paraId="1847246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F0333B">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F0333B">
              <w:rPr>
                <w:rFonts w:ascii="Calibri" w:hAnsi="Calibri" w:cs="Calibri"/>
                <w:color w:val="000000"/>
                <w:lang w:eastAsia="es-ES"/>
              </w:rPr>
              <w:br/>
              <w:t xml:space="preserve">El contenido de humedad no deberá ser mayor al 15% (certificado al momento de la provisión del producto). Todas las piezas deberán estacionarse el tiempo necesario para asegurar un perfecto secado antes de </w:t>
            </w:r>
            <w:r w:rsidRPr="00F0333B">
              <w:rPr>
                <w:rFonts w:ascii="Calibri" w:hAnsi="Calibri" w:cs="Calibri"/>
                <w:color w:val="000000"/>
                <w:lang w:eastAsia="es-ES"/>
              </w:rPr>
              <w:lastRenderedPageBreak/>
              <w:t>su uso.</w:t>
            </w:r>
            <w:r w:rsidRPr="00F0333B">
              <w:rPr>
                <w:rFonts w:ascii="Calibri" w:hAnsi="Calibri" w:cs="Calibri"/>
                <w:color w:val="000000"/>
                <w:lang w:eastAsia="es-ES"/>
              </w:rPr>
              <w:br/>
              <w:t>Los elementos de madera que formen los listones serán de una sola pieza en toda su longitud.</w:t>
            </w:r>
            <w:r w:rsidRPr="00F0333B">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0333B">
              <w:rPr>
                <w:rFonts w:ascii="Calibri" w:hAnsi="Calibri" w:cs="Calibri"/>
                <w:color w:val="000000"/>
                <w:lang w:eastAsia="es-ES"/>
              </w:rPr>
              <w:br/>
              <w:t>No se admitirá que el material tenga correcciones de defectos mediante el empleo de masillas, mastiques u otro elemento.</w:t>
            </w:r>
          </w:p>
        </w:tc>
      </w:tr>
      <w:tr w:rsidR="00A2091B" w:rsidRPr="00F0333B" w14:paraId="039AC300"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7A2F995"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56</w:t>
            </w:r>
          </w:p>
        </w:tc>
        <w:tc>
          <w:tcPr>
            <w:tcW w:w="1883" w:type="dxa"/>
            <w:tcBorders>
              <w:top w:val="nil"/>
              <w:left w:val="nil"/>
              <w:bottom w:val="single" w:sz="4" w:space="0" w:color="000000"/>
              <w:right w:val="single" w:sz="4" w:space="0" w:color="000000"/>
            </w:tcBorders>
            <w:shd w:val="clear" w:color="auto" w:fill="auto"/>
            <w:noWrap/>
            <w:vAlign w:val="bottom"/>
            <w:hideMark/>
          </w:tcPr>
          <w:p w14:paraId="024D8BE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73FC7D9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386B334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F0333B">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2091B" w:rsidRPr="00F0333B" w14:paraId="157544F1"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3377DD0"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57</w:t>
            </w:r>
          </w:p>
        </w:tc>
        <w:tc>
          <w:tcPr>
            <w:tcW w:w="1883" w:type="dxa"/>
            <w:tcBorders>
              <w:top w:val="nil"/>
              <w:left w:val="nil"/>
              <w:bottom w:val="single" w:sz="4" w:space="0" w:color="000000"/>
              <w:right w:val="single" w:sz="4" w:space="0" w:color="000000"/>
            </w:tcBorders>
            <w:shd w:val="clear" w:color="auto" w:fill="auto"/>
            <w:noWrap/>
            <w:vAlign w:val="bottom"/>
            <w:hideMark/>
          </w:tcPr>
          <w:p w14:paraId="62E271D9"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LLAVE DE PASO 1/2" PARA DUCHA</w:t>
            </w:r>
          </w:p>
        </w:tc>
        <w:tc>
          <w:tcPr>
            <w:tcW w:w="810" w:type="dxa"/>
            <w:tcBorders>
              <w:top w:val="nil"/>
              <w:left w:val="nil"/>
              <w:bottom w:val="single" w:sz="4" w:space="0" w:color="000000"/>
              <w:right w:val="single" w:sz="4" w:space="0" w:color="000000"/>
            </w:tcBorders>
            <w:shd w:val="clear" w:color="auto" w:fill="auto"/>
            <w:noWrap/>
            <w:vAlign w:val="bottom"/>
            <w:hideMark/>
          </w:tcPr>
          <w:p w14:paraId="2436712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579F4DB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F0333B">
              <w:rPr>
                <w:rFonts w:ascii="Calibri" w:hAnsi="Calibri" w:cs="Calibri"/>
                <w:color w:val="000000"/>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A2091B" w:rsidRPr="00F0333B" w14:paraId="671965E6"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E294C3"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58</w:t>
            </w:r>
          </w:p>
        </w:tc>
        <w:tc>
          <w:tcPr>
            <w:tcW w:w="1883" w:type="dxa"/>
            <w:tcBorders>
              <w:top w:val="nil"/>
              <w:left w:val="nil"/>
              <w:bottom w:val="single" w:sz="4" w:space="0" w:color="000000"/>
              <w:right w:val="single" w:sz="4" w:space="0" w:color="000000"/>
            </w:tcBorders>
            <w:shd w:val="clear" w:color="auto" w:fill="auto"/>
            <w:noWrap/>
            <w:vAlign w:val="bottom"/>
            <w:hideMark/>
          </w:tcPr>
          <w:p w14:paraId="6571D40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MADERA DE CONSTRUCCIÓN (3 USOS)</w:t>
            </w:r>
          </w:p>
        </w:tc>
        <w:tc>
          <w:tcPr>
            <w:tcW w:w="810" w:type="dxa"/>
            <w:tcBorders>
              <w:top w:val="nil"/>
              <w:left w:val="nil"/>
              <w:bottom w:val="single" w:sz="4" w:space="0" w:color="000000"/>
              <w:right w:val="single" w:sz="4" w:space="0" w:color="000000"/>
            </w:tcBorders>
            <w:shd w:val="clear" w:color="auto" w:fill="auto"/>
            <w:noWrap/>
            <w:vAlign w:val="bottom"/>
            <w:hideMark/>
          </w:tcPr>
          <w:p w14:paraId="5AE1076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P2</w:t>
            </w:r>
          </w:p>
        </w:tc>
        <w:tc>
          <w:tcPr>
            <w:tcW w:w="6379" w:type="dxa"/>
            <w:tcBorders>
              <w:top w:val="nil"/>
              <w:left w:val="nil"/>
              <w:bottom w:val="single" w:sz="4" w:space="0" w:color="000000"/>
              <w:right w:val="single" w:sz="4" w:space="0" w:color="000000"/>
            </w:tcBorders>
            <w:shd w:val="clear" w:color="auto" w:fill="auto"/>
            <w:vAlign w:val="bottom"/>
            <w:hideMark/>
          </w:tcPr>
          <w:p w14:paraId="05E61752" w14:textId="77777777" w:rsidR="00A2091B" w:rsidRPr="00F0333B" w:rsidRDefault="00A2091B" w:rsidP="00FE1075">
            <w:pPr>
              <w:spacing w:after="240"/>
              <w:rPr>
                <w:rFonts w:ascii="Calibri" w:hAnsi="Calibri" w:cs="Calibri"/>
                <w:color w:val="000000"/>
                <w:lang w:eastAsia="es-ES"/>
              </w:rPr>
            </w:pPr>
            <w:r w:rsidRPr="00F0333B">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F0333B">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F0333B">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0333B">
              <w:rPr>
                <w:rFonts w:ascii="Calibri" w:hAnsi="Calibri" w:cs="Calibri"/>
                <w:color w:val="000000"/>
                <w:lang w:eastAsia="es-ES"/>
              </w:rPr>
              <w:br/>
              <w:t>La madera muy dura y con gran contracción se utilizará para puntales (Callapos).</w:t>
            </w:r>
            <w:r w:rsidRPr="00F0333B">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F0333B">
              <w:rPr>
                <w:rFonts w:ascii="Calibri" w:hAnsi="Calibri" w:cs="Calibri"/>
                <w:color w:val="000000"/>
                <w:lang w:eastAsia="es-ES"/>
              </w:rPr>
              <w:br/>
              <w:t>Los cuartones deben ser de madera más resistente que la de las tablas por la función que estos desempeñan y no deben conservar humedad.</w:t>
            </w:r>
          </w:p>
        </w:tc>
      </w:tr>
      <w:tr w:rsidR="00A2091B" w:rsidRPr="00F0333B" w14:paraId="27902D0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6722D6"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59</w:t>
            </w:r>
          </w:p>
        </w:tc>
        <w:tc>
          <w:tcPr>
            <w:tcW w:w="1883" w:type="dxa"/>
            <w:tcBorders>
              <w:top w:val="nil"/>
              <w:left w:val="nil"/>
              <w:bottom w:val="single" w:sz="4" w:space="0" w:color="000000"/>
              <w:right w:val="single" w:sz="4" w:space="0" w:color="000000"/>
            </w:tcBorders>
            <w:shd w:val="clear" w:color="auto" w:fill="auto"/>
            <w:noWrap/>
            <w:vAlign w:val="bottom"/>
            <w:hideMark/>
          </w:tcPr>
          <w:p w14:paraId="13B0565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MADERA DURA (2"X6")</w:t>
            </w:r>
          </w:p>
        </w:tc>
        <w:tc>
          <w:tcPr>
            <w:tcW w:w="810" w:type="dxa"/>
            <w:tcBorders>
              <w:top w:val="nil"/>
              <w:left w:val="nil"/>
              <w:bottom w:val="single" w:sz="4" w:space="0" w:color="000000"/>
              <w:right w:val="single" w:sz="4" w:space="0" w:color="000000"/>
            </w:tcBorders>
            <w:shd w:val="clear" w:color="auto" w:fill="auto"/>
            <w:noWrap/>
            <w:vAlign w:val="bottom"/>
            <w:hideMark/>
          </w:tcPr>
          <w:p w14:paraId="6EEE19D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P2</w:t>
            </w:r>
          </w:p>
        </w:tc>
        <w:tc>
          <w:tcPr>
            <w:tcW w:w="6379" w:type="dxa"/>
            <w:tcBorders>
              <w:top w:val="nil"/>
              <w:left w:val="nil"/>
              <w:bottom w:val="single" w:sz="4" w:space="0" w:color="000000"/>
              <w:right w:val="single" w:sz="4" w:space="0" w:color="000000"/>
            </w:tcBorders>
            <w:shd w:val="clear" w:color="auto" w:fill="auto"/>
            <w:vAlign w:val="bottom"/>
            <w:hideMark/>
          </w:tcPr>
          <w:p w14:paraId="3F61D75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0333B">
              <w:rPr>
                <w:rFonts w:ascii="Calibri" w:hAnsi="Calibri" w:cs="Calibri"/>
                <w:color w:val="000000"/>
                <w:lang w:eastAsia="es-ES"/>
              </w:rPr>
              <w:br/>
              <w:t xml:space="preserve">En general las maderas y tablas que se utilizarán deberán estar en buen </w:t>
            </w:r>
            <w:r w:rsidRPr="00F0333B">
              <w:rPr>
                <w:rFonts w:ascii="Calibri" w:hAnsi="Calibri" w:cs="Calibri"/>
                <w:color w:val="000000"/>
                <w:lang w:eastAsia="es-ES"/>
              </w:rPr>
              <w:lastRenderedPageBreak/>
              <w:t>estado, limpias de desperdicios, sin defectos ni rajaduras o alabeos o combaduras o deformaciones.</w:t>
            </w:r>
            <w:r w:rsidRPr="00F0333B">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F0333B">
              <w:rPr>
                <w:rFonts w:ascii="Calibri" w:hAnsi="Calibri" w:cs="Calibri"/>
                <w:color w:val="000000"/>
                <w:lang w:eastAsia="es-ES"/>
              </w:rPr>
              <w:br/>
              <w:t>Los elementos de madera que formen las vigas serán de una sola pieza en toda su longitud.</w:t>
            </w:r>
            <w:r w:rsidRPr="00F0333B">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0333B">
              <w:rPr>
                <w:rFonts w:ascii="Calibri" w:hAnsi="Calibri" w:cs="Calibri"/>
                <w:color w:val="000000"/>
                <w:lang w:eastAsia="es-ES"/>
              </w:rPr>
              <w:br/>
              <w:t>No se admitirá que el material tenga correcciones de defectos mediante el empleo de masillas, mastiques u otro elemento.</w:t>
            </w:r>
          </w:p>
        </w:tc>
      </w:tr>
      <w:tr w:rsidR="00A2091B" w:rsidRPr="00F0333B" w14:paraId="601E547E"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1B62DE"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60</w:t>
            </w:r>
          </w:p>
        </w:tc>
        <w:tc>
          <w:tcPr>
            <w:tcW w:w="1883" w:type="dxa"/>
            <w:tcBorders>
              <w:top w:val="nil"/>
              <w:left w:val="nil"/>
              <w:bottom w:val="single" w:sz="4" w:space="0" w:color="000000"/>
              <w:right w:val="single" w:sz="4" w:space="0" w:color="000000"/>
            </w:tcBorders>
            <w:shd w:val="clear" w:color="auto" w:fill="auto"/>
            <w:noWrap/>
            <w:vAlign w:val="bottom"/>
            <w:hideMark/>
          </w:tcPr>
          <w:p w14:paraId="72ACC0E0"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MARCO DE ALUMINIO LÍNEA 20 C/MALLA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6870569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M2</w:t>
            </w:r>
          </w:p>
        </w:tc>
        <w:tc>
          <w:tcPr>
            <w:tcW w:w="6379" w:type="dxa"/>
            <w:tcBorders>
              <w:top w:val="nil"/>
              <w:left w:val="nil"/>
              <w:bottom w:val="single" w:sz="4" w:space="0" w:color="000000"/>
              <w:right w:val="single" w:sz="4" w:space="0" w:color="000000"/>
            </w:tcBorders>
            <w:shd w:val="clear" w:color="auto" w:fill="auto"/>
            <w:vAlign w:val="bottom"/>
            <w:hideMark/>
          </w:tcPr>
          <w:p w14:paraId="38B703E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0333B">
              <w:rPr>
                <w:rFonts w:ascii="Calibri" w:hAnsi="Calibri" w:cs="Calibri"/>
                <w:color w:val="000000"/>
                <w:lang w:eastAsia="es-ES"/>
              </w:rPr>
              <w:br/>
              <w:t>La malla milimétrica será metálica, de primera calidad y sin defectos, con las dimensiones indicadas en los planos.</w:t>
            </w:r>
          </w:p>
        </w:tc>
      </w:tr>
      <w:tr w:rsidR="00A2091B" w:rsidRPr="00F0333B" w14:paraId="2D974CB4"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9C44DC"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61</w:t>
            </w:r>
          </w:p>
        </w:tc>
        <w:tc>
          <w:tcPr>
            <w:tcW w:w="1883" w:type="dxa"/>
            <w:tcBorders>
              <w:top w:val="nil"/>
              <w:left w:val="nil"/>
              <w:bottom w:val="single" w:sz="4" w:space="0" w:color="000000"/>
              <w:right w:val="single" w:sz="4" w:space="0" w:color="000000"/>
            </w:tcBorders>
            <w:shd w:val="clear" w:color="auto" w:fill="auto"/>
            <w:noWrap/>
            <w:vAlign w:val="bottom"/>
            <w:hideMark/>
          </w:tcPr>
          <w:p w14:paraId="340A72A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0FDD5C7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LT</w:t>
            </w:r>
          </w:p>
        </w:tc>
        <w:tc>
          <w:tcPr>
            <w:tcW w:w="6379" w:type="dxa"/>
            <w:tcBorders>
              <w:top w:val="nil"/>
              <w:left w:val="nil"/>
              <w:bottom w:val="single" w:sz="4" w:space="0" w:color="000000"/>
              <w:right w:val="single" w:sz="4" w:space="0" w:color="000000"/>
            </w:tcBorders>
            <w:shd w:val="clear" w:color="auto" w:fill="auto"/>
            <w:vAlign w:val="bottom"/>
            <w:hideMark/>
          </w:tcPr>
          <w:p w14:paraId="3A320FD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masa acrílica requerida, sera de alta viscosidad a base de una emulsión acrílica estirenada de elevada consistencia y rápido secado. Para uso en superficies internas y externas.</w:t>
            </w:r>
            <w:r w:rsidRPr="00F0333B">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F0333B">
              <w:rPr>
                <w:rFonts w:ascii="Calibri" w:hAnsi="Calibri" w:cs="Calibri"/>
                <w:color w:val="000000"/>
                <w:lang w:eastAsia="es-ES"/>
              </w:rPr>
              <w:br/>
              <w:t>Servirá para corregir pequeñas imperfecciones,  especialmente en muros, paredes y cielos raso.</w:t>
            </w:r>
            <w:r w:rsidRPr="00F0333B">
              <w:rPr>
                <w:rFonts w:ascii="Calibri" w:hAnsi="Calibri" w:cs="Calibri"/>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2091B" w:rsidRPr="00F0333B" w14:paraId="62C7859D"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6670CE"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62</w:t>
            </w:r>
          </w:p>
        </w:tc>
        <w:tc>
          <w:tcPr>
            <w:tcW w:w="1883" w:type="dxa"/>
            <w:tcBorders>
              <w:top w:val="nil"/>
              <w:left w:val="nil"/>
              <w:bottom w:val="single" w:sz="4" w:space="0" w:color="000000"/>
              <w:right w:val="single" w:sz="4" w:space="0" w:color="000000"/>
            </w:tcBorders>
            <w:shd w:val="clear" w:color="auto" w:fill="auto"/>
            <w:noWrap/>
            <w:vAlign w:val="bottom"/>
            <w:hideMark/>
          </w:tcPr>
          <w:p w14:paraId="1502596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162C20E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LT</w:t>
            </w:r>
          </w:p>
        </w:tc>
        <w:tc>
          <w:tcPr>
            <w:tcW w:w="6379" w:type="dxa"/>
            <w:tcBorders>
              <w:top w:val="nil"/>
              <w:left w:val="nil"/>
              <w:bottom w:val="single" w:sz="4" w:space="0" w:color="000000"/>
              <w:right w:val="single" w:sz="4" w:space="0" w:color="000000"/>
            </w:tcBorders>
            <w:shd w:val="clear" w:color="auto" w:fill="auto"/>
            <w:vAlign w:val="bottom"/>
            <w:hideMark/>
          </w:tcPr>
          <w:p w14:paraId="35F7140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0333B">
              <w:rPr>
                <w:rFonts w:ascii="Calibri" w:hAnsi="Calibri"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2091B" w:rsidRPr="00F0333B" w14:paraId="1A015257"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5DBFAA"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63</w:t>
            </w:r>
          </w:p>
        </w:tc>
        <w:tc>
          <w:tcPr>
            <w:tcW w:w="1883" w:type="dxa"/>
            <w:tcBorders>
              <w:top w:val="nil"/>
              <w:left w:val="nil"/>
              <w:bottom w:val="single" w:sz="4" w:space="0" w:color="000000"/>
              <w:right w:val="single" w:sz="4" w:space="0" w:color="000000"/>
            </w:tcBorders>
            <w:shd w:val="clear" w:color="auto" w:fill="auto"/>
            <w:noWrap/>
            <w:vAlign w:val="bottom"/>
            <w:hideMark/>
          </w:tcPr>
          <w:p w14:paraId="768E983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NIPLE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5773B1A1"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0C725A5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Requisitos sobre el Producto:</w:t>
            </w:r>
            <w:r w:rsidRPr="00F0333B">
              <w:rPr>
                <w:rFonts w:ascii="Calibri" w:hAnsi="Calibri" w:cs="Calibri"/>
                <w:color w:val="000000"/>
                <w:lang w:eastAsia="es-ES"/>
              </w:rPr>
              <w:br/>
              <w:t>Deberá ser de PVC de primera calidad y marca conocida.</w:t>
            </w:r>
            <w:r w:rsidRPr="00F0333B">
              <w:rPr>
                <w:rFonts w:ascii="Calibri" w:hAnsi="Calibri" w:cs="Calibri"/>
                <w:color w:val="000000"/>
                <w:lang w:eastAsia="es-ES"/>
              </w:rPr>
              <w:br/>
              <w:t>El proveedor deberá especificar el tipo, espesor, y resistencia.</w:t>
            </w:r>
            <w:r w:rsidRPr="00F0333B">
              <w:rPr>
                <w:rFonts w:ascii="Calibri" w:hAnsi="Calibri" w:cs="Calibri"/>
                <w:color w:val="000000"/>
                <w:lang w:eastAsia="es-ES"/>
              </w:rPr>
              <w:br/>
              <w:t>La superficie del accesorio deberá ser lisa y libre de grietas, fisuras y otros defectos que alteren su calidad.</w:t>
            </w:r>
            <w:r w:rsidRPr="00F0333B">
              <w:rPr>
                <w:rFonts w:ascii="Calibri" w:hAnsi="Calibri" w:cs="Calibri"/>
                <w:color w:val="000000"/>
                <w:lang w:eastAsia="es-ES"/>
              </w:rPr>
              <w:br/>
              <w:t>El accesorio deberá ser de color uniforme.</w:t>
            </w:r>
            <w:r w:rsidRPr="00F0333B">
              <w:rPr>
                <w:rFonts w:ascii="Calibri" w:hAnsi="Calibri" w:cs="Calibri"/>
                <w:color w:val="000000"/>
                <w:lang w:eastAsia="es-ES"/>
              </w:rPr>
              <w:br/>
              <w:t>Otros Requisitos</w:t>
            </w:r>
            <w:r w:rsidRPr="00F0333B">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A2091B" w:rsidRPr="00F0333B" w14:paraId="5A2AE6AE"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C0A20E"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64</w:t>
            </w:r>
          </w:p>
        </w:tc>
        <w:tc>
          <w:tcPr>
            <w:tcW w:w="1883" w:type="dxa"/>
            <w:tcBorders>
              <w:top w:val="nil"/>
              <w:left w:val="nil"/>
              <w:bottom w:val="single" w:sz="4" w:space="0" w:color="000000"/>
              <w:right w:val="single" w:sz="4" w:space="0" w:color="000000"/>
            </w:tcBorders>
            <w:shd w:val="clear" w:color="auto" w:fill="auto"/>
            <w:noWrap/>
            <w:vAlign w:val="bottom"/>
            <w:hideMark/>
          </w:tcPr>
          <w:p w14:paraId="5C15D3B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PANEL LED 24W EMPOTRABLE</w:t>
            </w:r>
          </w:p>
        </w:tc>
        <w:tc>
          <w:tcPr>
            <w:tcW w:w="810" w:type="dxa"/>
            <w:tcBorders>
              <w:top w:val="nil"/>
              <w:left w:val="nil"/>
              <w:bottom w:val="single" w:sz="4" w:space="0" w:color="000000"/>
              <w:right w:val="single" w:sz="4" w:space="0" w:color="000000"/>
            </w:tcBorders>
            <w:shd w:val="clear" w:color="auto" w:fill="auto"/>
            <w:noWrap/>
            <w:vAlign w:val="bottom"/>
            <w:hideMark/>
          </w:tcPr>
          <w:p w14:paraId="4C690600"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74181001"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Requisitos sobre el producto:</w:t>
            </w:r>
            <w:r w:rsidRPr="00F0333B">
              <w:rPr>
                <w:rFonts w:ascii="Calibri" w:hAnsi="Calibri" w:cs="Calibri"/>
                <w:color w:val="000000"/>
                <w:lang w:eastAsia="es-ES"/>
              </w:rPr>
              <w:br/>
              <w:t>CHIP Epistar o similar.</w:t>
            </w:r>
            <w:r w:rsidRPr="00F0333B">
              <w:rPr>
                <w:rFonts w:ascii="Calibri" w:hAnsi="Calibri" w:cs="Calibri"/>
                <w:color w:val="000000"/>
                <w:lang w:eastAsia="es-ES"/>
              </w:rPr>
              <w:br/>
              <w:t>Factor e Potencia ≥ 0.5.</w:t>
            </w:r>
            <w:r w:rsidRPr="00F0333B">
              <w:rPr>
                <w:rFonts w:ascii="Calibri" w:hAnsi="Calibri" w:cs="Calibri"/>
                <w:color w:val="000000"/>
                <w:lang w:eastAsia="es-ES"/>
              </w:rPr>
              <w:br/>
              <w:t>Alta resistencia de aislamiento.</w:t>
            </w:r>
            <w:r w:rsidRPr="00F0333B">
              <w:rPr>
                <w:rFonts w:ascii="Calibri" w:hAnsi="Calibri" w:cs="Calibri"/>
                <w:color w:val="000000"/>
                <w:lang w:eastAsia="es-ES"/>
              </w:rPr>
              <w:br/>
              <w:t>Vida útil de ≥ 35.000 horas</w:t>
            </w:r>
            <w:r w:rsidRPr="00F0333B">
              <w:rPr>
                <w:rFonts w:ascii="Calibri" w:hAnsi="Calibri" w:cs="Calibri"/>
                <w:color w:val="000000"/>
                <w:lang w:eastAsia="es-ES"/>
              </w:rPr>
              <w:br/>
              <w:t>CRI ≥ 70</w:t>
            </w:r>
            <w:r w:rsidRPr="00F0333B">
              <w:rPr>
                <w:rFonts w:ascii="Calibri" w:hAnsi="Calibri" w:cs="Calibri"/>
                <w:color w:val="000000"/>
                <w:lang w:eastAsia="es-ES"/>
              </w:rPr>
              <w:br/>
              <w:t xml:space="preserve">Interior </w:t>
            </w:r>
            <w:r w:rsidRPr="00F0333B">
              <w:rPr>
                <w:rFonts w:ascii="Calibri" w:hAnsi="Calibri" w:cs="Calibri"/>
                <w:color w:val="000000"/>
                <w:lang w:eastAsia="es-ES"/>
              </w:rPr>
              <w:br/>
              <w:t xml:space="preserve">Casas, apartamentos, locales comerciales </w:t>
            </w:r>
            <w:r w:rsidRPr="00F0333B">
              <w:rPr>
                <w:rFonts w:ascii="Calibri" w:hAnsi="Calibri" w:cs="Calibri"/>
                <w:color w:val="000000"/>
                <w:lang w:eastAsia="es-ES"/>
              </w:rPr>
              <w:br/>
              <w:t xml:space="preserve">Centros Comerciales </w:t>
            </w:r>
            <w:r w:rsidRPr="00F0333B">
              <w:rPr>
                <w:rFonts w:ascii="Calibri" w:hAnsi="Calibri" w:cs="Calibri"/>
                <w:color w:val="000000"/>
                <w:lang w:eastAsia="es-ES"/>
              </w:rPr>
              <w:br/>
              <w:t>Potencias (W) 6 – 48</w:t>
            </w:r>
            <w:r w:rsidRPr="00F0333B">
              <w:rPr>
                <w:rFonts w:ascii="Calibri" w:hAnsi="Calibri" w:cs="Calibri"/>
                <w:color w:val="000000"/>
                <w:lang w:eastAsia="es-ES"/>
              </w:rPr>
              <w:br/>
              <w:t>Frecuencia de trabajo fN (Hz) 50/60</w:t>
            </w:r>
            <w:r w:rsidRPr="00F0333B">
              <w:rPr>
                <w:rFonts w:ascii="Calibri" w:hAnsi="Calibri" w:cs="Calibri"/>
                <w:color w:val="000000"/>
                <w:lang w:eastAsia="es-ES"/>
              </w:rPr>
              <w:br/>
              <w:t>Temperatura de operación (ºC) -30 +50</w:t>
            </w:r>
            <w:r w:rsidRPr="00F0333B">
              <w:rPr>
                <w:rFonts w:ascii="Calibri" w:hAnsi="Calibri" w:cs="Calibri"/>
                <w:color w:val="000000"/>
                <w:lang w:eastAsia="es-ES"/>
              </w:rPr>
              <w:br/>
              <w:t>Tensión máxima de operación UMAX 1.1 * UN</w:t>
            </w:r>
            <w:r w:rsidRPr="00F0333B">
              <w:rPr>
                <w:rFonts w:ascii="Calibri" w:hAnsi="Calibri" w:cs="Calibri"/>
                <w:color w:val="000000"/>
                <w:lang w:eastAsia="es-ES"/>
              </w:rPr>
              <w:br/>
            </w:r>
            <w:r w:rsidRPr="00F0333B">
              <w:rPr>
                <w:rFonts w:ascii="Calibri" w:hAnsi="Calibri" w:cs="Calibri"/>
                <w:color w:val="000000"/>
                <w:lang w:eastAsia="es-ES"/>
              </w:rPr>
              <w:br/>
              <w:t xml:space="preserve">Calidad: </w:t>
            </w:r>
            <w:r w:rsidRPr="00F0333B">
              <w:rPr>
                <w:rFonts w:ascii="Calibri" w:hAnsi="Calibri" w:cs="Calibri"/>
                <w:color w:val="000000"/>
                <w:lang w:eastAsia="es-ES"/>
              </w:rPr>
              <w:br/>
              <w:t>La Entidad Ejecutora garantizará, la calidad en función a los requisitos exigidos.</w:t>
            </w:r>
            <w:r w:rsidRPr="00F0333B">
              <w:rPr>
                <w:rFonts w:ascii="Calibri" w:hAnsi="Calibri" w:cs="Calibri"/>
                <w:color w:val="000000"/>
                <w:lang w:eastAsia="es-ES"/>
              </w:rPr>
              <w:br/>
            </w:r>
            <w:r w:rsidRPr="00F0333B">
              <w:rPr>
                <w:rFonts w:ascii="Calibri" w:hAnsi="Calibri" w:cs="Calibri"/>
                <w:color w:val="000000"/>
                <w:lang w:eastAsia="es-ES"/>
              </w:rPr>
              <w:br/>
              <w:t xml:space="preserve">Almacenamiento: </w:t>
            </w:r>
            <w:r w:rsidRPr="00F0333B">
              <w:rPr>
                <w:rFonts w:ascii="Calibri" w:hAnsi="Calibri" w:cs="Calibri"/>
                <w:color w:val="000000"/>
                <w:lang w:eastAsia="es-ES"/>
              </w:rPr>
              <w:br/>
              <w:t>Se debe almacenar en lugares techados y protegidos del medio ambiente.</w:t>
            </w:r>
          </w:p>
        </w:tc>
      </w:tr>
      <w:tr w:rsidR="00A2091B" w:rsidRPr="00F0333B" w14:paraId="5DB4247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E085D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65</w:t>
            </w:r>
          </w:p>
        </w:tc>
        <w:tc>
          <w:tcPr>
            <w:tcW w:w="1883" w:type="dxa"/>
            <w:tcBorders>
              <w:top w:val="nil"/>
              <w:left w:val="nil"/>
              <w:bottom w:val="single" w:sz="4" w:space="0" w:color="000000"/>
              <w:right w:val="single" w:sz="4" w:space="0" w:color="000000"/>
            </w:tcBorders>
            <w:shd w:val="clear" w:color="auto" w:fill="auto"/>
            <w:noWrap/>
            <w:vAlign w:val="bottom"/>
            <w:hideMark/>
          </w:tcPr>
          <w:p w14:paraId="527B60C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PEGAMENTO PARA PVC</w:t>
            </w:r>
          </w:p>
        </w:tc>
        <w:tc>
          <w:tcPr>
            <w:tcW w:w="810" w:type="dxa"/>
            <w:tcBorders>
              <w:top w:val="nil"/>
              <w:left w:val="nil"/>
              <w:bottom w:val="single" w:sz="4" w:space="0" w:color="000000"/>
              <w:right w:val="single" w:sz="4" w:space="0" w:color="000000"/>
            </w:tcBorders>
            <w:shd w:val="clear" w:color="auto" w:fill="auto"/>
            <w:noWrap/>
            <w:vAlign w:val="bottom"/>
            <w:hideMark/>
          </w:tcPr>
          <w:p w14:paraId="623C535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LT</w:t>
            </w:r>
          </w:p>
        </w:tc>
        <w:tc>
          <w:tcPr>
            <w:tcW w:w="6379" w:type="dxa"/>
            <w:tcBorders>
              <w:top w:val="nil"/>
              <w:left w:val="nil"/>
              <w:bottom w:val="single" w:sz="4" w:space="0" w:color="000000"/>
              <w:right w:val="single" w:sz="4" w:space="0" w:color="000000"/>
            </w:tcBorders>
            <w:shd w:val="clear" w:color="auto" w:fill="auto"/>
            <w:vAlign w:val="bottom"/>
            <w:hideMark/>
          </w:tcPr>
          <w:p w14:paraId="3F55E80E" w14:textId="77777777" w:rsidR="00A2091B" w:rsidRPr="00F0333B" w:rsidRDefault="00A2091B" w:rsidP="00FE1075">
            <w:pPr>
              <w:spacing w:after="240"/>
              <w:rPr>
                <w:rFonts w:ascii="Calibri" w:hAnsi="Calibri" w:cs="Calibri"/>
                <w:color w:val="000000"/>
                <w:lang w:eastAsia="es-ES"/>
              </w:rPr>
            </w:pPr>
            <w:r w:rsidRPr="00F0333B">
              <w:rPr>
                <w:rFonts w:ascii="Calibri" w:hAnsi="Calibri" w:cs="Calibri"/>
                <w:color w:val="000000"/>
                <w:lang w:eastAsia="es-ES"/>
              </w:rPr>
              <w:t>Requisitos sobre el Producto</w:t>
            </w:r>
            <w:r w:rsidRPr="00F0333B">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F0333B">
              <w:rPr>
                <w:rFonts w:ascii="Calibri" w:hAnsi="Calibri" w:cs="Calibri"/>
                <w:color w:val="000000"/>
                <w:lang w:eastAsia="es-ES"/>
              </w:rPr>
              <w:br/>
              <w:t>El pegamento debe ser:</w:t>
            </w:r>
            <w:r w:rsidRPr="00F0333B">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F0333B">
              <w:rPr>
                <w:rFonts w:ascii="Calibri" w:hAnsi="Calibri" w:cs="Calibri"/>
                <w:color w:val="000000"/>
                <w:lang w:eastAsia="es-ES"/>
              </w:rPr>
              <w:br/>
              <w:t>• Debe ser atoxico para su uso en conexiones sanitarias y agua, que evite el desgaste del PVC durante su vida.</w:t>
            </w:r>
            <w:r w:rsidRPr="00F0333B">
              <w:rPr>
                <w:rFonts w:ascii="Calibri" w:hAnsi="Calibri" w:cs="Calibri"/>
                <w:color w:val="000000"/>
                <w:lang w:eastAsia="es-ES"/>
              </w:rPr>
              <w:br/>
              <w:t>• Debe   ser   antiadherente    para   una   buena   manipulación durante su uso lo que impide el agarrotamiento.</w:t>
            </w:r>
            <w:r w:rsidRPr="00F0333B">
              <w:rPr>
                <w:rFonts w:ascii="Calibri" w:hAnsi="Calibri" w:cs="Calibri"/>
                <w:color w:val="000000"/>
                <w:lang w:eastAsia="es-ES"/>
              </w:rPr>
              <w:br/>
              <w:t>•      Deberá ser de mediano espesor, de fraguado rápido, para usos múltiples, resistente a las aguas servidas.</w:t>
            </w:r>
            <w:r w:rsidRPr="00F0333B">
              <w:rPr>
                <w:rFonts w:ascii="Calibri" w:hAnsi="Calibri" w:cs="Calibri"/>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F0333B">
              <w:rPr>
                <w:rFonts w:ascii="Calibri" w:hAnsi="Calibri" w:cs="Calibri"/>
                <w:color w:val="000000"/>
                <w:lang w:eastAsia="es-ES"/>
              </w:rPr>
              <w:br/>
              <w:t xml:space="preserve">Temperatura de almacenamiento +5 a +35ºC </w:t>
            </w:r>
            <w:r w:rsidRPr="00F0333B">
              <w:rPr>
                <w:rFonts w:ascii="Calibri" w:hAnsi="Calibri" w:cs="Calibri"/>
                <w:color w:val="000000"/>
                <w:lang w:eastAsia="es-ES"/>
              </w:rPr>
              <w:br/>
              <w:t>Almacenamiento 12 meses en lugar seco</w:t>
            </w:r>
          </w:p>
        </w:tc>
      </w:tr>
      <w:tr w:rsidR="00A2091B" w:rsidRPr="00F0333B" w14:paraId="5ABC267B"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E70E91"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66</w:t>
            </w:r>
          </w:p>
        </w:tc>
        <w:tc>
          <w:tcPr>
            <w:tcW w:w="1883" w:type="dxa"/>
            <w:tcBorders>
              <w:top w:val="nil"/>
              <w:left w:val="nil"/>
              <w:bottom w:val="single" w:sz="4" w:space="0" w:color="000000"/>
              <w:right w:val="single" w:sz="4" w:space="0" w:color="000000"/>
            </w:tcBorders>
            <w:shd w:val="clear" w:color="auto" w:fill="auto"/>
            <w:noWrap/>
            <w:vAlign w:val="bottom"/>
            <w:hideMark/>
          </w:tcPr>
          <w:p w14:paraId="5526B2C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PIEDRA</w:t>
            </w:r>
          </w:p>
        </w:tc>
        <w:tc>
          <w:tcPr>
            <w:tcW w:w="810" w:type="dxa"/>
            <w:tcBorders>
              <w:top w:val="nil"/>
              <w:left w:val="nil"/>
              <w:bottom w:val="single" w:sz="4" w:space="0" w:color="000000"/>
              <w:right w:val="single" w:sz="4" w:space="0" w:color="000000"/>
            </w:tcBorders>
            <w:shd w:val="clear" w:color="auto" w:fill="auto"/>
            <w:noWrap/>
            <w:vAlign w:val="bottom"/>
            <w:hideMark/>
          </w:tcPr>
          <w:p w14:paraId="48A48D6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M3</w:t>
            </w:r>
          </w:p>
        </w:tc>
        <w:tc>
          <w:tcPr>
            <w:tcW w:w="6379" w:type="dxa"/>
            <w:tcBorders>
              <w:top w:val="nil"/>
              <w:left w:val="nil"/>
              <w:bottom w:val="single" w:sz="4" w:space="0" w:color="000000"/>
              <w:right w:val="single" w:sz="4" w:space="0" w:color="000000"/>
            </w:tcBorders>
            <w:shd w:val="clear" w:color="auto" w:fill="auto"/>
            <w:vAlign w:val="bottom"/>
            <w:hideMark/>
          </w:tcPr>
          <w:p w14:paraId="6BD1627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Este material es empleando usualmente en: cimiento de hormigón ciclópeo, sobre cimiento empedrado y contra piso de cemento, letrero de obra y otros, que refiere a la construcción de algún elemento.</w:t>
            </w:r>
            <w:r w:rsidRPr="00F0333B">
              <w:rPr>
                <w:rFonts w:ascii="Calibri" w:hAnsi="Calibri" w:cs="Calibri"/>
                <w:color w:val="000000"/>
                <w:lang w:eastAsia="es-ES"/>
              </w:rPr>
              <w:br/>
              <w:t>La piedra a utilizarse debe reunir las siguientes características:</w:t>
            </w:r>
            <w:r w:rsidRPr="00F0333B">
              <w:rPr>
                <w:rFonts w:ascii="Calibri" w:hAnsi="Calibri" w:cs="Calibri"/>
                <w:color w:val="000000"/>
                <w:lang w:eastAsia="es-ES"/>
              </w:rPr>
              <w:br/>
              <w:t>• Debe ser de buena calidad y estructura homogénea.</w:t>
            </w:r>
            <w:r w:rsidRPr="00F0333B">
              <w:rPr>
                <w:rFonts w:ascii="Calibri" w:hAnsi="Calibri" w:cs="Calibri"/>
                <w:color w:val="000000"/>
                <w:lang w:eastAsia="es-ES"/>
              </w:rPr>
              <w:br/>
              <w:t>• Debe ser libre de defectos que afecten sus propiedades mecánicas, sin grietas ni planos de fractura.</w:t>
            </w:r>
            <w:r w:rsidRPr="00F0333B">
              <w:rPr>
                <w:rFonts w:ascii="Calibri" w:hAnsi="Calibri" w:cs="Calibri"/>
                <w:color w:val="000000"/>
                <w:lang w:eastAsia="es-ES"/>
              </w:rPr>
              <w:br/>
              <w:t>• Libre de arcillas, aceites y substancias adheridas o incrustadas.</w:t>
            </w:r>
            <w:r w:rsidRPr="00F0333B">
              <w:rPr>
                <w:rFonts w:ascii="Calibri" w:hAnsi="Calibri" w:cs="Calibri"/>
                <w:color w:val="000000"/>
                <w:lang w:eastAsia="es-ES"/>
              </w:rPr>
              <w:br/>
              <w:t>• No debe tener compuestos orgánicos.</w:t>
            </w:r>
            <w:r w:rsidRPr="00F0333B">
              <w:rPr>
                <w:rFonts w:ascii="Calibri" w:hAnsi="Calibri" w:cs="Calibri"/>
                <w:color w:val="000000"/>
                <w:lang w:eastAsia="es-ES"/>
              </w:rPr>
              <w:br/>
              <w:t>• Las dimensiones mínimas de la unidad pétrea deben ser entre los 20 y 45 cm.</w:t>
            </w:r>
            <w:r w:rsidRPr="00F0333B">
              <w:rPr>
                <w:rFonts w:ascii="Calibri" w:hAnsi="Calibri" w:cs="Calibri"/>
                <w:color w:val="000000"/>
                <w:lang w:eastAsia="es-ES"/>
              </w:rPr>
              <w:br/>
            </w:r>
            <w:r w:rsidRPr="00F0333B">
              <w:rPr>
                <w:rFonts w:ascii="Calibri" w:hAnsi="Calibri" w:cs="Calibri"/>
                <w:color w:val="000000"/>
                <w:lang w:eastAsia="es-ES"/>
              </w:rPr>
              <w:lastRenderedPageBreak/>
              <w:t>• Características anteriores, deben ser cortadas y presentar por lo menos 4.</w:t>
            </w:r>
            <w:r w:rsidRPr="00F0333B">
              <w:rPr>
                <w:rFonts w:ascii="Calibri" w:hAnsi="Calibri" w:cs="Calibri"/>
                <w:color w:val="000000"/>
                <w:lang w:eastAsia="es-ES"/>
              </w:rPr>
              <w:br/>
              <w:t>• Caras planas.</w:t>
            </w:r>
          </w:p>
        </w:tc>
      </w:tr>
      <w:tr w:rsidR="00A2091B" w:rsidRPr="00F0333B" w14:paraId="40D8A1DF"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F1D2B33"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67</w:t>
            </w:r>
          </w:p>
        </w:tc>
        <w:tc>
          <w:tcPr>
            <w:tcW w:w="1883" w:type="dxa"/>
            <w:tcBorders>
              <w:top w:val="nil"/>
              <w:left w:val="nil"/>
              <w:bottom w:val="single" w:sz="4" w:space="0" w:color="000000"/>
              <w:right w:val="single" w:sz="4" w:space="0" w:color="000000"/>
            </w:tcBorders>
            <w:shd w:val="clear" w:color="auto" w:fill="auto"/>
            <w:noWrap/>
            <w:vAlign w:val="bottom"/>
            <w:hideMark/>
          </w:tcPr>
          <w:p w14:paraId="1D0F40A9"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6D30540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LT</w:t>
            </w:r>
          </w:p>
        </w:tc>
        <w:tc>
          <w:tcPr>
            <w:tcW w:w="6379" w:type="dxa"/>
            <w:tcBorders>
              <w:top w:val="nil"/>
              <w:left w:val="nil"/>
              <w:bottom w:val="single" w:sz="4" w:space="0" w:color="000000"/>
              <w:right w:val="single" w:sz="4" w:space="0" w:color="000000"/>
            </w:tcBorders>
            <w:shd w:val="clear" w:color="auto" w:fill="auto"/>
            <w:vAlign w:val="bottom"/>
            <w:hideMark/>
          </w:tcPr>
          <w:p w14:paraId="721593EB" w14:textId="77777777" w:rsidR="00A2091B" w:rsidRPr="00F0333B" w:rsidRDefault="00A2091B" w:rsidP="00FE1075">
            <w:pPr>
              <w:spacing w:after="240"/>
              <w:rPr>
                <w:rFonts w:ascii="Calibri" w:hAnsi="Calibri" w:cs="Calibri"/>
                <w:color w:val="000000"/>
                <w:lang w:eastAsia="es-ES"/>
              </w:rPr>
            </w:pPr>
            <w:r w:rsidRPr="00F0333B">
              <w:rPr>
                <w:rFonts w:ascii="Calibri" w:hAnsi="Calibri" w:cs="Calibri"/>
                <w:color w:val="000000"/>
                <w:lang w:eastAsia="es-ES"/>
              </w:rPr>
              <w:t>Requisitos sobre el producto:</w:t>
            </w:r>
            <w:r w:rsidRPr="00F0333B">
              <w:rPr>
                <w:rFonts w:ascii="Calibri" w:hAnsi="Calibri" w:cs="Calibri"/>
                <w:color w:val="000000"/>
                <w:lang w:eastAsia="es-ES"/>
              </w:rPr>
              <w:br/>
              <w:t>La Entidad Ejecutora deberá garantizar que el material de referencia sea de buena calidad y de marca reconocida.</w:t>
            </w:r>
            <w:r w:rsidRPr="00F0333B">
              <w:rPr>
                <w:rFonts w:ascii="Calibri" w:hAnsi="Calibri"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0333B">
              <w:rPr>
                <w:rFonts w:ascii="Calibri" w:hAnsi="Calibri" w:cs="Calibri"/>
                <w:color w:val="000000"/>
                <w:lang w:eastAsia="es-ES"/>
              </w:rPr>
              <w:br/>
              <w:t xml:space="preserve">CARACTERÍSTICAS: </w:t>
            </w:r>
            <w:r w:rsidRPr="00F0333B">
              <w:rPr>
                <w:rFonts w:ascii="Calibri" w:hAnsi="Calibri" w:cs="Calibri"/>
                <w:color w:val="000000"/>
                <w:lang w:eastAsia="es-ES"/>
              </w:rPr>
              <w:br/>
              <w:t>Pintura acrílica al agua, se diluye con agua fácil secado al aire, resistente a hongos y moho super lavable con respuesta favorable al medio ambiente</w:t>
            </w:r>
            <w:r w:rsidRPr="00F0333B">
              <w:rPr>
                <w:rFonts w:ascii="Calibri" w:hAnsi="Calibri" w:cs="Calibri"/>
                <w:color w:val="000000"/>
                <w:lang w:eastAsia="es-ES"/>
              </w:rPr>
              <w:br/>
              <w:t>Buena resistencia a la luz y a la intemperie.</w:t>
            </w:r>
            <w:r w:rsidRPr="00F0333B">
              <w:rPr>
                <w:rFonts w:ascii="Calibri" w:hAnsi="Calibri" w:cs="Calibri"/>
                <w:color w:val="000000"/>
                <w:lang w:eastAsia="es-ES"/>
              </w:rPr>
              <w:br/>
              <w:t xml:space="preserve">Es lavable y muy resistente a la abrasión en húmedo. </w:t>
            </w:r>
            <w:r w:rsidRPr="00F0333B">
              <w:rPr>
                <w:rFonts w:ascii="Calibri" w:hAnsi="Calibri" w:cs="Calibri"/>
                <w:color w:val="000000"/>
                <w:lang w:eastAsia="es-ES"/>
              </w:rPr>
              <w:br/>
              <w:t>Uso: Interiores  y exteriores</w:t>
            </w:r>
            <w:r w:rsidRPr="00F0333B">
              <w:rPr>
                <w:rFonts w:ascii="Calibri" w:hAnsi="Calibri" w:cs="Calibri"/>
                <w:color w:val="000000"/>
                <w:lang w:eastAsia="es-ES"/>
              </w:rPr>
              <w:br/>
            </w:r>
            <w:r w:rsidRPr="00F0333B">
              <w:rPr>
                <w:rFonts w:ascii="Calibri" w:hAnsi="Calibri" w:cs="Calibri"/>
                <w:color w:val="000000"/>
                <w:lang w:eastAsia="es-ES"/>
              </w:rPr>
              <w:br/>
              <w:t xml:space="preserve">Calidad: </w:t>
            </w:r>
            <w:r w:rsidRPr="00F0333B">
              <w:rPr>
                <w:rFonts w:ascii="Calibri" w:hAnsi="Calibri" w:cs="Calibri"/>
                <w:color w:val="000000"/>
                <w:lang w:eastAsia="es-ES"/>
              </w:rPr>
              <w:br/>
              <w:t>La Entidad Ejecutora garantizará, la calidad en función a los requisitos exigidos.</w:t>
            </w:r>
            <w:r w:rsidRPr="00F0333B">
              <w:rPr>
                <w:rFonts w:ascii="Calibri" w:hAnsi="Calibri" w:cs="Calibri"/>
                <w:color w:val="000000"/>
                <w:lang w:eastAsia="es-ES"/>
              </w:rPr>
              <w:br/>
            </w:r>
            <w:r w:rsidRPr="00F0333B">
              <w:rPr>
                <w:rFonts w:ascii="Calibri" w:hAnsi="Calibri" w:cs="Calibri"/>
                <w:color w:val="000000"/>
                <w:lang w:eastAsia="es-ES"/>
              </w:rPr>
              <w:br/>
              <w:t xml:space="preserve">Almacenamiento: </w:t>
            </w:r>
            <w:r w:rsidRPr="00F0333B">
              <w:rPr>
                <w:rFonts w:ascii="Calibri" w:hAnsi="Calibri" w:cs="Calibri"/>
                <w:color w:val="000000"/>
                <w:lang w:eastAsia="es-ES"/>
              </w:rPr>
              <w:br/>
              <w:t>Se debe almacenar en lugares techados y protegidos del medio ambiente.</w:t>
            </w:r>
            <w:r w:rsidRPr="00F0333B">
              <w:rPr>
                <w:rFonts w:ascii="Calibri" w:hAnsi="Calibri" w:cs="Calibri"/>
                <w:color w:val="000000"/>
                <w:lang w:eastAsia="es-ES"/>
              </w:rPr>
              <w:br/>
            </w:r>
            <w:r w:rsidRPr="00F0333B">
              <w:rPr>
                <w:rFonts w:ascii="Calibri" w:hAnsi="Calibri" w:cs="Calibri"/>
                <w:color w:val="000000"/>
                <w:lang w:eastAsia="es-ES"/>
              </w:rPr>
              <w:br/>
              <w:t>Color:</w:t>
            </w:r>
            <w:r w:rsidRPr="00F0333B">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F0333B">
              <w:rPr>
                <w:rFonts w:ascii="Calibri" w:hAnsi="Calibri" w:cs="Calibri"/>
                <w:color w:val="000000"/>
                <w:lang w:eastAsia="es-ES"/>
              </w:rPr>
              <w:br/>
              <w:t>Deberá contar una simbología de la Bandera Nacional en un lugar visible donde forme parte del frontis de la vivienda y/o tipología lateral que sea visible.</w:t>
            </w:r>
            <w:r w:rsidRPr="00F0333B">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F0333B">
              <w:rPr>
                <w:rFonts w:ascii="Calibri" w:hAnsi="Calibri" w:cs="Calibri"/>
                <w:color w:val="000000"/>
                <w:lang w:eastAsia="es-ES"/>
              </w:rPr>
              <w:br/>
              <w:t>Todos estos acabados de pintura serán en coordinación y aprobación del inspector de obra.</w:t>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r w:rsidRPr="00F0333B">
              <w:rPr>
                <w:rFonts w:ascii="Calibri" w:hAnsi="Calibri" w:cs="Calibri"/>
                <w:color w:val="000000"/>
                <w:lang w:eastAsia="es-ES"/>
              </w:rPr>
              <w:br/>
            </w:r>
          </w:p>
        </w:tc>
      </w:tr>
      <w:tr w:rsidR="00A2091B" w:rsidRPr="00F0333B" w14:paraId="0D790E5A"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C6B975"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68</w:t>
            </w:r>
          </w:p>
        </w:tc>
        <w:tc>
          <w:tcPr>
            <w:tcW w:w="1883" w:type="dxa"/>
            <w:tcBorders>
              <w:top w:val="nil"/>
              <w:left w:val="nil"/>
              <w:bottom w:val="single" w:sz="4" w:space="0" w:color="000000"/>
              <w:right w:val="single" w:sz="4" w:space="0" w:color="000000"/>
            </w:tcBorders>
            <w:shd w:val="clear" w:color="auto" w:fill="auto"/>
            <w:noWrap/>
            <w:vAlign w:val="bottom"/>
            <w:hideMark/>
          </w:tcPr>
          <w:p w14:paraId="4FC5A85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PINTURA SINTÉTICA BRILLO</w:t>
            </w:r>
          </w:p>
        </w:tc>
        <w:tc>
          <w:tcPr>
            <w:tcW w:w="810" w:type="dxa"/>
            <w:tcBorders>
              <w:top w:val="nil"/>
              <w:left w:val="nil"/>
              <w:bottom w:val="single" w:sz="4" w:space="0" w:color="000000"/>
              <w:right w:val="single" w:sz="4" w:space="0" w:color="000000"/>
            </w:tcBorders>
            <w:shd w:val="clear" w:color="auto" w:fill="auto"/>
            <w:noWrap/>
            <w:vAlign w:val="bottom"/>
            <w:hideMark/>
          </w:tcPr>
          <w:p w14:paraId="6CD85F4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LT</w:t>
            </w:r>
          </w:p>
        </w:tc>
        <w:tc>
          <w:tcPr>
            <w:tcW w:w="6379" w:type="dxa"/>
            <w:tcBorders>
              <w:top w:val="nil"/>
              <w:left w:val="nil"/>
              <w:bottom w:val="single" w:sz="4" w:space="0" w:color="000000"/>
              <w:right w:val="single" w:sz="4" w:space="0" w:color="000000"/>
            </w:tcBorders>
            <w:shd w:val="clear" w:color="auto" w:fill="auto"/>
            <w:vAlign w:val="bottom"/>
            <w:hideMark/>
          </w:tcPr>
          <w:p w14:paraId="43CC3E2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F0333B">
              <w:rPr>
                <w:rFonts w:ascii="Calibri" w:hAnsi="Calibri" w:cs="Calibri"/>
                <w:color w:val="000000"/>
                <w:lang w:eastAsia="es-ES"/>
              </w:rPr>
              <w:br/>
            </w:r>
            <w:r w:rsidRPr="00F0333B">
              <w:rPr>
                <w:rFonts w:ascii="Calibri" w:hAnsi="Calibri" w:cs="Calibri"/>
                <w:color w:val="000000"/>
                <w:lang w:eastAsia="es-ES"/>
              </w:rPr>
              <w:br/>
              <w:t xml:space="preserve">HIERRO Y ACERO </w:t>
            </w:r>
            <w:r w:rsidRPr="00F0333B">
              <w:rPr>
                <w:rFonts w:ascii="Calibri" w:hAnsi="Calibri" w:cs="Calibri"/>
                <w:color w:val="000000"/>
                <w:lang w:eastAsia="es-ES"/>
              </w:rPr>
              <w:br/>
              <w:t xml:space="preserve">• Protección de estructuras metálicas, maquinaria, puertas, ventanas, rejas, muebles de jardín, instalaciones industriales en ambientes de baja agresión química, etc. </w:t>
            </w:r>
            <w:r w:rsidRPr="00F0333B">
              <w:rPr>
                <w:rFonts w:ascii="Calibri" w:hAnsi="Calibri" w:cs="Calibri"/>
                <w:color w:val="000000"/>
                <w:lang w:eastAsia="es-ES"/>
              </w:rPr>
              <w:br/>
              <w:t xml:space="preserve">MADERA </w:t>
            </w:r>
            <w:r w:rsidRPr="00F0333B">
              <w:rPr>
                <w:rFonts w:ascii="Calibri" w:hAnsi="Calibri" w:cs="Calibri"/>
                <w:color w:val="000000"/>
                <w:lang w:eastAsia="es-ES"/>
              </w:rPr>
              <w:br/>
              <w:t xml:space="preserve">• Muebles de madera, puertas, ventanas, etc. </w:t>
            </w:r>
            <w:r w:rsidRPr="00F0333B">
              <w:rPr>
                <w:rFonts w:ascii="Calibri" w:hAnsi="Calibri" w:cs="Calibri"/>
                <w:color w:val="000000"/>
                <w:lang w:eastAsia="es-ES"/>
              </w:rPr>
              <w:br/>
              <w:t>CONSTRUCCIÓN • Producto de gran versatilidad para aplicar sobre enlucido de yeso en: baños, cocinas, talleres y sobre muros en general.</w:t>
            </w:r>
            <w:r w:rsidRPr="00F0333B">
              <w:rPr>
                <w:rFonts w:ascii="Calibri" w:hAnsi="Calibri" w:cs="Calibri"/>
                <w:color w:val="000000"/>
                <w:lang w:eastAsia="es-ES"/>
              </w:rPr>
              <w:br/>
              <w:t>REQUISITOS:</w:t>
            </w:r>
            <w:r w:rsidRPr="00F0333B">
              <w:rPr>
                <w:rFonts w:ascii="Calibri" w:hAnsi="Calibri" w:cs="Calibri"/>
                <w:color w:val="000000"/>
                <w:lang w:eastAsia="es-ES"/>
              </w:rPr>
              <w:br/>
              <w:t>La Pintura sintética brillo tendrá los siguientes requisitos:</w:t>
            </w:r>
            <w:r w:rsidRPr="00F0333B">
              <w:rPr>
                <w:rFonts w:ascii="Calibri" w:hAnsi="Calibri" w:cs="Calibri"/>
                <w:color w:val="000000"/>
                <w:lang w:eastAsia="es-ES"/>
              </w:rPr>
              <w:br/>
              <w:t>• Deberá ser de fácil aplicación en interiores y exteriores.</w:t>
            </w:r>
            <w:r w:rsidRPr="00F0333B">
              <w:rPr>
                <w:rFonts w:ascii="Calibri" w:hAnsi="Calibri" w:cs="Calibri"/>
                <w:color w:val="000000"/>
                <w:lang w:eastAsia="es-ES"/>
              </w:rPr>
              <w:br/>
              <w:t>• Deberá ser lavable y tener buena resistencia a la abrasión.</w:t>
            </w:r>
            <w:r w:rsidRPr="00F0333B">
              <w:rPr>
                <w:rFonts w:ascii="Calibri" w:hAnsi="Calibri" w:cs="Calibri"/>
                <w:color w:val="000000"/>
                <w:lang w:eastAsia="es-ES"/>
              </w:rPr>
              <w:br/>
              <w:t xml:space="preserve">• Deberá tener excelente adherencia a diversas superficies. </w:t>
            </w:r>
            <w:r w:rsidRPr="00F0333B">
              <w:rPr>
                <w:rFonts w:ascii="Calibri" w:hAnsi="Calibri" w:cs="Calibri"/>
                <w:color w:val="000000"/>
                <w:lang w:eastAsia="es-ES"/>
              </w:rPr>
              <w:br/>
              <w:t>La Entidad Ejecutora deberá garantizar que el material de referencia sea de buena calidad y de marca reconocida</w:t>
            </w:r>
          </w:p>
        </w:tc>
      </w:tr>
      <w:tr w:rsidR="00A2091B" w:rsidRPr="00F0333B" w14:paraId="1F3F60C5"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283E4D"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69</w:t>
            </w:r>
          </w:p>
        </w:tc>
        <w:tc>
          <w:tcPr>
            <w:tcW w:w="1883" w:type="dxa"/>
            <w:tcBorders>
              <w:top w:val="nil"/>
              <w:left w:val="nil"/>
              <w:bottom w:val="single" w:sz="4" w:space="0" w:color="000000"/>
              <w:right w:val="single" w:sz="4" w:space="0" w:color="000000"/>
            </w:tcBorders>
            <w:shd w:val="clear" w:color="auto" w:fill="auto"/>
            <w:noWrap/>
            <w:vAlign w:val="bottom"/>
            <w:hideMark/>
          </w:tcPr>
          <w:p w14:paraId="3AEB053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PLAFÓN PVC TIPO MACHIHEMBRE</w:t>
            </w:r>
          </w:p>
        </w:tc>
        <w:tc>
          <w:tcPr>
            <w:tcW w:w="810" w:type="dxa"/>
            <w:tcBorders>
              <w:top w:val="nil"/>
              <w:left w:val="nil"/>
              <w:bottom w:val="single" w:sz="4" w:space="0" w:color="000000"/>
              <w:right w:val="single" w:sz="4" w:space="0" w:color="000000"/>
            </w:tcBorders>
            <w:shd w:val="clear" w:color="auto" w:fill="auto"/>
            <w:noWrap/>
            <w:vAlign w:val="bottom"/>
            <w:hideMark/>
          </w:tcPr>
          <w:p w14:paraId="6534B2F9"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M2</w:t>
            </w:r>
          </w:p>
        </w:tc>
        <w:tc>
          <w:tcPr>
            <w:tcW w:w="6379" w:type="dxa"/>
            <w:tcBorders>
              <w:top w:val="nil"/>
              <w:left w:val="nil"/>
              <w:bottom w:val="single" w:sz="4" w:space="0" w:color="000000"/>
              <w:right w:val="single" w:sz="4" w:space="0" w:color="000000"/>
            </w:tcBorders>
            <w:shd w:val="clear" w:color="auto" w:fill="auto"/>
            <w:vAlign w:val="bottom"/>
            <w:hideMark/>
          </w:tcPr>
          <w:p w14:paraId="31C2F50A" w14:textId="77777777" w:rsidR="00A2091B" w:rsidRPr="00F0333B" w:rsidRDefault="00A2091B" w:rsidP="00FE1075">
            <w:pPr>
              <w:spacing w:after="240"/>
              <w:rPr>
                <w:rFonts w:ascii="Calibri" w:hAnsi="Calibri" w:cs="Calibri"/>
                <w:color w:val="000000"/>
                <w:lang w:eastAsia="es-ES"/>
              </w:rPr>
            </w:pPr>
            <w:r w:rsidRPr="00F0333B">
              <w:rPr>
                <w:rFonts w:ascii="Calibri" w:hAnsi="Calibri" w:cs="Calibri"/>
                <w:color w:val="000000"/>
                <w:lang w:eastAsia="es-ES"/>
              </w:rPr>
              <w:t>El Plafón PVC tipo machimbre son tablas de PVC que se encastran entre si formando una superficie continua. Atornillado a los perfiles puede utilizarse como entrepiso o revestimiento de pared.</w:t>
            </w:r>
            <w:r w:rsidRPr="00F0333B">
              <w:rPr>
                <w:rFonts w:ascii="Calibri" w:hAnsi="Calibri" w:cs="Calibri"/>
                <w:color w:val="000000"/>
                <w:lang w:eastAsia="es-ES"/>
              </w:rPr>
              <w:br/>
              <w:t>El sistema tipo machimbre en PVC lavable de mínimo mantenimiento y excelentes cualidades higiénicas, resistente a la humedad, químicos, hongos, bacterias e insectos.</w:t>
            </w:r>
            <w:r w:rsidRPr="00F0333B">
              <w:rPr>
                <w:rFonts w:ascii="Calibri" w:hAnsi="Calibri" w:cs="Calibri"/>
                <w:color w:val="000000"/>
                <w:lang w:eastAsia="es-ES"/>
              </w:rPr>
              <w:br/>
              <w:t>• Fácil y rápida instalación</w:t>
            </w:r>
            <w:r w:rsidRPr="00F0333B">
              <w:rPr>
                <w:rFonts w:ascii="Calibri" w:hAnsi="Calibri" w:cs="Calibri"/>
                <w:color w:val="000000"/>
                <w:lang w:eastAsia="es-ES"/>
              </w:rPr>
              <w:br/>
              <w:t>• No requiere mantenimiento</w:t>
            </w:r>
            <w:r w:rsidRPr="00F0333B">
              <w:rPr>
                <w:rFonts w:ascii="Calibri" w:hAnsi="Calibri" w:cs="Calibri"/>
                <w:color w:val="000000"/>
                <w:lang w:eastAsia="es-ES"/>
              </w:rPr>
              <w:br/>
              <w:t>• Versátil en cuanto a desmonte e instalación de luces, rejillas, etc</w:t>
            </w:r>
            <w:r w:rsidRPr="00F0333B">
              <w:rPr>
                <w:rFonts w:ascii="Calibri" w:hAnsi="Calibri" w:cs="Calibri"/>
                <w:color w:val="000000"/>
                <w:lang w:eastAsia="es-ES"/>
              </w:rPr>
              <w:br/>
              <w:t>• Limpieza solo con agua</w:t>
            </w:r>
            <w:r w:rsidRPr="00F0333B">
              <w:rPr>
                <w:rFonts w:ascii="Calibri" w:hAnsi="Calibri" w:cs="Calibri"/>
                <w:color w:val="000000"/>
                <w:lang w:eastAsia="es-ES"/>
              </w:rPr>
              <w:br/>
              <w:t>• Vida útil + 20 años</w:t>
            </w:r>
            <w:r w:rsidRPr="00F0333B">
              <w:rPr>
                <w:rFonts w:ascii="Calibri" w:hAnsi="Calibri" w:cs="Calibri"/>
                <w:color w:val="000000"/>
                <w:lang w:eastAsia="es-ES"/>
              </w:rPr>
              <w:br/>
              <w:t>• No requiere pintarse</w:t>
            </w:r>
            <w:r w:rsidRPr="00F0333B">
              <w:rPr>
                <w:rFonts w:ascii="Calibri" w:hAnsi="Calibri" w:cs="Calibri"/>
                <w:color w:val="000000"/>
                <w:lang w:eastAsia="es-ES"/>
              </w:rPr>
              <w:br/>
              <w:t>• No propaga las llamas</w:t>
            </w:r>
            <w:r w:rsidRPr="00F0333B">
              <w:rPr>
                <w:rFonts w:ascii="Calibri" w:hAnsi="Calibri" w:cs="Calibri"/>
                <w:color w:val="000000"/>
                <w:lang w:eastAsia="es-ES"/>
              </w:rPr>
              <w:br/>
              <w:t>• Inmune a las plagas</w:t>
            </w:r>
            <w:r w:rsidRPr="00F0333B">
              <w:rPr>
                <w:rFonts w:ascii="Calibri" w:hAnsi="Calibri" w:cs="Calibri"/>
                <w:color w:val="000000"/>
                <w:lang w:eastAsia="es-ES"/>
              </w:rPr>
              <w:br/>
              <w:t>• Reciclable</w:t>
            </w:r>
            <w:r w:rsidRPr="00F0333B">
              <w:rPr>
                <w:rFonts w:ascii="Calibri" w:hAnsi="Calibri" w:cs="Calibri"/>
                <w:color w:val="000000"/>
                <w:lang w:eastAsia="es-ES"/>
              </w:rPr>
              <w:br/>
              <w:t>• Ayuda a disminuir el ruido y el calor</w:t>
            </w:r>
            <w:r w:rsidRPr="00F0333B">
              <w:rPr>
                <w:rFonts w:ascii="Calibri" w:hAnsi="Calibri" w:cs="Calibri"/>
                <w:color w:val="000000"/>
                <w:lang w:eastAsia="es-ES"/>
              </w:rPr>
              <w:br/>
            </w:r>
            <w:r w:rsidRPr="00F0333B">
              <w:rPr>
                <w:rFonts w:ascii="Calibri" w:hAnsi="Calibri"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F0333B">
              <w:rPr>
                <w:rFonts w:ascii="Calibri" w:hAnsi="Calibri" w:cs="Calibri"/>
                <w:color w:val="000000"/>
                <w:lang w:eastAsia="es-ES"/>
              </w:rPr>
              <w:br/>
              <w:t>La placa ondulada se debe adecuar a las normas N.B. /ISO 9001.</w:t>
            </w:r>
          </w:p>
        </w:tc>
      </w:tr>
      <w:tr w:rsidR="00A2091B" w:rsidRPr="00F0333B" w14:paraId="4A3F872A"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D701AC4"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70</w:t>
            </w:r>
          </w:p>
        </w:tc>
        <w:tc>
          <w:tcPr>
            <w:tcW w:w="1883" w:type="dxa"/>
            <w:tcBorders>
              <w:top w:val="nil"/>
              <w:left w:val="nil"/>
              <w:bottom w:val="single" w:sz="4" w:space="0" w:color="000000"/>
              <w:right w:val="single" w:sz="4" w:space="0" w:color="000000"/>
            </w:tcBorders>
            <w:shd w:val="clear" w:color="auto" w:fill="auto"/>
            <w:noWrap/>
            <w:vAlign w:val="bottom"/>
            <w:hideMark/>
          </w:tcPr>
          <w:p w14:paraId="30BFA9B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43DDD8F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30DA857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0333B">
              <w:rPr>
                <w:rFonts w:ascii="Calibri" w:hAnsi="Calibri" w:cs="Calibri"/>
                <w:color w:val="000000"/>
                <w:lang w:eastAsia="es-ES"/>
              </w:rPr>
              <w:br/>
            </w:r>
            <w:r w:rsidRPr="00F0333B">
              <w:rPr>
                <w:rFonts w:ascii="Calibri" w:hAnsi="Calibri" w:cs="Calibri"/>
                <w:color w:val="000000"/>
                <w:lang w:eastAsia="es-ES"/>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0333B">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0333B">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0333B">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0333B">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2091B" w:rsidRPr="00F0333B" w14:paraId="67A3EE47"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313B0A"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71</w:t>
            </w:r>
          </w:p>
        </w:tc>
        <w:tc>
          <w:tcPr>
            <w:tcW w:w="1883" w:type="dxa"/>
            <w:tcBorders>
              <w:top w:val="nil"/>
              <w:left w:val="nil"/>
              <w:bottom w:val="single" w:sz="4" w:space="0" w:color="000000"/>
              <w:right w:val="single" w:sz="4" w:space="0" w:color="000000"/>
            </w:tcBorders>
            <w:shd w:val="clear" w:color="auto" w:fill="auto"/>
            <w:noWrap/>
            <w:vAlign w:val="bottom"/>
            <w:hideMark/>
          </w:tcPr>
          <w:p w14:paraId="35B2ADE0"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PUERTA TABLERO MADERA SEMIDURA (1.30X2.30)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22C5298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00D788B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w:t>
            </w:r>
            <w:r w:rsidRPr="00F0333B">
              <w:rPr>
                <w:rFonts w:ascii="Calibri" w:hAnsi="Calibri" w:cs="Calibri"/>
                <w:color w:val="000000"/>
                <w:lang w:eastAsia="es-ES"/>
              </w:rPr>
              <w:lastRenderedPageBreak/>
              <w:t>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A2091B" w:rsidRPr="00F0333B" w14:paraId="2F5DA4BC"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6F8FCED"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72</w:t>
            </w:r>
          </w:p>
        </w:tc>
        <w:tc>
          <w:tcPr>
            <w:tcW w:w="1883" w:type="dxa"/>
            <w:tcBorders>
              <w:top w:val="nil"/>
              <w:left w:val="nil"/>
              <w:bottom w:val="single" w:sz="4" w:space="0" w:color="000000"/>
              <w:right w:val="single" w:sz="4" w:space="0" w:color="000000"/>
            </w:tcBorders>
            <w:shd w:val="clear" w:color="auto" w:fill="auto"/>
            <w:noWrap/>
            <w:vAlign w:val="bottom"/>
            <w:hideMark/>
          </w:tcPr>
          <w:p w14:paraId="690BDAF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REJILLA DE PISO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06DB87B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2EF2B02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2091B" w:rsidRPr="00F0333B" w14:paraId="67C7DCCB"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8599D6"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73</w:t>
            </w:r>
          </w:p>
        </w:tc>
        <w:tc>
          <w:tcPr>
            <w:tcW w:w="1883" w:type="dxa"/>
            <w:tcBorders>
              <w:top w:val="nil"/>
              <w:left w:val="nil"/>
              <w:bottom w:val="single" w:sz="4" w:space="0" w:color="000000"/>
              <w:right w:val="single" w:sz="4" w:space="0" w:color="000000"/>
            </w:tcBorders>
            <w:shd w:val="clear" w:color="auto" w:fill="auto"/>
            <w:noWrap/>
            <w:vAlign w:val="bottom"/>
            <w:hideMark/>
          </w:tcPr>
          <w:p w14:paraId="3E6B82E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3D89C1C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68DC557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F0333B">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2091B" w:rsidRPr="00F0333B" w14:paraId="047797C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6E4FC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74</w:t>
            </w:r>
          </w:p>
        </w:tc>
        <w:tc>
          <w:tcPr>
            <w:tcW w:w="1883" w:type="dxa"/>
            <w:tcBorders>
              <w:top w:val="nil"/>
              <w:left w:val="nil"/>
              <w:bottom w:val="single" w:sz="4" w:space="0" w:color="000000"/>
              <w:right w:val="single" w:sz="4" w:space="0" w:color="000000"/>
            </w:tcBorders>
            <w:shd w:val="clear" w:color="auto" w:fill="auto"/>
            <w:noWrap/>
            <w:vAlign w:val="bottom"/>
            <w:hideMark/>
          </w:tcPr>
          <w:p w14:paraId="17F7850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0DB7EBA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LT</w:t>
            </w:r>
          </w:p>
        </w:tc>
        <w:tc>
          <w:tcPr>
            <w:tcW w:w="6379" w:type="dxa"/>
            <w:tcBorders>
              <w:top w:val="nil"/>
              <w:left w:val="nil"/>
              <w:bottom w:val="single" w:sz="4" w:space="0" w:color="000000"/>
              <w:right w:val="single" w:sz="4" w:space="0" w:color="000000"/>
            </w:tcBorders>
            <w:shd w:val="clear" w:color="auto" w:fill="auto"/>
            <w:vAlign w:val="bottom"/>
            <w:hideMark/>
          </w:tcPr>
          <w:p w14:paraId="63D8851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F0333B">
              <w:rPr>
                <w:rFonts w:ascii="Calibri" w:hAnsi="Calibri" w:cs="Calibri"/>
                <w:color w:val="000000"/>
                <w:lang w:eastAsia="es-ES"/>
              </w:rPr>
              <w:br/>
              <w:t>REQUISITOS:</w:t>
            </w:r>
            <w:r w:rsidRPr="00F0333B">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F0333B">
              <w:rPr>
                <w:rFonts w:ascii="Calibri" w:hAnsi="Calibri" w:cs="Calibri"/>
                <w:color w:val="000000"/>
                <w:lang w:eastAsia="es-ES"/>
              </w:rPr>
              <w:br/>
              <w:t xml:space="preserve">Será usado para el sellado de superficies de concreto, yeso y estuco que tendrán como acabado pinturas Látex o sintética. </w:t>
            </w:r>
            <w:r w:rsidRPr="00F0333B">
              <w:rPr>
                <w:rFonts w:ascii="Calibri" w:hAnsi="Calibri" w:cs="Calibri"/>
                <w:color w:val="000000"/>
                <w:lang w:eastAsia="es-ES"/>
              </w:rPr>
              <w:br/>
              <w:t>La Entidad Ejecutora deberá garantizar que el material de referencia sea de buena calidad y de marca reconocida</w:t>
            </w:r>
          </w:p>
        </w:tc>
      </w:tr>
      <w:tr w:rsidR="00A2091B" w:rsidRPr="00F0333B" w14:paraId="4AA8955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B05A85E"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75</w:t>
            </w:r>
          </w:p>
        </w:tc>
        <w:tc>
          <w:tcPr>
            <w:tcW w:w="1883" w:type="dxa"/>
            <w:tcBorders>
              <w:top w:val="nil"/>
              <w:left w:val="nil"/>
              <w:bottom w:val="single" w:sz="4" w:space="0" w:color="000000"/>
              <w:right w:val="single" w:sz="4" w:space="0" w:color="000000"/>
            </w:tcBorders>
            <w:shd w:val="clear" w:color="auto" w:fill="auto"/>
            <w:noWrap/>
            <w:vAlign w:val="bottom"/>
            <w:hideMark/>
          </w:tcPr>
          <w:p w14:paraId="2319158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145B03B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02A9E450"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Un sifón es un dispositivo hidráulico que se utiliza para trasvasar un líquido de un recipiente a otro. Consiste simplemente en un tubo en forma de U invertida.</w:t>
            </w:r>
            <w:r w:rsidRPr="00F0333B">
              <w:rPr>
                <w:rFonts w:ascii="Calibri" w:hAnsi="Calibri" w:cs="Calibri"/>
                <w:color w:val="000000"/>
                <w:lang w:eastAsia="es-ES"/>
              </w:rPr>
              <w:br/>
              <w:t>CARACTERÍSTICAS</w:t>
            </w:r>
            <w:r w:rsidRPr="00F0333B">
              <w:rPr>
                <w:rFonts w:ascii="Calibri" w:hAnsi="Calibri" w:cs="Calibri"/>
                <w:color w:val="000000"/>
                <w:lang w:eastAsia="es-ES"/>
              </w:rPr>
              <w:br/>
              <w:t>1 1/4" Desagüe Lavatorio con Cola PVC y Tapón</w:t>
            </w:r>
            <w:r w:rsidRPr="00F0333B">
              <w:rPr>
                <w:rFonts w:ascii="Calibri" w:hAnsi="Calibri" w:cs="Calibri"/>
                <w:color w:val="000000"/>
                <w:lang w:eastAsia="es-ES"/>
              </w:rPr>
              <w:br/>
              <w:t>Gran resistencia a la humedad, aunque son vulnerables a los ácidos</w:t>
            </w:r>
            <w:r w:rsidRPr="00F0333B">
              <w:rPr>
                <w:rFonts w:ascii="Calibri" w:hAnsi="Calibri" w:cs="Calibri"/>
                <w:color w:val="000000"/>
                <w:lang w:eastAsia="es-ES"/>
              </w:rPr>
              <w:br/>
              <w:t>Sifón Lavatorio 1 1/4'</w:t>
            </w:r>
            <w:r w:rsidRPr="00F0333B">
              <w:rPr>
                <w:rFonts w:ascii="Calibri" w:hAnsi="Calibri" w:cs="Calibri"/>
                <w:color w:val="000000"/>
                <w:lang w:eastAsia="es-ES"/>
              </w:rPr>
              <w:br/>
              <w:t xml:space="preserve">Salida Recta 32 mm </w:t>
            </w:r>
            <w:r w:rsidRPr="00F0333B">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F0333B">
              <w:rPr>
                <w:rFonts w:ascii="Calibri" w:hAnsi="Calibri" w:cs="Calibri"/>
                <w:color w:val="000000"/>
                <w:lang w:eastAsia="es-ES"/>
              </w:rPr>
              <w:br/>
              <w:t>La Entidad Ejecutora deberá garantizar que el material de referencia sea de buena calidad y de marca reconocida</w:t>
            </w:r>
          </w:p>
        </w:tc>
      </w:tr>
      <w:tr w:rsidR="00A2091B" w:rsidRPr="00F0333B" w14:paraId="2A8199ED"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7556D7"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76</w:t>
            </w:r>
          </w:p>
        </w:tc>
        <w:tc>
          <w:tcPr>
            <w:tcW w:w="1883" w:type="dxa"/>
            <w:tcBorders>
              <w:top w:val="nil"/>
              <w:left w:val="nil"/>
              <w:bottom w:val="single" w:sz="4" w:space="0" w:color="000000"/>
              <w:right w:val="single" w:sz="4" w:space="0" w:color="000000"/>
            </w:tcBorders>
            <w:shd w:val="clear" w:color="auto" w:fill="auto"/>
            <w:noWrap/>
            <w:vAlign w:val="bottom"/>
            <w:hideMark/>
          </w:tcPr>
          <w:p w14:paraId="70913DB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SIFÓN DE PVC PARA LAVANDERÍA</w:t>
            </w:r>
          </w:p>
        </w:tc>
        <w:tc>
          <w:tcPr>
            <w:tcW w:w="810" w:type="dxa"/>
            <w:tcBorders>
              <w:top w:val="nil"/>
              <w:left w:val="nil"/>
              <w:bottom w:val="single" w:sz="4" w:space="0" w:color="000000"/>
              <w:right w:val="single" w:sz="4" w:space="0" w:color="000000"/>
            </w:tcBorders>
            <w:shd w:val="clear" w:color="auto" w:fill="auto"/>
            <w:noWrap/>
            <w:vAlign w:val="bottom"/>
            <w:hideMark/>
          </w:tcPr>
          <w:p w14:paraId="0EFA480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32A9788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Un sifón es un dispositivo hidráulico que se utiliza para trasvasar un líquido de un recipiente a otro. Consiste simplemente en un tubo en forma de U invertida.</w:t>
            </w:r>
            <w:r w:rsidRPr="00F0333B">
              <w:rPr>
                <w:rFonts w:ascii="Calibri" w:hAnsi="Calibri" w:cs="Calibri"/>
                <w:color w:val="000000"/>
                <w:lang w:eastAsia="es-ES"/>
              </w:rPr>
              <w:br/>
              <w:t>CARACTERÍSTICAS</w:t>
            </w:r>
            <w:r w:rsidRPr="00F0333B">
              <w:rPr>
                <w:rFonts w:ascii="Calibri" w:hAnsi="Calibri" w:cs="Calibri"/>
                <w:color w:val="000000"/>
                <w:lang w:eastAsia="es-ES"/>
              </w:rPr>
              <w:br/>
              <w:t>1 1/4" Desagüe Lavatorio con Cola PVC y Tapón</w:t>
            </w:r>
            <w:r w:rsidRPr="00F0333B">
              <w:rPr>
                <w:rFonts w:ascii="Calibri" w:hAnsi="Calibri" w:cs="Calibri"/>
                <w:color w:val="000000"/>
                <w:lang w:eastAsia="es-ES"/>
              </w:rPr>
              <w:br/>
              <w:t>Gran resistencia a la humedad, aunque son vulnerables a los ácidos</w:t>
            </w:r>
            <w:r w:rsidRPr="00F0333B">
              <w:rPr>
                <w:rFonts w:ascii="Calibri" w:hAnsi="Calibri" w:cs="Calibri"/>
                <w:color w:val="000000"/>
                <w:lang w:eastAsia="es-ES"/>
              </w:rPr>
              <w:br/>
              <w:t>Sifón Lavatorio 1 1/4'</w:t>
            </w:r>
            <w:r w:rsidRPr="00F0333B">
              <w:rPr>
                <w:rFonts w:ascii="Calibri" w:hAnsi="Calibri" w:cs="Calibri"/>
                <w:color w:val="000000"/>
                <w:lang w:eastAsia="es-ES"/>
              </w:rPr>
              <w:br/>
              <w:t xml:space="preserve">Salida Recta 32 mm </w:t>
            </w:r>
            <w:r w:rsidRPr="00F0333B">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F0333B">
              <w:rPr>
                <w:rFonts w:ascii="Calibri" w:hAnsi="Calibri" w:cs="Calibri"/>
                <w:color w:val="000000"/>
                <w:lang w:eastAsia="es-ES"/>
              </w:rPr>
              <w:br/>
              <w:t>La Entidad Ejecutora deberá garantizar que el material de referencia sea de buena calidad y de marca.</w:t>
            </w:r>
          </w:p>
        </w:tc>
      </w:tr>
      <w:tr w:rsidR="00A2091B" w:rsidRPr="00F0333B" w14:paraId="48EADAE7"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8FAEC7E"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77</w:t>
            </w:r>
          </w:p>
        </w:tc>
        <w:tc>
          <w:tcPr>
            <w:tcW w:w="1883" w:type="dxa"/>
            <w:tcBorders>
              <w:top w:val="nil"/>
              <w:left w:val="nil"/>
              <w:bottom w:val="single" w:sz="4" w:space="0" w:color="000000"/>
              <w:right w:val="single" w:sz="4" w:space="0" w:color="000000"/>
            </w:tcBorders>
            <w:shd w:val="clear" w:color="auto" w:fill="auto"/>
            <w:noWrap/>
            <w:vAlign w:val="bottom"/>
            <w:hideMark/>
          </w:tcPr>
          <w:p w14:paraId="5D4F7DF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4DA0E8B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310C88D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0333B">
              <w:rPr>
                <w:rFonts w:ascii="Calibri" w:hAnsi="Calibri" w:cs="Calibri"/>
                <w:color w:val="000000"/>
                <w:lang w:eastAsia="es-ES"/>
              </w:rPr>
              <w:br/>
              <w:t xml:space="preserve">REQUISITOS: </w:t>
            </w:r>
            <w:r w:rsidRPr="00F0333B">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F0333B">
              <w:rPr>
                <w:rFonts w:ascii="Calibri" w:hAnsi="Calibri" w:cs="Calibri"/>
                <w:color w:val="000000"/>
                <w:lang w:eastAsia="es-ES"/>
              </w:rPr>
              <w:br/>
              <w:t>Material de Policloruro de Vinilo (PVC) de 1/2", deberá cumplir con las siguientes normas:</w:t>
            </w:r>
            <w:r w:rsidRPr="00F0333B">
              <w:rPr>
                <w:rFonts w:ascii="Calibri" w:hAnsi="Calibri" w:cs="Calibri"/>
                <w:color w:val="000000"/>
                <w:lang w:eastAsia="es-ES"/>
              </w:rPr>
              <w:br/>
              <w:t xml:space="preserve"> -Normas Bolivianas:         NB 213-77</w:t>
            </w:r>
            <w:r w:rsidRPr="00F0333B">
              <w:rPr>
                <w:rFonts w:ascii="Calibri" w:hAnsi="Calibri" w:cs="Calibri"/>
                <w:color w:val="000000"/>
                <w:lang w:eastAsia="es-ES"/>
              </w:rPr>
              <w:br/>
              <w:t xml:space="preserve"> -Normas ASTM:   D-1785 y D-2241</w:t>
            </w:r>
            <w:r w:rsidRPr="00F0333B">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A2091B" w:rsidRPr="00F0333B" w14:paraId="47A52D05"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DCA33C"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78</w:t>
            </w:r>
          </w:p>
        </w:tc>
        <w:tc>
          <w:tcPr>
            <w:tcW w:w="1883" w:type="dxa"/>
            <w:tcBorders>
              <w:top w:val="nil"/>
              <w:left w:val="nil"/>
              <w:bottom w:val="single" w:sz="4" w:space="0" w:color="000000"/>
              <w:right w:val="single" w:sz="4" w:space="0" w:color="000000"/>
            </w:tcBorders>
            <w:shd w:val="clear" w:color="auto" w:fill="auto"/>
            <w:noWrap/>
            <w:vAlign w:val="bottom"/>
            <w:hideMark/>
          </w:tcPr>
          <w:p w14:paraId="4F6F346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783A13C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6715BA9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0333B">
              <w:rPr>
                <w:rFonts w:ascii="Calibri" w:hAnsi="Calibri" w:cs="Calibri"/>
                <w:color w:val="000000"/>
                <w:lang w:eastAsia="es-ES"/>
              </w:rPr>
              <w:br/>
              <w:t xml:space="preserve">REQUISITOS: </w:t>
            </w:r>
            <w:r w:rsidRPr="00F0333B">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F0333B">
              <w:rPr>
                <w:rFonts w:ascii="Calibri" w:hAnsi="Calibri" w:cs="Calibri"/>
                <w:color w:val="000000"/>
                <w:lang w:eastAsia="es-ES"/>
              </w:rPr>
              <w:br/>
              <w:t xml:space="preserve">Material de Policloruro de Vinilo (PVC) de 2", deberá cumplir con las </w:t>
            </w:r>
            <w:r w:rsidRPr="00F0333B">
              <w:rPr>
                <w:rFonts w:ascii="Calibri" w:hAnsi="Calibri" w:cs="Calibri"/>
                <w:color w:val="000000"/>
                <w:lang w:eastAsia="es-ES"/>
              </w:rPr>
              <w:lastRenderedPageBreak/>
              <w:t>siguientes normas:</w:t>
            </w:r>
            <w:r w:rsidRPr="00F0333B">
              <w:rPr>
                <w:rFonts w:ascii="Calibri" w:hAnsi="Calibri" w:cs="Calibri"/>
                <w:color w:val="000000"/>
                <w:lang w:eastAsia="es-ES"/>
              </w:rPr>
              <w:br/>
              <w:t xml:space="preserve"> -Normas Bolivianas:         NB 213-77</w:t>
            </w:r>
            <w:r w:rsidRPr="00F0333B">
              <w:rPr>
                <w:rFonts w:ascii="Calibri" w:hAnsi="Calibri" w:cs="Calibri"/>
                <w:color w:val="000000"/>
                <w:lang w:eastAsia="es-ES"/>
              </w:rPr>
              <w:br/>
              <w:t xml:space="preserve"> -Normas ASTM:   D-1785 y D-2241</w:t>
            </w:r>
            <w:r w:rsidRPr="00F0333B">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A2091B" w:rsidRPr="00F0333B" w14:paraId="3DA81DC7"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BCE8B1"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79</w:t>
            </w:r>
          </w:p>
        </w:tc>
        <w:tc>
          <w:tcPr>
            <w:tcW w:w="1883" w:type="dxa"/>
            <w:tcBorders>
              <w:top w:val="nil"/>
              <w:left w:val="nil"/>
              <w:bottom w:val="single" w:sz="4" w:space="0" w:color="000000"/>
              <w:right w:val="single" w:sz="4" w:space="0" w:color="000000"/>
            </w:tcBorders>
            <w:shd w:val="clear" w:color="auto" w:fill="auto"/>
            <w:noWrap/>
            <w:vAlign w:val="bottom"/>
            <w:hideMark/>
          </w:tcPr>
          <w:p w14:paraId="383799E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4818175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5F438DE9"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2091B" w:rsidRPr="00F0333B" w14:paraId="7A7E3558"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8B37FA"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80</w:t>
            </w:r>
          </w:p>
        </w:tc>
        <w:tc>
          <w:tcPr>
            <w:tcW w:w="1883" w:type="dxa"/>
            <w:tcBorders>
              <w:top w:val="nil"/>
              <w:left w:val="nil"/>
              <w:bottom w:val="single" w:sz="4" w:space="0" w:color="000000"/>
              <w:right w:val="single" w:sz="4" w:space="0" w:color="000000"/>
            </w:tcBorders>
            <w:shd w:val="clear" w:color="auto" w:fill="auto"/>
            <w:noWrap/>
            <w:vAlign w:val="bottom"/>
            <w:hideMark/>
          </w:tcPr>
          <w:p w14:paraId="78EF661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132D166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43C1BD0B" w14:textId="77777777" w:rsidR="00A2091B" w:rsidRPr="00F0333B" w:rsidRDefault="00A2091B" w:rsidP="00FE1075">
            <w:pPr>
              <w:spacing w:after="240"/>
              <w:rPr>
                <w:rFonts w:ascii="Calibri" w:hAnsi="Calibri" w:cs="Calibri"/>
                <w:color w:val="000000"/>
                <w:lang w:eastAsia="es-ES"/>
              </w:rPr>
            </w:pPr>
            <w:r w:rsidRPr="00F0333B">
              <w:rPr>
                <w:rFonts w:ascii="Calibri" w:hAnsi="Calibri" w:cs="Calibri"/>
                <w:color w:val="000000"/>
                <w:lang w:eastAsia="es-ES"/>
              </w:rPr>
              <w:t>Cinta adhesiva que se coloca en las roscas y juntas de unión para evitar fugas en las tuberías.</w:t>
            </w:r>
            <w:r w:rsidRPr="00F0333B">
              <w:rPr>
                <w:rFonts w:ascii="Calibri" w:hAnsi="Calibri" w:cs="Calibri"/>
                <w:color w:val="000000"/>
                <w:lang w:eastAsia="es-ES"/>
              </w:rPr>
              <w:br/>
              <w:t>REQUISITOS:</w:t>
            </w:r>
            <w:r w:rsidRPr="00F0333B">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F0333B">
              <w:rPr>
                <w:rFonts w:ascii="Calibri" w:hAnsi="Calibri" w:cs="Calibri"/>
                <w:color w:val="000000"/>
                <w:lang w:eastAsia="es-ES"/>
              </w:rPr>
              <w:br/>
              <w:t>Tamaño de 3/4"</w:t>
            </w:r>
          </w:p>
        </w:tc>
      </w:tr>
      <w:tr w:rsidR="00A2091B" w:rsidRPr="00F0333B" w14:paraId="3F9AE0B3"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D175D1"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81</w:t>
            </w:r>
          </w:p>
        </w:tc>
        <w:tc>
          <w:tcPr>
            <w:tcW w:w="1883" w:type="dxa"/>
            <w:tcBorders>
              <w:top w:val="nil"/>
              <w:left w:val="nil"/>
              <w:bottom w:val="single" w:sz="4" w:space="0" w:color="000000"/>
              <w:right w:val="single" w:sz="4" w:space="0" w:color="000000"/>
            </w:tcBorders>
            <w:shd w:val="clear" w:color="auto" w:fill="auto"/>
            <w:noWrap/>
            <w:vAlign w:val="bottom"/>
            <w:hideMark/>
          </w:tcPr>
          <w:p w14:paraId="3CA1AEB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21B86984"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3AB4A7E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0333B">
              <w:rPr>
                <w:rFonts w:ascii="Calibri" w:hAnsi="Calibri" w:cs="Calibri"/>
                <w:color w:val="000000"/>
                <w:lang w:eastAsia="es-ES"/>
              </w:rPr>
              <w:br/>
              <w:t xml:space="preserve">REQUISITOS: </w:t>
            </w:r>
            <w:r w:rsidRPr="00F0333B">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F0333B">
              <w:rPr>
                <w:rFonts w:ascii="Calibri" w:hAnsi="Calibri" w:cs="Calibri"/>
                <w:color w:val="000000"/>
                <w:lang w:eastAsia="es-ES"/>
              </w:rPr>
              <w:br/>
              <w:t>Vida mecánica 20.000 maniobras</w:t>
            </w:r>
            <w:r w:rsidRPr="00F0333B">
              <w:rPr>
                <w:rFonts w:ascii="Calibri" w:hAnsi="Calibri" w:cs="Calibri"/>
                <w:color w:val="000000"/>
                <w:lang w:eastAsia="es-ES"/>
              </w:rPr>
              <w:br/>
              <w:t>La Entidad Ejecutora deberá garantizar que el material de referencia sea de buena calidad y de marca reconocida.</w:t>
            </w:r>
          </w:p>
        </w:tc>
      </w:tr>
      <w:tr w:rsidR="00A2091B" w:rsidRPr="00F0333B" w14:paraId="3F11226F"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AB164F"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82</w:t>
            </w:r>
          </w:p>
        </w:tc>
        <w:tc>
          <w:tcPr>
            <w:tcW w:w="1883" w:type="dxa"/>
            <w:tcBorders>
              <w:top w:val="nil"/>
              <w:left w:val="nil"/>
              <w:bottom w:val="single" w:sz="4" w:space="0" w:color="000000"/>
              <w:right w:val="single" w:sz="4" w:space="0" w:color="000000"/>
            </w:tcBorders>
            <w:shd w:val="clear" w:color="auto" w:fill="auto"/>
            <w:noWrap/>
            <w:vAlign w:val="bottom"/>
            <w:hideMark/>
          </w:tcPr>
          <w:p w14:paraId="4583A20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65EBAB6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1D1B657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Numero de polos: 2; Interruptor Llave Térmica Bipolar Peso 0.65 kg; Dimensiones 20 × 20 × 5 cm; Marca: Reconocida</w:t>
            </w:r>
            <w:r w:rsidRPr="00F0333B">
              <w:rPr>
                <w:rFonts w:ascii="Calibri" w:hAnsi="Calibri" w:cs="Calibri"/>
                <w:color w:val="000000"/>
                <w:lang w:eastAsia="es-ES"/>
              </w:rPr>
              <w:br/>
              <w:t xml:space="preserve">Línea bipolar; Material PVC; Amperaje: 2×25; </w:t>
            </w:r>
            <w:r w:rsidRPr="00F0333B">
              <w:rPr>
                <w:rFonts w:ascii="Calibri" w:hAnsi="Calibri" w:cs="Calibri"/>
                <w:color w:val="000000"/>
                <w:lang w:eastAsia="es-ES"/>
              </w:rPr>
              <w:br/>
              <w:t>Cantidad de módulos: 1</w:t>
            </w:r>
            <w:r w:rsidRPr="00F0333B">
              <w:rPr>
                <w:rFonts w:ascii="Calibri" w:hAnsi="Calibri" w:cs="Calibri"/>
                <w:color w:val="000000"/>
                <w:lang w:eastAsia="es-ES"/>
              </w:rPr>
              <w:br/>
              <w:t>Corriente nominal: 25 A; SKU 6566</w:t>
            </w:r>
            <w:r w:rsidRPr="00F0333B">
              <w:rPr>
                <w:rFonts w:ascii="Calibri" w:hAnsi="Calibri" w:cs="Calibri"/>
                <w:color w:val="000000"/>
                <w:lang w:eastAsia="es-ES"/>
              </w:rPr>
              <w:br/>
              <w:t>Unidades por paquete: 1</w:t>
            </w:r>
            <w:r w:rsidRPr="00F0333B">
              <w:rPr>
                <w:rFonts w:ascii="Calibri" w:hAnsi="Calibri" w:cs="Calibri"/>
                <w:color w:val="000000"/>
                <w:lang w:eastAsia="es-ES"/>
              </w:rPr>
              <w:br/>
              <w:t xml:space="preserve">REQUISITOS: </w:t>
            </w:r>
            <w:r w:rsidRPr="00F0333B">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F0333B">
              <w:rPr>
                <w:rFonts w:ascii="Calibri" w:hAnsi="Calibri" w:cs="Calibri"/>
                <w:color w:val="000000"/>
                <w:lang w:eastAsia="es-ES"/>
              </w:rPr>
              <w:br/>
            </w:r>
            <w:r w:rsidRPr="00F0333B">
              <w:rPr>
                <w:rFonts w:ascii="Calibri" w:hAnsi="Calibri" w:cs="Calibri"/>
                <w:color w:val="000000"/>
                <w:lang w:eastAsia="es-ES"/>
              </w:rPr>
              <w:lastRenderedPageBreak/>
              <w:t>La Entidad Ejecutora deberá garantizar que el material de referencia sea de buena calidad y de marca reconocida.</w:t>
            </w:r>
          </w:p>
        </w:tc>
      </w:tr>
      <w:tr w:rsidR="00A2091B" w:rsidRPr="00F0333B" w14:paraId="408010FA"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F62D4BE"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83</w:t>
            </w:r>
          </w:p>
        </w:tc>
        <w:tc>
          <w:tcPr>
            <w:tcW w:w="1883" w:type="dxa"/>
            <w:tcBorders>
              <w:top w:val="nil"/>
              <w:left w:val="nil"/>
              <w:bottom w:val="single" w:sz="4" w:space="0" w:color="000000"/>
              <w:right w:val="single" w:sz="4" w:space="0" w:color="000000"/>
            </w:tcBorders>
            <w:shd w:val="clear" w:color="auto" w:fill="auto"/>
            <w:noWrap/>
            <w:vAlign w:val="bottom"/>
            <w:hideMark/>
          </w:tcPr>
          <w:p w14:paraId="5D883D63"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4EA7D9E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1860469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F0333B">
              <w:rPr>
                <w:rFonts w:ascii="Calibri" w:hAnsi="Calibri" w:cs="Calibri"/>
                <w:color w:val="000000"/>
                <w:lang w:eastAsia="es-ES"/>
              </w:rPr>
              <w:br/>
              <w:t xml:space="preserve">REQUISITOS: </w:t>
            </w:r>
            <w:r w:rsidRPr="00F0333B">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0333B">
              <w:rPr>
                <w:rFonts w:ascii="Calibri" w:hAnsi="Calibri" w:cs="Calibri"/>
                <w:color w:val="000000"/>
                <w:lang w:eastAsia="es-ES"/>
              </w:rPr>
              <w:br/>
              <w:t>La Entidad Ejecutora deberá garantizar que el material de referencia sea de buena calidad y de marca reconocida.</w:t>
            </w:r>
          </w:p>
        </w:tc>
      </w:tr>
      <w:tr w:rsidR="00A2091B" w:rsidRPr="00F0333B" w14:paraId="6487AA26"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181AAB"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84</w:t>
            </w:r>
          </w:p>
        </w:tc>
        <w:tc>
          <w:tcPr>
            <w:tcW w:w="1883" w:type="dxa"/>
            <w:tcBorders>
              <w:top w:val="nil"/>
              <w:left w:val="nil"/>
              <w:bottom w:val="single" w:sz="4" w:space="0" w:color="000000"/>
              <w:right w:val="single" w:sz="4" w:space="0" w:color="000000"/>
            </w:tcBorders>
            <w:shd w:val="clear" w:color="auto" w:fill="auto"/>
            <w:noWrap/>
            <w:vAlign w:val="bottom"/>
            <w:hideMark/>
          </w:tcPr>
          <w:p w14:paraId="13C3CF6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THINNER</w:t>
            </w:r>
          </w:p>
        </w:tc>
        <w:tc>
          <w:tcPr>
            <w:tcW w:w="810" w:type="dxa"/>
            <w:tcBorders>
              <w:top w:val="nil"/>
              <w:left w:val="nil"/>
              <w:bottom w:val="single" w:sz="4" w:space="0" w:color="000000"/>
              <w:right w:val="single" w:sz="4" w:space="0" w:color="000000"/>
            </w:tcBorders>
            <w:shd w:val="clear" w:color="auto" w:fill="auto"/>
            <w:noWrap/>
            <w:vAlign w:val="bottom"/>
            <w:hideMark/>
          </w:tcPr>
          <w:p w14:paraId="59F8DF50"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LT</w:t>
            </w:r>
          </w:p>
        </w:tc>
        <w:tc>
          <w:tcPr>
            <w:tcW w:w="6379" w:type="dxa"/>
            <w:tcBorders>
              <w:top w:val="nil"/>
              <w:left w:val="nil"/>
              <w:bottom w:val="single" w:sz="4" w:space="0" w:color="000000"/>
              <w:right w:val="single" w:sz="4" w:space="0" w:color="000000"/>
            </w:tcBorders>
            <w:shd w:val="clear" w:color="auto" w:fill="auto"/>
            <w:vAlign w:val="bottom"/>
            <w:hideMark/>
          </w:tcPr>
          <w:p w14:paraId="3B9BD6A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thinner es un adelgazador, mezcla de disolventes empleado como diluyente, rebajador de pinturas y materiales de carácter orgánico.</w:t>
            </w:r>
            <w:r w:rsidRPr="00F0333B">
              <w:rPr>
                <w:rFonts w:ascii="Calibri" w:hAnsi="Calibri"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A2091B" w:rsidRPr="00F0333B" w14:paraId="3B9DB92A"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9764F2"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85</w:t>
            </w:r>
          </w:p>
        </w:tc>
        <w:tc>
          <w:tcPr>
            <w:tcW w:w="1883" w:type="dxa"/>
            <w:tcBorders>
              <w:top w:val="nil"/>
              <w:left w:val="nil"/>
              <w:bottom w:val="single" w:sz="4" w:space="0" w:color="000000"/>
              <w:right w:val="single" w:sz="4" w:space="0" w:color="000000"/>
            </w:tcBorders>
            <w:shd w:val="clear" w:color="auto" w:fill="auto"/>
            <w:noWrap/>
            <w:vAlign w:val="bottom"/>
            <w:hideMark/>
          </w:tcPr>
          <w:p w14:paraId="22087C6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3A98F86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197F16E3" w14:textId="77777777" w:rsidR="00A2091B" w:rsidRPr="00F0333B" w:rsidRDefault="00A2091B" w:rsidP="00FE1075">
            <w:pPr>
              <w:spacing w:after="240"/>
              <w:rPr>
                <w:rFonts w:ascii="Calibri" w:hAnsi="Calibri" w:cs="Calibri"/>
                <w:color w:val="000000"/>
                <w:lang w:eastAsia="es-ES"/>
              </w:rPr>
            </w:pPr>
            <w:r w:rsidRPr="00F0333B">
              <w:rPr>
                <w:rFonts w:ascii="Calibri" w:hAnsi="Calibri" w:cs="Calibri"/>
                <w:color w:val="000000"/>
                <w:lang w:eastAsia="es-ES"/>
              </w:rPr>
              <w:t>Deberá ser de primera calidad y marca conocida, los tomacorrientes deberán ser bipolares con una capacidad mínima nominal de 10 amperios/250 voltios.</w:t>
            </w:r>
            <w:r w:rsidRPr="00F0333B">
              <w:rPr>
                <w:rFonts w:ascii="Calibri" w:hAnsi="Calibri" w:cs="Calibri"/>
                <w:color w:val="000000"/>
                <w:lang w:eastAsia="es-ES"/>
              </w:rPr>
              <w:br/>
              <w:t>La superficie del accesorio deberá ser lisa y libre de grietas, fisuras y otros defectos que alteren su calidad.</w:t>
            </w:r>
            <w:r w:rsidRPr="00F0333B">
              <w:rPr>
                <w:rFonts w:ascii="Calibri" w:hAnsi="Calibri" w:cs="Calibri"/>
                <w:color w:val="000000"/>
                <w:lang w:eastAsia="es-ES"/>
              </w:rPr>
              <w:br/>
            </w:r>
          </w:p>
        </w:tc>
      </w:tr>
      <w:tr w:rsidR="00A2091B" w:rsidRPr="00F0333B" w14:paraId="63F59E18"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D54AAA"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86</w:t>
            </w:r>
          </w:p>
        </w:tc>
        <w:tc>
          <w:tcPr>
            <w:tcW w:w="1883" w:type="dxa"/>
            <w:tcBorders>
              <w:top w:val="nil"/>
              <w:left w:val="nil"/>
              <w:bottom w:val="single" w:sz="4" w:space="0" w:color="000000"/>
              <w:right w:val="single" w:sz="4" w:space="0" w:color="000000"/>
            </w:tcBorders>
            <w:shd w:val="clear" w:color="auto" w:fill="auto"/>
            <w:noWrap/>
            <w:vAlign w:val="bottom"/>
            <w:hideMark/>
          </w:tcPr>
          <w:p w14:paraId="0D9E1D6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TOPE DE PUERTA</w:t>
            </w:r>
          </w:p>
        </w:tc>
        <w:tc>
          <w:tcPr>
            <w:tcW w:w="810" w:type="dxa"/>
            <w:tcBorders>
              <w:top w:val="nil"/>
              <w:left w:val="nil"/>
              <w:bottom w:val="single" w:sz="4" w:space="0" w:color="000000"/>
              <w:right w:val="single" w:sz="4" w:space="0" w:color="000000"/>
            </w:tcBorders>
            <w:shd w:val="clear" w:color="auto" w:fill="auto"/>
            <w:noWrap/>
            <w:vAlign w:val="bottom"/>
            <w:hideMark/>
          </w:tcPr>
          <w:p w14:paraId="05DA8A0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PZA</w:t>
            </w:r>
          </w:p>
        </w:tc>
        <w:tc>
          <w:tcPr>
            <w:tcW w:w="6379" w:type="dxa"/>
            <w:tcBorders>
              <w:top w:val="nil"/>
              <w:left w:val="nil"/>
              <w:bottom w:val="single" w:sz="4" w:space="0" w:color="000000"/>
              <w:right w:val="single" w:sz="4" w:space="0" w:color="000000"/>
            </w:tcBorders>
            <w:shd w:val="clear" w:color="auto" w:fill="auto"/>
            <w:vAlign w:val="bottom"/>
            <w:hideMark/>
          </w:tcPr>
          <w:p w14:paraId="2BEDFC52"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A2091B" w:rsidRPr="00F0333B" w14:paraId="67BEA0F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BEE36C"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87</w:t>
            </w:r>
          </w:p>
        </w:tc>
        <w:tc>
          <w:tcPr>
            <w:tcW w:w="1883" w:type="dxa"/>
            <w:tcBorders>
              <w:top w:val="nil"/>
              <w:left w:val="nil"/>
              <w:bottom w:val="single" w:sz="4" w:space="0" w:color="000000"/>
              <w:right w:val="single" w:sz="4" w:space="0" w:color="000000"/>
            </w:tcBorders>
            <w:shd w:val="clear" w:color="auto" w:fill="auto"/>
            <w:noWrap/>
            <w:vAlign w:val="bottom"/>
            <w:hideMark/>
          </w:tcPr>
          <w:p w14:paraId="162784DF"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0521224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632D9BC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Tubo de policloruro de vinilo (PVC) con diámetro nominal de 1/2”. Cuya principal aplicación se da en Instalaciones sanitarias. </w:t>
            </w:r>
            <w:r w:rsidRPr="00F0333B">
              <w:rPr>
                <w:rFonts w:ascii="Calibri" w:hAnsi="Calibri" w:cs="Calibri"/>
                <w:color w:val="000000"/>
                <w:lang w:eastAsia="es-ES"/>
              </w:rPr>
              <w:br/>
              <w:t>REQUISITOS:</w:t>
            </w:r>
            <w:r w:rsidRPr="00F0333B">
              <w:rPr>
                <w:rFonts w:ascii="Calibri" w:hAnsi="Calibri" w:cs="Calibri"/>
                <w:color w:val="000000"/>
                <w:lang w:eastAsia="es-ES"/>
              </w:rPr>
              <w:br/>
              <w:t xml:space="preserve">Material de Policloruro de Vinilo (PVC) de 1/2", los tubos deben tener las siguientes características: </w:t>
            </w:r>
            <w:r w:rsidRPr="00F0333B">
              <w:rPr>
                <w:rFonts w:ascii="Calibri" w:hAnsi="Calibri" w:cs="Calibri"/>
                <w:color w:val="000000"/>
                <w:lang w:eastAsia="es-ES"/>
              </w:rPr>
              <w:br/>
              <w:t>• Superficie externa e interna lisas y estar libres de grietas, fisuras, ondulaciones y otros defectos que alteren su calidad.</w:t>
            </w:r>
            <w:r w:rsidRPr="00F0333B">
              <w:rPr>
                <w:rFonts w:ascii="Calibri" w:hAnsi="Calibri" w:cs="Calibri"/>
                <w:color w:val="000000"/>
                <w:lang w:eastAsia="es-ES"/>
              </w:rPr>
              <w:br/>
              <w:t>• Los tubos deberán ser de color uniforme.</w:t>
            </w:r>
            <w:r w:rsidRPr="00F0333B">
              <w:rPr>
                <w:rFonts w:ascii="Calibri" w:hAnsi="Calibri" w:cs="Calibri"/>
                <w:color w:val="000000"/>
                <w:lang w:eastAsia="es-ES"/>
              </w:rPr>
              <w:br/>
              <w:t>• Los tubos procederán de fábrica por inyección de molde, no aceptándose el uso de piezas especiales obtenidas mediante cortes o cortadas en seco.</w:t>
            </w:r>
            <w:r w:rsidRPr="00F0333B">
              <w:rPr>
                <w:rFonts w:ascii="Calibri" w:hAnsi="Calibri" w:cs="Calibri"/>
                <w:color w:val="000000"/>
                <w:lang w:eastAsia="es-ES"/>
              </w:rPr>
              <w:br/>
              <w:t>Las juntas serán del Tipo campana – espiga</w:t>
            </w:r>
            <w:r w:rsidRPr="00F0333B">
              <w:rPr>
                <w:rFonts w:ascii="Calibri" w:hAnsi="Calibri" w:cs="Calibri"/>
                <w:color w:val="000000"/>
                <w:lang w:eastAsia="es-ES"/>
              </w:rPr>
              <w:br/>
              <w:t>Las tuberías de PVC deberán cumplir con las siguientes normas:</w:t>
            </w:r>
            <w:r w:rsidRPr="00F0333B">
              <w:rPr>
                <w:rFonts w:ascii="Calibri" w:hAnsi="Calibri" w:cs="Calibri"/>
                <w:color w:val="000000"/>
                <w:lang w:eastAsia="es-ES"/>
              </w:rPr>
              <w:br/>
              <w:t xml:space="preserve"> -Normas Bolivianas:         NB 213-77</w:t>
            </w:r>
            <w:r w:rsidRPr="00F0333B">
              <w:rPr>
                <w:rFonts w:ascii="Calibri" w:hAnsi="Calibri" w:cs="Calibri"/>
                <w:color w:val="000000"/>
                <w:lang w:eastAsia="es-ES"/>
              </w:rPr>
              <w:br/>
              <w:t xml:space="preserve"> -Normas ASTM:   D-1785 y D-2241</w:t>
            </w:r>
            <w:r w:rsidRPr="00F0333B">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091B" w:rsidRPr="00F0333B" w14:paraId="1BC6CB70"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315AD4"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88</w:t>
            </w:r>
          </w:p>
        </w:tc>
        <w:tc>
          <w:tcPr>
            <w:tcW w:w="1883" w:type="dxa"/>
            <w:tcBorders>
              <w:top w:val="nil"/>
              <w:left w:val="nil"/>
              <w:bottom w:val="single" w:sz="4" w:space="0" w:color="000000"/>
              <w:right w:val="single" w:sz="4" w:space="0" w:color="000000"/>
            </w:tcBorders>
            <w:shd w:val="clear" w:color="auto" w:fill="auto"/>
            <w:noWrap/>
            <w:vAlign w:val="bottom"/>
            <w:hideMark/>
          </w:tcPr>
          <w:p w14:paraId="5B76349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60CD03F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341EC70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Material de Poli cloruro de Vinilo (PVC), los tubos deben tener las siguientes características: </w:t>
            </w:r>
            <w:r w:rsidRPr="00F0333B">
              <w:rPr>
                <w:rFonts w:ascii="Calibri" w:hAnsi="Calibri" w:cs="Calibri"/>
                <w:color w:val="000000"/>
                <w:lang w:eastAsia="es-ES"/>
              </w:rPr>
              <w:br/>
              <w:t>• Superficie externa e interna lisas y estar libres de grietas, fisuras, ondulaciones y otros defectos que alteren su calidad.</w:t>
            </w:r>
            <w:r w:rsidRPr="00F0333B">
              <w:rPr>
                <w:rFonts w:ascii="Calibri" w:hAnsi="Calibri" w:cs="Calibri"/>
                <w:color w:val="000000"/>
                <w:lang w:eastAsia="es-ES"/>
              </w:rPr>
              <w:br/>
              <w:t>• Los tubos deberán ser de color uniforme.</w:t>
            </w:r>
            <w:r w:rsidRPr="00F0333B">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F0333B">
              <w:rPr>
                <w:rFonts w:ascii="Calibri" w:hAnsi="Calibri" w:cs="Calibri"/>
                <w:color w:val="000000"/>
                <w:lang w:eastAsia="es-ES"/>
              </w:rPr>
              <w:br/>
              <w:t xml:space="preserve">REQUISITOS: </w:t>
            </w:r>
            <w:r w:rsidRPr="00F0333B">
              <w:rPr>
                <w:rFonts w:ascii="Calibri" w:hAnsi="Calibri" w:cs="Calibri"/>
                <w:color w:val="000000"/>
                <w:lang w:eastAsia="es-ES"/>
              </w:rPr>
              <w:br/>
              <w:t>Las tuberías de PVC y sus accesorios deberán cumplir con las siguientes normas:</w:t>
            </w:r>
            <w:r w:rsidRPr="00F0333B">
              <w:rPr>
                <w:rFonts w:ascii="Calibri" w:hAnsi="Calibri" w:cs="Calibri"/>
                <w:color w:val="000000"/>
                <w:lang w:eastAsia="es-ES"/>
              </w:rPr>
              <w:br/>
              <w:t xml:space="preserve"> -Normas Bolivianas:         NB 213-77</w:t>
            </w:r>
            <w:r w:rsidRPr="00F0333B">
              <w:rPr>
                <w:rFonts w:ascii="Calibri" w:hAnsi="Calibri" w:cs="Calibri"/>
                <w:color w:val="000000"/>
                <w:lang w:eastAsia="es-ES"/>
              </w:rPr>
              <w:br/>
              <w:t xml:space="preserve"> -Normas ASTM:   D-1785 y D-2241</w:t>
            </w:r>
            <w:r w:rsidRPr="00F0333B">
              <w:rPr>
                <w:rFonts w:ascii="Calibri" w:hAnsi="Calibri" w:cs="Calibri"/>
                <w:color w:val="000000"/>
                <w:lang w:eastAsia="es-ES"/>
              </w:rPr>
              <w:br/>
              <w:t>La Entidad Ejecutora deberá garantizar que el material de referencia sea de buena calidad y de marca reconocida.</w:t>
            </w:r>
          </w:p>
        </w:tc>
      </w:tr>
      <w:tr w:rsidR="00A2091B" w:rsidRPr="00F0333B" w14:paraId="0800FC61"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774461"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89</w:t>
            </w:r>
          </w:p>
        </w:tc>
        <w:tc>
          <w:tcPr>
            <w:tcW w:w="1883" w:type="dxa"/>
            <w:tcBorders>
              <w:top w:val="nil"/>
              <w:left w:val="nil"/>
              <w:bottom w:val="single" w:sz="4" w:space="0" w:color="000000"/>
              <w:right w:val="single" w:sz="4" w:space="0" w:color="000000"/>
            </w:tcBorders>
            <w:shd w:val="clear" w:color="auto" w:fill="auto"/>
            <w:noWrap/>
            <w:vAlign w:val="bottom"/>
            <w:hideMark/>
          </w:tcPr>
          <w:p w14:paraId="5E871C0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004AE368"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5402BC5C" w14:textId="77777777" w:rsidR="00A2091B" w:rsidRPr="00F0333B" w:rsidRDefault="00A2091B" w:rsidP="00FE1075">
            <w:pPr>
              <w:spacing w:after="240"/>
              <w:rPr>
                <w:rFonts w:ascii="Calibri" w:hAnsi="Calibri" w:cs="Calibri"/>
                <w:color w:val="000000"/>
                <w:lang w:eastAsia="es-ES"/>
              </w:rPr>
            </w:pPr>
            <w:r w:rsidRPr="00F0333B">
              <w:rPr>
                <w:rFonts w:ascii="Calibri" w:hAnsi="Calibri" w:cs="Calibri"/>
                <w:color w:val="000000"/>
                <w:lang w:eastAsia="es-ES"/>
              </w:rPr>
              <w:t xml:space="preserve">Tubo de policloruro de vinilo (PVC) con diámetro nominal de 2”. Cuya principal aplicación se da en Instalaciones sanitarias. </w:t>
            </w:r>
            <w:r w:rsidRPr="00F0333B">
              <w:rPr>
                <w:rFonts w:ascii="Calibri" w:hAnsi="Calibri" w:cs="Calibri"/>
                <w:color w:val="000000"/>
                <w:lang w:eastAsia="es-ES"/>
              </w:rPr>
              <w:br/>
              <w:t>REQUISITOS:</w:t>
            </w:r>
            <w:r w:rsidRPr="00F0333B">
              <w:rPr>
                <w:rFonts w:ascii="Calibri" w:hAnsi="Calibri" w:cs="Calibri"/>
                <w:color w:val="000000"/>
                <w:lang w:eastAsia="es-ES"/>
              </w:rPr>
              <w:br/>
              <w:t xml:space="preserve">Material de Policloruro de Vinilo (PVC) de 2", los tubos deben tener las siguientes características: </w:t>
            </w:r>
            <w:r w:rsidRPr="00F0333B">
              <w:rPr>
                <w:rFonts w:ascii="Calibri" w:hAnsi="Calibri" w:cs="Calibri"/>
                <w:color w:val="000000"/>
                <w:lang w:eastAsia="es-ES"/>
              </w:rPr>
              <w:br/>
              <w:t>• Superficie externa e interna lisas y estar libres de grietas, fisuras, ondulaciones y otros defectos que alteren su calidad.</w:t>
            </w:r>
            <w:r w:rsidRPr="00F0333B">
              <w:rPr>
                <w:rFonts w:ascii="Calibri" w:hAnsi="Calibri" w:cs="Calibri"/>
                <w:color w:val="000000"/>
                <w:lang w:eastAsia="es-ES"/>
              </w:rPr>
              <w:br/>
              <w:t>• Los tubos deberán ser de color uniforme.</w:t>
            </w:r>
            <w:r w:rsidRPr="00F0333B">
              <w:rPr>
                <w:rFonts w:ascii="Calibri" w:hAnsi="Calibri" w:cs="Calibri"/>
                <w:color w:val="000000"/>
                <w:lang w:eastAsia="es-ES"/>
              </w:rPr>
              <w:br/>
              <w:t>• Los tubos procederán de fábrica por inyección de molde, no aceptándose el uso de piezas especiales obtenidas mediante cortes o cortadas en seco.</w:t>
            </w:r>
            <w:r w:rsidRPr="00F0333B">
              <w:rPr>
                <w:rFonts w:ascii="Calibri" w:hAnsi="Calibri" w:cs="Calibri"/>
                <w:color w:val="000000"/>
                <w:lang w:eastAsia="es-ES"/>
              </w:rPr>
              <w:br/>
              <w:t>Las juntas serán del Tipo campana – espiga</w:t>
            </w:r>
            <w:r w:rsidRPr="00F0333B">
              <w:rPr>
                <w:rFonts w:ascii="Calibri" w:hAnsi="Calibri" w:cs="Calibri"/>
                <w:color w:val="000000"/>
                <w:lang w:eastAsia="es-ES"/>
              </w:rPr>
              <w:br/>
              <w:t>Las tuberías de PVC deberán cumplir con las siguientes normas:</w:t>
            </w:r>
            <w:r w:rsidRPr="00F0333B">
              <w:rPr>
                <w:rFonts w:ascii="Calibri" w:hAnsi="Calibri" w:cs="Calibri"/>
                <w:color w:val="000000"/>
                <w:lang w:eastAsia="es-ES"/>
              </w:rPr>
              <w:br/>
              <w:t xml:space="preserve"> -Normas Bolivianas:         NB 213-77</w:t>
            </w:r>
            <w:r w:rsidRPr="00F0333B">
              <w:rPr>
                <w:rFonts w:ascii="Calibri" w:hAnsi="Calibri" w:cs="Calibri"/>
                <w:color w:val="000000"/>
                <w:lang w:eastAsia="es-ES"/>
              </w:rPr>
              <w:br/>
              <w:t xml:space="preserve"> -Normas ASTM:   D-1785 y D-2241</w:t>
            </w:r>
            <w:r w:rsidRPr="00F0333B">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091B" w:rsidRPr="00F0333B" w14:paraId="0F01ED82"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DEC6C5"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90</w:t>
            </w:r>
          </w:p>
        </w:tc>
        <w:tc>
          <w:tcPr>
            <w:tcW w:w="1883" w:type="dxa"/>
            <w:tcBorders>
              <w:top w:val="nil"/>
              <w:left w:val="nil"/>
              <w:bottom w:val="single" w:sz="4" w:space="0" w:color="000000"/>
              <w:right w:val="single" w:sz="4" w:space="0" w:color="000000"/>
            </w:tcBorders>
            <w:shd w:val="clear" w:color="auto" w:fill="auto"/>
            <w:noWrap/>
            <w:vAlign w:val="bottom"/>
            <w:hideMark/>
          </w:tcPr>
          <w:p w14:paraId="057C2985"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TUBO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07517E6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w:t>
            </w:r>
          </w:p>
        </w:tc>
        <w:tc>
          <w:tcPr>
            <w:tcW w:w="6379" w:type="dxa"/>
            <w:tcBorders>
              <w:top w:val="nil"/>
              <w:left w:val="nil"/>
              <w:bottom w:val="single" w:sz="4" w:space="0" w:color="000000"/>
              <w:right w:val="single" w:sz="4" w:space="0" w:color="000000"/>
            </w:tcBorders>
            <w:shd w:val="clear" w:color="auto" w:fill="auto"/>
            <w:vAlign w:val="bottom"/>
            <w:hideMark/>
          </w:tcPr>
          <w:p w14:paraId="5C6AF9E7"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xml:space="preserve">Tubo de policloruro de vinilo (PVC) con diámetro nominal de 4”. Cuya principal aplicación se da en Instalaciones hidráulicas. </w:t>
            </w:r>
            <w:r w:rsidRPr="00F0333B">
              <w:rPr>
                <w:rFonts w:ascii="Calibri" w:hAnsi="Calibri" w:cs="Calibri"/>
                <w:color w:val="000000"/>
                <w:lang w:eastAsia="es-ES"/>
              </w:rPr>
              <w:br/>
              <w:t>REQUISITOS:</w:t>
            </w:r>
            <w:r w:rsidRPr="00F0333B">
              <w:rPr>
                <w:rFonts w:ascii="Calibri" w:hAnsi="Calibri" w:cs="Calibri"/>
                <w:color w:val="000000"/>
                <w:lang w:eastAsia="es-ES"/>
              </w:rPr>
              <w:br/>
              <w:t xml:space="preserve">Material de Policloruro de Vinilo (PVC) de 4", los tubos deben tener las siguientes características: </w:t>
            </w:r>
            <w:r w:rsidRPr="00F0333B">
              <w:rPr>
                <w:rFonts w:ascii="Calibri" w:hAnsi="Calibri" w:cs="Calibri"/>
                <w:color w:val="000000"/>
                <w:lang w:eastAsia="es-ES"/>
              </w:rPr>
              <w:br/>
              <w:t>• Superficie externa e interna lisas y estar libres de grietas, fisuras, ondulaciones y otros defectos que alteren su calidad.</w:t>
            </w:r>
            <w:r w:rsidRPr="00F0333B">
              <w:rPr>
                <w:rFonts w:ascii="Calibri" w:hAnsi="Calibri" w:cs="Calibri"/>
                <w:color w:val="000000"/>
                <w:lang w:eastAsia="es-ES"/>
              </w:rPr>
              <w:br/>
              <w:t>• Los tubos deberán ser de color uniforme.</w:t>
            </w:r>
            <w:r w:rsidRPr="00F0333B">
              <w:rPr>
                <w:rFonts w:ascii="Calibri" w:hAnsi="Calibri" w:cs="Calibri"/>
                <w:color w:val="000000"/>
                <w:lang w:eastAsia="es-ES"/>
              </w:rPr>
              <w:br/>
              <w:t>• Los tubos procederán de fábrica por inyección de molde, no aceptándose el uso de piezas especiales obtenidas mediante cortes o cortadas en seco.</w:t>
            </w:r>
            <w:r w:rsidRPr="00F0333B">
              <w:rPr>
                <w:rFonts w:ascii="Calibri" w:hAnsi="Calibri" w:cs="Calibri"/>
                <w:color w:val="000000"/>
                <w:lang w:eastAsia="es-ES"/>
              </w:rPr>
              <w:br/>
              <w:t>Las juntas serán del Tipo campana – espiga</w:t>
            </w:r>
            <w:r w:rsidRPr="00F0333B">
              <w:rPr>
                <w:rFonts w:ascii="Calibri" w:hAnsi="Calibri" w:cs="Calibri"/>
                <w:color w:val="000000"/>
                <w:lang w:eastAsia="es-ES"/>
              </w:rPr>
              <w:br/>
              <w:t>Las tuberías de PVC deberán cumplir con las siguientes normas:</w:t>
            </w:r>
            <w:r w:rsidRPr="00F0333B">
              <w:rPr>
                <w:rFonts w:ascii="Calibri" w:hAnsi="Calibri" w:cs="Calibri"/>
                <w:color w:val="000000"/>
                <w:lang w:eastAsia="es-ES"/>
              </w:rPr>
              <w:br/>
              <w:t xml:space="preserve"> -Normas Bolivianas:         NB 213-77</w:t>
            </w:r>
            <w:r w:rsidRPr="00F0333B">
              <w:rPr>
                <w:rFonts w:ascii="Calibri" w:hAnsi="Calibri" w:cs="Calibri"/>
                <w:color w:val="000000"/>
                <w:lang w:eastAsia="es-ES"/>
              </w:rPr>
              <w:br/>
              <w:t xml:space="preserve"> -Normas ASTM:   D-1785 y D-2241</w:t>
            </w:r>
            <w:r w:rsidRPr="00F0333B">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2091B" w:rsidRPr="00F0333B" w14:paraId="2DDD39BF"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015EDB"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lastRenderedPageBreak/>
              <w:t>91</w:t>
            </w:r>
          </w:p>
        </w:tc>
        <w:tc>
          <w:tcPr>
            <w:tcW w:w="1883" w:type="dxa"/>
            <w:tcBorders>
              <w:top w:val="nil"/>
              <w:left w:val="nil"/>
              <w:bottom w:val="single" w:sz="4" w:space="0" w:color="000000"/>
              <w:right w:val="single" w:sz="4" w:space="0" w:color="000000"/>
            </w:tcBorders>
            <w:shd w:val="clear" w:color="auto" w:fill="auto"/>
            <w:noWrap/>
            <w:vAlign w:val="bottom"/>
            <w:hideMark/>
          </w:tcPr>
          <w:p w14:paraId="47A0CE1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VENTANA DE ALUMINIO LÍNEA 20 C/VIDRIO 4MM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7F0F8D6A"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M2</w:t>
            </w:r>
          </w:p>
        </w:tc>
        <w:tc>
          <w:tcPr>
            <w:tcW w:w="6379" w:type="dxa"/>
            <w:tcBorders>
              <w:top w:val="nil"/>
              <w:left w:val="nil"/>
              <w:bottom w:val="single" w:sz="4" w:space="0" w:color="000000"/>
              <w:right w:val="single" w:sz="4" w:space="0" w:color="000000"/>
            </w:tcBorders>
            <w:shd w:val="clear" w:color="auto" w:fill="auto"/>
            <w:vAlign w:val="bottom"/>
            <w:hideMark/>
          </w:tcPr>
          <w:p w14:paraId="12B110C6"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2091B" w:rsidRPr="00F0333B" w14:paraId="69C7091D"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FD289C"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92</w:t>
            </w:r>
          </w:p>
        </w:tc>
        <w:tc>
          <w:tcPr>
            <w:tcW w:w="1883" w:type="dxa"/>
            <w:tcBorders>
              <w:top w:val="nil"/>
              <w:left w:val="nil"/>
              <w:bottom w:val="single" w:sz="4" w:space="0" w:color="000000"/>
              <w:right w:val="single" w:sz="4" w:space="0" w:color="000000"/>
            </w:tcBorders>
            <w:shd w:val="clear" w:color="auto" w:fill="auto"/>
            <w:noWrap/>
            <w:vAlign w:val="bottom"/>
            <w:hideMark/>
          </w:tcPr>
          <w:p w14:paraId="7D0BA270"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VIDRIO DOBLE</w:t>
            </w:r>
          </w:p>
        </w:tc>
        <w:tc>
          <w:tcPr>
            <w:tcW w:w="810" w:type="dxa"/>
            <w:tcBorders>
              <w:top w:val="nil"/>
              <w:left w:val="nil"/>
              <w:bottom w:val="single" w:sz="4" w:space="0" w:color="000000"/>
              <w:right w:val="single" w:sz="4" w:space="0" w:color="000000"/>
            </w:tcBorders>
            <w:shd w:val="clear" w:color="auto" w:fill="auto"/>
            <w:noWrap/>
            <w:vAlign w:val="bottom"/>
            <w:hideMark/>
          </w:tcPr>
          <w:p w14:paraId="4263A49D"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M2</w:t>
            </w:r>
          </w:p>
        </w:tc>
        <w:tc>
          <w:tcPr>
            <w:tcW w:w="6379" w:type="dxa"/>
            <w:tcBorders>
              <w:top w:val="nil"/>
              <w:left w:val="nil"/>
              <w:bottom w:val="single" w:sz="4" w:space="0" w:color="000000"/>
              <w:right w:val="single" w:sz="4" w:space="0" w:color="000000"/>
            </w:tcBorders>
            <w:shd w:val="clear" w:color="auto" w:fill="auto"/>
            <w:vAlign w:val="bottom"/>
            <w:hideMark/>
          </w:tcPr>
          <w:p w14:paraId="03AEF3AE"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 </w:t>
            </w:r>
            <w:r w:rsidRPr="005F3306">
              <w:rPr>
                <w:rFonts w:ascii="Calibri" w:hAnsi="Calibri" w:cs="Calibri"/>
                <w:color w:val="000000"/>
                <w:lang w:eastAsia="es-BO"/>
              </w:rPr>
              <w:t>Los vidrios a emplearse deberán ser doble de 3 MM</w:t>
            </w:r>
            <w:r w:rsidRPr="005F3306">
              <w:rPr>
                <w:rFonts w:ascii="Calibri" w:hAnsi="Calibri" w:cs="Calibri"/>
                <w:color w:val="000000"/>
                <w:lang w:eastAsia="es-BO"/>
              </w:rPr>
              <w:br w:type="page"/>
              <w:t>El vidrio deberá ser de buena calidad, transparentes, sin defectos, ondulaciones y desportilladuras.</w:t>
            </w:r>
            <w:r w:rsidRPr="005F3306">
              <w:rPr>
                <w:rFonts w:ascii="Calibri" w:hAnsi="Calibri" w:cs="Calibri"/>
                <w:color w:val="000000"/>
                <w:lang w:eastAsia="es-BO"/>
              </w:rPr>
              <w:br w:type="page"/>
              <w:t xml:space="preserve">La instalación de los vidrios debe estar a cargo de vidrieros experimentados. </w:t>
            </w:r>
            <w:r w:rsidRPr="005F3306">
              <w:rPr>
                <w:rFonts w:ascii="Calibri" w:hAnsi="Calibri" w:cs="Calibri"/>
                <w:color w:val="000000"/>
                <w:lang w:eastAsia="es-BO"/>
              </w:rPr>
              <w:br w:type="page"/>
              <w:t xml:space="preserve"> La entidad ejecutora es responsable de la rotura de vidrios que se produzcan antes de la entrega de la construcción. En consecuencia, deberá cambiar todo vidrio roto o dañado asumiendo su costo.</w:t>
            </w:r>
            <w:r w:rsidRPr="005F3306">
              <w:rPr>
                <w:rFonts w:ascii="Calibri" w:hAnsi="Calibri" w:cs="Calibri"/>
                <w:color w:val="000000"/>
                <w:lang w:eastAsia="es-BO"/>
              </w:rPr>
              <w:br w:type="page"/>
              <w:t xml:space="preserve"> La entidad ejecutora debe garantizar la instalación de manera que no permita ingreso de agua o aire por fallas de instalación o uso de sellantes inadecuados y debe arreglar los defectos sin cargo adicional. </w:t>
            </w:r>
            <w:r w:rsidRPr="005F3306">
              <w:rPr>
                <w:rFonts w:ascii="Calibri" w:hAnsi="Calibri" w:cs="Calibri"/>
                <w:color w:val="000000"/>
                <w:lang w:eastAsia="es-BO"/>
              </w:rPr>
              <w:br w:type="page"/>
              <w:t xml:space="preserve"> La entidad ejecutora por la calidad del vidrio suministrado y en consecuencia deberá efectuar el reemplazo de vidrios defectuosos o mal confeccionados, aún en caso de que las deficiencias se encuentren después de la recepción definitiva de la construcción. </w:t>
            </w:r>
            <w:r w:rsidRPr="005F3306">
              <w:rPr>
                <w:rFonts w:ascii="Calibri" w:hAnsi="Calibri" w:cs="Calibri"/>
                <w:color w:val="000000"/>
                <w:lang w:eastAsia="es-BO"/>
              </w:rPr>
              <w:br w:type="page"/>
            </w:r>
          </w:p>
        </w:tc>
      </w:tr>
      <w:tr w:rsidR="00A2091B" w:rsidRPr="00F0333B" w14:paraId="35F2EFA6" w14:textId="77777777" w:rsidTr="00FE107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B59280" w14:textId="77777777" w:rsidR="00A2091B" w:rsidRPr="00F0333B" w:rsidRDefault="00A2091B" w:rsidP="00FE1075">
            <w:pPr>
              <w:jc w:val="right"/>
              <w:rPr>
                <w:rFonts w:ascii="Calibri" w:hAnsi="Calibri" w:cs="Calibri"/>
                <w:color w:val="000000"/>
                <w:lang w:eastAsia="es-ES"/>
              </w:rPr>
            </w:pPr>
            <w:r w:rsidRPr="00F0333B">
              <w:rPr>
                <w:rFonts w:ascii="Calibri" w:hAnsi="Calibri" w:cs="Calibri"/>
                <w:color w:val="000000"/>
                <w:lang w:eastAsia="es-ES"/>
              </w:rPr>
              <w:t>93</w:t>
            </w:r>
          </w:p>
        </w:tc>
        <w:tc>
          <w:tcPr>
            <w:tcW w:w="1883" w:type="dxa"/>
            <w:tcBorders>
              <w:top w:val="nil"/>
              <w:left w:val="nil"/>
              <w:bottom w:val="single" w:sz="4" w:space="0" w:color="000000"/>
              <w:right w:val="single" w:sz="4" w:space="0" w:color="000000"/>
            </w:tcBorders>
            <w:shd w:val="clear" w:color="auto" w:fill="auto"/>
            <w:noWrap/>
            <w:vAlign w:val="bottom"/>
            <w:hideMark/>
          </w:tcPr>
          <w:p w14:paraId="37C200BB"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28A2E3AC"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KG</w:t>
            </w:r>
          </w:p>
        </w:tc>
        <w:tc>
          <w:tcPr>
            <w:tcW w:w="6379" w:type="dxa"/>
            <w:tcBorders>
              <w:top w:val="nil"/>
              <w:left w:val="nil"/>
              <w:bottom w:val="single" w:sz="4" w:space="0" w:color="000000"/>
              <w:right w:val="single" w:sz="4" w:space="0" w:color="000000"/>
            </w:tcBorders>
            <w:shd w:val="clear" w:color="auto" w:fill="auto"/>
            <w:vAlign w:val="bottom"/>
            <w:hideMark/>
          </w:tcPr>
          <w:p w14:paraId="0C04F9E1" w14:textId="77777777" w:rsidR="00A2091B" w:rsidRPr="00F0333B" w:rsidRDefault="00A2091B" w:rsidP="00FE1075">
            <w:pPr>
              <w:rPr>
                <w:rFonts w:ascii="Calibri" w:hAnsi="Calibri" w:cs="Calibri"/>
                <w:color w:val="000000"/>
                <w:lang w:eastAsia="es-ES"/>
              </w:rPr>
            </w:pPr>
            <w:r w:rsidRPr="00F0333B">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0333B">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43E09503" w14:textId="77777777" w:rsidR="00A2091B" w:rsidRPr="00882269" w:rsidRDefault="00A2091B" w:rsidP="00A2091B">
      <w:pPr>
        <w:keepNext/>
        <w:spacing w:before="240" w:after="60" w:line="260" w:lineRule="atLeast"/>
        <w:outlineLvl w:val="0"/>
        <w:rPr>
          <w:rFonts w:ascii="Tahoma" w:hAnsi="Tahoma" w:cs="Tahoma"/>
          <w:b/>
          <w:bCs/>
          <w:color w:val="000000"/>
          <w:kern w:val="32"/>
          <w:lang w:val="es-ES_tradnl"/>
        </w:rPr>
      </w:pPr>
    </w:p>
    <w:p w14:paraId="19C16889" w14:textId="77777777" w:rsidR="00A2091B" w:rsidRPr="00882269" w:rsidRDefault="00A2091B" w:rsidP="00A2091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BD41E72" w14:textId="77777777" w:rsidR="00A2091B" w:rsidRPr="00882269" w:rsidRDefault="00A2091B" w:rsidP="00A2091B">
      <w:pPr>
        <w:rPr>
          <w:rFonts w:ascii="Arial" w:hAnsi="Arial" w:cs="Arial"/>
          <w:b/>
          <w:bCs/>
          <w:i/>
          <w:u w:val="single"/>
        </w:rPr>
      </w:pPr>
    </w:p>
    <w:p w14:paraId="03A0CA9E" w14:textId="77777777" w:rsidR="00A2091B" w:rsidRPr="00593A04" w:rsidRDefault="00A2091B" w:rsidP="00A2091B"/>
    <w:p w14:paraId="6A475D46" w14:textId="77777777" w:rsidR="00A07E1F" w:rsidRPr="004C746E" w:rsidRDefault="00A07E1F" w:rsidP="00A07E1F">
      <w:pPr>
        <w:rPr>
          <w:rFonts w:ascii="Verdana" w:hAnsi="Verdana" w:cs="Tahoma"/>
          <w:b/>
          <w:bCs/>
          <w:i/>
          <w:u w:val="single"/>
        </w:rPr>
      </w:pPr>
    </w:p>
    <w:p w14:paraId="4ED23194" w14:textId="77777777" w:rsidR="00A07E1F" w:rsidRPr="004C746E" w:rsidRDefault="00A07E1F" w:rsidP="00A07E1F">
      <w:pPr>
        <w:rPr>
          <w:rFonts w:ascii="Verdana" w:hAnsi="Verdana" w:cs="Tahoma"/>
        </w:rPr>
      </w:pPr>
    </w:p>
    <w:p w14:paraId="70C4CADC" w14:textId="77777777" w:rsidR="00A07E1F" w:rsidRPr="004C746E" w:rsidRDefault="00A07E1F" w:rsidP="00A07E1F">
      <w:pPr>
        <w:rPr>
          <w:rFonts w:ascii="Verdana" w:hAnsi="Verdana" w:cs="Tahoma"/>
        </w:rPr>
      </w:pPr>
    </w:p>
    <w:p w14:paraId="564BDFFF" w14:textId="77777777" w:rsidR="007B0C52" w:rsidRPr="00882269" w:rsidRDefault="007B0C52" w:rsidP="007B0C52">
      <w:pPr>
        <w:rPr>
          <w:rFonts w:ascii="Arial" w:hAnsi="Arial" w:cs="Arial"/>
          <w:b/>
          <w:bCs/>
          <w:i/>
          <w:u w:val="single"/>
        </w:rPr>
      </w:pPr>
    </w:p>
    <w:p w14:paraId="37DD1114" w14:textId="77777777" w:rsidR="007B0C52" w:rsidRPr="00593A04" w:rsidRDefault="007B0C52" w:rsidP="007B0C52"/>
    <w:p w14:paraId="36E50522" w14:textId="77777777" w:rsidR="007B0C52" w:rsidRPr="00593A04" w:rsidRDefault="007B0C52" w:rsidP="007B0C52"/>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5"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6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6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6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6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68" w:name="_Hlk181210009"/>
      <w:r w:rsidRPr="009456BA">
        <w:rPr>
          <w:rFonts w:ascii="Verdana" w:hAnsi="Verdana" w:cs="Arial"/>
          <w:sz w:val="18"/>
          <w:szCs w:val="18"/>
          <w:lang w:val="es-BO"/>
        </w:rPr>
        <w:t>Testimonio de Contrato de Asociación Accidental, cuando corresponda.</w:t>
      </w:r>
    </w:p>
    <w:bookmarkEnd w:id="16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6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6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FORMULARIO Nº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A2091B" w:rsidRPr="00A2091B"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A2091B" w:rsidRDefault="007B0C52" w:rsidP="00AC5858">
            <w:pPr>
              <w:rPr>
                <w:rFonts w:ascii="Verdana" w:hAnsi="Verdana"/>
                <w:b/>
                <w:bCs/>
                <w:sz w:val="16"/>
                <w:szCs w:val="16"/>
                <w:lang w:val="es-BO" w:eastAsia="es-BO"/>
              </w:rPr>
            </w:pPr>
          </w:p>
          <w:p w14:paraId="45AA1389" w14:textId="77777777" w:rsidR="007B0C52" w:rsidRPr="00A2091B"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A2091B" w:rsidRDefault="007B0C52" w:rsidP="00AC5858">
            <w:pPr>
              <w:rPr>
                <w:rFonts w:ascii="Verdana" w:hAnsi="Verdana" w:cs="Arial"/>
                <w:sz w:val="16"/>
                <w:szCs w:val="16"/>
                <w:lang w:val="es-BO"/>
              </w:rPr>
            </w:pPr>
            <w:r w:rsidRPr="00A2091B">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A2091B" w:rsidRDefault="007B0C52" w:rsidP="00AC5858">
            <w:pPr>
              <w:jc w:val="center"/>
              <w:rPr>
                <w:rFonts w:ascii="Verdana" w:hAnsi="Verdana" w:cs="Arial"/>
                <w:sz w:val="16"/>
                <w:szCs w:val="16"/>
                <w:lang w:val="es-BO"/>
              </w:rPr>
            </w:pPr>
            <w:r w:rsidRPr="00A2091B">
              <w:rPr>
                <w:rFonts w:ascii="Verdana" w:hAnsi="Verdana" w:cs="Arial"/>
                <w:b/>
                <w:sz w:val="16"/>
                <w:szCs w:val="16"/>
                <w:lang w:val="es-BO"/>
              </w:rPr>
              <w:t>PROPUESTA A SER COMPLETADO POR EL PROPONENTE</w:t>
            </w:r>
          </w:p>
        </w:tc>
      </w:tr>
      <w:tr w:rsidR="00A2091B" w:rsidRPr="00A2091B"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A2091B" w:rsidRDefault="007B0C52" w:rsidP="00AC5858">
            <w:pPr>
              <w:rPr>
                <w:rFonts w:ascii="Verdana" w:hAnsi="Verdana"/>
                <w:b/>
                <w:bCs/>
                <w:sz w:val="16"/>
                <w:szCs w:val="16"/>
                <w:lang w:val="es-BO" w:eastAsia="es-BO"/>
              </w:rPr>
            </w:pPr>
            <w:r w:rsidRPr="00A2091B">
              <w:rPr>
                <w:rFonts w:ascii="Verdana" w:hAnsi="Verdana"/>
                <w:b/>
                <w:bCs/>
                <w:sz w:val="16"/>
                <w:szCs w:val="16"/>
                <w:lang w:val="es-BO" w:eastAsia="es-BO"/>
              </w:rPr>
              <w:t>Nº</w:t>
            </w:r>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A2091B" w:rsidRDefault="007B0C52" w:rsidP="00AC5858">
            <w:pPr>
              <w:jc w:val="center"/>
              <w:rPr>
                <w:rFonts w:ascii="Verdana" w:hAnsi="Verdana"/>
                <w:b/>
                <w:bCs/>
                <w:sz w:val="16"/>
                <w:szCs w:val="16"/>
                <w:lang w:eastAsia="es-BO"/>
              </w:rPr>
            </w:pPr>
            <w:r w:rsidRPr="00A2091B">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A2091B" w:rsidRDefault="007B0C52" w:rsidP="00AC5858">
            <w:pPr>
              <w:jc w:val="center"/>
              <w:rPr>
                <w:rFonts w:ascii="Verdana" w:hAnsi="Verdana"/>
                <w:b/>
                <w:bCs/>
                <w:sz w:val="16"/>
                <w:szCs w:val="16"/>
                <w:lang w:eastAsia="es-BO"/>
              </w:rPr>
            </w:pPr>
            <w:r w:rsidRPr="00A2091B">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A2091B" w:rsidRDefault="007B0C52" w:rsidP="00AC5858">
            <w:pPr>
              <w:jc w:val="center"/>
              <w:rPr>
                <w:rFonts w:ascii="Verdana" w:hAnsi="Verdana" w:cs="Arial"/>
                <w:b/>
                <w:sz w:val="16"/>
                <w:szCs w:val="16"/>
                <w:lang w:val="es-BO"/>
              </w:rPr>
            </w:pPr>
            <w:r w:rsidRPr="00A2091B">
              <w:rPr>
                <w:rFonts w:ascii="Verdana" w:hAnsi="Verdana" w:cs="Arial"/>
                <w:b/>
                <w:sz w:val="16"/>
                <w:szCs w:val="16"/>
                <w:lang w:val="es-BO"/>
              </w:rPr>
              <w:t>Cantidad solicitada</w:t>
            </w:r>
          </w:p>
          <w:p w14:paraId="5CCFDC5C" w14:textId="77777777" w:rsidR="007B0C52" w:rsidRPr="00A2091B"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A2091B" w:rsidRDefault="007B0C52" w:rsidP="00AC5858">
            <w:pPr>
              <w:jc w:val="center"/>
              <w:rPr>
                <w:rFonts w:ascii="Verdana" w:hAnsi="Verdana" w:cs="Arial"/>
                <w:b/>
                <w:sz w:val="16"/>
                <w:szCs w:val="16"/>
                <w:lang w:val="es-BO"/>
              </w:rPr>
            </w:pPr>
            <w:r w:rsidRPr="00A2091B">
              <w:rPr>
                <w:rFonts w:ascii="Verdana" w:hAnsi="Verdana" w:cs="Arial"/>
                <w:b/>
                <w:sz w:val="16"/>
                <w:szCs w:val="16"/>
                <w:lang w:val="es-BO"/>
              </w:rPr>
              <w:t>Precio Unitario</w:t>
            </w:r>
          </w:p>
          <w:p w14:paraId="636A2E6B" w14:textId="77777777" w:rsidR="007B0C52" w:rsidRPr="00A2091B" w:rsidRDefault="007B0C52" w:rsidP="00AC5858">
            <w:pPr>
              <w:jc w:val="center"/>
              <w:rPr>
                <w:rFonts w:ascii="Verdana" w:hAnsi="Verdana" w:cs="Arial"/>
                <w:b/>
                <w:sz w:val="16"/>
                <w:szCs w:val="16"/>
                <w:lang w:val="es-BO"/>
              </w:rPr>
            </w:pPr>
            <w:r w:rsidRPr="00A2091B">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A2091B" w:rsidRDefault="007B0C52" w:rsidP="00AC5858">
            <w:pPr>
              <w:jc w:val="center"/>
              <w:rPr>
                <w:rFonts w:ascii="Verdana" w:hAnsi="Verdana" w:cs="Arial"/>
                <w:b/>
                <w:sz w:val="16"/>
                <w:szCs w:val="16"/>
                <w:lang w:val="es-BO"/>
              </w:rPr>
            </w:pPr>
            <w:r w:rsidRPr="00A2091B">
              <w:rPr>
                <w:rFonts w:ascii="Verdana" w:hAnsi="Verdana" w:cs="Arial"/>
                <w:b/>
                <w:sz w:val="16"/>
                <w:szCs w:val="16"/>
                <w:lang w:val="es-BO"/>
              </w:rPr>
              <w:t>Precio Total</w:t>
            </w:r>
          </w:p>
          <w:p w14:paraId="07CD5302" w14:textId="77777777" w:rsidR="007B0C52" w:rsidRPr="00A2091B" w:rsidRDefault="007B0C52" w:rsidP="00AC5858">
            <w:pPr>
              <w:jc w:val="center"/>
              <w:rPr>
                <w:rFonts w:ascii="Verdana" w:hAnsi="Verdana" w:cs="Arial"/>
                <w:b/>
                <w:sz w:val="16"/>
                <w:szCs w:val="16"/>
                <w:lang w:val="es-BO"/>
              </w:rPr>
            </w:pPr>
            <w:r w:rsidRPr="00A2091B">
              <w:rPr>
                <w:rFonts w:ascii="Verdana" w:hAnsi="Verdana" w:cs="Arial"/>
                <w:b/>
                <w:sz w:val="16"/>
                <w:szCs w:val="16"/>
                <w:lang w:val="es-BO"/>
              </w:rPr>
              <w:t>(Bs.)</w:t>
            </w:r>
          </w:p>
        </w:tc>
      </w:tr>
      <w:tr w:rsidR="00A2091B" w:rsidRPr="00A2091B" w14:paraId="1938113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A2091B" w:rsidRPr="00A2091B" w:rsidRDefault="00A2091B" w:rsidP="00A2091B">
            <w:pPr>
              <w:jc w:val="center"/>
              <w:rPr>
                <w:rFonts w:ascii="Verdana" w:hAnsi="Verdana" w:cs="Arial"/>
                <w:sz w:val="16"/>
                <w:szCs w:val="16"/>
                <w:lang w:eastAsia="es-ES"/>
              </w:rPr>
            </w:pPr>
            <w:r w:rsidRPr="00A2091B">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409CDD" w14:textId="69943F17"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9344" w14:textId="774542F9"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48566" w14:textId="372740B2"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211,31</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A2091B" w:rsidRPr="00A2091B" w:rsidRDefault="00A2091B" w:rsidP="00A2091B">
            <w:pPr>
              <w:jc w:val="right"/>
              <w:rPr>
                <w:rFonts w:ascii="Verdana" w:hAnsi="Verdana"/>
                <w:sz w:val="16"/>
                <w:szCs w:val="16"/>
                <w:lang w:eastAsia="es-BO"/>
              </w:rPr>
            </w:pPr>
          </w:p>
        </w:tc>
      </w:tr>
      <w:tr w:rsidR="00A2091B" w:rsidRPr="00A2091B" w14:paraId="247B4A6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A2091B" w:rsidRPr="00A2091B" w:rsidRDefault="00A2091B" w:rsidP="00A2091B">
            <w:pPr>
              <w:jc w:val="center"/>
              <w:rPr>
                <w:rFonts w:ascii="Verdana" w:hAnsi="Verdana" w:cs="Arial"/>
                <w:sz w:val="16"/>
                <w:szCs w:val="16"/>
                <w:lang w:eastAsia="es-ES"/>
              </w:rPr>
            </w:pPr>
            <w:r w:rsidRPr="00A2091B">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ED3CAD" w14:textId="77E9B86A"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3D9828" w14:textId="5C54ACD9"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3122C" w14:textId="3777E1DD"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676,00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A2091B" w:rsidRPr="00A2091B" w:rsidRDefault="00A2091B" w:rsidP="00A2091B">
            <w:pPr>
              <w:jc w:val="right"/>
              <w:rPr>
                <w:rFonts w:ascii="Verdana" w:hAnsi="Verdana"/>
                <w:sz w:val="16"/>
                <w:szCs w:val="16"/>
                <w:lang w:eastAsia="es-BO"/>
              </w:rPr>
            </w:pPr>
          </w:p>
        </w:tc>
      </w:tr>
      <w:tr w:rsidR="00A2091B" w:rsidRPr="00A2091B" w14:paraId="2E55940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A2091B" w:rsidRPr="00A2091B" w:rsidRDefault="00A2091B" w:rsidP="00A2091B">
            <w:pPr>
              <w:jc w:val="center"/>
              <w:rPr>
                <w:rFonts w:ascii="Verdana" w:hAnsi="Verdana" w:cs="Arial"/>
                <w:sz w:val="16"/>
                <w:szCs w:val="16"/>
                <w:lang w:eastAsia="es-ES"/>
              </w:rPr>
            </w:pPr>
            <w:r w:rsidRPr="00A2091B">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A69098" w14:textId="0D20BDBF"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06256F" w14:textId="3C1BEF6D"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6E3DF" w14:textId="16BCF46E"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2.704,00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A2091B" w:rsidRPr="00A2091B" w:rsidRDefault="00A2091B" w:rsidP="00A2091B">
            <w:pPr>
              <w:jc w:val="right"/>
              <w:rPr>
                <w:rFonts w:ascii="Verdana" w:hAnsi="Verdana"/>
                <w:sz w:val="16"/>
                <w:szCs w:val="16"/>
                <w:lang w:eastAsia="es-BO"/>
              </w:rPr>
            </w:pPr>
          </w:p>
        </w:tc>
      </w:tr>
      <w:tr w:rsidR="00A2091B" w:rsidRPr="00A2091B" w14:paraId="40062DD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A2091B" w:rsidRPr="00A2091B" w:rsidRDefault="00A2091B" w:rsidP="00A2091B">
            <w:pPr>
              <w:jc w:val="center"/>
              <w:rPr>
                <w:rFonts w:ascii="Verdana" w:hAnsi="Verdana" w:cs="Arial"/>
                <w:sz w:val="16"/>
                <w:szCs w:val="16"/>
                <w:lang w:eastAsia="es-ES"/>
              </w:rPr>
            </w:pPr>
            <w:r w:rsidRPr="00A2091B">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1C94E4" w14:textId="69F9CC8B"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88ECEE" w14:textId="2F28CD42"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F65B45" w14:textId="4B5731DF"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2.782,00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A2091B" w:rsidRPr="00A2091B" w:rsidRDefault="00A2091B" w:rsidP="00A2091B">
            <w:pPr>
              <w:jc w:val="right"/>
              <w:rPr>
                <w:rFonts w:ascii="Verdana" w:hAnsi="Verdana"/>
                <w:sz w:val="16"/>
                <w:szCs w:val="16"/>
                <w:lang w:eastAsia="es-BO"/>
              </w:rPr>
            </w:pPr>
          </w:p>
        </w:tc>
      </w:tr>
      <w:tr w:rsidR="00A2091B" w:rsidRPr="00A2091B" w14:paraId="1E53B73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A2091B" w:rsidRPr="00A2091B" w:rsidRDefault="00A2091B" w:rsidP="00A2091B">
            <w:pPr>
              <w:jc w:val="center"/>
              <w:rPr>
                <w:rFonts w:ascii="Verdana" w:hAnsi="Verdana" w:cs="Arial"/>
                <w:sz w:val="16"/>
                <w:szCs w:val="16"/>
                <w:lang w:eastAsia="es-ES"/>
              </w:rPr>
            </w:pPr>
            <w:r w:rsidRPr="00A2091B">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4ABF04" w14:textId="6B210A21"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8EC61C" w14:textId="6D8E972F"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2E8DB" w14:textId="124AE861"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141,77</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A2091B" w:rsidRPr="00A2091B" w:rsidRDefault="00A2091B" w:rsidP="00A2091B">
            <w:pPr>
              <w:jc w:val="right"/>
              <w:rPr>
                <w:rFonts w:ascii="Verdana" w:hAnsi="Verdana"/>
                <w:sz w:val="16"/>
                <w:szCs w:val="16"/>
                <w:lang w:eastAsia="es-BO"/>
              </w:rPr>
            </w:pPr>
          </w:p>
        </w:tc>
      </w:tr>
      <w:tr w:rsidR="00A2091B" w:rsidRPr="00A2091B" w14:paraId="61D610B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A2091B" w:rsidRPr="00A2091B" w:rsidRDefault="00A2091B" w:rsidP="00A2091B">
            <w:pPr>
              <w:jc w:val="center"/>
              <w:rPr>
                <w:rFonts w:ascii="Verdana" w:hAnsi="Verdana" w:cs="Arial"/>
                <w:sz w:val="16"/>
                <w:szCs w:val="16"/>
                <w:lang w:eastAsia="es-ES"/>
              </w:rPr>
            </w:pPr>
            <w:r w:rsidRPr="00A2091B">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57C435" w14:textId="5EC17FEB"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0EFF2B" w14:textId="40553A6E"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5FED43" w14:textId="20AF628F"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131,30</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A2091B" w:rsidRPr="00A2091B" w:rsidRDefault="00A2091B" w:rsidP="00A2091B">
            <w:pPr>
              <w:jc w:val="right"/>
              <w:rPr>
                <w:rFonts w:ascii="Verdana" w:hAnsi="Verdana"/>
                <w:sz w:val="16"/>
                <w:szCs w:val="16"/>
                <w:lang w:eastAsia="es-BO"/>
              </w:rPr>
            </w:pPr>
          </w:p>
        </w:tc>
      </w:tr>
      <w:tr w:rsidR="00A2091B" w:rsidRPr="00A2091B" w14:paraId="109E9B6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609BA2" w14:textId="0364BE34"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3F7F94" w14:textId="4AE1717C"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0E0F8D" w14:textId="45CB7C69"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312,00</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A2091B" w:rsidRPr="00A2091B" w:rsidRDefault="00A2091B" w:rsidP="00A2091B">
            <w:pPr>
              <w:jc w:val="right"/>
              <w:rPr>
                <w:rFonts w:ascii="Verdana" w:hAnsi="Verdana"/>
                <w:sz w:val="16"/>
                <w:szCs w:val="16"/>
                <w:lang w:eastAsia="es-BO"/>
              </w:rPr>
            </w:pPr>
          </w:p>
        </w:tc>
      </w:tr>
      <w:tr w:rsidR="00A2091B" w:rsidRPr="00A2091B" w14:paraId="1564C12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1D87B5" w14:textId="2A70A43C"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C081D" w14:textId="3E594E57"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0026D0" w14:textId="031F3075"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A2091B" w:rsidRPr="00A2091B" w:rsidRDefault="00A2091B" w:rsidP="00A2091B">
            <w:pPr>
              <w:jc w:val="right"/>
              <w:rPr>
                <w:rFonts w:ascii="Verdana" w:hAnsi="Verdana"/>
                <w:sz w:val="16"/>
                <w:szCs w:val="16"/>
                <w:lang w:eastAsia="es-BO"/>
              </w:rPr>
            </w:pPr>
          </w:p>
        </w:tc>
      </w:tr>
      <w:tr w:rsidR="00A2091B" w:rsidRPr="00A2091B" w14:paraId="3C02F33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624259" w14:textId="5E92AB9A"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983543" w14:textId="3BCE2E81"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401885" w14:textId="6FDAE97F"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A2091B" w:rsidRPr="00A2091B" w:rsidRDefault="00A2091B" w:rsidP="00A2091B">
            <w:pPr>
              <w:jc w:val="right"/>
              <w:rPr>
                <w:rFonts w:ascii="Verdana" w:hAnsi="Verdana"/>
                <w:sz w:val="16"/>
                <w:szCs w:val="16"/>
                <w:lang w:eastAsia="es-BO"/>
              </w:rPr>
            </w:pPr>
          </w:p>
        </w:tc>
      </w:tr>
      <w:tr w:rsidR="00A2091B" w:rsidRPr="00A2091B" w14:paraId="094C8ED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CE1468" w14:textId="3C3C96C9"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F1A7EE" w14:textId="7B717B5A"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C4409B" w14:textId="4B961FD5"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A2091B" w:rsidRPr="00A2091B" w:rsidRDefault="00A2091B" w:rsidP="00A2091B">
            <w:pPr>
              <w:jc w:val="right"/>
              <w:rPr>
                <w:rFonts w:ascii="Verdana" w:hAnsi="Verdana"/>
                <w:sz w:val="16"/>
                <w:szCs w:val="16"/>
                <w:lang w:eastAsia="es-BO"/>
              </w:rPr>
            </w:pPr>
          </w:p>
        </w:tc>
      </w:tr>
      <w:tr w:rsidR="00A2091B" w:rsidRPr="00A2091B" w14:paraId="366AFEA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A0FAE1" w14:textId="59501D32"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C571D0" w14:textId="717CF9CD"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AC1DDD" w14:textId="62882A3A"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442,00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A2091B" w:rsidRPr="00A2091B" w:rsidRDefault="00A2091B" w:rsidP="00A2091B">
            <w:pPr>
              <w:jc w:val="right"/>
              <w:rPr>
                <w:rFonts w:ascii="Verdana" w:hAnsi="Verdana"/>
                <w:sz w:val="16"/>
                <w:szCs w:val="16"/>
                <w:lang w:eastAsia="es-BO"/>
              </w:rPr>
            </w:pPr>
          </w:p>
        </w:tc>
      </w:tr>
      <w:tr w:rsidR="00A2091B" w:rsidRPr="00A2091B" w14:paraId="0F2861F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4F7EEB" w14:textId="1CC8DD8C"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C4C5D3" w14:textId="60E7FB9B"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6224B" w14:textId="3EAC488B"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442,00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A2091B" w:rsidRPr="00A2091B" w:rsidRDefault="00A2091B" w:rsidP="00A2091B">
            <w:pPr>
              <w:jc w:val="right"/>
              <w:rPr>
                <w:rFonts w:ascii="Verdana" w:hAnsi="Verdana"/>
                <w:sz w:val="16"/>
                <w:szCs w:val="16"/>
                <w:lang w:eastAsia="es-BO"/>
              </w:rPr>
            </w:pPr>
          </w:p>
        </w:tc>
      </w:tr>
      <w:tr w:rsidR="00A2091B" w:rsidRPr="00A2091B" w14:paraId="128417E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69776C" w14:textId="7267D12A"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174E7D" w14:textId="13D01BD7"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2AECC0" w14:textId="31C8CA05"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A2091B" w:rsidRPr="00A2091B" w:rsidRDefault="00A2091B" w:rsidP="00A2091B">
            <w:pPr>
              <w:jc w:val="right"/>
              <w:rPr>
                <w:rFonts w:ascii="Verdana" w:hAnsi="Verdana"/>
                <w:sz w:val="16"/>
                <w:szCs w:val="16"/>
                <w:lang w:eastAsia="es-BO"/>
              </w:rPr>
            </w:pPr>
          </w:p>
        </w:tc>
      </w:tr>
      <w:tr w:rsidR="00A2091B" w:rsidRPr="00A2091B" w14:paraId="32D02AF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57F962" w14:textId="7EFADD28"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0704BD" w14:textId="79034256"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4D7BDC" w14:textId="0D14D25C"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2.550,83</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A2091B" w:rsidRPr="00A2091B" w:rsidRDefault="00A2091B" w:rsidP="00A2091B">
            <w:pPr>
              <w:jc w:val="right"/>
              <w:rPr>
                <w:rFonts w:ascii="Verdana" w:hAnsi="Verdana"/>
                <w:sz w:val="16"/>
                <w:szCs w:val="16"/>
                <w:lang w:eastAsia="es-BO"/>
              </w:rPr>
            </w:pPr>
          </w:p>
        </w:tc>
      </w:tr>
      <w:tr w:rsidR="00A2091B" w:rsidRPr="00A2091B" w14:paraId="4A5F72B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1BE42" w14:textId="72D6C34C"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ACA94B" w14:textId="340F3D6F"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E76861" w14:textId="47B4AADC"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A2091B" w:rsidRPr="00A2091B" w:rsidRDefault="00A2091B" w:rsidP="00A2091B">
            <w:pPr>
              <w:jc w:val="right"/>
              <w:rPr>
                <w:rFonts w:ascii="Verdana" w:hAnsi="Verdana"/>
                <w:sz w:val="16"/>
                <w:szCs w:val="16"/>
                <w:lang w:eastAsia="es-BO"/>
              </w:rPr>
            </w:pPr>
          </w:p>
        </w:tc>
      </w:tr>
      <w:tr w:rsidR="00A2091B" w:rsidRPr="00A2091B" w14:paraId="33ADA13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AF40FA" w14:textId="790B8419"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C9DC6" w14:textId="49D7AC8A"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1D7E6F" w14:textId="720314E7"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198,47</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A2091B" w:rsidRPr="00A2091B" w:rsidRDefault="00A2091B" w:rsidP="00A2091B">
            <w:pPr>
              <w:jc w:val="right"/>
              <w:rPr>
                <w:rFonts w:ascii="Verdana" w:hAnsi="Verdana"/>
                <w:sz w:val="16"/>
                <w:szCs w:val="16"/>
                <w:lang w:eastAsia="es-BO"/>
              </w:rPr>
            </w:pPr>
          </w:p>
        </w:tc>
      </w:tr>
      <w:tr w:rsidR="00A2091B" w:rsidRPr="00A2091B" w14:paraId="4988ED3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62D3C8" w14:textId="7B45DBE6"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6367CF" w14:textId="4211FBAB"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26D54" w14:textId="46F0A55D"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697,24</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A2091B" w:rsidRPr="00A2091B" w:rsidRDefault="00A2091B" w:rsidP="00A2091B">
            <w:pPr>
              <w:jc w:val="right"/>
              <w:rPr>
                <w:rFonts w:ascii="Verdana" w:hAnsi="Verdana"/>
                <w:sz w:val="16"/>
                <w:szCs w:val="16"/>
                <w:lang w:eastAsia="es-BO"/>
              </w:rPr>
            </w:pPr>
          </w:p>
        </w:tc>
      </w:tr>
      <w:tr w:rsidR="00A2091B" w:rsidRPr="00A2091B" w14:paraId="6506E57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ADAB4A" w14:textId="1904BD40"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91138A" w14:textId="65DCF945"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A79748" w14:textId="6953AEAB"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12.361,32</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A2091B" w:rsidRPr="00A2091B" w:rsidRDefault="00A2091B" w:rsidP="00A2091B">
            <w:pPr>
              <w:jc w:val="right"/>
              <w:rPr>
                <w:rFonts w:ascii="Verdana" w:hAnsi="Verdana"/>
                <w:sz w:val="16"/>
                <w:szCs w:val="16"/>
                <w:lang w:eastAsia="es-BO"/>
              </w:rPr>
            </w:pPr>
          </w:p>
        </w:tc>
      </w:tr>
      <w:tr w:rsidR="00A2091B" w:rsidRPr="00A2091B" w14:paraId="678C4D8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4008F" w14:textId="4A60D7D2"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B64490" w14:textId="00447D3E"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71479D" w14:textId="5E8560DB"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3.867,66</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A2091B" w:rsidRPr="00A2091B" w:rsidRDefault="00A2091B" w:rsidP="00A2091B">
            <w:pPr>
              <w:jc w:val="right"/>
              <w:rPr>
                <w:rFonts w:ascii="Verdana" w:hAnsi="Verdana"/>
                <w:sz w:val="16"/>
                <w:szCs w:val="16"/>
                <w:lang w:eastAsia="es-BO"/>
              </w:rPr>
            </w:pPr>
          </w:p>
        </w:tc>
      </w:tr>
      <w:tr w:rsidR="00A2091B" w:rsidRPr="00A2091B" w14:paraId="321FDB2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570BE8" w14:textId="3DE18747"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0758F" w14:textId="100F8F3B"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AC438" w14:textId="3FF67525"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2.261,33</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A2091B" w:rsidRPr="00A2091B" w:rsidRDefault="00A2091B" w:rsidP="00A2091B">
            <w:pPr>
              <w:jc w:val="right"/>
              <w:rPr>
                <w:rFonts w:ascii="Verdana" w:hAnsi="Verdana"/>
                <w:sz w:val="16"/>
                <w:szCs w:val="16"/>
                <w:lang w:eastAsia="es-BO"/>
              </w:rPr>
            </w:pPr>
          </w:p>
        </w:tc>
      </w:tr>
      <w:tr w:rsidR="00A2091B" w:rsidRPr="00A2091B" w14:paraId="352B39E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CA3EB9" w14:textId="6CF8D472"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D4FA8D" w14:textId="20FB089C"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9CC7AC" w14:textId="5986116D"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41,76</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A2091B" w:rsidRPr="00A2091B" w:rsidRDefault="00A2091B" w:rsidP="00A2091B">
            <w:pPr>
              <w:jc w:val="right"/>
              <w:rPr>
                <w:rFonts w:ascii="Verdana" w:hAnsi="Verdana"/>
                <w:sz w:val="16"/>
                <w:szCs w:val="16"/>
                <w:lang w:eastAsia="es-BO"/>
              </w:rPr>
            </w:pPr>
          </w:p>
        </w:tc>
      </w:tr>
      <w:tr w:rsidR="00A2091B" w:rsidRPr="00A2091B" w14:paraId="7A26411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DCD89B" w14:textId="07576AC0"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6E931D" w14:textId="3FA70DA9"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EB373" w14:textId="06C3D1EF"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A2091B" w:rsidRPr="00A2091B" w:rsidRDefault="00A2091B" w:rsidP="00A2091B">
            <w:pPr>
              <w:jc w:val="right"/>
              <w:rPr>
                <w:rFonts w:ascii="Verdana" w:hAnsi="Verdana"/>
                <w:sz w:val="16"/>
                <w:szCs w:val="16"/>
                <w:lang w:eastAsia="es-BO"/>
              </w:rPr>
            </w:pPr>
          </w:p>
        </w:tc>
      </w:tr>
      <w:tr w:rsidR="00A2091B" w:rsidRPr="00A2091B" w14:paraId="1212FE4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BD037" w14:textId="21596085"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3F8893" w14:textId="7CD8859C"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674AE4" w14:textId="198AB3D3"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78,00</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A2091B" w:rsidRPr="00A2091B" w:rsidRDefault="00A2091B" w:rsidP="00A2091B">
            <w:pPr>
              <w:jc w:val="right"/>
              <w:rPr>
                <w:rFonts w:ascii="Verdana" w:hAnsi="Verdana"/>
                <w:sz w:val="16"/>
                <w:szCs w:val="16"/>
                <w:lang w:eastAsia="es-BO"/>
              </w:rPr>
            </w:pPr>
          </w:p>
        </w:tc>
      </w:tr>
      <w:tr w:rsidR="00A2091B" w:rsidRPr="00A2091B" w14:paraId="442B047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7CB17" w14:textId="79216CC2"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F6E6A1" w14:textId="125636C8"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FA8DF2" w14:textId="10804424"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52,00</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A2091B" w:rsidRPr="00A2091B" w:rsidRDefault="00A2091B" w:rsidP="00A2091B">
            <w:pPr>
              <w:jc w:val="right"/>
              <w:rPr>
                <w:rFonts w:ascii="Verdana" w:hAnsi="Verdana"/>
                <w:sz w:val="16"/>
                <w:szCs w:val="16"/>
                <w:lang w:eastAsia="es-BO"/>
              </w:rPr>
            </w:pPr>
          </w:p>
        </w:tc>
      </w:tr>
      <w:tr w:rsidR="00A2091B" w:rsidRPr="00A2091B" w14:paraId="3EB804C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7774C1" w14:textId="23C2D65F"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C6E409" w14:textId="04A6C452"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26F187" w14:textId="0CC62E0C"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91,00</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A2091B" w:rsidRPr="00A2091B" w:rsidRDefault="00A2091B" w:rsidP="00A2091B">
            <w:pPr>
              <w:jc w:val="right"/>
              <w:rPr>
                <w:rFonts w:ascii="Verdana" w:hAnsi="Verdana"/>
                <w:sz w:val="16"/>
                <w:szCs w:val="16"/>
                <w:lang w:eastAsia="es-BO"/>
              </w:rPr>
            </w:pPr>
          </w:p>
        </w:tc>
      </w:tr>
      <w:tr w:rsidR="00A2091B" w:rsidRPr="00A2091B" w14:paraId="1F40A78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2D4DF" w14:textId="29E134F0"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9D4D7F" w14:textId="3FB8A5F7"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B2DCDA" w14:textId="29C3D936"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718,88</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A2091B" w:rsidRPr="00A2091B" w:rsidRDefault="00A2091B" w:rsidP="00A2091B">
            <w:pPr>
              <w:jc w:val="right"/>
              <w:rPr>
                <w:rFonts w:ascii="Verdana" w:hAnsi="Verdana"/>
                <w:sz w:val="16"/>
                <w:szCs w:val="16"/>
                <w:lang w:eastAsia="es-BO"/>
              </w:rPr>
            </w:pPr>
          </w:p>
        </w:tc>
      </w:tr>
      <w:tr w:rsidR="00A2091B" w:rsidRPr="00A2091B" w14:paraId="4E4E1A8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A8CF1C" w14:textId="5970B658"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1E4E86" w14:textId="541043FB"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72CFE" w14:textId="0F0CD13F"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252,46</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A2091B" w:rsidRPr="00A2091B" w:rsidRDefault="00A2091B" w:rsidP="00A2091B">
            <w:pPr>
              <w:jc w:val="right"/>
              <w:rPr>
                <w:rFonts w:ascii="Verdana" w:hAnsi="Verdana"/>
                <w:sz w:val="16"/>
                <w:szCs w:val="16"/>
                <w:lang w:eastAsia="es-BO"/>
              </w:rPr>
            </w:pPr>
          </w:p>
        </w:tc>
      </w:tr>
      <w:tr w:rsidR="00A2091B" w:rsidRPr="00A2091B" w14:paraId="2F21C8A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4FFF82" w14:textId="79C4284A"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A18BC" w14:textId="754A86E1"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63BD8A" w14:textId="47256A70"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234,00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A2091B" w:rsidRPr="00A2091B" w:rsidRDefault="00A2091B" w:rsidP="00A2091B">
            <w:pPr>
              <w:jc w:val="right"/>
              <w:rPr>
                <w:rFonts w:ascii="Verdana" w:hAnsi="Verdana"/>
                <w:sz w:val="16"/>
                <w:szCs w:val="16"/>
                <w:lang w:eastAsia="es-BO"/>
              </w:rPr>
            </w:pPr>
          </w:p>
        </w:tc>
      </w:tr>
      <w:tr w:rsidR="00A2091B" w:rsidRPr="00A2091B" w14:paraId="5534B82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EC9828" w14:textId="0171188B"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96086D" w14:textId="6AC73568"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2BE4" w14:textId="7758B75D"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1.196,00</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A2091B" w:rsidRPr="00A2091B" w:rsidRDefault="00A2091B" w:rsidP="00A2091B">
            <w:pPr>
              <w:jc w:val="right"/>
              <w:rPr>
                <w:rFonts w:ascii="Verdana" w:hAnsi="Verdana"/>
                <w:sz w:val="16"/>
                <w:szCs w:val="16"/>
                <w:lang w:eastAsia="es-BO"/>
              </w:rPr>
            </w:pPr>
          </w:p>
        </w:tc>
      </w:tr>
      <w:tr w:rsidR="00A2091B" w:rsidRPr="00A2091B" w14:paraId="38AC227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8B4127" w14:textId="217F5569"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4F3C59" w14:textId="2CFC62E7"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CB119B" w14:textId="696B15E0"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156,00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A2091B" w:rsidRPr="00A2091B" w:rsidRDefault="00A2091B" w:rsidP="00A2091B">
            <w:pPr>
              <w:jc w:val="right"/>
              <w:rPr>
                <w:rFonts w:ascii="Verdana" w:hAnsi="Verdana"/>
                <w:sz w:val="16"/>
                <w:szCs w:val="16"/>
                <w:lang w:eastAsia="es-BO"/>
              </w:rPr>
            </w:pPr>
          </w:p>
        </w:tc>
      </w:tr>
      <w:tr w:rsidR="00A2091B" w:rsidRPr="00A2091B" w14:paraId="70BFECA3"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E78FB" w14:textId="4C332A09"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9414B8" w14:textId="61E0782E"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BA105" w14:textId="7B6F5F8A"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52,00</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A2091B" w:rsidRPr="00A2091B" w:rsidRDefault="00A2091B" w:rsidP="00A2091B">
            <w:pPr>
              <w:jc w:val="right"/>
              <w:rPr>
                <w:rFonts w:ascii="Verdana" w:hAnsi="Verdana"/>
                <w:sz w:val="16"/>
                <w:szCs w:val="16"/>
                <w:lang w:eastAsia="es-BO"/>
              </w:rPr>
            </w:pPr>
          </w:p>
        </w:tc>
      </w:tr>
      <w:tr w:rsidR="00A2091B" w:rsidRPr="00A2091B" w14:paraId="2BCDBB2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C46BB8" w14:textId="7AB1215F"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6558CC" w14:textId="785A3D9B"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0C539D" w14:textId="38FA6C81"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A2091B" w:rsidRPr="00A2091B" w:rsidRDefault="00A2091B" w:rsidP="00A2091B">
            <w:pPr>
              <w:jc w:val="right"/>
              <w:rPr>
                <w:rFonts w:ascii="Verdana" w:hAnsi="Verdana"/>
                <w:sz w:val="16"/>
                <w:szCs w:val="16"/>
                <w:lang w:eastAsia="es-BO"/>
              </w:rPr>
            </w:pPr>
          </w:p>
        </w:tc>
      </w:tr>
      <w:tr w:rsidR="00A2091B" w:rsidRPr="00A2091B" w14:paraId="46B8E14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4FF75D" w14:textId="7A215AD0"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D1994D" w14:textId="6CA5E87A"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F31C2E" w14:textId="33D48788"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338,00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A2091B" w:rsidRPr="00A2091B" w:rsidRDefault="00A2091B" w:rsidP="00A2091B">
            <w:pPr>
              <w:jc w:val="right"/>
              <w:rPr>
                <w:rFonts w:ascii="Verdana" w:hAnsi="Verdana"/>
                <w:sz w:val="16"/>
                <w:szCs w:val="16"/>
                <w:lang w:eastAsia="es-BO"/>
              </w:rPr>
            </w:pPr>
          </w:p>
        </w:tc>
      </w:tr>
      <w:tr w:rsidR="00A2091B" w:rsidRPr="00A2091B" w14:paraId="3780AF9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9140C7" w14:textId="7B6045F1"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6EE05E" w14:textId="37683114"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A25A54" w14:textId="332F8FED"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334,93</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A2091B" w:rsidRPr="00A2091B" w:rsidRDefault="00A2091B" w:rsidP="00A2091B">
            <w:pPr>
              <w:jc w:val="right"/>
              <w:rPr>
                <w:rFonts w:ascii="Verdana" w:hAnsi="Verdana"/>
                <w:sz w:val="16"/>
                <w:szCs w:val="16"/>
                <w:lang w:eastAsia="es-BO"/>
              </w:rPr>
            </w:pPr>
          </w:p>
        </w:tc>
      </w:tr>
      <w:tr w:rsidR="00A2091B" w:rsidRPr="00A2091B" w14:paraId="6218E86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A4934" w14:textId="42B151C3"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74D79" w14:textId="279A7770"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83DEEB" w14:textId="6BE4D61B"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A2091B" w:rsidRPr="00A2091B" w:rsidRDefault="00A2091B" w:rsidP="00A2091B">
            <w:pPr>
              <w:jc w:val="right"/>
              <w:rPr>
                <w:rFonts w:ascii="Verdana" w:hAnsi="Verdana"/>
                <w:sz w:val="16"/>
                <w:szCs w:val="16"/>
                <w:lang w:eastAsia="es-BO"/>
              </w:rPr>
            </w:pPr>
          </w:p>
        </w:tc>
      </w:tr>
      <w:tr w:rsidR="00A2091B" w:rsidRPr="00A2091B" w14:paraId="0B617BE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4F1530" w14:textId="44F6C285"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EC8338" w14:textId="499133C5"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72B857" w14:textId="627BE308"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60,74</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A2091B" w:rsidRPr="00A2091B" w:rsidRDefault="00A2091B" w:rsidP="00A2091B">
            <w:pPr>
              <w:jc w:val="right"/>
              <w:rPr>
                <w:rFonts w:ascii="Verdana" w:hAnsi="Verdana"/>
                <w:sz w:val="16"/>
                <w:szCs w:val="16"/>
                <w:lang w:eastAsia="es-BO"/>
              </w:rPr>
            </w:pPr>
          </w:p>
        </w:tc>
      </w:tr>
      <w:tr w:rsidR="00A2091B" w:rsidRPr="00A2091B" w14:paraId="4D87330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493C90" w14:textId="45C19B46"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A51E6E" w14:textId="2F6E9F74"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8D2BB1" w14:textId="41E7E282"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2.316,31</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A2091B" w:rsidRPr="00A2091B" w:rsidRDefault="00A2091B" w:rsidP="00A2091B">
            <w:pPr>
              <w:jc w:val="right"/>
              <w:rPr>
                <w:rFonts w:ascii="Verdana" w:hAnsi="Verdana"/>
                <w:sz w:val="16"/>
                <w:szCs w:val="16"/>
                <w:lang w:eastAsia="es-BO"/>
              </w:rPr>
            </w:pPr>
          </w:p>
        </w:tc>
      </w:tr>
      <w:tr w:rsidR="00A2091B" w:rsidRPr="00A2091B" w14:paraId="7633127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7AACE8" w14:textId="77E965FF"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480E0E" w14:textId="4FFAE07F"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501DC1" w14:textId="66834186"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63,77</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A2091B" w:rsidRPr="00A2091B" w:rsidRDefault="00A2091B" w:rsidP="00A2091B">
            <w:pPr>
              <w:jc w:val="right"/>
              <w:rPr>
                <w:rFonts w:ascii="Verdana" w:hAnsi="Verdana"/>
                <w:sz w:val="16"/>
                <w:szCs w:val="16"/>
                <w:lang w:eastAsia="es-BO"/>
              </w:rPr>
            </w:pPr>
          </w:p>
        </w:tc>
      </w:tr>
      <w:tr w:rsidR="00A2091B" w:rsidRPr="00A2091B" w14:paraId="07C1624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C8A3B9" w14:textId="5475A644"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3DAF00" w14:textId="407870D2"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6F4EB8" w14:textId="678CF444"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1.024,30</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A2091B" w:rsidRPr="00A2091B" w:rsidRDefault="00A2091B" w:rsidP="00A2091B">
            <w:pPr>
              <w:jc w:val="right"/>
              <w:rPr>
                <w:rFonts w:ascii="Verdana" w:hAnsi="Verdana"/>
                <w:sz w:val="16"/>
                <w:szCs w:val="16"/>
                <w:lang w:eastAsia="es-BO"/>
              </w:rPr>
            </w:pPr>
          </w:p>
        </w:tc>
      </w:tr>
      <w:tr w:rsidR="00A2091B" w:rsidRPr="00A2091B" w14:paraId="1542D98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FE8BA8" w14:textId="2583B596"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409B26" w14:textId="48DA1003"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8CE907" w14:textId="70A518BB"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1.156,95</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A2091B" w:rsidRPr="00A2091B" w:rsidRDefault="00A2091B" w:rsidP="00A2091B">
            <w:pPr>
              <w:jc w:val="right"/>
              <w:rPr>
                <w:rFonts w:ascii="Verdana" w:hAnsi="Verdana"/>
                <w:sz w:val="16"/>
                <w:szCs w:val="16"/>
                <w:lang w:eastAsia="es-BO"/>
              </w:rPr>
            </w:pPr>
          </w:p>
        </w:tc>
      </w:tr>
      <w:tr w:rsidR="00A2091B" w:rsidRPr="00A2091B" w14:paraId="69A70AF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18E15E" w14:textId="08B2AF61"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8AAA4B" w14:textId="49FED003"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B3BC3E" w14:textId="4F7EF0A2"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76,45</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A2091B" w:rsidRPr="00A2091B" w:rsidRDefault="00A2091B" w:rsidP="00A2091B">
            <w:pPr>
              <w:jc w:val="right"/>
              <w:rPr>
                <w:rFonts w:ascii="Verdana" w:hAnsi="Verdana"/>
                <w:sz w:val="16"/>
                <w:szCs w:val="16"/>
                <w:lang w:eastAsia="es-BO"/>
              </w:rPr>
            </w:pPr>
          </w:p>
        </w:tc>
      </w:tr>
      <w:tr w:rsidR="00A2091B" w:rsidRPr="00A2091B" w14:paraId="434E5B7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717765" w14:textId="53E2661F"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FE1FED" w14:textId="2F7482FD"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B6D1" w14:textId="23D1E194"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245,65</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A2091B" w:rsidRPr="00A2091B" w:rsidRDefault="00A2091B" w:rsidP="00A2091B">
            <w:pPr>
              <w:jc w:val="right"/>
              <w:rPr>
                <w:rFonts w:ascii="Verdana" w:hAnsi="Verdana"/>
                <w:sz w:val="16"/>
                <w:szCs w:val="16"/>
                <w:lang w:eastAsia="es-BO"/>
              </w:rPr>
            </w:pPr>
          </w:p>
        </w:tc>
      </w:tr>
      <w:tr w:rsidR="00A2091B" w:rsidRPr="00A2091B" w14:paraId="0C60A09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0C6B0B" w14:textId="45C7B10C"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7357CA" w14:textId="18E001BD"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FBD591" w14:textId="64AF641C"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A2091B" w:rsidRPr="00A2091B" w:rsidRDefault="00A2091B" w:rsidP="00A2091B">
            <w:pPr>
              <w:jc w:val="right"/>
              <w:rPr>
                <w:rFonts w:ascii="Verdana" w:hAnsi="Verdana"/>
                <w:sz w:val="16"/>
                <w:szCs w:val="16"/>
                <w:lang w:eastAsia="es-BO"/>
              </w:rPr>
            </w:pPr>
          </w:p>
        </w:tc>
      </w:tr>
      <w:tr w:rsidR="00A2091B" w:rsidRPr="00A2091B" w14:paraId="0A11944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0ECD4" w14:textId="37A065B5"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8A578F" w14:textId="1F6A9AEF"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DDAEC" w14:textId="57C695EB"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A2091B" w:rsidRPr="00A2091B" w:rsidRDefault="00A2091B" w:rsidP="00A2091B">
            <w:pPr>
              <w:jc w:val="right"/>
              <w:rPr>
                <w:rFonts w:ascii="Verdana" w:hAnsi="Verdana"/>
                <w:sz w:val="16"/>
                <w:szCs w:val="16"/>
                <w:lang w:eastAsia="es-BO"/>
              </w:rPr>
            </w:pPr>
          </w:p>
        </w:tc>
      </w:tr>
      <w:tr w:rsidR="00A2091B" w:rsidRPr="00A2091B" w14:paraId="5FBB8C0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lastRenderedPageBreak/>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5DD0D7" w14:textId="78724311"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217DC1" w14:textId="5283D631"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2310C" w14:textId="26BCE8C0"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A2091B" w:rsidRPr="00A2091B" w:rsidRDefault="00A2091B" w:rsidP="00A2091B">
            <w:pPr>
              <w:jc w:val="right"/>
              <w:rPr>
                <w:rFonts w:ascii="Verdana" w:hAnsi="Verdana"/>
                <w:sz w:val="16"/>
                <w:szCs w:val="16"/>
                <w:lang w:eastAsia="es-BO"/>
              </w:rPr>
            </w:pPr>
          </w:p>
        </w:tc>
      </w:tr>
      <w:tr w:rsidR="00A2091B" w:rsidRPr="00A2091B" w14:paraId="2777E51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43EE47" w14:textId="3839C426"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18E265" w14:textId="1B26BAB3"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B23D45" w14:textId="37D53726"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130,00</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A2091B" w:rsidRPr="00A2091B" w:rsidRDefault="00A2091B" w:rsidP="00A2091B">
            <w:pPr>
              <w:jc w:val="right"/>
              <w:rPr>
                <w:rFonts w:ascii="Verdana" w:hAnsi="Verdana"/>
                <w:sz w:val="16"/>
                <w:szCs w:val="16"/>
                <w:lang w:eastAsia="es-BO"/>
              </w:rPr>
            </w:pPr>
          </w:p>
        </w:tc>
      </w:tr>
      <w:tr w:rsidR="00A2091B" w:rsidRPr="00A2091B" w14:paraId="598460CB"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BBCF8B" w14:textId="09B189A5"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15CB61" w14:textId="7AFA3470"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2837CE" w14:textId="6BBAA10C"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A2091B" w:rsidRPr="00A2091B" w:rsidRDefault="00A2091B" w:rsidP="00A2091B">
            <w:pPr>
              <w:jc w:val="right"/>
              <w:rPr>
                <w:rFonts w:ascii="Verdana" w:hAnsi="Verdana"/>
                <w:sz w:val="16"/>
                <w:szCs w:val="16"/>
                <w:lang w:eastAsia="es-BO"/>
              </w:rPr>
            </w:pPr>
          </w:p>
        </w:tc>
      </w:tr>
      <w:tr w:rsidR="00A2091B" w:rsidRPr="00A2091B" w14:paraId="34A6A09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FFBC22" w14:textId="71C14D01"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E11CC6" w14:textId="1FB4251D"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19A928" w14:textId="5D0085DA"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234,00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A2091B" w:rsidRPr="00A2091B" w:rsidRDefault="00A2091B" w:rsidP="00A2091B">
            <w:pPr>
              <w:jc w:val="right"/>
              <w:rPr>
                <w:rFonts w:ascii="Verdana" w:hAnsi="Verdana"/>
                <w:sz w:val="16"/>
                <w:szCs w:val="16"/>
                <w:lang w:eastAsia="es-BO"/>
              </w:rPr>
            </w:pPr>
          </w:p>
        </w:tc>
      </w:tr>
      <w:tr w:rsidR="00A2091B" w:rsidRPr="00A2091B" w14:paraId="577CE15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BD6F69" w14:textId="781BDE80"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6811BF" w14:textId="6033BA53"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7D96F2" w14:textId="3B7FFCA9"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97.579,30</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A2091B" w:rsidRPr="00A2091B" w:rsidRDefault="00A2091B" w:rsidP="00A2091B">
            <w:pPr>
              <w:jc w:val="right"/>
              <w:rPr>
                <w:rFonts w:ascii="Verdana" w:hAnsi="Verdana"/>
                <w:sz w:val="16"/>
                <w:szCs w:val="16"/>
                <w:lang w:eastAsia="es-BO"/>
              </w:rPr>
            </w:pPr>
          </w:p>
        </w:tc>
      </w:tr>
      <w:tr w:rsidR="00A2091B" w:rsidRPr="00A2091B" w14:paraId="16491BE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B01FC9" w14:textId="380CB88F"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C0448C" w14:textId="5B1125A2"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12A998" w14:textId="3BDD8FF8"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28.470,00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A2091B" w:rsidRPr="00A2091B" w:rsidRDefault="00A2091B" w:rsidP="00A2091B">
            <w:pPr>
              <w:jc w:val="right"/>
              <w:rPr>
                <w:rFonts w:ascii="Verdana" w:hAnsi="Verdana"/>
                <w:sz w:val="16"/>
                <w:szCs w:val="16"/>
                <w:lang w:eastAsia="es-BO"/>
              </w:rPr>
            </w:pPr>
          </w:p>
        </w:tc>
      </w:tr>
      <w:tr w:rsidR="00A2091B" w:rsidRPr="00A2091B" w14:paraId="0F52E9C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306163" w14:textId="3DE8E7F3"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14DB58" w14:textId="2B171A5D"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FAAA4" w14:textId="305B2765"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A2091B" w:rsidRPr="00A2091B" w:rsidRDefault="00A2091B" w:rsidP="00A2091B">
            <w:pPr>
              <w:jc w:val="right"/>
              <w:rPr>
                <w:rFonts w:ascii="Verdana" w:hAnsi="Verdana"/>
                <w:sz w:val="16"/>
                <w:szCs w:val="16"/>
                <w:lang w:eastAsia="es-BO"/>
              </w:rPr>
            </w:pPr>
          </w:p>
        </w:tc>
      </w:tr>
      <w:tr w:rsidR="00A2091B" w:rsidRPr="00A2091B" w14:paraId="1258BFC6"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0C5B9C" w14:textId="34031DB7"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3762B" w14:textId="7697CF04"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92B42" w14:textId="38EDCEFB"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A2091B" w:rsidRPr="00A2091B" w:rsidRDefault="00A2091B" w:rsidP="00A2091B">
            <w:pPr>
              <w:jc w:val="right"/>
              <w:rPr>
                <w:rFonts w:ascii="Verdana" w:hAnsi="Verdana"/>
                <w:sz w:val="16"/>
                <w:szCs w:val="16"/>
                <w:lang w:eastAsia="es-BO"/>
              </w:rPr>
            </w:pPr>
          </w:p>
        </w:tc>
      </w:tr>
      <w:tr w:rsidR="00A2091B" w:rsidRPr="00A2091B" w14:paraId="68D2551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44501" w14:textId="162A36D9"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97F8A1" w14:textId="6C86D721"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29F3FB" w14:textId="0BF804F4"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A2091B" w:rsidRPr="00A2091B" w:rsidRDefault="00A2091B" w:rsidP="00A2091B">
            <w:pPr>
              <w:jc w:val="right"/>
              <w:rPr>
                <w:rFonts w:ascii="Verdana" w:hAnsi="Verdana"/>
                <w:sz w:val="16"/>
                <w:szCs w:val="16"/>
                <w:lang w:eastAsia="es-BO"/>
              </w:rPr>
            </w:pPr>
          </w:p>
        </w:tc>
      </w:tr>
      <w:tr w:rsidR="00A2091B" w:rsidRPr="00A2091B" w14:paraId="153525B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14C3AA" w14:textId="44E2B0C6"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A313E4" w14:textId="47A4753E"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3F0871" w14:textId="0B32B926"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654,01</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A2091B" w:rsidRPr="00A2091B" w:rsidRDefault="00A2091B" w:rsidP="00A2091B">
            <w:pPr>
              <w:jc w:val="right"/>
              <w:rPr>
                <w:rFonts w:ascii="Verdana" w:hAnsi="Verdana"/>
                <w:sz w:val="16"/>
                <w:szCs w:val="16"/>
                <w:lang w:eastAsia="es-BO"/>
              </w:rPr>
            </w:pPr>
          </w:p>
        </w:tc>
      </w:tr>
      <w:tr w:rsidR="00A2091B" w:rsidRPr="00A2091B" w14:paraId="3A8E93C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ECE9C1" w14:textId="33F59051"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D07A2A" w14:textId="6EAE3F07"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EB6A0E" w14:textId="2DB4D3F3"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4.869,77</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A2091B" w:rsidRPr="00A2091B" w:rsidRDefault="00A2091B" w:rsidP="00A2091B">
            <w:pPr>
              <w:jc w:val="right"/>
              <w:rPr>
                <w:rFonts w:ascii="Verdana" w:hAnsi="Verdana"/>
                <w:sz w:val="16"/>
                <w:szCs w:val="16"/>
                <w:lang w:eastAsia="es-BO"/>
              </w:rPr>
            </w:pPr>
          </w:p>
        </w:tc>
      </w:tr>
      <w:tr w:rsidR="00A2091B" w:rsidRPr="00A2091B" w14:paraId="7F35600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4C196D" w14:textId="0D33D40B"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785ECF" w14:textId="185A5768"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A20D6" w14:textId="5CD7E71A"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52,00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A2091B" w:rsidRPr="00A2091B" w:rsidRDefault="00A2091B" w:rsidP="00A2091B">
            <w:pPr>
              <w:jc w:val="right"/>
              <w:rPr>
                <w:rFonts w:ascii="Verdana" w:hAnsi="Verdana"/>
                <w:sz w:val="16"/>
                <w:szCs w:val="16"/>
                <w:lang w:eastAsia="es-BO"/>
              </w:rPr>
            </w:pPr>
          </w:p>
        </w:tc>
      </w:tr>
      <w:tr w:rsidR="00A2091B" w:rsidRPr="00A2091B" w14:paraId="4D44D26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E4EDB3" w14:textId="61C9C4BB"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7FDF44" w14:textId="148D368B"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A51B7C" w14:textId="08722899"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A2091B" w:rsidRPr="00A2091B" w:rsidRDefault="00A2091B" w:rsidP="00A2091B">
            <w:pPr>
              <w:jc w:val="right"/>
              <w:rPr>
                <w:rFonts w:ascii="Verdana" w:hAnsi="Verdana"/>
                <w:sz w:val="16"/>
                <w:szCs w:val="16"/>
                <w:lang w:eastAsia="es-BO"/>
              </w:rPr>
            </w:pPr>
          </w:p>
        </w:tc>
      </w:tr>
      <w:tr w:rsidR="00A2091B" w:rsidRPr="00A2091B" w14:paraId="2F419AB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84FED" w14:textId="1E8C2E9B"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3F197A" w14:textId="02E4AC8E"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C14A1D" w14:textId="19BC7890"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3.507,92</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A2091B" w:rsidRPr="00A2091B" w:rsidRDefault="00A2091B" w:rsidP="00A2091B">
            <w:pPr>
              <w:jc w:val="right"/>
              <w:rPr>
                <w:rFonts w:ascii="Verdana" w:hAnsi="Verdana"/>
                <w:sz w:val="16"/>
                <w:szCs w:val="16"/>
                <w:lang w:eastAsia="es-BO"/>
              </w:rPr>
            </w:pPr>
          </w:p>
        </w:tc>
      </w:tr>
      <w:tr w:rsidR="00A2091B" w:rsidRPr="00A2091B" w14:paraId="55D9FA74"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AC414A" w14:textId="6E69EFE6"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51A254" w14:textId="71253540"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CD5752" w14:textId="3B78CB44"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8.371,37</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A2091B" w:rsidRPr="00A2091B" w:rsidRDefault="00A2091B" w:rsidP="00A2091B">
            <w:pPr>
              <w:jc w:val="right"/>
              <w:rPr>
                <w:rFonts w:ascii="Verdana" w:hAnsi="Verdana"/>
                <w:sz w:val="16"/>
                <w:szCs w:val="16"/>
                <w:lang w:eastAsia="es-BO"/>
              </w:rPr>
            </w:pPr>
          </w:p>
        </w:tc>
      </w:tr>
      <w:tr w:rsidR="00A2091B" w:rsidRPr="00A2091B" w14:paraId="676CBB1D"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F9D610" w14:textId="241AC2A7"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MARCO DE ALUMINIO LÍNEA 20 C/MALLA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9615DA" w14:textId="31AA3711"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D13792" w14:textId="6A0F5C11"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239,72</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A2091B" w:rsidRPr="00A2091B" w:rsidRDefault="00A2091B" w:rsidP="00A2091B">
            <w:pPr>
              <w:jc w:val="right"/>
              <w:rPr>
                <w:rFonts w:ascii="Verdana" w:hAnsi="Verdana"/>
                <w:sz w:val="16"/>
                <w:szCs w:val="16"/>
                <w:lang w:eastAsia="es-BO"/>
              </w:rPr>
            </w:pPr>
          </w:p>
        </w:tc>
      </w:tr>
      <w:tr w:rsidR="00A2091B" w:rsidRPr="00A2091B" w14:paraId="650AA7C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25A6AE" w14:textId="6A4BF0A9"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786012" w14:textId="7E5C603A"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0A3394" w14:textId="38E4934C"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319,71</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A2091B" w:rsidRPr="00A2091B" w:rsidRDefault="00A2091B" w:rsidP="00A2091B">
            <w:pPr>
              <w:jc w:val="right"/>
              <w:rPr>
                <w:rFonts w:ascii="Verdana" w:hAnsi="Verdana"/>
                <w:sz w:val="16"/>
                <w:szCs w:val="16"/>
                <w:lang w:eastAsia="es-BO"/>
              </w:rPr>
            </w:pPr>
          </w:p>
        </w:tc>
      </w:tr>
      <w:tr w:rsidR="00A2091B" w:rsidRPr="00A2091B" w14:paraId="19E864A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552E5" w14:textId="33F398C3"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A9E3A7" w14:textId="233835A0"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8F2395" w14:textId="3E6E0B39"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506,53</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A2091B" w:rsidRPr="00A2091B" w:rsidRDefault="00A2091B" w:rsidP="00A2091B">
            <w:pPr>
              <w:jc w:val="right"/>
              <w:rPr>
                <w:rFonts w:ascii="Verdana" w:hAnsi="Verdana"/>
                <w:sz w:val="16"/>
                <w:szCs w:val="16"/>
                <w:lang w:eastAsia="es-BO"/>
              </w:rPr>
            </w:pPr>
          </w:p>
        </w:tc>
      </w:tr>
      <w:tr w:rsidR="00A2091B" w:rsidRPr="00A2091B" w14:paraId="5CF50DC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DC5231" w14:textId="1EB16A38"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4A08E6" w14:textId="17449806"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45D5D" w14:textId="3D88E211"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A2091B" w:rsidRPr="00A2091B" w:rsidRDefault="00A2091B" w:rsidP="00A2091B">
            <w:pPr>
              <w:jc w:val="right"/>
              <w:rPr>
                <w:rFonts w:ascii="Verdana" w:hAnsi="Verdana"/>
                <w:sz w:val="16"/>
                <w:szCs w:val="16"/>
                <w:lang w:eastAsia="es-BO"/>
              </w:rPr>
            </w:pPr>
          </w:p>
        </w:tc>
      </w:tr>
      <w:tr w:rsidR="00A2091B" w:rsidRPr="00A2091B" w14:paraId="11CD041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AF8DF7" w14:textId="47556F61"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E64027" w14:textId="339EC7D6"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380915" w14:textId="6D653049"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234,00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A2091B" w:rsidRPr="00A2091B" w:rsidRDefault="00A2091B" w:rsidP="00A2091B">
            <w:pPr>
              <w:jc w:val="right"/>
              <w:rPr>
                <w:rFonts w:ascii="Verdana" w:hAnsi="Verdana"/>
                <w:sz w:val="16"/>
                <w:szCs w:val="16"/>
                <w:lang w:eastAsia="es-BO"/>
              </w:rPr>
            </w:pPr>
          </w:p>
        </w:tc>
      </w:tr>
      <w:tr w:rsidR="00A2091B" w:rsidRPr="00A2091B" w14:paraId="6786A0AC"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4F80B" w14:textId="5DFA4EAA"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EC7A05" w14:textId="66A8AA32"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11BD64" w14:textId="6F962337"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13,26</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A2091B" w:rsidRPr="00A2091B" w:rsidRDefault="00A2091B" w:rsidP="00A2091B">
            <w:pPr>
              <w:jc w:val="right"/>
              <w:rPr>
                <w:rFonts w:ascii="Verdana" w:hAnsi="Verdana"/>
                <w:sz w:val="16"/>
                <w:szCs w:val="16"/>
                <w:lang w:eastAsia="es-BO"/>
              </w:rPr>
            </w:pPr>
          </w:p>
        </w:tc>
      </w:tr>
      <w:tr w:rsidR="00A2091B" w:rsidRPr="00A2091B" w14:paraId="06B159B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8C6C9D" w14:textId="6DD1FA20"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PIEDRA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2FAB1D" w14:textId="2B759549"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C43679" w14:textId="58ECEE81"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79,87</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A2091B" w:rsidRPr="00A2091B" w:rsidRDefault="00A2091B" w:rsidP="00A2091B">
            <w:pPr>
              <w:jc w:val="right"/>
              <w:rPr>
                <w:rFonts w:ascii="Verdana" w:hAnsi="Verdana"/>
                <w:sz w:val="16"/>
                <w:szCs w:val="16"/>
                <w:lang w:eastAsia="es-BO"/>
              </w:rPr>
            </w:pPr>
          </w:p>
        </w:tc>
      </w:tr>
      <w:tr w:rsidR="00A2091B" w:rsidRPr="00A2091B" w14:paraId="7564FA0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B5F777" w14:textId="1486B4AA"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E3832C" w14:textId="0ECDA385"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2BFAE4" w14:textId="0206DCEB"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2.241,56</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A2091B" w:rsidRPr="00A2091B" w:rsidRDefault="00A2091B" w:rsidP="00A2091B">
            <w:pPr>
              <w:jc w:val="right"/>
              <w:rPr>
                <w:rFonts w:ascii="Verdana" w:hAnsi="Verdana"/>
                <w:sz w:val="16"/>
                <w:szCs w:val="16"/>
                <w:lang w:eastAsia="es-BO"/>
              </w:rPr>
            </w:pPr>
          </w:p>
        </w:tc>
      </w:tr>
      <w:tr w:rsidR="00A2091B" w:rsidRPr="00A2091B" w14:paraId="0CE8225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877D3" w14:textId="5C55CE4E"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D997FF" w14:textId="62D8633F"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A8C9E8" w14:textId="226461B9"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16,51</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A2091B" w:rsidRPr="00A2091B" w:rsidRDefault="00A2091B" w:rsidP="00A2091B">
            <w:pPr>
              <w:jc w:val="right"/>
              <w:rPr>
                <w:rFonts w:ascii="Verdana" w:hAnsi="Verdana"/>
                <w:sz w:val="16"/>
                <w:szCs w:val="16"/>
                <w:lang w:eastAsia="es-BO"/>
              </w:rPr>
            </w:pPr>
          </w:p>
        </w:tc>
      </w:tr>
      <w:tr w:rsidR="00A2091B" w:rsidRPr="00A2091B" w14:paraId="643A614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72F552" w14:textId="0005B706"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39FF9E" w14:textId="764B1939"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10060D" w14:textId="3A139AD1"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2.211,03</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A2091B" w:rsidRPr="00A2091B" w:rsidRDefault="00A2091B" w:rsidP="00A2091B">
            <w:pPr>
              <w:jc w:val="right"/>
              <w:rPr>
                <w:rFonts w:ascii="Verdana" w:hAnsi="Verdana"/>
                <w:sz w:val="16"/>
                <w:szCs w:val="16"/>
                <w:lang w:eastAsia="es-BO"/>
              </w:rPr>
            </w:pPr>
          </w:p>
        </w:tc>
      </w:tr>
      <w:tr w:rsidR="00A2091B" w:rsidRPr="00A2091B" w14:paraId="4C49CCD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BFE5F3" w14:textId="1D2715FA"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E569E1" w14:textId="7F82C752"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1BA4F8" w14:textId="57259B22"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78,00</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A2091B" w:rsidRPr="00A2091B" w:rsidRDefault="00A2091B" w:rsidP="00A2091B">
            <w:pPr>
              <w:jc w:val="right"/>
              <w:rPr>
                <w:rFonts w:ascii="Verdana" w:hAnsi="Verdana"/>
                <w:sz w:val="16"/>
                <w:szCs w:val="16"/>
                <w:lang w:eastAsia="es-BO"/>
              </w:rPr>
            </w:pPr>
          </w:p>
        </w:tc>
      </w:tr>
      <w:tr w:rsidR="00A2091B" w:rsidRPr="00A2091B" w14:paraId="200CF51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D14102" w14:textId="58BD5B6A"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B7B868" w14:textId="7368D935"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2A169F" w14:textId="1861AF15"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A2091B" w:rsidRPr="00A2091B" w:rsidRDefault="00A2091B" w:rsidP="00A2091B">
            <w:pPr>
              <w:jc w:val="right"/>
              <w:rPr>
                <w:rFonts w:ascii="Verdana" w:hAnsi="Verdana"/>
                <w:sz w:val="16"/>
                <w:szCs w:val="16"/>
                <w:lang w:eastAsia="es-BO"/>
              </w:rPr>
            </w:pPr>
          </w:p>
        </w:tc>
      </w:tr>
      <w:tr w:rsidR="00A2091B" w:rsidRPr="00A2091B" w14:paraId="25C3F021"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EC1A64" w14:textId="76867099"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BD51C1" w14:textId="1E9A91B9"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F65AD1" w14:textId="2AD52EAA"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A2091B" w:rsidRPr="00A2091B" w:rsidRDefault="00A2091B" w:rsidP="00A2091B">
            <w:pPr>
              <w:jc w:val="right"/>
              <w:rPr>
                <w:rFonts w:ascii="Verdana" w:hAnsi="Verdana"/>
                <w:sz w:val="16"/>
                <w:szCs w:val="16"/>
                <w:lang w:eastAsia="es-BO"/>
              </w:rPr>
            </w:pPr>
          </w:p>
        </w:tc>
      </w:tr>
      <w:tr w:rsidR="00A2091B" w:rsidRPr="00A2091B" w14:paraId="074B9AF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B0327D" w14:textId="4F6BFC09"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8DD726" w14:textId="7CB0BBA9"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3C2D2" w14:textId="231C2CCB"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A2091B" w:rsidRPr="00A2091B" w:rsidRDefault="00A2091B" w:rsidP="00A2091B">
            <w:pPr>
              <w:jc w:val="right"/>
              <w:rPr>
                <w:rFonts w:ascii="Verdana" w:hAnsi="Verdana"/>
                <w:sz w:val="16"/>
                <w:szCs w:val="16"/>
                <w:lang w:eastAsia="es-BO"/>
              </w:rPr>
            </w:pPr>
          </w:p>
        </w:tc>
      </w:tr>
      <w:tr w:rsidR="00A2091B" w:rsidRPr="00A2091B" w14:paraId="04B3818A"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9783F3" w14:textId="0AEF3EE4"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DDB6B" w14:textId="174C6DD3"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C75F0D" w14:textId="6A1DE595"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772,95</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A2091B" w:rsidRPr="00A2091B" w:rsidRDefault="00A2091B" w:rsidP="00A2091B">
            <w:pPr>
              <w:jc w:val="right"/>
              <w:rPr>
                <w:rFonts w:ascii="Verdana" w:hAnsi="Verdana"/>
                <w:sz w:val="16"/>
                <w:szCs w:val="16"/>
                <w:lang w:eastAsia="es-BO"/>
              </w:rPr>
            </w:pPr>
          </w:p>
        </w:tc>
      </w:tr>
      <w:tr w:rsidR="00A2091B" w:rsidRPr="00A2091B" w14:paraId="0820925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0B1EFE" w14:textId="17FD6C3C"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0F414" w14:textId="702DEADF"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07C21" w14:textId="2C986C3E"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A2091B" w:rsidRPr="00A2091B" w:rsidRDefault="00A2091B" w:rsidP="00A2091B">
            <w:pPr>
              <w:jc w:val="right"/>
              <w:rPr>
                <w:rFonts w:ascii="Verdana" w:hAnsi="Verdana"/>
                <w:sz w:val="16"/>
                <w:szCs w:val="16"/>
                <w:lang w:eastAsia="es-BO"/>
              </w:rPr>
            </w:pPr>
          </w:p>
        </w:tc>
      </w:tr>
      <w:tr w:rsidR="00A2091B" w:rsidRPr="00A2091B" w14:paraId="51709CC7"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4856B" w14:textId="6E7D4A7B"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2F453E" w14:textId="579F4738"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804087" w14:textId="147C16F9"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A2091B" w:rsidRPr="00A2091B" w:rsidRDefault="00A2091B" w:rsidP="00A2091B">
            <w:pPr>
              <w:jc w:val="right"/>
              <w:rPr>
                <w:rFonts w:ascii="Verdana" w:hAnsi="Verdana"/>
                <w:sz w:val="16"/>
                <w:szCs w:val="16"/>
                <w:lang w:eastAsia="es-BO"/>
              </w:rPr>
            </w:pPr>
          </w:p>
        </w:tc>
      </w:tr>
      <w:tr w:rsidR="00A2091B" w:rsidRPr="00A2091B" w14:paraId="511A9CB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856CF1" w14:textId="778A09F2"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145C0" w14:textId="05AC91A9"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CD9551" w14:textId="485CC6E7"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104,00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A2091B" w:rsidRPr="00A2091B" w:rsidRDefault="00A2091B" w:rsidP="00A2091B">
            <w:pPr>
              <w:jc w:val="right"/>
              <w:rPr>
                <w:rFonts w:ascii="Verdana" w:hAnsi="Verdana"/>
                <w:sz w:val="16"/>
                <w:szCs w:val="16"/>
                <w:lang w:eastAsia="es-BO"/>
              </w:rPr>
            </w:pPr>
          </w:p>
        </w:tc>
      </w:tr>
      <w:tr w:rsidR="00A2091B" w:rsidRPr="00A2091B" w14:paraId="76457F8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B232DA" w14:textId="2A4762D6"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55BEC6" w14:textId="0FA77A32"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8462C9" w14:textId="27078A76"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52,00</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A2091B" w:rsidRPr="00A2091B" w:rsidRDefault="00A2091B" w:rsidP="00A2091B">
            <w:pPr>
              <w:jc w:val="right"/>
              <w:rPr>
                <w:rFonts w:ascii="Verdana" w:hAnsi="Verdana"/>
                <w:sz w:val="16"/>
                <w:szCs w:val="16"/>
                <w:lang w:eastAsia="es-BO"/>
              </w:rPr>
            </w:pPr>
          </w:p>
        </w:tc>
      </w:tr>
      <w:tr w:rsidR="00A2091B" w:rsidRPr="00A2091B" w14:paraId="21ED6F4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108F" w14:textId="6757907B"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5729FE" w14:textId="254EA0B1"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F2F2A2" w14:textId="54777041"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52,00</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A2091B" w:rsidRPr="00A2091B" w:rsidRDefault="00A2091B" w:rsidP="00A2091B">
            <w:pPr>
              <w:jc w:val="right"/>
              <w:rPr>
                <w:rFonts w:ascii="Verdana" w:hAnsi="Verdana"/>
                <w:sz w:val="16"/>
                <w:szCs w:val="16"/>
                <w:lang w:eastAsia="es-BO"/>
              </w:rPr>
            </w:pPr>
          </w:p>
        </w:tc>
      </w:tr>
      <w:tr w:rsidR="00A2091B" w:rsidRPr="00A2091B" w14:paraId="211D91A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CE082" w14:textId="051A522C"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4D9B4B" w14:textId="5DCF0C51"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B4B56" w14:textId="6B187151"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109,69</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A2091B" w:rsidRPr="00A2091B" w:rsidRDefault="00A2091B" w:rsidP="00A2091B">
            <w:pPr>
              <w:jc w:val="right"/>
              <w:rPr>
                <w:rFonts w:ascii="Verdana" w:hAnsi="Verdana"/>
                <w:sz w:val="16"/>
                <w:szCs w:val="16"/>
                <w:lang w:eastAsia="es-BO"/>
              </w:rPr>
            </w:pPr>
          </w:p>
        </w:tc>
      </w:tr>
      <w:tr w:rsidR="00A2091B" w:rsidRPr="00A2091B" w14:paraId="2332568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A51C7" w14:textId="23C00DDD"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9FE940" w14:textId="19E09E3F"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C431AB" w14:textId="59238AE3"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A2091B" w:rsidRPr="00A2091B" w:rsidRDefault="00A2091B" w:rsidP="00A2091B">
            <w:pPr>
              <w:jc w:val="right"/>
              <w:rPr>
                <w:rFonts w:ascii="Verdana" w:hAnsi="Verdana"/>
                <w:sz w:val="16"/>
                <w:szCs w:val="16"/>
                <w:lang w:eastAsia="es-BO"/>
              </w:rPr>
            </w:pPr>
          </w:p>
        </w:tc>
      </w:tr>
      <w:tr w:rsidR="00A2091B" w:rsidRPr="00A2091B" w14:paraId="77CCEA70"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60513E" w14:textId="4394028D"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195C3D" w14:textId="2032BE21"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F46A27" w14:textId="55B4C8D6"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A2091B" w:rsidRPr="00A2091B" w:rsidRDefault="00A2091B" w:rsidP="00A2091B">
            <w:pPr>
              <w:jc w:val="right"/>
              <w:rPr>
                <w:rFonts w:ascii="Verdana" w:hAnsi="Verdana"/>
                <w:sz w:val="16"/>
                <w:szCs w:val="16"/>
                <w:lang w:eastAsia="es-BO"/>
              </w:rPr>
            </w:pPr>
          </w:p>
        </w:tc>
      </w:tr>
      <w:tr w:rsidR="00A2091B" w:rsidRPr="00A2091B" w14:paraId="137DACC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28E319" w14:textId="13899336"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9D1ED5" w14:textId="1FE12D73"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B4A8AC" w14:textId="1C995C69"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52,00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A2091B" w:rsidRPr="00A2091B" w:rsidRDefault="00A2091B" w:rsidP="00A2091B">
            <w:pPr>
              <w:jc w:val="right"/>
              <w:rPr>
                <w:rFonts w:ascii="Verdana" w:hAnsi="Verdana"/>
                <w:sz w:val="16"/>
                <w:szCs w:val="16"/>
                <w:lang w:eastAsia="es-BO"/>
              </w:rPr>
            </w:pPr>
          </w:p>
        </w:tc>
      </w:tr>
      <w:tr w:rsidR="00A2091B" w:rsidRPr="00A2091B" w14:paraId="30B28D0D"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D6C088" w14:textId="427AF47F"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A4F793" w14:textId="02028980"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A97E5" w14:textId="3661B36A"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1,65</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A2091B" w:rsidRPr="00A2091B" w:rsidRDefault="00A2091B" w:rsidP="00A2091B">
            <w:pPr>
              <w:jc w:val="right"/>
              <w:rPr>
                <w:rFonts w:ascii="Verdana" w:hAnsi="Verdana"/>
                <w:sz w:val="16"/>
                <w:szCs w:val="16"/>
                <w:lang w:eastAsia="es-BO"/>
              </w:rPr>
            </w:pPr>
          </w:p>
        </w:tc>
      </w:tr>
      <w:tr w:rsidR="00A2091B" w:rsidRPr="00A2091B" w14:paraId="61AA0FE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4F9D4" w14:textId="5D2CC106"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812158" w14:textId="18F5FA05"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8F2F4" w14:textId="2F854871"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208,00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A2091B" w:rsidRPr="00A2091B" w:rsidRDefault="00A2091B" w:rsidP="00A2091B">
            <w:pPr>
              <w:jc w:val="right"/>
              <w:rPr>
                <w:rFonts w:ascii="Verdana" w:hAnsi="Verdana"/>
                <w:sz w:val="16"/>
                <w:szCs w:val="16"/>
                <w:lang w:eastAsia="es-BO"/>
              </w:rPr>
            </w:pPr>
          </w:p>
        </w:tc>
      </w:tr>
      <w:tr w:rsidR="00A2091B" w:rsidRPr="00A2091B" w14:paraId="6C6E702F"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EE046E" w14:textId="2738DA7D"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2CF988" w14:textId="4B22B32B"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6D9CC4" w14:textId="0D405696"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104,00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A2091B" w:rsidRPr="00A2091B" w:rsidRDefault="00A2091B" w:rsidP="00A2091B">
            <w:pPr>
              <w:jc w:val="right"/>
              <w:rPr>
                <w:rFonts w:ascii="Verdana" w:hAnsi="Verdana"/>
                <w:sz w:val="16"/>
                <w:szCs w:val="16"/>
                <w:lang w:eastAsia="es-BO"/>
              </w:rPr>
            </w:pPr>
          </w:p>
        </w:tc>
      </w:tr>
      <w:tr w:rsidR="00A2091B" w:rsidRPr="00A2091B" w14:paraId="253DB47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92D98C" w14:textId="7846636C"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B09671" w14:textId="3F612982"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884AF1" w14:textId="0D82430F"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312,00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A2091B" w:rsidRPr="00A2091B" w:rsidRDefault="00A2091B" w:rsidP="00A2091B">
            <w:pPr>
              <w:jc w:val="right"/>
              <w:rPr>
                <w:rFonts w:ascii="Verdana" w:hAnsi="Verdana"/>
                <w:sz w:val="16"/>
                <w:szCs w:val="16"/>
                <w:lang w:eastAsia="es-BO"/>
              </w:rPr>
            </w:pPr>
          </w:p>
        </w:tc>
      </w:tr>
      <w:tr w:rsidR="00A2091B" w:rsidRPr="00A2091B" w14:paraId="7BAC53C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346C4E" w14:textId="59536054"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2BABDF" w14:textId="6EA35419"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6D8B6A" w14:textId="0ADE3E45"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2.639,00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A2091B" w:rsidRPr="00A2091B" w:rsidRDefault="00A2091B" w:rsidP="00A2091B">
            <w:pPr>
              <w:jc w:val="right"/>
              <w:rPr>
                <w:rFonts w:ascii="Verdana" w:hAnsi="Verdana"/>
                <w:sz w:val="16"/>
                <w:szCs w:val="16"/>
                <w:lang w:eastAsia="es-BO"/>
              </w:rPr>
            </w:pPr>
          </w:p>
        </w:tc>
      </w:tr>
      <w:tr w:rsidR="00A2091B" w:rsidRPr="00A2091B" w14:paraId="30F79008"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AF33BE" w14:textId="0B0781DC"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60C6C1" w14:textId="3A0D8F84"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B5C5F0" w14:textId="35479671"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234,00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A2091B" w:rsidRPr="00A2091B" w:rsidRDefault="00A2091B" w:rsidP="00A2091B">
            <w:pPr>
              <w:jc w:val="right"/>
              <w:rPr>
                <w:rFonts w:ascii="Verdana" w:hAnsi="Verdana"/>
                <w:sz w:val="16"/>
                <w:szCs w:val="16"/>
                <w:lang w:eastAsia="es-BO"/>
              </w:rPr>
            </w:pPr>
          </w:p>
        </w:tc>
      </w:tr>
      <w:tr w:rsidR="00A2091B" w:rsidRPr="00A2091B" w14:paraId="62FE2789"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717771" w14:textId="16633E93"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00024" w14:textId="786458DA"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1259F7" w14:textId="3CB1A007"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234,00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A2091B" w:rsidRPr="00A2091B" w:rsidRDefault="00A2091B" w:rsidP="00A2091B">
            <w:pPr>
              <w:jc w:val="right"/>
              <w:rPr>
                <w:rFonts w:ascii="Verdana" w:hAnsi="Verdana"/>
                <w:sz w:val="16"/>
                <w:szCs w:val="16"/>
                <w:lang w:eastAsia="es-BO"/>
              </w:rPr>
            </w:pPr>
          </w:p>
        </w:tc>
      </w:tr>
      <w:tr w:rsidR="00A2091B" w:rsidRPr="00A2091B" w14:paraId="0FFCC772"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F2D570" w14:textId="0554F7B3"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31F40" w14:textId="27AF48A0"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2B3DD" w14:textId="0A81D741"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478,92</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A2091B" w:rsidRPr="00A2091B" w:rsidRDefault="00A2091B" w:rsidP="00A2091B">
            <w:pPr>
              <w:jc w:val="right"/>
              <w:rPr>
                <w:rFonts w:ascii="Verdana" w:hAnsi="Verdana"/>
                <w:sz w:val="16"/>
                <w:szCs w:val="16"/>
                <w:lang w:eastAsia="es-BO"/>
              </w:rPr>
            </w:pPr>
          </w:p>
        </w:tc>
      </w:tr>
      <w:tr w:rsidR="00A2091B" w:rsidRPr="00A2091B" w14:paraId="5262A97E"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8CC995" w14:textId="322B83C6"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1E0E1B" w14:textId="4A6B0E62"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0FE564" w14:textId="08139C13"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16,12</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A2091B" w:rsidRPr="00A2091B" w:rsidRDefault="00A2091B" w:rsidP="00A2091B">
            <w:pPr>
              <w:jc w:val="right"/>
              <w:rPr>
                <w:rFonts w:ascii="Verdana" w:hAnsi="Verdana"/>
                <w:sz w:val="16"/>
                <w:szCs w:val="16"/>
                <w:lang w:eastAsia="es-BO"/>
              </w:rPr>
            </w:pPr>
          </w:p>
        </w:tc>
      </w:tr>
      <w:tr w:rsidR="00A2091B" w:rsidRPr="00A2091B" w14:paraId="766AB6E5" w14:textId="77777777" w:rsidTr="0009271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A2091B" w:rsidRPr="00A2091B" w:rsidRDefault="00A2091B" w:rsidP="00A2091B">
            <w:pPr>
              <w:jc w:val="center"/>
              <w:rPr>
                <w:rFonts w:ascii="Verdana" w:hAnsi="Verdana"/>
                <w:sz w:val="16"/>
                <w:szCs w:val="16"/>
                <w:lang w:val="es-BO" w:eastAsia="es-BO"/>
              </w:rPr>
            </w:pPr>
            <w:r w:rsidRPr="00A2091B">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286AD" w14:textId="7357298A" w:rsidR="00A2091B" w:rsidRPr="00A2091B" w:rsidRDefault="00A2091B" w:rsidP="00A2091B">
            <w:pPr>
              <w:jc w:val="both"/>
              <w:rPr>
                <w:rFonts w:ascii="Verdana" w:hAnsi="Verdana" w:cs="Arial"/>
                <w:sz w:val="16"/>
                <w:szCs w:val="16"/>
                <w:lang w:val="es-ES_tradnl" w:eastAsia="es-BO"/>
              </w:rPr>
            </w:pPr>
            <w:r w:rsidRPr="00A2091B">
              <w:rPr>
                <w:rFonts w:ascii="Tahoma" w:hAnsi="Tahoma" w:cs="Tahoma"/>
                <w:sz w:val="16"/>
                <w:szCs w:val="16"/>
                <w:lang w:eastAsia="es-ES"/>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A564F4" w14:textId="71E18C84" w:rsidR="00A2091B" w:rsidRPr="00A2091B" w:rsidRDefault="00A2091B" w:rsidP="00A2091B">
            <w:pPr>
              <w:jc w:val="center"/>
              <w:rPr>
                <w:rFonts w:ascii="Verdana" w:hAnsi="Verdana" w:cs="Arial"/>
                <w:sz w:val="16"/>
                <w:szCs w:val="16"/>
                <w:lang w:val="es-ES_tradnl" w:eastAsia="es-BO"/>
              </w:rPr>
            </w:pPr>
            <w:r w:rsidRPr="00A2091B">
              <w:rPr>
                <w:rFonts w:ascii="Tahoma" w:hAnsi="Tahoma" w:cs="Tahoma"/>
                <w:sz w:val="16"/>
                <w:szCs w:val="16"/>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1EB0C4" w14:textId="74D887AE" w:rsidR="00A2091B" w:rsidRPr="00A2091B" w:rsidRDefault="00A2091B" w:rsidP="00A2091B">
            <w:pPr>
              <w:jc w:val="right"/>
              <w:rPr>
                <w:rFonts w:ascii="Verdana" w:hAnsi="Verdana"/>
                <w:sz w:val="16"/>
                <w:szCs w:val="16"/>
                <w:lang w:eastAsia="es-BO"/>
              </w:rPr>
            </w:pPr>
            <w:r w:rsidRPr="00A2091B">
              <w:rPr>
                <w:rFonts w:ascii="Tahoma" w:hAnsi="Tahoma" w:cs="Tahoma"/>
                <w:sz w:val="16"/>
                <w:szCs w:val="16"/>
                <w:lang w:eastAsia="es-ES"/>
              </w:rPr>
              <w:t>2,60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A2091B" w:rsidRPr="00A2091B" w:rsidRDefault="00A2091B" w:rsidP="00A2091B">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A2091B" w:rsidRPr="00A2091B" w:rsidRDefault="00A2091B" w:rsidP="00A2091B">
            <w:pPr>
              <w:jc w:val="right"/>
              <w:rPr>
                <w:rFonts w:ascii="Verdana" w:hAnsi="Verdana"/>
                <w:sz w:val="16"/>
                <w:szCs w:val="16"/>
                <w:lang w:eastAsia="es-BO"/>
              </w:rPr>
            </w:pPr>
          </w:p>
        </w:tc>
      </w:tr>
      <w:tr w:rsidR="00A2091B" w:rsidRPr="00A2091B"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A2091B" w:rsidRPr="00A2091B" w:rsidRDefault="00A2091B" w:rsidP="00A2091B">
            <w:pPr>
              <w:pStyle w:val="Prrafodelista"/>
              <w:numPr>
                <w:ilvl w:val="0"/>
                <w:numId w:val="34"/>
              </w:numPr>
              <w:jc w:val="right"/>
              <w:rPr>
                <w:rFonts w:ascii="Verdana" w:hAnsi="Verdana"/>
                <w:b/>
                <w:bCs/>
                <w:sz w:val="16"/>
                <w:szCs w:val="16"/>
                <w:lang w:eastAsia="es-BO"/>
              </w:rPr>
            </w:pPr>
            <w:r w:rsidRPr="00A2091B">
              <w:rPr>
                <w:rFonts w:ascii="Verdana" w:hAnsi="Verdana"/>
                <w:b/>
                <w:bCs/>
                <w:sz w:val="16"/>
                <w:szCs w:val="16"/>
                <w:lang w:eastAsia="es-BO"/>
              </w:rPr>
              <w:lastRenderedPageBreak/>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A2091B" w:rsidRPr="00A2091B" w:rsidRDefault="00A2091B" w:rsidP="00A2091B">
            <w:pPr>
              <w:jc w:val="right"/>
              <w:rPr>
                <w:rFonts w:ascii="Verdana" w:hAnsi="Verdana"/>
                <w:sz w:val="16"/>
                <w:szCs w:val="16"/>
                <w:lang w:eastAsia="es-BO"/>
              </w:rPr>
            </w:pPr>
          </w:p>
        </w:tc>
      </w:tr>
      <w:tr w:rsidR="00A2091B" w:rsidRPr="00A2091B"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A2091B" w:rsidRPr="00A2091B" w:rsidRDefault="00A2091B" w:rsidP="00A2091B">
            <w:pPr>
              <w:jc w:val="center"/>
              <w:rPr>
                <w:rFonts w:ascii="Verdana" w:hAnsi="Verdana" w:cs="Arial"/>
                <w:sz w:val="16"/>
                <w:szCs w:val="16"/>
                <w:lang w:val="es-BO" w:eastAsia="es-BO"/>
              </w:rPr>
            </w:pPr>
            <w:r w:rsidRPr="00A2091B">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A2091B" w:rsidRPr="00A2091B" w:rsidRDefault="00A2091B" w:rsidP="00A2091B">
            <w:pPr>
              <w:jc w:val="both"/>
              <w:rPr>
                <w:rFonts w:ascii="Verdana" w:hAnsi="Verdana" w:cs="Arial"/>
                <w:sz w:val="16"/>
                <w:szCs w:val="16"/>
                <w:lang w:val="es-BO" w:eastAsia="es-BO"/>
              </w:rPr>
            </w:pPr>
            <w:r w:rsidRPr="00A2091B">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A2091B" w:rsidRPr="00A2091B" w:rsidRDefault="00A2091B" w:rsidP="00A2091B">
            <w:pPr>
              <w:jc w:val="center"/>
              <w:rPr>
                <w:rFonts w:ascii="Verdana" w:hAnsi="Verdana" w:cs="Arial"/>
                <w:sz w:val="16"/>
                <w:szCs w:val="16"/>
                <w:lang w:val="es-BO" w:eastAsia="es-BO"/>
              </w:rPr>
            </w:pPr>
            <w:r w:rsidRPr="00A2091B">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A2091B" w:rsidRPr="00A2091B" w:rsidRDefault="00A2091B" w:rsidP="00A2091B">
            <w:pPr>
              <w:jc w:val="center"/>
              <w:rPr>
                <w:rFonts w:ascii="Verdana" w:hAnsi="Verdana"/>
                <w:b/>
                <w:bCs/>
                <w:sz w:val="16"/>
                <w:szCs w:val="16"/>
                <w:lang w:eastAsia="es-BO"/>
              </w:rPr>
            </w:pPr>
            <w:r w:rsidRPr="00A2091B">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24F72E37" w:rsidR="00A2091B" w:rsidRPr="00A2091B" w:rsidRDefault="00A2091B" w:rsidP="00A2091B">
            <w:pPr>
              <w:jc w:val="right"/>
              <w:rPr>
                <w:rFonts w:ascii="Arial Black" w:hAnsi="Arial Black"/>
                <w:b/>
                <w:bCs/>
                <w:sz w:val="16"/>
                <w:szCs w:val="16"/>
                <w:lang w:val="es-BO" w:eastAsia="es-BO"/>
              </w:rPr>
            </w:pPr>
            <w:r w:rsidRPr="00A2091B">
              <w:rPr>
                <w:rFonts w:ascii="Calibri" w:hAnsi="Calibri" w:cs="Calibri"/>
                <w:color w:val="000000"/>
                <w:sz w:val="16"/>
                <w:szCs w:val="16"/>
              </w:rPr>
              <w:t>271.602,81</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58B5560F" w:rsidR="00A2091B" w:rsidRPr="00A2091B" w:rsidRDefault="00A2091B" w:rsidP="00A2091B">
            <w:pPr>
              <w:jc w:val="right"/>
              <w:rPr>
                <w:rFonts w:ascii="Arial Black" w:hAnsi="Arial Black"/>
                <w:b/>
                <w:bCs/>
                <w:sz w:val="16"/>
                <w:szCs w:val="16"/>
                <w:lang w:val="es-BO" w:eastAsia="es-BO"/>
              </w:rPr>
            </w:pPr>
            <w:r w:rsidRPr="00A2091B">
              <w:rPr>
                <w:rFonts w:ascii="Calibri" w:hAnsi="Calibri" w:cs="Calibri"/>
                <w:color w:val="000000"/>
                <w:sz w:val="16"/>
                <w:szCs w:val="16"/>
              </w:rPr>
              <w:t>271.602,81</w:t>
            </w:r>
          </w:p>
        </w:tc>
      </w:tr>
      <w:tr w:rsidR="00A2091B" w:rsidRPr="00A2091B"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A2091B" w:rsidRPr="00A2091B" w:rsidRDefault="00A2091B" w:rsidP="00A2091B">
            <w:pPr>
              <w:pStyle w:val="Prrafodelista"/>
              <w:numPr>
                <w:ilvl w:val="0"/>
                <w:numId w:val="34"/>
              </w:numPr>
              <w:jc w:val="right"/>
              <w:rPr>
                <w:rFonts w:ascii="Verdana" w:hAnsi="Verdana"/>
                <w:sz w:val="16"/>
                <w:szCs w:val="16"/>
                <w:lang w:eastAsia="es-BO"/>
              </w:rPr>
            </w:pPr>
            <w:r w:rsidRPr="00A2091B">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A2091B" w:rsidRPr="00A2091B" w:rsidRDefault="00A2091B" w:rsidP="00A2091B">
            <w:pPr>
              <w:jc w:val="right"/>
              <w:rPr>
                <w:rFonts w:ascii="Verdana" w:hAnsi="Verdana"/>
                <w:sz w:val="16"/>
                <w:szCs w:val="16"/>
                <w:lang w:eastAsia="es-BO"/>
              </w:rPr>
            </w:pPr>
          </w:p>
        </w:tc>
      </w:tr>
      <w:tr w:rsidR="00A2091B" w:rsidRPr="00A2091B"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A2091B" w:rsidRPr="00A2091B" w:rsidRDefault="00A2091B" w:rsidP="00A2091B">
            <w:pPr>
              <w:jc w:val="right"/>
              <w:rPr>
                <w:rFonts w:ascii="Verdana" w:hAnsi="Verdana"/>
                <w:sz w:val="16"/>
                <w:szCs w:val="16"/>
                <w:lang w:eastAsia="es-BO"/>
              </w:rPr>
            </w:pPr>
            <w:r w:rsidRPr="00A2091B">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A2091B" w:rsidRPr="00A2091B" w:rsidRDefault="00A2091B" w:rsidP="00A2091B">
            <w:pPr>
              <w:jc w:val="right"/>
              <w:rPr>
                <w:rFonts w:ascii="Verdana" w:hAnsi="Verdana"/>
                <w:sz w:val="16"/>
                <w:szCs w:val="16"/>
                <w:lang w:eastAsia="es-BO"/>
              </w:rPr>
            </w:pPr>
          </w:p>
        </w:tc>
      </w:tr>
      <w:tr w:rsidR="00A2091B" w:rsidRPr="00A2091B"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A2091B" w:rsidRPr="00A2091B" w:rsidRDefault="00A2091B" w:rsidP="00A2091B">
            <w:pPr>
              <w:jc w:val="right"/>
              <w:rPr>
                <w:rFonts w:ascii="Verdana" w:hAnsi="Verdana"/>
                <w:b/>
                <w:bCs/>
                <w:sz w:val="16"/>
                <w:szCs w:val="16"/>
                <w:lang w:eastAsia="es-BO"/>
              </w:rPr>
            </w:pPr>
            <w:r w:rsidRPr="00A2091B">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A2091B" w:rsidRPr="00A2091B" w:rsidRDefault="00A2091B" w:rsidP="00A2091B">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3"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1"/>
  </w:num>
  <w:num w:numId="4">
    <w:abstractNumId w:val="21"/>
  </w:num>
  <w:num w:numId="5">
    <w:abstractNumId w:val="70"/>
  </w:num>
  <w:num w:numId="6">
    <w:abstractNumId w:val="89"/>
  </w:num>
  <w:num w:numId="7">
    <w:abstractNumId w:val="74"/>
  </w:num>
  <w:num w:numId="8">
    <w:abstractNumId w:val="97"/>
  </w:num>
  <w:num w:numId="9">
    <w:abstractNumId w:val="100"/>
  </w:num>
  <w:num w:numId="10">
    <w:abstractNumId w:val="36"/>
  </w:num>
  <w:num w:numId="11">
    <w:abstractNumId w:val="118"/>
  </w:num>
  <w:num w:numId="12">
    <w:abstractNumId w:val="119"/>
  </w:num>
  <w:num w:numId="13">
    <w:abstractNumId w:val="54"/>
  </w:num>
  <w:num w:numId="14">
    <w:abstractNumId w:val="22"/>
  </w:num>
  <w:num w:numId="15">
    <w:abstractNumId w:val="82"/>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2"/>
  </w:num>
  <w:num w:numId="20">
    <w:abstractNumId w:val="37"/>
  </w:num>
  <w:num w:numId="21">
    <w:abstractNumId w:val="5"/>
  </w:num>
  <w:num w:numId="22">
    <w:abstractNumId w:val="39"/>
  </w:num>
  <w:num w:numId="23">
    <w:abstractNumId w:val="0"/>
  </w:num>
  <w:num w:numId="24">
    <w:abstractNumId w:val="60"/>
  </w:num>
  <w:num w:numId="25">
    <w:abstractNumId w:val="50"/>
  </w:num>
  <w:num w:numId="26">
    <w:abstractNumId w:val="52"/>
  </w:num>
  <w:num w:numId="27">
    <w:abstractNumId w:val="83"/>
  </w:num>
  <w:num w:numId="28">
    <w:abstractNumId w:val="107"/>
  </w:num>
  <w:num w:numId="29">
    <w:abstractNumId w:val="96"/>
  </w:num>
  <w:num w:numId="30">
    <w:abstractNumId w:val="32"/>
  </w:num>
  <w:num w:numId="31">
    <w:abstractNumId w:val="81"/>
  </w:num>
  <w:num w:numId="32">
    <w:abstractNumId w:val="69"/>
  </w:num>
  <w:num w:numId="33">
    <w:abstractNumId w:val="15"/>
  </w:num>
  <w:num w:numId="34">
    <w:abstractNumId w:val="105"/>
  </w:num>
  <w:num w:numId="35">
    <w:abstractNumId w:val="101"/>
  </w:num>
  <w:num w:numId="36">
    <w:abstractNumId w:val="88"/>
  </w:num>
  <w:num w:numId="37">
    <w:abstractNumId w:val="77"/>
  </w:num>
  <w:num w:numId="38">
    <w:abstractNumId w:val="76"/>
  </w:num>
  <w:num w:numId="39">
    <w:abstractNumId w:val="64"/>
  </w:num>
  <w:num w:numId="40">
    <w:abstractNumId w:val="58"/>
  </w:num>
  <w:num w:numId="41">
    <w:abstractNumId w:val="111"/>
  </w:num>
  <w:num w:numId="42">
    <w:abstractNumId w:val="28"/>
  </w:num>
  <w:num w:numId="43">
    <w:abstractNumId w:val="94"/>
  </w:num>
  <w:num w:numId="44">
    <w:abstractNumId w:val="68"/>
  </w:num>
  <w:num w:numId="45">
    <w:abstractNumId w:val="30"/>
  </w:num>
  <w:num w:numId="46">
    <w:abstractNumId w:val="112"/>
  </w:num>
  <w:num w:numId="47">
    <w:abstractNumId w:val="75"/>
  </w:num>
  <w:num w:numId="48">
    <w:abstractNumId w:val="86"/>
  </w:num>
  <w:num w:numId="49">
    <w:abstractNumId w:val="6"/>
  </w:num>
  <w:num w:numId="50">
    <w:abstractNumId w:val="56"/>
  </w:num>
  <w:num w:numId="51">
    <w:abstractNumId w:val="45"/>
  </w:num>
  <w:num w:numId="52">
    <w:abstractNumId w:val="31"/>
  </w:num>
  <w:num w:numId="53">
    <w:abstractNumId w:val="20"/>
  </w:num>
  <w:num w:numId="54">
    <w:abstractNumId w:val="84"/>
  </w:num>
  <w:num w:numId="55">
    <w:abstractNumId w:val="13"/>
  </w:num>
  <w:num w:numId="56">
    <w:abstractNumId w:val="33"/>
  </w:num>
  <w:num w:numId="57">
    <w:abstractNumId w:val="98"/>
  </w:num>
  <w:num w:numId="58">
    <w:abstractNumId w:val="93"/>
  </w:num>
  <w:num w:numId="59">
    <w:abstractNumId w:val="42"/>
  </w:num>
  <w:num w:numId="60">
    <w:abstractNumId w:val="114"/>
  </w:num>
  <w:num w:numId="61">
    <w:abstractNumId w:val="34"/>
  </w:num>
  <w:num w:numId="62">
    <w:abstractNumId w:val="51"/>
  </w:num>
  <w:num w:numId="63">
    <w:abstractNumId w:val="48"/>
  </w:num>
  <w:num w:numId="64">
    <w:abstractNumId w:val="43"/>
  </w:num>
  <w:num w:numId="65">
    <w:abstractNumId w:val="78"/>
  </w:num>
  <w:num w:numId="66">
    <w:abstractNumId w:val="63"/>
  </w:num>
  <w:num w:numId="67">
    <w:abstractNumId w:val="87"/>
  </w:num>
  <w:num w:numId="68">
    <w:abstractNumId w:val="25"/>
  </w:num>
  <w:num w:numId="69">
    <w:abstractNumId w:val="73"/>
  </w:num>
  <w:num w:numId="70">
    <w:abstractNumId w:val="16"/>
  </w:num>
  <w:num w:numId="71">
    <w:abstractNumId w:val="80"/>
  </w:num>
  <w:num w:numId="72">
    <w:abstractNumId w:val="85"/>
  </w:num>
  <w:num w:numId="73">
    <w:abstractNumId w:val="12"/>
  </w:num>
  <w:num w:numId="74">
    <w:abstractNumId w:val="47"/>
  </w:num>
  <w:num w:numId="75">
    <w:abstractNumId w:val="53"/>
  </w:num>
  <w:num w:numId="76">
    <w:abstractNumId w:val="26"/>
  </w:num>
  <w:num w:numId="77">
    <w:abstractNumId w:val="56"/>
    <w:lvlOverride w:ilvl="0">
      <w:startOverride w:val="1"/>
    </w:lvlOverride>
    <w:lvlOverride w:ilvl="1"/>
    <w:lvlOverride w:ilvl="2"/>
    <w:lvlOverride w:ilvl="3"/>
    <w:lvlOverride w:ilvl="4"/>
    <w:lvlOverride w:ilvl="5"/>
    <w:lvlOverride w:ilvl="6"/>
    <w:lvlOverride w:ilvl="7"/>
    <w:lvlOverride w:ilvl="8"/>
  </w:num>
  <w:num w:numId="78">
    <w:abstractNumId w:val="35"/>
  </w:num>
  <w:num w:numId="79">
    <w:abstractNumId w:val="67"/>
  </w:num>
  <w:num w:numId="80">
    <w:abstractNumId w:val="103"/>
  </w:num>
  <w:num w:numId="81">
    <w:abstractNumId w:val="106"/>
  </w:num>
  <w:num w:numId="82">
    <w:abstractNumId w:val="40"/>
  </w:num>
  <w:num w:numId="83">
    <w:abstractNumId w:val="1"/>
  </w:num>
  <w:num w:numId="84">
    <w:abstractNumId w:val="79"/>
  </w:num>
  <w:num w:numId="85">
    <w:abstractNumId w:val="10"/>
  </w:num>
  <w:num w:numId="86">
    <w:abstractNumId w:val="27"/>
  </w:num>
  <w:num w:numId="87">
    <w:abstractNumId w:val="95"/>
  </w:num>
  <w:num w:numId="88">
    <w:abstractNumId w:val="116"/>
  </w:num>
  <w:num w:numId="89">
    <w:abstractNumId w:val="41"/>
  </w:num>
  <w:num w:numId="90">
    <w:abstractNumId w:val="8"/>
  </w:num>
  <w:num w:numId="91">
    <w:abstractNumId w:val="46"/>
  </w:num>
  <w:num w:numId="92">
    <w:abstractNumId w:val="3"/>
  </w:num>
  <w:num w:numId="93">
    <w:abstractNumId w:val="91"/>
  </w:num>
  <w:num w:numId="9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55"/>
  </w:num>
  <w:num w:numId="97">
    <w:abstractNumId w:val="17"/>
  </w:num>
  <w:num w:numId="98">
    <w:abstractNumId w:val="49"/>
  </w:num>
  <w:num w:numId="99">
    <w:abstractNumId w:val="59"/>
  </w:num>
  <w:num w:numId="100">
    <w:abstractNumId w:val="24"/>
  </w:num>
  <w:num w:numId="101">
    <w:abstractNumId w:val="66"/>
  </w:num>
  <w:num w:numId="102">
    <w:abstractNumId w:val="44"/>
  </w:num>
  <w:num w:numId="103">
    <w:abstractNumId w:val="117"/>
  </w:num>
  <w:num w:numId="104">
    <w:abstractNumId w:val="4"/>
  </w:num>
  <w:num w:numId="105">
    <w:abstractNumId w:val="99"/>
  </w:num>
  <w:num w:numId="106">
    <w:abstractNumId w:val="104"/>
  </w:num>
  <w:num w:numId="107">
    <w:abstractNumId w:val="65"/>
  </w:num>
  <w:num w:numId="108">
    <w:abstractNumId w:val="92"/>
  </w:num>
  <w:num w:numId="109">
    <w:abstractNumId w:val="113"/>
  </w:num>
  <w:num w:numId="110">
    <w:abstractNumId w:val="71"/>
  </w:num>
  <w:num w:numId="111">
    <w:abstractNumId w:val="2"/>
  </w:num>
  <w:num w:numId="112">
    <w:abstractNumId w:val="115"/>
  </w:num>
  <w:num w:numId="113">
    <w:abstractNumId w:val="38"/>
  </w:num>
  <w:num w:numId="114">
    <w:abstractNumId w:val="23"/>
  </w:num>
  <w:num w:numId="115">
    <w:abstractNumId w:val="110"/>
  </w:num>
  <w:num w:numId="116">
    <w:abstractNumId w:val="57"/>
  </w:num>
  <w:num w:numId="117">
    <w:abstractNumId w:val="90"/>
  </w:num>
  <w:num w:numId="118">
    <w:abstractNumId w:val="108"/>
  </w:num>
  <w:num w:numId="119">
    <w:abstractNumId w:val="102"/>
  </w:num>
  <w:num w:numId="120">
    <w:abstractNumId w:val="109"/>
  </w:num>
  <w:num w:numId="121">
    <w:abstractNumId w:val="18"/>
  </w:num>
  <w:num w:numId="122">
    <w:abstractNumId w:val="6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D3D"/>
    <w:rsid w:val="000C1F7B"/>
    <w:rsid w:val="000C1FB6"/>
    <w:rsid w:val="000C25CB"/>
    <w:rsid w:val="000C331D"/>
    <w:rsid w:val="000C3947"/>
    <w:rsid w:val="000C39D0"/>
    <w:rsid w:val="000C4104"/>
    <w:rsid w:val="000C42E5"/>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446"/>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6DC"/>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BA7"/>
    <w:rsid w:val="005A2CCC"/>
    <w:rsid w:val="005A2DEE"/>
    <w:rsid w:val="005A3159"/>
    <w:rsid w:val="005A3D0C"/>
    <w:rsid w:val="005A3DA8"/>
    <w:rsid w:val="005A3FA5"/>
    <w:rsid w:val="005A4669"/>
    <w:rsid w:val="005A4C41"/>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1E70"/>
    <w:rsid w:val="00622672"/>
    <w:rsid w:val="00623B3C"/>
    <w:rsid w:val="00623B66"/>
    <w:rsid w:val="00623DF0"/>
    <w:rsid w:val="00623FF2"/>
    <w:rsid w:val="00624FDC"/>
    <w:rsid w:val="00625AB1"/>
    <w:rsid w:val="00625DCC"/>
    <w:rsid w:val="0062749B"/>
    <w:rsid w:val="00627FB8"/>
    <w:rsid w:val="006309F2"/>
    <w:rsid w:val="00630E84"/>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083"/>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4A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36B"/>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07E1F"/>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91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CF"/>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AC3"/>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6EC"/>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265"/>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com/live/birPSBtbtGI?feature=shar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eet.google.com/dmu-dssd-fxj"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181</Pages>
  <Words>77940</Words>
  <Characters>428674</Characters>
  <Application>Microsoft Office Word</Application>
  <DocSecurity>0</DocSecurity>
  <Lines>3572</Lines>
  <Paragraphs>1011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25</cp:revision>
  <cp:lastPrinted>2025-05-09T00:20:00Z</cp:lastPrinted>
  <dcterms:created xsi:type="dcterms:W3CDTF">2025-04-24T00:41:00Z</dcterms:created>
  <dcterms:modified xsi:type="dcterms:W3CDTF">2025-05-09T22:35:00Z</dcterms:modified>
</cp:coreProperties>
</file>