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F179E1">
      <w:pPr>
        <w:pStyle w:val="28"/>
      </w:pPr>
      <w:r>
        <w:rPr>
          <w:rFonts w:ascii="Verdana" w:hAnsi="Verdana"/>
          <w:noProof/>
          <w:sz w:val="20"/>
          <w:szCs w:val="20"/>
          <w:lang w:val="es-BO" w:eastAsia="es-BO"/>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0C9594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52268">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6E8F1A5A" w14:textId="0C22FC1A" w:rsidR="00EF79BF" w:rsidRDefault="00193A34" w:rsidP="00DC0E2D">
                            <w:pPr>
                              <w:jc w:val="center"/>
                              <w:rPr>
                                <w:rFonts w:ascii="Century Gothic" w:hAnsi="Century Gothic" w:cs="Arial"/>
                                <w:b/>
                                <w:color w:val="0000FF"/>
                                <w:sz w:val="28"/>
                              </w:rPr>
                            </w:pPr>
                            <w:r w:rsidRPr="00193A34">
                              <w:rPr>
                                <w:rFonts w:ascii="Century Gothic" w:hAnsi="Century Gothic" w:cs="Arial"/>
                                <w:b/>
                                <w:color w:val="0000FF"/>
                                <w:sz w:val="28"/>
                              </w:rPr>
                              <w:t>PROYECTO DE VIVIENDA CUALITATIVA EN EL MUNICIPIO DE RIBERALTA -FASE(LIV) 2024- BENI</w:t>
                            </w:r>
                          </w:p>
                          <w:p w14:paraId="352E2320" w14:textId="77777777" w:rsidR="00193A34" w:rsidRDefault="00193A34"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61CA5715" w14:textId="6335D777" w:rsidR="00EF79BF" w:rsidRDefault="00193A34" w:rsidP="00DC0E2D">
                            <w:pPr>
                              <w:jc w:val="center"/>
                              <w:rPr>
                                <w:rFonts w:ascii="Century Gothic" w:hAnsi="Century Gothic"/>
                                <w:b/>
                                <w:color w:val="0000FF"/>
                                <w:sz w:val="32"/>
                                <w:lang w:val="es-AR"/>
                              </w:rPr>
                            </w:pPr>
                            <w:r w:rsidRPr="00193A34">
                              <w:rPr>
                                <w:rFonts w:ascii="Century Gothic" w:hAnsi="Century Gothic"/>
                                <w:b/>
                                <w:color w:val="0000FF"/>
                                <w:sz w:val="32"/>
                                <w:lang w:val="es-AR"/>
                              </w:rPr>
                              <w:t>AEV-BN-DC 44/2024</w:t>
                            </w:r>
                          </w:p>
                          <w:p w14:paraId="2397D22A" w14:textId="77777777" w:rsidR="00193A34" w:rsidRPr="00EF589C" w:rsidRDefault="00193A34" w:rsidP="00DC0E2D">
                            <w:pPr>
                              <w:jc w:val="center"/>
                              <w:rPr>
                                <w:rFonts w:ascii="Century Gothic" w:hAnsi="Century Gothic" w:cs="Arial"/>
                                <w:b/>
                                <w:color w:val="000000" w:themeColor="text1"/>
                                <w:sz w:val="24"/>
                              </w:rPr>
                            </w:pPr>
                          </w:p>
                          <w:p w14:paraId="220F448C" w14:textId="4B10AABC" w:rsidR="00352268" w:rsidRDefault="00193A34" w:rsidP="00DC0E2D">
                            <w:pPr>
                              <w:jc w:val="center"/>
                              <w:rPr>
                                <w:rFonts w:ascii="Century Gothic" w:hAnsi="Century Gothic"/>
                                <w:b/>
                                <w:color w:val="FF0000"/>
                                <w:sz w:val="32"/>
                                <w:lang w:val="es-AR"/>
                              </w:rPr>
                            </w:pPr>
                            <w:r w:rsidRPr="00193A34">
                              <w:rPr>
                                <w:rFonts w:ascii="Century Gothic" w:hAnsi="Century Gothic"/>
                                <w:b/>
                                <w:color w:val="FF0000"/>
                                <w:sz w:val="32"/>
                                <w:lang w:val="es-AR"/>
                              </w:rPr>
                              <w:t>CUARTA CONVOCATORIA</w:t>
                            </w:r>
                          </w:p>
                          <w:p w14:paraId="5972CDAE" w14:textId="77777777" w:rsidR="00193A34" w:rsidRDefault="00193A34"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6E8F1A5A" w14:textId="0C22FC1A" w:rsidR="00EF79BF" w:rsidRDefault="00193A34" w:rsidP="00DC0E2D">
                      <w:pPr>
                        <w:jc w:val="center"/>
                        <w:rPr>
                          <w:rFonts w:ascii="Century Gothic" w:hAnsi="Century Gothic" w:cs="Arial"/>
                          <w:b/>
                          <w:color w:val="0000FF"/>
                          <w:sz w:val="28"/>
                        </w:rPr>
                      </w:pPr>
                      <w:r w:rsidRPr="00193A34">
                        <w:rPr>
                          <w:rFonts w:ascii="Century Gothic" w:hAnsi="Century Gothic" w:cs="Arial"/>
                          <w:b/>
                          <w:color w:val="0000FF"/>
                          <w:sz w:val="28"/>
                        </w:rPr>
                        <w:t>PROYECTO DE VIVIENDA CUALITATIVA EN EL MUNICIPIO DE RIBERALTA -FASE(LIV) 2024- BENI</w:t>
                      </w:r>
                    </w:p>
                    <w:p w14:paraId="352E2320" w14:textId="77777777" w:rsidR="00193A34" w:rsidRDefault="00193A34"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61CA5715" w14:textId="6335D777" w:rsidR="00EF79BF" w:rsidRDefault="00193A34" w:rsidP="00DC0E2D">
                      <w:pPr>
                        <w:jc w:val="center"/>
                        <w:rPr>
                          <w:rFonts w:ascii="Century Gothic" w:hAnsi="Century Gothic"/>
                          <w:b/>
                          <w:color w:val="0000FF"/>
                          <w:sz w:val="32"/>
                          <w:lang w:val="es-AR"/>
                        </w:rPr>
                      </w:pPr>
                      <w:r w:rsidRPr="00193A34">
                        <w:rPr>
                          <w:rFonts w:ascii="Century Gothic" w:hAnsi="Century Gothic"/>
                          <w:b/>
                          <w:color w:val="0000FF"/>
                          <w:sz w:val="32"/>
                          <w:lang w:val="es-AR"/>
                        </w:rPr>
                        <w:t>AEV-BN-DC 44/2024</w:t>
                      </w:r>
                    </w:p>
                    <w:p w14:paraId="2397D22A" w14:textId="77777777" w:rsidR="00193A34" w:rsidRPr="00EF589C" w:rsidRDefault="00193A34" w:rsidP="00DC0E2D">
                      <w:pPr>
                        <w:jc w:val="center"/>
                        <w:rPr>
                          <w:rFonts w:ascii="Century Gothic" w:hAnsi="Century Gothic" w:cs="Arial"/>
                          <w:b/>
                          <w:color w:val="000000" w:themeColor="text1"/>
                          <w:sz w:val="24"/>
                        </w:rPr>
                      </w:pPr>
                    </w:p>
                    <w:p w14:paraId="220F448C" w14:textId="4B10AABC" w:rsidR="00352268" w:rsidRDefault="00193A34" w:rsidP="00DC0E2D">
                      <w:pPr>
                        <w:jc w:val="center"/>
                        <w:rPr>
                          <w:rFonts w:ascii="Century Gothic" w:hAnsi="Century Gothic"/>
                          <w:b/>
                          <w:color w:val="FF0000"/>
                          <w:sz w:val="32"/>
                          <w:lang w:val="es-AR"/>
                        </w:rPr>
                      </w:pPr>
                      <w:r w:rsidRPr="00193A34">
                        <w:rPr>
                          <w:rFonts w:ascii="Century Gothic" w:hAnsi="Century Gothic"/>
                          <w:b/>
                          <w:color w:val="FF0000"/>
                          <w:sz w:val="32"/>
                          <w:lang w:val="es-AR"/>
                        </w:rPr>
                        <w:t>CUARTA CONVOCATORIA</w:t>
                      </w:r>
                    </w:p>
                    <w:p w14:paraId="5972CDAE" w14:textId="77777777" w:rsidR="00193A34" w:rsidRDefault="00193A34"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9FBDAE4" w:rsidR="00FC038C" w:rsidRPr="00653C8D" w:rsidRDefault="00352268" w:rsidP="00DC0E2D">
      <w:pPr>
        <w:jc w:val="center"/>
        <w:rPr>
          <w:rFonts w:ascii="Verdana" w:hAnsi="Verdana" w:cs="Arial"/>
          <w:b/>
          <w:color w:val="0000FF"/>
          <w:sz w:val="18"/>
          <w:szCs w:val="18"/>
        </w:rPr>
      </w:pPr>
      <w:r>
        <w:rPr>
          <w:rFonts w:ascii="Verdana" w:hAnsi="Verdana" w:cs="Arial"/>
          <w:b/>
          <w:szCs w:val="18"/>
        </w:rPr>
        <w:t>GESTIÓN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47DD512B"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090A2BB8"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7B0C52">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B0C52">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7B0C52">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7B0C52">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7B0C52">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7B0C52">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7B0C52">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7B0C52">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7B0C52">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7B0C52">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39128D" w:rsidRDefault="00302B7E" w:rsidP="00302B7E">
      <w:pPr>
        <w:pStyle w:val="Ttulo10"/>
        <w:spacing w:before="0" w:after="0"/>
        <w:jc w:val="both"/>
        <w:rPr>
          <w:rFonts w:ascii="Verdana" w:hAnsi="Verdana"/>
          <w:sz w:val="6"/>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2533C8" w:rsidRDefault="00302B7E" w:rsidP="00302B7E">
      <w:pPr>
        <w:pStyle w:val="Ttulo10"/>
        <w:spacing w:before="0" w:after="0"/>
        <w:jc w:val="both"/>
        <w:rPr>
          <w:rFonts w:ascii="Verdana" w:hAnsi="Verdana"/>
          <w:sz w:val="10"/>
          <w:szCs w:val="20"/>
        </w:rPr>
      </w:pPr>
      <w:bookmarkStart w:id="21" w:name="_Hlk181199786"/>
    </w:p>
    <w:tbl>
      <w:tblPr>
        <w:tblW w:w="558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5"/>
        <w:gridCol w:w="1763"/>
        <w:gridCol w:w="135"/>
        <w:gridCol w:w="134"/>
        <w:gridCol w:w="29"/>
        <w:gridCol w:w="180"/>
        <w:gridCol w:w="41"/>
        <w:gridCol w:w="95"/>
        <w:gridCol w:w="39"/>
        <w:gridCol w:w="1059"/>
        <w:gridCol w:w="254"/>
        <w:gridCol w:w="122"/>
        <w:gridCol w:w="12"/>
        <w:gridCol w:w="892"/>
        <w:gridCol w:w="17"/>
        <w:gridCol w:w="205"/>
        <w:gridCol w:w="27"/>
        <w:gridCol w:w="240"/>
        <w:gridCol w:w="143"/>
        <w:gridCol w:w="134"/>
        <w:gridCol w:w="283"/>
        <w:gridCol w:w="790"/>
        <w:gridCol w:w="277"/>
        <w:gridCol w:w="288"/>
        <w:gridCol w:w="1936"/>
        <w:gridCol w:w="333"/>
      </w:tblGrid>
      <w:tr w:rsidR="0039128D" w:rsidRPr="00554F80" w14:paraId="645A00BC" w14:textId="77777777" w:rsidTr="0039128D">
        <w:trPr>
          <w:trHeight w:val="20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5A5CA98" w14:textId="77777777" w:rsidR="0039128D" w:rsidRPr="00554F80" w:rsidRDefault="0039128D" w:rsidP="0039128D">
            <w:pPr>
              <w:numPr>
                <w:ilvl w:val="0"/>
                <w:numId w:val="26"/>
              </w:numPr>
              <w:jc w:val="both"/>
              <w:rPr>
                <w:rFonts w:ascii="Arial" w:hAnsi="Arial" w:cs="Arial"/>
                <w:b/>
                <w:color w:val="FFFFFF"/>
                <w:sz w:val="16"/>
                <w:szCs w:val="16"/>
                <w:lang w:val="es-BO"/>
              </w:rPr>
            </w:pPr>
            <w:r w:rsidRPr="00554F80">
              <w:rPr>
                <w:rFonts w:ascii="Arial" w:hAnsi="Arial" w:cs="Arial"/>
                <w:b/>
                <w:color w:val="FFFFFF"/>
                <w:sz w:val="16"/>
                <w:szCs w:val="16"/>
                <w:lang w:val="es-BO"/>
              </w:rPr>
              <w:t>DATOS DE LA CONTRATACIÓN</w:t>
            </w:r>
          </w:p>
        </w:tc>
      </w:tr>
      <w:tr w:rsidR="0039128D" w:rsidRPr="00554F80" w14:paraId="4D6D340A" w14:textId="77777777" w:rsidTr="0039128D">
        <w:trPr>
          <w:trHeight w:val="53"/>
          <w:jc w:val="center"/>
        </w:trPr>
        <w:tc>
          <w:tcPr>
            <w:tcW w:w="5000" w:type="pct"/>
            <w:gridSpan w:val="2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DB0C21" w14:textId="77777777" w:rsidR="0039128D" w:rsidRPr="00554F80" w:rsidRDefault="0039128D" w:rsidP="005D02FB">
            <w:pPr>
              <w:rPr>
                <w:rFonts w:ascii="Arial" w:hAnsi="Arial" w:cs="Arial"/>
                <w:b/>
                <w:sz w:val="16"/>
                <w:szCs w:val="16"/>
                <w:lang w:val="es-BO"/>
              </w:rPr>
            </w:pPr>
          </w:p>
        </w:tc>
      </w:tr>
      <w:tr w:rsidR="0039128D" w:rsidRPr="00554F80" w14:paraId="0F952750" w14:textId="77777777" w:rsidTr="00BF05E7">
        <w:trPr>
          <w:trHeight w:val="286"/>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1724CC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Objeto de la contratación</w:t>
            </w:r>
          </w:p>
        </w:tc>
        <w:tc>
          <w:tcPr>
            <w:tcW w:w="65" w:type="pct"/>
            <w:tcBorders>
              <w:top w:val="single" w:sz="4" w:space="0" w:color="auto"/>
              <w:left w:val="single" w:sz="4" w:space="0" w:color="auto"/>
              <w:bottom w:val="single" w:sz="4" w:space="0" w:color="auto"/>
              <w:right w:val="single" w:sz="4" w:space="0" w:color="auto"/>
            </w:tcBorders>
            <w:shd w:val="clear" w:color="auto" w:fill="auto"/>
          </w:tcPr>
          <w:p w14:paraId="48F7823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A4C87B9"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tcPr>
          <w:p w14:paraId="44FFA012" w14:textId="77777777" w:rsidR="0039128D" w:rsidRPr="007F04F7" w:rsidRDefault="0039128D" w:rsidP="005D02FB">
            <w:pPr>
              <w:ind w:left="142" w:right="243"/>
              <w:jc w:val="both"/>
              <w:rPr>
                <w:rFonts w:ascii="Verdana" w:hAnsi="Verdana" w:cs="Arial"/>
                <w:bCs/>
                <w:sz w:val="14"/>
                <w:szCs w:val="14"/>
                <w:lang w:val="es-ES_tradnl"/>
              </w:rPr>
            </w:pPr>
          </w:p>
          <w:p w14:paraId="1DACA08B" w14:textId="3C8CDEF0" w:rsidR="0039128D" w:rsidRPr="00CF2191" w:rsidRDefault="00A72FA1" w:rsidP="005D02FB">
            <w:pPr>
              <w:ind w:left="142" w:right="243"/>
              <w:jc w:val="both"/>
              <w:rPr>
                <w:rFonts w:ascii="Verdana" w:hAnsi="Verdana" w:cs="Arial"/>
                <w:bCs/>
                <w:sz w:val="16"/>
                <w:szCs w:val="16"/>
                <w:lang w:val="es-ES_tradnl"/>
              </w:rPr>
            </w:pPr>
            <w:r w:rsidRPr="00A72FA1">
              <w:rPr>
                <w:rFonts w:ascii="Verdana" w:hAnsi="Verdana" w:cs="Arial"/>
                <w:bCs/>
                <w:sz w:val="16"/>
                <w:szCs w:val="16"/>
                <w:lang w:val="es-ES_tradnl"/>
              </w:rPr>
              <w:t>PROYECTO DE VIVIENDA CUALITATIVA EN EL MUNICIPIO DE RIBERALTA -FASE(LIV) 2024- BENI</w:t>
            </w:r>
          </w:p>
        </w:tc>
        <w:tc>
          <w:tcPr>
            <w:tcW w:w="1096" w:type="pct"/>
            <w:gridSpan w:val="2"/>
            <w:tcBorders>
              <w:top w:val="single" w:sz="4" w:space="0" w:color="auto"/>
              <w:left w:val="single" w:sz="4" w:space="0" w:color="auto"/>
              <w:bottom w:val="nil"/>
              <w:right w:val="single" w:sz="4" w:space="0" w:color="auto"/>
            </w:tcBorders>
            <w:shd w:val="clear" w:color="auto" w:fill="auto"/>
            <w:vAlign w:val="center"/>
          </w:tcPr>
          <w:p w14:paraId="0297AB59" w14:textId="77777777" w:rsidR="0039128D" w:rsidRPr="00554F80" w:rsidRDefault="0039128D" w:rsidP="005D02FB">
            <w:pPr>
              <w:rPr>
                <w:rFonts w:ascii="Arial" w:hAnsi="Arial" w:cs="Arial"/>
                <w:sz w:val="16"/>
                <w:szCs w:val="16"/>
                <w:lang w:val="es-BO"/>
              </w:rPr>
            </w:pPr>
          </w:p>
        </w:tc>
      </w:tr>
      <w:tr w:rsidR="0039128D" w:rsidRPr="00554F80" w14:paraId="7FC611BE" w14:textId="77777777" w:rsidTr="00BF05E7">
        <w:trPr>
          <w:trHeight w:val="47"/>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11E175" w14:textId="77777777" w:rsidR="0039128D" w:rsidRPr="00554F80" w:rsidRDefault="0039128D" w:rsidP="005D02FB">
            <w:pPr>
              <w:rPr>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1033B98" w14:textId="77777777" w:rsidR="0039128D" w:rsidRPr="00554F80" w:rsidRDefault="0039128D" w:rsidP="005D02FB">
            <w:pPr>
              <w:rPr>
                <w:rFonts w:ascii="Arial" w:hAnsi="Arial" w:cs="Arial"/>
                <w:b/>
                <w:sz w:val="16"/>
                <w:szCs w:val="16"/>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4411F3E3" w14:textId="77777777" w:rsidR="0039128D" w:rsidRPr="00554F80" w:rsidRDefault="0039128D" w:rsidP="005D02FB">
            <w:pPr>
              <w:rPr>
                <w:rFonts w:ascii="Arial" w:hAnsi="Arial" w:cs="Arial"/>
                <w:sz w:val="16"/>
                <w:szCs w:val="16"/>
                <w:lang w:val="es-BO"/>
              </w:rPr>
            </w:pPr>
          </w:p>
        </w:tc>
      </w:tr>
      <w:tr w:rsidR="0039128D" w:rsidRPr="00554F80" w14:paraId="3BC74C32" w14:textId="77777777" w:rsidTr="00BF05E7">
        <w:trPr>
          <w:trHeight w:val="30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CA3B4C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Código de la entidad para identificar al proceso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F5A77B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CB00126" w14:textId="77777777" w:rsidR="0039128D" w:rsidRPr="00554F80" w:rsidRDefault="0039128D" w:rsidP="005D02FB">
            <w:pPr>
              <w:rPr>
                <w:rFonts w:ascii="Arial" w:hAnsi="Arial" w:cs="Arial"/>
                <w:sz w:val="16"/>
                <w:szCs w:val="16"/>
                <w:lang w:val="es-BO"/>
              </w:rPr>
            </w:pPr>
          </w:p>
        </w:tc>
        <w:tc>
          <w:tcPr>
            <w:tcW w:w="2206"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7728DBD4" w14:textId="46AA6BB3" w:rsidR="0039128D" w:rsidRPr="00554F80" w:rsidRDefault="00A72FA1" w:rsidP="005D02FB">
            <w:pPr>
              <w:rPr>
                <w:rFonts w:ascii="Arial" w:hAnsi="Arial" w:cs="Arial"/>
                <w:sz w:val="16"/>
                <w:szCs w:val="16"/>
                <w:lang w:val="es-BO"/>
              </w:rPr>
            </w:pPr>
            <w:r w:rsidRPr="00A72FA1">
              <w:rPr>
                <w:rFonts w:ascii="Arial" w:hAnsi="Arial" w:cs="Arial"/>
                <w:sz w:val="16"/>
                <w:szCs w:val="16"/>
                <w:lang w:val="es-BO"/>
              </w:rPr>
              <w:t>AEV-BN-DC 44/2024 (CUARTA CONVOCATORIA)</w:t>
            </w:r>
          </w:p>
        </w:tc>
        <w:tc>
          <w:tcPr>
            <w:tcW w:w="1370" w:type="pct"/>
            <w:gridSpan w:val="4"/>
            <w:tcBorders>
              <w:top w:val="nil"/>
              <w:left w:val="single" w:sz="4" w:space="0" w:color="auto"/>
              <w:bottom w:val="nil"/>
              <w:right w:val="single" w:sz="4" w:space="0" w:color="auto"/>
            </w:tcBorders>
            <w:shd w:val="clear" w:color="auto" w:fill="auto"/>
            <w:vAlign w:val="center"/>
          </w:tcPr>
          <w:p w14:paraId="758649BA" w14:textId="77777777" w:rsidR="0039128D" w:rsidRPr="00554F80" w:rsidRDefault="0039128D" w:rsidP="005D02FB">
            <w:pPr>
              <w:rPr>
                <w:rFonts w:ascii="Arial" w:hAnsi="Arial" w:cs="Arial"/>
                <w:sz w:val="16"/>
                <w:szCs w:val="16"/>
                <w:lang w:val="es-BO"/>
              </w:rPr>
            </w:pPr>
          </w:p>
        </w:tc>
      </w:tr>
      <w:tr w:rsidR="0039128D" w:rsidRPr="00554F80" w14:paraId="38A19D85"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C2FC18"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E4E0E11"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537E8ADA" w14:textId="77777777" w:rsidR="0039128D" w:rsidRPr="00554F80" w:rsidRDefault="0039128D" w:rsidP="005D02FB">
            <w:pPr>
              <w:rPr>
                <w:rFonts w:ascii="Arial" w:hAnsi="Arial" w:cs="Arial"/>
                <w:sz w:val="8"/>
                <w:szCs w:val="8"/>
                <w:lang w:val="es-BO"/>
              </w:rPr>
            </w:pPr>
          </w:p>
        </w:tc>
      </w:tr>
      <w:tr w:rsidR="0039128D" w:rsidRPr="00554F80" w14:paraId="6FB55481" w14:textId="77777777" w:rsidTr="00BF05E7">
        <w:trPr>
          <w:trHeight w:val="242"/>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B24C65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Gestión de la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CDACF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163BD07" w14:textId="77777777" w:rsidR="0039128D" w:rsidRPr="00554F80" w:rsidRDefault="0039128D" w:rsidP="005D02FB">
            <w:pPr>
              <w:rPr>
                <w:rFonts w:ascii="Arial" w:hAnsi="Arial" w:cs="Arial"/>
                <w:sz w:val="16"/>
                <w:szCs w:val="16"/>
                <w:lang w:val="es-BO"/>
              </w:rPr>
            </w:pPr>
          </w:p>
        </w:tc>
        <w:tc>
          <w:tcPr>
            <w:tcW w:w="69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A57742F" w14:textId="4E261806"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202</w:t>
            </w:r>
            <w:r w:rsidR="00B82E87">
              <w:rPr>
                <w:rFonts w:ascii="Arial" w:hAnsi="Arial" w:cs="Arial"/>
                <w:sz w:val="16"/>
                <w:szCs w:val="16"/>
                <w:lang w:val="es-BO"/>
              </w:rPr>
              <w:t>5</w:t>
            </w:r>
          </w:p>
        </w:tc>
        <w:tc>
          <w:tcPr>
            <w:tcW w:w="2878" w:type="pct"/>
            <w:gridSpan w:val="16"/>
            <w:tcBorders>
              <w:top w:val="nil"/>
              <w:left w:val="single" w:sz="4" w:space="0" w:color="auto"/>
              <w:bottom w:val="nil"/>
              <w:right w:val="single" w:sz="4" w:space="0" w:color="auto"/>
            </w:tcBorders>
            <w:shd w:val="clear" w:color="auto" w:fill="auto"/>
            <w:vAlign w:val="center"/>
          </w:tcPr>
          <w:p w14:paraId="68110337" w14:textId="77777777" w:rsidR="0039128D" w:rsidRPr="00554F80" w:rsidRDefault="0039128D" w:rsidP="005D02FB">
            <w:pPr>
              <w:rPr>
                <w:rFonts w:ascii="Arial" w:hAnsi="Arial" w:cs="Arial"/>
                <w:sz w:val="16"/>
                <w:szCs w:val="16"/>
                <w:lang w:val="es-BO"/>
              </w:rPr>
            </w:pPr>
          </w:p>
        </w:tc>
      </w:tr>
      <w:tr w:rsidR="0039128D" w:rsidRPr="00554F80" w14:paraId="20A39AA4"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77DE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3AF68D7"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7B55AB90" w14:textId="77777777" w:rsidR="0039128D" w:rsidRPr="00554F80" w:rsidRDefault="0039128D" w:rsidP="005D02FB">
            <w:pPr>
              <w:rPr>
                <w:rFonts w:ascii="Arial" w:hAnsi="Arial" w:cs="Arial"/>
                <w:sz w:val="8"/>
                <w:szCs w:val="8"/>
                <w:lang w:val="es-BO"/>
              </w:rPr>
            </w:pPr>
          </w:p>
        </w:tc>
      </w:tr>
      <w:tr w:rsidR="0039128D" w:rsidRPr="00554F80" w14:paraId="7ABBDFC2"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704BA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xml:space="preserve">Precio Referencial Total </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2127FAF"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B943C1"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2068FB29" w14:textId="116B9CAE" w:rsidR="0039128D" w:rsidRPr="00554F80" w:rsidRDefault="00A72FA1" w:rsidP="002C352B">
            <w:pPr>
              <w:jc w:val="both"/>
              <w:rPr>
                <w:strike/>
                <w:sz w:val="14"/>
              </w:rPr>
            </w:pPr>
            <w:r w:rsidRPr="00A72FA1">
              <w:rPr>
                <w:rFonts w:ascii="Arial" w:hAnsi="Arial" w:cs="Arial"/>
                <w:bCs/>
                <w:sz w:val="16"/>
                <w:szCs w:val="16"/>
                <w:lang w:val="es-BO"/>
              </w:rPr>
              <w:t xml:space="preserve">El Precio Referencial destinado al Objeto de Contratación es Bs.  </w:t>
            </w:r>
            <w:r w:rsidRPr="00A72FA1">
              <w:rPr>
                <w:rFonts w:ascii="Arial" w:hAnsi="Arial" w:cs="Arial"/>
                <w:b/>
                <w:sz w:val="16"/>
                <w:szCs w:val="16"/>
                <w:lang w:val="es-BO"/>
              </w:rPr>
              <w:t>Bs.3,739,862.95 (Tres millones setecientos treinta y nueve mil ochocientos sesenta y dos con 95/100 bolivianos)</w:t>
            </w:r>
            <w:r w:rsidRPr="00A72FA1">
              <w:rPr>
                <w:rFonts w:ascii="Arial" w:hAnsi="Arial" w:cs="Arial"/>
                <w:bCs/>
                <w:sz w:val="16"/>
                <w:szCs w:val="16"/>
                <w:lang w:val="es-BO"/>
              </w:rPr>
              <w:t>.  Que contempla los costos de todos los componentes del Proyecto de: Capacitación, Asistencia Técnica y Seguimiento y Provisión/Dotación de Materiales de Construcción.</w:t>
            </w:r>
          </w:p>
        </w:tc>
        <w:tc>
          <w:tcPr>
            <w:tcW w:w="1096" w:type="pct"/>
            <w:gridSpan w:val="2"/>
            <w:tcBorders>
              <w:top w:val="nil"/>
              <w:left w:val="single" w:sz="4" w:space="0" w:color="auto"/>
              <w:bottom w:val="nil"/>
              <w:right w:val="single" w:sz="4" w:space="0" w:color="auto"/>
            </w:tcBorders>
            <w:shd w:val="clear" w:color="auto" w:fill="auto"/>
            <w:vAlign w:val="center"/>
          </w:tcPr>
          <w:p w14:paraId="767828A3" w14:textId="77777777" w:rsidR="0039128D" w:rsidRPr="00554F80" w:rsidRDefault="0039128D" w:rsidP="005D02FB">
            <w:pPr>
              <w:rPr>
                <w:rFonts w:ascii="Arial" w:hAnsi="Arial" w:cs="Arial"/>
                <w:sz w:val="16"/>
                <w:szCs w:val="16"/>
                <w:lang w:val="es-BO"/>
              </w:rPr>
            </w:pPr>
          </w:p>
        </w:tc>
      </w:tr>
      <w:tr w:rsidR="0039128D" w:rsidRPr="00554F80" w14:paraId="57B1A0B5"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842112" w14:textId="77777777" w:rsidR="0039128D" w:rsidRPr="00554F80" w:rsidRDefault="0039128D" w:rsidP="005D02FB">
            <w:pPr>
              <w:rPr>
                <w:rFonts w:ascii="Arial" w:hAnsi="Arial" w:cs="Arial"/>
                <w:b/>
                <w:sz w:val="10"/>
                <w:szCs w:val="10"/>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BF5724D" w14:textId="77777777" w:rsidR="0039128D" w:rsidRPr="00554F80" w:rsidRDefault="0039128D" w:rsidP="005D02FB">
            <w:pPr>
              <w:rPr>
                <w:rFonts w:ascii="Arial" w:hAnsi="Arial" w:cs="Arial"/>
                <w:b/>
                <w:sz w:val="10"/>
                <w:szCs w:val="10"/>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022EC7BF" w14:textId="77777777" w:rsidR="0039128D" w:rsidRPr="00554F80" w:rsidRDefault="0039128D" w:rsidP="005D02FB">
            <w:pPr>
              <w:rPr>
                <w:rFonts w:ascii="Arial" w:hAnsi="Arial" w:cs="Arial"/>
                <w:b/>
                <w:sz w:val="10"/>
                <w:szCs w:val="10"/>
                <w:lang w:val="es-BO"/>
              </w:rPr>
            </w:pPr>
          </w:p>
        </w:tc>
      </w:tr>
      <w:tr w:rsidR="0039128D" w:rsidRPr="00554F80" w14:paraId="6436CEFA" w14:textId="77777777" w:rsidTr="00BF05E7">
        <w:trPr>
          <w:trHeight w:val="313"/>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6F340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Plazo de Ejecución en (días calendario)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2C773E"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9E758EB" w14:textId="77777777" w:rsidR="0039128D" w:rsidRPr="00554F80" w:rsidRDefault="0039128D" w:rsidP="005D02FB">
            <w:pPr>
              <w:rPr>
                <w:rFonts w:ascii="Arial" w:hAnsi="Arial" w:cs="Arial"/>
                <w:sz w:val="16"/>
                <w:szCs w:val="16"/>
                <w:lang w:val="es-BO"/>
              </w:rPr>
            </w:pPr>
          </w:p>
        </w:tc>
        <w:tc>
          <w:tcPr>
            <w:tcW w:w="2479"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4B4B0F94" w14:textId="04BB14EE" w:rsidR="0039128D" w:rsidRPr="00554F80" w:rsidRDefault="00A72FA1" w:rsidP="005D02FB">
            <w:pPr>
              <w:jc w:val="both"/>
              <w:rPr>
                <w:rFonts w:ascii="Arial" w:hAnsi="Arial" w:cs="Arial"/>
                <w:sz w:val="16"/>
                <w:szCs w:val="16"/>
                <w:lang w:val="es-ES_tradnl"/>
              </w:rPr>
            </w:pPr>
            <w:r w:rsidRPr="00A72FA1">
              <w:rPr>
                <w:rFonts w:ascii="Arial" w:hAnsi="Arial" w:cs="Arial"/>
                <w:sz w:val="16"/>
                <w:szCs w:val="16"/>
                <w:lang w:val="es-ES_tradnl"/>
              </w:rPr>
              <w:t xml:space="preserve">El plazo total para el desarrollo del servicio de consultoría es la sumatoria de los plazos establecidos para cada producto del proyecto, el mismo que es de </w:t>
            </w:r>
            <w:r w:rsidRPr="00A72FA1">
              <w:rPr>
                <w:rFonts w:ascii="Arial" w:hAnsi="Arial" w:cs="Arial"/>
                <w:b/>
                <w:bCs/>
                <w:color w:val="FF0000"/>
                <w:sz w:val="16"/>
                <w:szCs w:val="16"/>
                <w:lang w:val="es-ES_tradnl"/>
              </w:rPr>
              <w:t>195 (ciento noventa y cinco)</w:t>
            </w:r>
            <w:r w:rsidRPr="00A72FA1">
              <w:rPr>
                <w:rFonts w:ascii="Arial" w:hAnsi="Arial" w:cs="Arial"/>
                <w:color w:val="FF0000"/>
                <w:sz w:val="16"/>
                <w:szCs w:val="16"/>
                <w:lang w:val="es-ES_tradnl"/>
              </w:rPr>
              <w:t xml:space="preserve"> </w:t>
            </w:r>
            <w:r w:rsidRPr="00A72FA1">
              <w:rPr>
                <w:rFonts w:ascii="Arial" w:hAnsi="Arial" w:cs="Arial"/>
                <w:sz w:val="16"/>
                <w:szCs w:val="16"/>
                <w:lang w:val="es-ES_tradnl"/>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096" w:type="pct"/>
            <w:gridSpan w:val="2"/>
            <w:tcBorders>
              <w:top w:val="nil"/>
              <w:left w:val="single" w:sz="4" w:space="0" w:color="auto"/>
              <w:bottom w:val="nil"/>
              <w:right w:val="single" w:sz="4" w:space="0" w:color="auto"/>
            </w:tcBorders>
            <w:shd w:val="clear" w:color="auto" w:fill="auto"/>
            <w:vAlign w:val="center"/>
          </w:tcPr>
          <w:p w14:paraId="19A1834D" w14:textId="77777777" w:rsidR="0039128D" w:rsidRPr="00554F80" w:rsidRDefault="0039128D" w:rsidP="005D02FB">
            <w:pPr>
              <w:rPr>
                <w:rFonts w:ascii="Arial" w:hAnsi="Arial" w:cs="Arial"/>
                <w:sz w:val="16"/>
                <w:szCs w:val="16"/>
                <w:lang w:val="es-BO"/>
              </w:rPr>
            </w:pPr>
          </w:p>
        </w:tc>
      </w:tr>
      <w:tr w:rsidR="0039128D" w:rsidRPr="00554F80" w14:paraId="2C949BA6" w14:textId="77777777" w:rsidTr="00BF05E7">
        <w:trPr>
          <w:trHeight w:val="53"/>
          <w:jc w:val="center"/>
        </w:trPr>
        <w:tc>
          <w:tcPr>
            <w:tcW w:w="1294"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25AF3AE4" w14:textId="77777777" w:rsidR="0039128D" w:rsidRPr="00554F80" w:rsidRDefault="0039128D" w:rsidP="005D02FB">
            <w:pPr>
              <w:rPr>
                <w:rFonts w:ascii="Arial" w:hAnsi="Arial" w:cs="Arial"/>
                <w:b/>
                <w:sz w:val="8"/>
                <w:szCs w:val="8"/>
                <w:lang w:val="es-BO"/>
              </w:rPr>
            </w:pPr>
          </w:p>
        </w:tc>
        <w:tc>
          <w:tcPr>
            <w:tcW w:w="65" w:type="pct"/>
            <w:tcBorders>
              <w:top w:val="nil"/>
              <w:left w:val="nil"/>
              <w:bottom w:val="single" w:sz="4" w:space="0" w:color="auto"/>
              <w:right w:val="single" w:sz="4" w:space="0" w:color="auto"/>
            </w:tcBorders>
            <w:shd w:val="clear" w:color="auto" w:fill="auto"/>
            <w:vAlign w:val="center"/>
          </w:tcPr>
          <w:p w14:paraId="4E731026"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2F3F5B0C" w14:textId="77777777" w:rsidR="0039128D" w:rsidRPr="00554F80" w:rsidRDefault="0039128D" w:rsidP="005D02FB">
            <w:pPr>
              <w:rPr>
                <w:rFonts w:ascii="Arial" w:hAnsi="Arial" w:cs="Arial"/>
                <w:sz w:val="8"/>
                <w:szCs w:val="8"/>
                <w:lang w:val="es-BO"/>
              </w:rPr>
            </w:pPr>
          </w:p>
        </w:tc>
      </w:tr>
      <w:tr w:rsidR="0039128D" w:rsidRPr="00554F80" w14:paraId="31F8C104" w14:textId="77777777" w:rsidTr="00BF05E7">
        <w:trPr>
          <w:trHeight w:val="135"/>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24034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Método de Selección y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C9F6C3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3B06C874"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0E44E196"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432"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38EE9FF"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Precio Evaluado Más Bajo </w:t>
            </w:r>
          </w:p>
        </w:tc>
        <w:tc>
          <w:tcPr>
            <w:tcW w:w="2023" w:type="pct"/>
            <w:gridSpan w:val="8"/>
            <w:tcBorders>
              <w:top w:val="nil"/>
              <w:left w:val="single" w:sz="4" w:space="0" w:color="auto"/>
              <w:bottom w:val="nil"/>
              <w:right w:val="single" w:sz="4" w:space="0" w:color="auto"/>
            </w:tcBorders>
            <w:shd w:val="clear" w:color="auto" w:fill="auto"/>
            <w:vAlign w:val="center"/>
          </w:tcPr>
          <w:p w14:paraId="1CB39F73" w14:textId="77777777" w:rsidR="0039128D" w:rsidRPr="00554F80" w:rsidRDefault="0039128D" w:rsidP="005D02FB">
            <w:pPr>
              <w:rPr>
                <w:rFonts w:ascii="Arial" w:hAnsi="Arial" w:cs="Arial"/>
                <w:sz w:val="16"/>
                <w:szCs w:val="16"/>
                <w:lang w:val="es-BO"/>
              </w:rPr>
            </w:pPr>
          </w:p>
        </w:tc>
      </w:tr>
      <w:tr w:rsidR="0039128D" w:rsidRPr="00554F80" w14:paraId="48EF8D7A" w14:textId="77777777" w:rsidTr="00BF05E7">
        <w:trPr>
          <w:trHeight w:val="49"/>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17FCF"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60FB5E" w14:textId="77777777" w:rsidR="0039128D" w:rsidRPr="00554F80" w:rsidRDefault="0039128D" w:rsidP="005D02FB">
            <w:pPr>
              <w:rPr>
                <w:rFonts w:ascii="Arial" w:hAnsi="Arial" w:cs="Arial"/>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9836D1" w14:textId="77777777" w:rsidR="0039128D" w:rsidRPr="00554F80" w:rsidRDefault="0039128D" w:rsidP="005D02FB">
            <w:pPr>
              <w:rPr>
                <w:rFonts w:ascii="Arial" w:hAnsi="Arial" w:cs="Arial"/>
                <w:sz w:val="8"/>
                <w:szCs w:val="8"/>
                <w:lang w:val="es-BO"/>
              </w:rPr>
            </w:pPr>
          </w:p>
        </w:tc>
        <w:tc>
          <w:tcPr>
            <w:tcW w:w="121" w:type="pct"/>
            <w:gridSpan w:val="3"/>
            <w:tcBorders>
              <w:top w:val="single" w:sz="4" w:space="0" w:color="auto"/>
              <w:left w:val="single" w:sz="4" w:space="0" w:color="auto"/>
              <w:bottom w:val="single" w:sz="4" w:space="0" w:color="auto"/>
              <w:right w:val="nil"/>
            </w:tcBorders>
            <w:shd w:val="clear" w:color="auto" w:fill="auto"/>
            <w:vAlign w:val="center"/>
          </w:tcPr>
          <w:p w14:paraId="167BB876" w14:textId="77777777" w:rsidR="0039128D" w:rsidRPr="00554F80" w:rsidRDefault="0039128D" w:rsidP="005D02FB">
            <w:pPr>
              <w:jc w:val="center"/>
              <w:rPr>
                <w:rFonts w:ascii="Arial" w:hAnsi="Arial" w:cs="Arial"/>
                <w:b/>
                <w:bCs/>
                <w:sz w:val="8"/>
                <w:szCs w:val="8"/>
                <w:lang w:val="es-BO"/>
              </w:rPr>
            </w:pPr>
          </w:p>
        </w:tc>
        <w:tc>
          <w:tcPr>
            <w:tcW w:w="1196" w:type="pct"/>
            <w:gridSpan w:val="7"/>
            <w:tcBorders>
              <w:top w:val="nil"/>
              <w:left w:val="nil"/>
              <w:bottom w:val="single" w:sz="4" w:space="0" w:color="auto"/>
              <w:right w:val="nil"/>
            </w:tcBorders>
            <w:shd w:val="clear" w:color="auto" w:fill="auto"/>
            <w:vAlign w:val="center"/>
          </w:tcPr>
          <w:p w14:paraId="236033C0" w14:textId="77777777" w:rsidR="0039128D" w:rsidRPr="00554F80" w:rsidRDefault="0039128D" w:rsidP="005D02FB">
            <w:pPr>
              <w:rPr>
                <w:rFonts w:ascii="Arial" w:hAnsi="Arial" w:cs="Arial"/>
                <w:sz w:val="8"/>
                <w:szCs w:val="8"/>
                <w:lang w:val="es-BO"/>
              </w:rPr>
            </w:pPr>
          </w:p>
        </w:tc>
        <w:tc>
          <w:tcPr>
            <w:tcW w:w="106" w:type="pct"/>
            <w:gridSpan w:val="2"/>
            <w:tcBorders>
              <w:top w:val="nil"/>
              <w:left w:val="nil"/>
              <w:bottom w:val="nil"/>
              <w:right w:val="nil"/>
            </w:tcBorders>
            <w:shd w:val="clear" w:color="auto" w:fill="auto"/>
            <w:vAlign w:val="center"/>
          </w:tcPr>
          <w:p w14:paraId="3CAE1F06" w14:textId="77777777" w:rsidR="0039128D" w:rsidRPr="00554F80" w:rsidRDefault="0039128D" w:rsidP="005D02FB">
            <w:pPr>
              <w:rPr>
                <w:rFonts w:ascii="Arial" w:hAnsi="Arial" w:cs="Arial"/>
                <w:sz w:val="8"/>
                <w:szCs w:val="8"/>
                <w:lang w:val="es-BO"/>
              </w:rPr>
            </w:pPr>
          </w:p>
        </w:tc>
        <w:tc>
          <w:tcPr>
            <w:tcW w:w="2153" w:type="pct"/>
            <w:gridSpan w:val="10"/>
            <w:tcBorders>
              <w:top w:val="nil"/>
              <w:left w:val="nil"/>
              <w:bottom w:val="nil"/>
              <w:right w:val="single" w:sz="4" w:space="0" w:color="auto"/>
            </w:tcBorders>
            <w:shd w:val="clear" w:color="auto" w:fill="auto"/>
            <w:vAlign w:val="center"/>
          </w:tcPr>
          <w:p w14:paraId="7EE8ED96" w14:textId="77777777" w:rsidR="0039128D" w:rsidRPr="00554F80" w:rsidRDefault="0039128D" w:rsidP="005D02FB">
            <w:pPr>
              <w:rPr>
                <w:rFonts w:ascii="Arial" w:hAnsi="Arial" w:cs="Arial"/>
                <w:sz w:val="8"/>
                <w:szCs w:val="8"/>
                <w:lang w:val="es-BO"/>
              </w:rPr>
            </w:pPr>
          </w:p>
        </w:tc>
      </w:tr>
      <w:tr w:rsidR="0039128D" w:rsidRPr="00554F80" w14:paraId="721E15E3" w14:textId="77777777" w:rsidTr="00BF05E7">
        <w:trPr>
          <w:trHeight w:val="41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13501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convocatoria</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4F398B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362D3F"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972AD64" w14:textId="77777777" w:rsidR="0039128D" w:rsidRPr="00554F80" w:rsidRDefault="0039128D" w:rsidP="005D02FB">
            <w:pPr>
              <w:jc w:val="center"/>
              <w:rPr>
                <w:rFonts w:ascii="Arial" w:hAnsi="Arial" w:cs="Arial"/>
                <w:b/>
                <w:bCs/>
                <w:sz w:val="16"/>
                <w:szCs w:val="16"/>
                <w:lang w:val="es-BO"/>
              </w:rPr>
            </w:pPr>
            <w:r w:rsidRPr="00554F80">
              <w:rPr>
                <w:rFonts w:ascii="Arial" w:hAnsi="Arial" w:cs="Arial"/>
                <w:b/>
                <w:bCs/>
                <w:sz w:val="16"/>
                <w:szCs w:val="16"/>
                <w:lang w:val="es-BO"/>
              </w:rPr>
              <w:t>X</w:t>
            </w:r>
          </w:p>
        </w:tc>
        <w:tc>
          <w:tcPr>
            <w:tcW w:w="1196"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72B78E"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 xml:space="preserve">Convocatoria Pública Nacional </w:t>
            </w:r>
          </w:p>
        </w:tc>
        <w:tc>
          <w:tcPr>
            <w:tcW w:w="106" w:type="pct"/>
            <w:gridSpan w:val="2"/>
            <w:tcBorders>
              <w:top w:val="nil"/>
              <w:left w:val="single" w:sz="4" w:space="0" w:color="auto"/>
              <w:bottom w:val="nil"/>
              <w:right w:val="nil"/>
            </w:tcBorders>
            <w:shd w:val="clear" w:color="auto" w:fill="auto"/>
            <w:vAlign w:val="center"/>
          </w:tcPr>
          <w:p w14:paraId="1EF8C7D0" w14:textId="77777777" w:rsidR="0039128D" w:rsidRPr="00554F80" w:rsidRDefault="0039128D" w:rsidP="005D02FB">
            <w:pPr>
              <w:rPr>
                <w:rFonts w:ascii="Arial" w:hAnsi="Arial" w:cs="Arial"/>
                <w:sz w:val="16"/>
                <w:szCs w:val="16"/>
                <w:lang w:val="es-BO"/>
              </w:rPr>
            </w:pPr>
          </w:p>
        </w:tc>
        <w:tc>
          <w:tcPr>
            <w:tcW w:w="2153" w:type="pct"/>
            <w:gridSpan w:val="10"/>
            <w:tcBorders>
              <w:top w:val="nil"/>
              <w:left w:val="nil"/>
              <w:bottom w:val="nil"/>
              <w:right w:val="single" w:sz="4" w:space="0" w:color="auto"/>
            </w:tcBorders>
            <w:shd w:val="clear" w:color="auto" w:fill="auto"/>
            <w:vAlign w:val="center"/>
          </w:tcPr>
          <w:p w14:paraId="4916288A" w14:textId="77777777" w:rsidR="0039128D" w:rsidRPr="00554F80" w:rsidRDefault="0039128D" w:rsidP="005D02FB">
            <w:pPr>
              <w:rPr>
                <w:rFonts w:ascii="Arial" w:hAnsi="Arial" w:cs="Arial"/>
                <w:sz w:val="16"/>
                <w:szCs w:val="16"/>
                <w:lang w:val="es-BO"/>
              </w:rPr>
            </w:pPr>
          </w:p>
        </w:tc>
      </w:tr>
      <w:tr w:rsidR="0039128D" w:rsidRPr="00554F80" w14:paraId="30D56807" w14:textId="77777777" w:rsidTr="00BF05E7">
        <w:trPr>
          <w:trHeight w:val="2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3AAAEA"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0BB99D0"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6808B35A" w14:textId="77777777" w:rsidR="0039128D" w:rsidRPr="00554F80" w:rsidRDefault="0039128D" w:rsidP="005D02FB">
            <w:pPr>
              <w:rPr>
                <w:rFonts w:ascii="Arial" w:hAnsi="Arial" w:cs="Arial"/>
                <w:b/>
                <w:bCs/>
                <w:sz w:val="8"/>
                <w:szCs w:val="8"/>
                <w:lang w:val="es-BO"/>
              </w:rPr>
            </w:pPr>
          </w:p>
        </w:tc>
      </w:tr>
      <w:tr w:rsidR="0039128D" w:rsidRPr="00554F80" w14:paraId="545F3FC2" w14:textId="77777777" w:rsidTr="00BF05E7">
        <w:trPr>
          <w:trHeight w:val="211"/>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049057"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Forma de Adjudicación</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78220B21"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D11F3AA"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BD9234"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5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9EBFBD"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Por el total</w:t>
            </w:r>
          </w:p>
        </w:tc>
        <w:tc>
          <w:tcPr>
            <w:tcW w:w="182" w:type="pct"/>
            <w:gridSpan w:val="2"/>
            <w:tcBorders>
              <w:top w:val="nil"/>
              <w:left w:val="single" w:sz="4" w:space="0" w:color="auto"/>
              <w:bottom w:val="nil"/>
              <w:right w:val="nil"/>
            </w:tcBorders>
            <w:shd w:val="clear" w:color="auto" w:fill="auto"/>
            <w:vAlign w:val="center"/>
          </w:tcPr>
          <w:p w14:paraId="602E903F" w14:textId="77777777" w:rsidR="0039128D" w:rsidRPr="00554F80" w:rsidRDefault="0039128D" w:rsidP="005D02FB">
            <w:pPr>
              <w:rPr>
                <w:rFonts w:ascii="Arial" w:hAnsi="Arial" w:cs="Arial"/>
                <w:sz w:val="16"/>
                <w:szCs w:val="16"/>
                <w:lang w:val="es-BO"/>
              </w:rPr>
            </w:pPr>
          </w:p>
        </w:tc>
        <w:tc>
          <w:tcPr>
            <w:tcW w:w="445" w:type="pct"/>
            <w:gridSpan w:val="3"/>
            <w:tcBorders>
              <w:top w:val="nil"/>
              <w:left w:val="nil"/>
              <w:bottom w:val="nil"/>
              <w:right w:val="nil"/>
            </w:tcBorders>
            <w:shd w:val="clear" w:color="auto" w:fill="auto"/>
            <w:vAlign w:val="center"/>
          </w:tcPr>
          <w:p w14:paraId="7560B1E0" w14:textId="77777777" w:rsidR="0039128D" w:rsidRPr="00554F80" w:rsidRDefault="0039128D" w:rsidP="005D02FB">
            <w:pP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994DB48" w14:textId="77777777" w:rsidR="0039128D" w:rsidRPr="00554F80" w:rsidRDefault="0039128D" w:rsidP="005D02FB">
            <w:pPr>
              <w:jc w:val="center"/>
              <w:rPr>
                <w:rFonts w:ascii="Arial" w:hAnsi="Arial" w:cs="Arial"/>
                <w:sz w:val="16"/>
                <w:szCs w:val="16"/>
                <w:lang w:val="es-BO"/>
              </w:rPr>
            </w:pPr>
          </w:p>
        </w:tc>
        <w:tc>
          <w:tcPr>
            <w:tcW w:w="2153" w:type="pct"/>
            <w:gridSpan w:val="10"/>
            <w:tcBorders>
              <w:top w:val="nil"/>
              <w:left w:val="nil"/>
              <w:bottom w:val="nil"/>
              <w:right w:val="single" w:sz="4" w:space="0" w:color="auto"/>
            </w:tcBorders>
            <w:shd w:val="clear" w:color="auto" w:fill="auto"/>
            <w:vAlign w:val="center"/>
          </w:tcPr>
          <w:p w14:paraId="7EAD2B33" w14:textId="77777777" w:rsidR="0039128D" w:rsidRPr="00554F80" w:rsidRDefault="0039128D" w:rsidP="005D02FB">
            <w:pPr>
              <w:rPr>
                <w:rFonts w:ascii="Arial" w:hAnsi="Arial" w:cs="Arial"/>
                <w:sz w:val="16"/>
                <w:szCs w:val="16"/>
                <w:lang w:val="es-BO"/>
              </w:rPr>
            </w:pPr>
          </w:p>
        </w:tc>
      </w:tr>
      <w:tr w:rsidR="0039128D" w:rsidRPr="00554F80" w14:paraId="5A86E137" w14:textId="77777777" w:rsidTr="00BF05E7">
        <w:trPr>
          <w:trHeight w:val="48"/>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1DD59C" w14:textId="77777777" w:rsidR="0039128D" w:rsidRPr="00554F80" w:rsidRDefault="0039128D" w:rsidP="005D02FB">
            <w:pPr>
              <w:rPr>
                <w:b/>
                <w:sz w:val="8"/>
                <w:szCs w:val="8"/>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44989D3C" w14:textId="77777777" w:rsidR="0039128D" w:rsidRPr="00554F80" w:rsidRDefault="0039128D" w:rsidP="005D02FB">
            <w:pPr>
              <w:rPr>
                <w:rFonts w:ascii="Arial" w:hAnsi="Arial" w:cs="Arial"/>
                <w:b/>
                <w:sz w:val="8"/>
                <w:szCs w:val="8"/>
                <w:lang w:val="es-BO"/>
              </w:rPr>
            </w:pPr>
          </w:p>
        </w:tc>
        <w:tc>
          <w:tcPr>
            <w:tcW w:w="3641" w:type="pct"/>
            <w:gridSpan w:val="23"/>
            <w:tcBorders>
              <w:top w:val="nil"/>
              <w:left w:val="single" w:sz="4" w:space="0" w:color="auto"/>
              <w:bottom w:val="nil"/>
              <w:right w:val="single" w:sz="4" w:space="0" w:color="auto"/>
            </w:tcBorders>
            <w:shd w:val="clear" w:color="auto" w:fill="auto"/>
            <w:vAlign w:val="center"/>
          </w:tcPr>
          <w:p w14:paraId="2DD4DF4A" w14:textId="77777777" w:rsidR="0039128D" w:rsidRPr="00554F80" w:rsidRDefault="0039128D" w:rsidP="005D02FB">
            <w:pPr>
              <w:rPr>
                <w:rFonts w:ascii="Arial" w:hAnsi="Arial" w:cs="Arial"/>
                <w:sz w:val="8"/>
                <w:szCs w:val="8"/>
                <w:lang w:val="es-BO"/>
              </w:rPr>
            </w:pPr>
          </w:p>
        </w:tc>
      </w:tr>
      <w:tr w:rsidR="0039128D" w:rsidRPr="00554F80" w14:paraId="731EBF29" w14:textId="77777777" w:rsidTr="00BF05E7">
        <w:trPr>
          <w:trHeight w:val="567"/>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37AD1D4"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Seriedad de Propuestas para montos mayores a Bs1.000.000,00</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9D0532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6812242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1B00EB98"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right w:val="single" w:sz="4" w:space="0" w:color="auto"/>
            </w:tcBorders>
            <w:shd w:val="clear" w:color="auto" w:fill="auto"/>
            <w:vAlign w:val="center"/>
          </w:tcPr>
          <w:p w14:paraId="0D5AE563"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1E0C7E96" w14:textId="77777777" w:rsidTr="00BF05E7">
        <w:trPr>
          <w:trHeight w:val="482"/>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986A92" w14:textId="77777777" w:rsidR="0039128D" w:rsidRPr="00554F80" w:rsidRDefault="0039128D" w:rsidP="005D02FB">
            <w:pPr>
              <w:rPr>
                <w:rFonts w:ascii="Arial" w:hAnsi="Arial" w:cs="Arial"/>
                <w:sz w:val="16"/>
                <w:szCs w:val="16"/>
                <w:lang w:val="es-BO"/>
              </w:rPr>
            </w:pPr>
            <w:r w:rsidRPr="00554F80">
              <w:rPr>
                <w:rFonts w:ascii="Arial" w:hAnsi="Arial" w:cs="Arial"/>
                <w:b/>
                <w:sz w:val="16"/>
                <w:szCs w:val="16"/>
                <w:lang w:val="es-BO"/>
              </w:rPr>
              <w:t>Tipo de garantía requerida para la Garantía de Cumplimiento de Contrato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5B3D6BC8"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5E5CC487"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27EC45F6"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2E44BCD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658E4871" w14:textId="77777777" w:rsidTr="00BF05E7">
        <w:trPr>
          <w:trHeight w:val="490"/>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61001B"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Tipo de garantía requerida para la Garantía de Correcta Inversión de Anticipo)</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044DEDD2"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right w:val="single" w:sz="4" w:space="0" w:color="auto"/>
            </w:tcBorders>
            <w:shd w:val="clear" w:color="auto" w:fill="auto"/>
            <w:vAlign w:val="center"/>
          </w:tcPr>
          <w:p w14:paraId="3CA934E1"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right w:val="single" w:sz="4" w:space="0" w:color="auto"/>
            </w:tcBorders>
            <w:shd w:val="clear" w:color="auto" w:fill="DBE5F1"/>
            <w:vAlign w:val="center"/>
          </w:tcPr>
          <w:p w14:paraId="425E804B" w14:textId="77777777" w:rsidR="0039128D" w:rsidRPr="00554F80" w:rsidRDefault="0039128D" w:rsidP="005D02FB">
            <w:pPr>
              <w:rPr>
                <w:rFonts w:ascii="Arial" w:hAnsi="Arial" w:cs="Arial"/>
                <w:b/>
                <w:bCs/>
                <w:sz w:val="16"/>
                <w:szCs w:val="16"/>
                <w:lang w:val="es-BO"/>
              </w:rPr>
            </w:pPr>
            <w:r w:rsidRPr="00554F80">
              <w:rPr>
                <w:rFonts w:ascii="Arial" w:hAnsi="Arial" w:cs="Arial"/>
                <w:b/>
                <w:bCs/>
                <w:sz w:val="16"/>
                <w:szCs w:val="16"/>
                <w:lang w:val="es-BO"/>
              </w:rPr>
              <w:t>X</w:t>
            </w:r>
          </w:p>
        </w:tc>
        <w:tc>
          <w:tcPr>
            <w:tcW w:w="3455"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3E6C8DF2" w14:textId="77777777" w:rsidR="0039128D" w:rsidRPr="00554F80" w:rsidRDefault="0039128D" w:rsidP="005D02FB">
            <w:pPr>
              <w:rPr>
                <w:rFonts w:ascii="Arial" w:hAnsi="Arial" w:cs="Arial"/>
                <w:strike/>
                <w:sz w:val="16"/>
                <w:szCs w:val="16"/>
                <w:lang w:val="es-BO"/>
              </w:rPr>
            </w:pPr>
            <w:r w:rsidRPr="00554F80">
              <w:rPr>
                <w:rFonts w:ascii="Arial" w:hAnsi="Arial" w:cs="Arial"/>
                <w:sz w:val="16"/>
                <w:szCs w:val="16"/>
                <w:lang w:val="es-BO"/>
              </w:rPr>
              <w:t xml:space="preserve">Boleta de Garantía / Garantía a Primer Requerimiento </w:t>
            </w:r>
          </w:p>
        </w:tc>
      </w:tr>
      <w:tr w:rsidR="0039128D" w:rsidRPr="00554F80" w14:paraId="21948F89" w14:textId="77777777" w:rsidTr="00BF05E7">
        <w:trPr>
          <w:trHeight w:val="454"/>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7DF47D"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Organismos Financiadores</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6119264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1CDEDEA5"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1019CA"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BA168C" w14:textId="77777777" w:rsidR="0039128D" w:rsidRPr="00554F80" w:rsidRDefault="0039128D" w:rsidP="005D02FB">
            <w:pPr>
              <w:rPr>
                <w:rFonts w:ascii="Arial" w:hAnsi="Arial" w:cs="Arial"/>
                <w:b/>
                <w:sz w:val="16"/>
                <w:szCs w:val="16"/>
                <w:lang w:val="es-BO"/>
              </w:rPr>
            </w:pPr>
          </w:p>
          <w:p w14:paraId="46FFF398" w14:textId="77777777" w:rsidR="0039128D" w:rsidRPr="00554F80" w:rsidRDefault="0039128D" w:rsidP="005D02FB">
            <w:pPr>
              <w:rPr>
                <w:i/>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30D5EC"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Nombre del Organismo Financiador</w:t>
            </w:r>
          </w:p>
          <w:p w14:paraId="408BB86B" w14:textId="77777777" w:rsidR="0039128D" w:rsidRPr="00554F80" w:rsidRDefault="0039128D" w:rsidP="005D02FB">
            <w:pPr>
              <w:rPr>
                <w:i/>
                <w:sz w:val="16"/>
                <w:szCs w:val="16"/>
                <w:lang w:val="es-BO"/>
              </w:rPr>
            </w:pPr>
            <w:r w:rsidRPr="00554F80">
              <w:rPr>
                <w:i/>
                <w:sz w:val="16"/>
                <w:szCs w:val="16"/>
                <w:lang w:val="es-BO"/>
              </w:rPr>
              <w:t>(de acuerdo al clasificador vigente)</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2EBA1C" w14:textId="77777777" w:rsidR="0039128D" w:rsidRPr="00554F80" w:rsidRDefault="0039128D" w:rsidP="005D02FB">
            <w:pPr>
              <w:rPr>
                <w:rFonts w:ascii="Arial" w:hAnsi="Arial" w:cs="Arial"/>
                <w:sz w:val="16"/>
                <w:szCs w:val="16"/>
                <w:lang w:val="es-BO"/>
              </w:rPr>
            </w:pPr>
          </w:p>
        </w:tc>
        <w:tc>
          <w:tcPr>
            <w:tcW w:w="903"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A6AAD3" w14:textId="77777777" w:rsidR="0039128D" w:rsidRPr="00554F80" w:rsidRDefault="0039128D" w:rsidP="005D02FB">
            <w:pPr>
              <w:rPr>
                <w:rFonts w:ascii="Arial" w:hAnsi="Arial" w:cs="Arial"/>
                <w:b/>
                <w:sz w:val="16"/>
                <w:szCs w:val="16"/>
                <w:lang w:val="es-BO"/>
              </w:rPr>
            </w:pPr>
            <w:r w:rsidRPr="00554F80">
              <w:rPr>
                <w:rFonts w:ascii="Arial" w:hAnsi="Arial" w:cs="Arial"/>
                <w:b/>
                <w:sz w:val="16"/>
                <w:szCs w:val="16"/>
                <w:lang w:val="es-BO"/>
              </w:rPr>
              <w:t>% de Financiamiento</w:t>
            </w:r>
          </w:p>
        </w:tc>
        <w:tc>
          <w:tcPr>
            <w:tcW w:w="12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F434A6" w14:textId="77777777" w:rsidR="0039128D" w:rsidRPr="00554F80" w:rsidRDefault="0039128D" w:rsidP="005D02FB">
            <w:pPr>
              <w:rPr>
                <w:rFonts w:ascii="Arial" w:hAnsi="Arial" w:cs="Arial"/>
                <w:sz w:val="16"/>
                <w:szCs w:val="16"/>
                <w:lang w:val="es-BO"/>
              </w:rPr>
            </w:pPr>
          </w:p>
        </w:tc>
      </w:tr>
      <w:tr w:rsidR="0039128D" w:rsidRPr="00554F80" w14:paraId="31907AD1" w14:textId="77777777" w:rsidTr="00BF05E7">
        <w:trPr>
          <w:trHeight w:val="113"/>
          <w:jc w:val="center"/>
        </w:trPr>
        <w:tc>
          <w:tcPr>
            <w:tcW w:w="1294"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33C55"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33E603F" w14:textId="77777777" w:rsidR="0039128D" w:rsidRPr="00554F80" w:rsidRDefault="0039128D" w:rsidP="005D02FB">
            <w:pPr>
              <w:rPr>
                <w:rFonts w:ascii="Arial" w:hAnsi="Arial" w:cs="Arial"/>
                <w:b/>
                <w:sz w:val="16"/>
                <w:szCs w:val="16"/>
                <w:lang w:val="es-BO"/>
              </w:rPr>
            </w:pPr>
          </w:p>
        </w:tc>
        <w:tc>
          <w:tcPr>
            <w:tcW w:w="65" w:type="pct"/>
            <w:tcBorders>
              <w:top w:val="single" w:sz="4" w:space="0" w:color="auto"/>
              <w:left w:val="single" w:sz="4" w:space="0" w:color="auto"/>
              <w:bottom w:val="single" w:sz="4" w:space="0" w:color="auto"/>
              <w:right w:val="single" w:sz="4" w:space="0" w:color="auto"/>
            </w:tcBorders>
            <w:shd w:val="clear" w:color="auto" w:fill="auto"/>
            <w:vAlign w:val="center"/>
          </w:tcPr>
          <w:p w14:paraId="2AFF22C9" w14:textId="77777777" w:rsidR="0039128D" w:rsidRPr="00554F80" w:rsidRDefault="0039128D" w:rsidP="005D02FB">
            <w:pPr>
              <w:rPr>
                <w:rFonts w:ascii="Arial" w:hAnsi="Arial" w:cs="Arial"/>
                <w:sz w:val="16"/>
                <w:szCs w:val="16"/>
                <w:lang w:val="es-BO"/>
              </w:rPr>
            </w:pPr>
          </w:p>
        </w:tc>
        <w:tc>
          <w:tcPr>
            <w:tcW w:w="1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E640F4" w14:textId="77777777" w:rsidR="0039128D" w:rsidRPr="00554F80" w:rsidRDefault="0039128D" w:rsidP="005D02FB">
            <w:pPr>
              <w:rPr>
                <w:rFonts w:ascii="Arial" w:hAnsi="Arial" w:cs="Arial"/>
                <w:sz w:val="16"/>
                <w:szCs w:val="16"/>
                <w:lang w:val="es-BO"/>
              </w:rPr>
            </w:pPr>
            <w:r w:rsidRPr="00554F80">
              <w:rPr>
                <w:rFonts w:ascii="Arial" w:hAnsi="Arial" w:cs="Arial"/>
                <w:sz w:val="16"/>
                <w:szCs w:val="16"/>
                <w:lang w:val="es-BO"/>
              </w:rPr>
              <w:t>1</w:t>
            </w:r>
          </w:p>
        </w:tc>
        <w:tc>
          <w:tcPr>
            <w:tcW w:w="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569280" w14:textId="77777777" w:rsidR="0039128D" w:rsidRPr="00554F80" w:rsidRDefault="0039128D" w:rsidP="005D02FB">
            <w:pPr>
              <w:rPr>
                <w:rFonts w:ascii="Arial" w:hAnsi="Arial" w:cs="Arial"/>
                <w:sz w:val="16"/>
                <w:szCs w:val="16"/>
                <w:lang w:val="es-BO"/>
              </w:rPr>
            </w:pPr>
          </w:p>
        </w:tc>
        <w:tc>
          <w:tcPr>
            <w:tcW w:w="1138"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83F2BB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Otros Recursos Específicos</w:t>
            </w:r>
          </w:p>
        </w:tc>
        <w:tc>
          <w:tcPr>
            <w:tcW w:w="1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DD96F" w14:textId="77777777" w:rsidR="0039128D" w:rsidRPr="00554F80" w:rsidRDefault="0039128D" w:rsidP="005D02FB">
            <w:pPr>
              <w:rPr>
                <w:rFonts w:ascii="Arial" w:hAnsi="Arial" w:cs="Arial"/>
                <w:sz w:val="16"/>
                <w:szCs w:val="16"/>
                <w:lang w:val="es-BO"/>
              </w:rPr>
            </w:pPr>
          </w:p>
        </w:tc>
        <w:tc>
          <w:tcPr>
            <w:tcW w:w="903"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90B671E" w14:textId="77777777" w:rsidR="0039128D" w:rsidRPr="00554F80" w:rsidRDefault="0039128D" w:rsidP="005D02FB">
            <w:pPr>
              <w:jc w:val="center"/>
              <w:rPr>
                <w:rFonts w:ascii="Arial" w:hAnsi="Arial" w:cs="Arial"/>
                <w:sz w:val="16"/>
                <w:szCs w:val="16"/>
                <w:lang w:val="es-BO"/>
              </w:rPr>
            </w:pPr>
            <w:r w:rsidRPr="00554F80">
              <w:rPr>
                <w:rFonts w:ascii="Arial" w:hAnsi="Arial" w:cs="Arial"/>
                <w:sz w:val="16"/>
                <w:szCs w:val="16"/>
                <w:lang w:val="es-BO"/>
              </w:rPr>
              <w:t>100%</w:t>
            </w:r>
          </w:p>
        </w:tc>
        <w:tc>
          <w:tcPr>
            <w:tcW w:w="12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7FC40A" w14:textId="77777777" w:rsidR="0039128D" w:rsidRPr="00554F80" w:rsidRDefault="0039128D" w:rsidP="005D02FB">
            <w:pPr>
              <w:rPr>
                <w:rFonts w:ascii="Arial" w:hAnsi="Arial" w:cs="Arial"/>
                <w:sz w:val="16"/>
                <w:szCs w:val="16"/>
                <w:lang w:val="es-BO"/>
              </w:rPr>
            </w:pPr>
          </w:p>
        </w:tc>
      </w:tr>
      <w:tr w:rsidR="0039128D" w:rsidRPr="00554F80" w14:paraId="36FD27AC" w14:textId="77777777" w:rsidTr="0039128D">
        <w:tblPrEx>
          <w:tblCellMar>
            <w:left w:w="108" w:type="dxa"/>
            <w:right w:w="108" w:type="dxa"/>
          </w:tblCellMar>
        </w:tblPrEx>
        <w:trPr>
          <w:jc w:val="center"/>
        </w:trPr>
        <w:tc>
          <w:tcPr>
            <w:tcW w:w="5000" w:type="pct"/>
            <w:gridSpan w:val="26"/>
            <w:tcBorders>
              <w:top w:val="single" w:sz="4" w:space="0" w:color="auto"/>
              <w:left w:val="single" w:sz="4" w:space="0" w:color="auto"/>
              <w:bottom w:val="single" w:sz="12" w:space="0" w:color="auto"/>
              <w:right w:val="single" w:sz="4" w:space="0" w:color="auto"/>
            </w:tcBorders>
            <w:shd w:val="clear" w:color="auto" w:fill="17365D"/>
            <w:vAlign w:val="center"/>
          </w:tcPr>
          <w:p w14:paraId="0B723237"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t>DATOS</w:t>
            </w:r>
            <w:r w:rsidRPr="00554F80">
              <w:rPr>
                <w:rFonts w:ascii="Arial" w:hAnsi="Arial" w:cs="Arial"/>
                <w:b/>
                <w:sz w:val="16"/>
                <w:szCs w:val="16"/>
                <w:lang w:val="es-BO"/>
              </w:rPr>
              <w:t xml:space="preserve"> GENERALES DE LA AEVIVIENDA</w:t>
            </w:r>
          </w:p>
        </w:tc>
      </w:tr>
      <w:tr w:rsidR="0039128D" w:rsidRPr="00554F80" w14:paraId="348CED5D" w14:textId="77777777" w:rsidTr="00BF05E7">
        <w:trPr>
          <w:jc w:val="center"/>
        </w:trPr>
        <w:tc>
          <w:tcPr>
            <w:tcW w:w="1438"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8E7B419" w14:textId="77777777" w:rsidR="0039128D" w:rsidRPr="00554F80" w:rsidRDefault="0039128D" w:rsidP="005D02FB">
            <w:pPr>
              <w:jc w:val="right"/>
              <w:rPr>
                <w:b/>
                <w:sz w:val="16"/>
                <w:szCs w:val="16"/>
                <w:lang w:val="es-BO"/>
              </w:rPr>
            </w:pPr>
          </w:p>
        </w:tc>
        <w:tc>
          <w:tcPr>
            <w:tcW w:w="87" w:type="pct"/>
            <w:tcBorders>
              <w:top w:val="single" w:sz="12" w:space="0" w:color="auto"/>
              <w:left w:val="nil"/>
              <w:bottom w:val="nil"/>
              <w:right w:val="nil"/>
            </w:tcBorders>
            <w:shd w:val="clear" w:color="auto" w:fill="auto"/>
            <w:vAlign w:val="center"/>
          </w:tcPr>
          <w:p w14:paraId="5BF4E8EA"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single" w:sz="12" w:space="0" w:color="auto"/>
              <w:left w:val="nil"/>
              <w:bottom w:val="nil"/>
              <w:right w:val="single" w:sz="4" w:space="0" w:color="auto"/>
            </w:tcBorders>
            <w:shd w:val="clear" w:color="auto" w:fill="auto"/>
            <w:vAlign w:val="center"/>
          </w:tcPr>
          <w:p w14:paraId="5D983DEF" w14:textId="77777777" w:rsidR="0039128D" w:rsidRPr="00554F80" w:rsidRDefault="0039128D" w:rsidP="005D02FB">
            <w:pPr>
              <w:rPr>
                <w:rFonts w:ascii="Arial" w:hAnsi="Arial" w:cs="Arial"/>
                <w:sz w:val="16"/>
                <w:szCs w:val="16"/>
                <w:lang w:val="es-BO"/>
              </w:rPr>
            </w:pPr>
          </w:p>
        </w:tc>
      </w:tr>
      <w:tr w:rsidR="0039128D" w:rsidRPr="00554F80" w14:paraId="11AD48D4" w14:textId="77777777" w:rsidTr="00BF05E7">
        <w:trPr>
          <w:jc w:val="center"/>
        </w:trPr>
        <w:tc>
          <w:tcPr>
            <w:tcW w:w="1438" w:type="pct"/>
            <w:gridSpan w:val="5"/>
            <w:tcBorders>
              <w:top w:val="nil"/>
              <w:left w:val="single" w:sz="4" w:space="0" w:color="auto"/>
              <w:bottom w:val="nil"/>
              <w:right w:val="nil"/>
            </w:tcBorders>
            <w:shd w:val="clear" w:color="auto" w:fill="auto"/>
            <w:tcMar>
              <w:left w:w="0" w:type="dxa"/>
              <w:right w:w="0" w:type="dxa"/>
            </w:tcMar>
            <w:vAlign w:val="center"/>
          </w:tcPr>
          <w:p w14:paraId="1D7AE61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Nombre de la entidad</w:t>
            </w:r>
          </w:p>
        </w:tc>
        <w:tc>
          <w:tcPr>
            <w:tcW w:w="87" w:type="pct"/>
            <w:tcBorders>
              <w:top w:val="nil"/>
              <w:left w:val="nil"/>
              <w:bottom w:val="nil"/>
              <w:right w:val="nil"/>
            </w:tcBorders>
            <w:shd w:val="clear" w:color="auto" w:fill="auto"/>
            <w:vAlign w:val="center"/>
          </w:tcPr>
          <w:p w14:paraId="0ED91FDA" w14:textId="77777777" w:rsidR="0039128D" w:rsidRPr="00554F80" w:rsidRDefault="0039128D" w:rsidP="005D02FB">
            <w:pPr>
              <w:jc w:val="center"/>
              <w:rPr>
                <w:rFonts w:ascii="Arial" w:hAnsi="Arial" w:cs="Arial"/>
                <w:b/>
                <w:sz w:val="16"/>
                <w:szCs w:val="16"/>
                <w:lang w:val="es-BO"/>
              </w:rPr>
            </w:pPr>
            <w:r w:rsidRPr="00554F80">
              <w:rPr>
                <w:rFonts w:ascii="Arial" w:hAnsi="Arial" w:cs="Arial"/>
                <w:b/>
                <w:sz w:val="16"/>
                <w:szCs w:val="16"/>
                <w:lang w:val="es-BO"/>
              </w:rPr>
              <w:t>:</w:t>
            </w:r>
          </w:p>
        </w:tc>
        <w:tc>
          <w:tcPr>
            <w:tcW w:w="66" w:type="pct"/>
            <w:gridSpan w:val="2"/>
            <w:tcBorders>
              <w:top w:val="nil"/>
              <w:left w:val="nil"/>
              <w:bottom w:val="nil"/>
            </w:tcBorders>
            <w:shd w:val="clear" w:color="auto" w:fill="auto"/>
            <w:vAlign w:val="center"/>
          </w:tcPr>
          <w:p w14:paraId="3AA7A378" w14:textId="77777777" w:rsidR="0039128D" w:rsidRPr="00554F80" w:rsidRDefault="0039128D" w:rsidP="005D02FB">
            <w:pPr>
              <w:rPr>
                <w:rFonts w:ascii="Arial" w:hAnsi="Arial" w:cs="Arial"/>
                <w:sz w:val="16"/>
                <w:szCs w:val="16"/>
                <w:lang w:val="es-BO"/>
              </w:rPr>
            </w:pPr>
          </w:p>
        </w:tc>
        <w:tc>
          <w:tcPr>
            <w:tcW w:w="3247" w:type="pct"/>
            <w:gridSpan w:val="17"/>
            <w:tcBorders>
              <w:top w:val="single" w:sz="4" w:space="0" w:color="auto"/>
              <w:left w:val="nil"/>
              <w:bottom w:val="single" w:sz="4" w:space="0" w:color="auto"/>
            </w:tcBorders>
            <w:shd w:val="clear" w:color="auto" w:fill="DBE5F1"/>
            <w:vAlign w:val="center"/>
          </w:tcPr>
          <w:p w14:paraId="4C37120D" w14:textId="77777777" w:rsidR="0039128D" w:rsidRPr="00554F80" w:rsidRDefault="0039128D" w:rsidP="005D02FB">
            <w:pPr>
              <w:rPr>
                <w:rFonts w:ascii="Arial" w:hAnsi="Arial" w:cs="Arial"/>
                <w:sz w:val="16"/>
                <w:szCs w:val="16"/>
                <w:lang w:val="es-BO"/>
              </w:rPr>
            </w:pPr>
            <w:r w:rsidRPr="00554F80">
              <w:rPr>
                <w:rFonts w:ascii="Arial" w:hAnsi="Arial" w:cs="Arial"/>
                <w:sz w:val="14"/>
                <w:szCs w:val="16"/>
                <w:lang w:val="es-BO"/>
              </w:rPr>
              <w:t>AGENCIA ESTATAL DE VIVIENDA</w:t>
            </w:r>
          </w:p>
        </w:tc>
        <w:tc>
          <w:tcPr>
            <w:tcW w:w="162" w:type="pct"/>
            <w:tcBorders>
              <w:top w:val="nil"/>
              <w:left w:val="nil"/>
              <w:bottom w:val="nil"/>
              <w:right w:val="single" w:sz="4" w:space="0" w:color="auto"/>
            </w:tcBorders>
            <w:shd w:val="clear" w:color="auto" w:fill="auto"/>
            <w:vAlign w:val="center"/>
          </w:tcPr>
          <w:p w14:paraId="77BC664B" w14:textId="77777777" w:rsidR="0039128D" w:rsidRPr="00554F80" w:rsidRDefault="0039128D" w:rsidP="005D02FB">
            <w:pPr>
              <w:rPr>
                <w:rFonts w:ascii="Arial" w:hAnsi="Arial" w:cs="Arial"/>
                <w:sz w:val="16"/>
                <w:szCs w:val="16"/>
                <w:lang w:val="es-BO"/>
              </w:rPr>
            </w:pPr>
          </w:p>
        </w:tc>
      </w:tr>
      <w:tr w:rsidR="0039128D" w:rsidRPr="00554F80" w14:paraId="2B1435DE" w14:textId="77777777" w:rsidTr="00BF05E7">
        <w:trPr>
          <w:jc w:val="center"/>
        </w:trPr>
        <w:tc>
          <w:tcPr>
            <w:tcW w:w="1438" w:type="pct"/>
            <w:gridSpan w:val="5"/>
            <w:vMerge w:val="restart"/>
            <w:tcBorders>
              <w:top w:val="nil"/>
              <w:left w:val="single" w:sz="4" w:space="0" w:color="auto"/>
              <w:right w:val="nil"/>
            </w:tcBorders>
            <w:shd w:val="clear" w:color="auto" w:fill="auto"/>
            <w:tcMar>
              <w:left w:w="0" w:type="dxa"/>
              <w:right w:w="0" w:type="dxa"/>
            </w:tcMar>
            <w:vAlign w:val="center"/>
          </w:tcPr>
          <w:p w14:paraId="3FCFB0FA"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Domicilio</w:t>
            </w:r>
          </w:p>
          <w:p w14:paraId="1DC536FF" w14:textId="77777777" w:rsidR="0039128D" w:rsidRPr="00554F80" w:rsidRDefault="0039128D" w:rsidP="005D02FB">
            <w:pPr>
              <w:ind w:left="-1673" w:right="-1"/>
              <w:jc w:val="right"/>
              <w:rPr>
                <w:i/>
                <w:sz w:val="16"/>
                <w:szCs w:val="16"/>
                <w:lang w:val="es-BO"/>
              </w:rPr>
            </w:pPr>
            <w:r w:rsidRPr="00554F80">
              <w:rPr>
                <w:i/>
                <w:sz w:val="16"/>
                <w:szCs w:val="16"/>
                <w:lang w:val="es-BO"/>
              </w:rPr>
              <w:t>(fijado para el proceso de contratación)</w:t>
            </w:r>
          </w:p>
        </w:tc>
        <w:tc>
          <w:tcPr>
            <w:tcW w:w="87" w:type="pct"/>
            <w:vMerge w:val="restart"/>
            <w:tcBorders>
              <w:top w:val="nil"/>
              <w:left w:val="nil"/>
              <w:right w:val="nil"/>
            </w:tcBorders>
            <w:shd w:val="clear" w:color="auto" w:fill="auto"/>
            <w:vAlign w:val="center"/>
          </w:tcPr>
          <w:p w14:paraId="31DB95C0" w14:textId="77777777" w:rsidR="0039128D" w:rsidRPr="00554F80" w:rsidRDefault="0039128D" w:rsidP="005D02FB">
            <w:pPr>
              <w:jc w:val="center"/>
              <w:rPr>
                <w:b/>
                <w:sz w:val="16"/>
                <w:szCs w:val="16"/>
                <w:lang w:val="es-BO"/>
              </w:rPr>
            </w:pPr>
            <w:r w:rsidRPr="00554F80">
              <w:rPr>
                <w:b/>
                <w:sz w:val="16"/>
                <w:szCs w:val="16"/>
                <w:lang w:val="es-BO"/>
              </w:rPr>
              <w:t>:</w:t>
            </w:r>
          </w:p>
        </w:tc>
        <w:tc>
          <w:tcPr>
            <w:tcW w:w="66" w:type="pct"/>
            <w:gridSpan w:val="2"/>
            <w:tcBorders>
              <w:top w:val="nil"/>
              <w:left w:val="nil"/>
              <w:bottom w:val="nil"/>
              <w:right w:val="nil"/>
            </w:tcBorders>
            <w:shd w:val="clear" w:color="auto" w:fill="auto"/>
            <w:vAlign w:val="center"/>
          </w:tcPr>
          <w:p w14:paraId="500CBAAB" w14:textId="77777777" w:rsidR="0039128D" w:rsidRPr="00554F80" w:rsidRDefault="0039128D" w:rsidP="005D02FB">
            <w:pPr>
              <w:rPr>
                <w:i/>
                <w:sz w:val="16"/>
                <w:szCs w:val="16"/>
                <w:lang w:val="es-BO"/>
              </w:rPr>
            </w:pPr>
          </w:p>
        </w:tc>
        <w:tc>
          <w:tcPr>
            <w:tcW w:w="654" w:type="pct"/>
            <w:gridSpan w:val="3"/>
            <w:tcBorders>
              <w:top w:val="nil"/>
              <w:left w:val="nil"/>
              <w:bottom w:val="nil"/>
              <w:right w:val="nil"/>
            </w:tcBorders>
            <w:shd w:val="clear" w:color="auto" w:fill="auto"/>
            <w:vAlign w:val="center"/>
          </w:tcPr>
          <w:p w14:paraId="13621CBF" w14:textId="77777777" w:rsidR="0039128D" w:rsidRPr="00554F80" w:rsidRDefault="0039128D" w:rsidP="005D02FB">
            <w:pPr>
              <w:jc w:val="center"/>
              <w:rPr>
                <w:i/>
                <w:sz w:val="16"/>
                <w:szCs w:val="16"/>
                <w:lang w:val="es-BO"/>
              </w:rPr>
            </w:pPr>
            <w:r w:rsidRPr="00554F80">
              <w:rPr>
                <w:i/>
                <w:sz w:val="16"/>
                <w:szCs w:val="16"/>
                <w:lang w:val="es-BO"/>
              </w:rPr>
              <w:t>Ciudad</w:t>
            </w:r>
          </w:p>
        </w:tc>
        <w:tc>
          <w:tcPr>
            <w:tcW w:w="65" w:type="pct"/>
            <w:gridSpan w:val="2"/>
            <w:tcBorders>
              <w:top w:val="nil"/>
              <w:left w:val="nil"/>
              <w:bottom w:val="nil"/>
              <w:right w:val="nil"/>
            </w:tcBorders>
            <w:shd w:val="clear" w:color="auto" w:fill="auto"/>
            <w:vAlign w:val="center"/>
          </w:tcPr>
          <w:p w14:paraId="35F59112" w14:textId="77777777" w:rsidR="0039128D" w:rsidRPr="00554F80" w:rsidRDefault="0039128D" w:rsidP="005D02FB">
            <w:pPr>
              <w:jc w:val="center"/>
              <w:rPr>
                <w:i/>
                <w:sz w:val="16"/>
                <w:szCs w:val="16"/>
                <w:lang w:val="es-BO"/>
              </w:rPr>
            </w:pPr>
          </w:p>
        </w:tc>
        <w:tc>
          <w:tcPr>
            <w:tcW w:w="736" w:type="pct"/>
            <w:gridSpan w:val="6"/>
            <w:tcBorders>
              <w:top w:val="nil"/>
              <w:left w:val="nil"/>
              <w:bottom w:val="single" w:sz="4" w:space="0" w:color="auto"/>
              <w:right w:val="nil"/>
            </w:tcBorders>
            <w:shd w:val="clear" w:color="auto" w:fill="auto"/>
            <w:vAlign w:val="center"/>
          </w:tcPr>
          <w:p w14:paraId="28CB3688" w14:textId="77777777" w:rsidR="0039128D" w:rsidRPr="00554F80" w:rsidRDefault="0039128D" w:rsidP="005D02FB">
            <w:pPr>
              <w:jc w:val="center"/>
              <w:rPr>
                <w:i/>
                <w:sz w:val="16"/>
                <w:szCs w:val="16"/>
                <w:lang w:val="es-BO"/>
              </w:rPr>
            </w:pPr>
            <w:r w:rsidRPr="00554F80">
              <w:rPr>
                <w:i/>
                <w:sz w:val="16"/>
                <w:szCs w:val="16"/>
                <w:lang w:val="es-BO"/>
              </w:rPr>
              <w:t>Zona</w:t>
            </w:r>
          </w:p>
        </w:tc>
        <w:tc>
          <w:tcPr>
            <w:tcW w:w="65" w:type="pct"/>
            <w:tcBorders>
              <w:top w:val="nil"/>
              <w:left w:val="nil"/>
              <w:bottom w:val="nil"/>
              <w:right w:val="nil"/>
            </w:tcBorders>
            <w:shd w:val="clear" w:color="auto" w:fill="auto"/>
            <w:vAlign w:val="center"/>
          </w:tcPr>
          <w:p w14:paraId="16F7D4D4" w14:textId="77777777" w:rsidR="0039128D" w:rsidRPr="00554F80" w:rsidRDefault="0039128D" w:rsidP="005D02FB">
            <w:pPr>
              <w:jc w:val="center"/>
              <w:rPr>
                <w:i/>
                <w:sz w:val="16"/>
                <w:szCs w:val="16"/>
                <w:lang w:val="es-BO"/>
              </w:rPr>
            </w:pPr>
          </w:p>
        </w:tc>
        <w:tc>
          <w:tcPr>
            <w:tcW w:w="1728" w:type="pct"/>
            <w:gridSpan w:val="5"/>
            <w:tcBorders>
              <w:top w:val="nil"/>
              <w:left w:val="nil"/>
              <w:bottom w:val="single" w:sz="4" w:space="0" w:color="auto"/>
              <w:right w:val="nil"/>
            </w:tcBorders>
            <w:shd w:val="clear" w:color="auto" w:fill="auto"/>
            <w:vAlign w:val="center"/>
          </w:tcPr>
          <w:p w14:paraId="3CAC7F30" w14:textId="77777777" w:rsidR="0039128D" w:rsidRPr="00554F80" w:rsidRDefault="0039128D" w:rsidP="005D02FB">
            <w:pPr>
              <w:jc w:val="center"/>
              <w:rPr>
                <w:i/>
                <w:sz w:val="16"/>
                <w:szCs w:val="16"/>
                <w:lang w:val="es-BO"/>
              </w:rPr>
            </w:pPr>
            <w:r w:rsidRPr="00554F80">
              <w:rPr>
                <w:i/>
                <w:sz w:val="16"/>
                <w:szCs w:val="16"/>
                <w:lang w:val="es-BO"/>
              </w:rPr>
              <w:t>Dirección</w:t>
            </w:r>
          </w:p>
        </w:tc>
        <w:tc>
          <w:tcPr>
            <w:tcW w:w="162" w:type="pct"/>
            <w:tcBorders>
              <w:top w:val="nil"/>
              <w:left w:val="nil"/>
              <w:bottom w:val="nil"/>
              <w:right w:val="single" w:sz="4" w:space="0" w:color="auto"/>
            </w:tcBorders>
            <w:shd w:val="clear" w:color="auto" w:fill="auto"/>
            <w:vAlign w:val="center"/>
          </w:tcPr>
          <w:p w14:paraId="40983ACA" w14:textId="77777777" w:rsidR="0039128D" w:rsidRPr="00554F80" w:rsidRDefault="0039128D" w:rsidP="005D02FB">
            <w:pPr>
              <w:rPr>
                <w:i/>
                <w:sz w:val="16"/>
                <w:szCs w:val="16"/>
                <w:lang w:val="es-BO"/>
              </w:rPr>
            </w:pPr>
          </w:p>
        </w:tc>
      </w:tr>
      <w:tr w:rsidR="0039128D" w:rsidRPr="00554F80" w14:paraId="72582751" w14:textId="77777777" w:rsidTr="00BF05E7">
        <w:trPr>
          <w:jc w:val="center"/>
        </w:trPr>
        <w:tc>
          <w:tcPr>
            <w:tcW w:w="1438" w:type="pct"/>
            <w:gridSpan w:val="5"/>
            <w:vMerge/>
            <w:tcBorders>
              <w:left w:val="single" w:sz="4" w:space="0" w:color="auto"/>
              <w:bottom w:val="nil"/>
              <w:right w:val="nil"/>
            </w:tcBorders>
            <w:shd w:val="clear" w:color="auto" w:fill="auto"/>
            <w:tcMar>
              <w:left w:w="0" w:type="dxa"/>
              <w:right w:w="0" w:type="dxa"/>
            </w:tcMar>
            <w:vAlign w:val="center"/>
          </w:tcPr>
          <w:p w14:paraId="4163615C" w14:textId="77777777" w:rsidR="0039128D" w:rsidRPr="00554F80" w:rsidRDefault="0039128D" w:rsidP="005D02FB">
            <w:pPr>
              <w:jc w:val="right"/>
              <w:rPr>
                <w:rFonts w:ascii="Arial" w:hAnsi="Arial" w:cs="Arial"/>
                <w:b/>
                <w:sz w:val="16"/>
                <w:szCs w:val="16"/>
                <w:lang w:val="es-BO"/>
              </w:rPr>
            </w:pPr>
          </w:p>
        </w:tc>
        <w:tc>
          <w:tcPr>
            <w:tcW w:w="87" w:type="pct"/>
            <w:vMerge/>
            <w:tcBorders>
              <w:left w:val="nil"/>
              <w:bottom w:val="nil"/>
              <w:right w:val="nil"/>
            </w:tcBorders>
            <w:shd w:val="clear" w:color="auto" w:fill="auto"/>
            <w:vAlign w:val="center"/>
          </w:tcPr>
          <w:p w14:paraId="1C9AECDA" w14:textId="77777777" w:rsidR="0039128D" w:rsidRPr="00554F80" w:rsidRDefault="0039128D" w:rsidP="005D02FB">
            <w:pPr>
              <w:jc w:val="center"/>
              <w:rPr>
                <w:rFonts w:ascii="Arial" w:hAnsi="Arial" w:cs="Arial"/>
                <w:b/>
                <w:sz w:val="16"/>
                <w:szCs w:val="16"/>
                <w:lang w:val="es-BO"/>
              </w:rPr>
            </w:pPr>
          </w:p>
        </w:tc>
        <w:tc>
          <w:tcPr>
            <w:tcW w:w="66" w:type="pct"/>
            <w:gridSpan w:val="2"/>
            <w:tcBorders>
              <w:top w:val="nil"/>
              <w:left w:val="nil"/>
              <w:bottom w:val="nil"/>
            </w:tcBorders>
            <w:shd w:val="clear" w:color="auto" w:fill="auto"/>
            <w:vAlign w:val="center"/>
          </w:tcPr>
          <w:p w14:paraId="7E7D2648" w14:textId="77777777" w:rsidR="0039128D" w:rsidRPr="00554F80" w:rsidRDefault="0039128D" w:rsidP="005D02FB">
            <w:pPr>
              <w:rPr>
                <w:rFonts w:ascii="Arial" w:hAnsi="Arial" w:cs="Arial"/>
                <w:sz w:val="16"/>
                <w:szCs w:val="16"/>
                <w:lang w:val="es-BO"/>
              </w:rPr>
            </w:pPr>
          </w:p>
        </w:tc>
        <w:tc>
          <w:tcPr>
            <w:tcW w:w="654" w:type="pct"/>
            <w:gridSpan w:val="3"/>
            <w:tcBorders>
              <w:top w:val="single" w:sz="4" w:space="0" w:color="auto"/>
              <w:left w:val="nil"/>
              <w:bottom w:val="single" w:sz="4" w:space="0" w:color="auto"/>
            </w:tcBorders>
            <w:shd w:val="clear" w:color="auto" w:fill="DBE5F1"/>
            <w:vAlign w:val="center"/>
          </w:tcPr>
          <w:p w14:paraId="2232961D"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Trinidad</w:t>
            </w:r>
          </w:p>
        </w:tc>
        <w:tc>
          <w:tcPr>
            <w:tcW w:w="65" w:type="pct"/>
            <w:gridSpan w:val="2"/>
            <w:tcBorders>
              <w:top w:val="nil"/>
              <w:left w:val="nil"/>
              <w:bottom w:val="nil"/>
            </w:tcBorders>
            <w:shd w:val="clear" w:color="auto" w:fill="auto"/>
            <w:vAlign w:val="center"/>
          </w:tcPr>
          <w:p w14:paraId="09B5970D" w14:textId="77777777" w:rsidR="0039128D" w:rsidRPr="00554F80" w:rsidRDefault="0039128D" w:rsidP="005D02FB">
            <w:pPr>
              <w:jc w:val="center"/>
              <w:rPr>
                <w:rFonts w:ascii="Arial" w:hAnsi="Arial" w:cs="Arial"/>
                <w:sz w:val="16"/>
                <w:szCs w:val="16"/>
                <w:lang w:val="es-BO"/>
              </w:rPr>
            </w:pPr>
          </w:p>
        </w:tc>
        <w:tc>
          <w:tcPr>
            <w:tcW w:w="736" w:type="pct"/>
            <w:gridSpan w:val="6"/>
            <w:tcBorders>
              <w:top w:val="single" w:sz="4" w:space="0" w:color="auto"/>
              <w:left w:val="nil"/>
              <w:bottom w:val="single" w:sz="4" w:space="0" w:color="auto"/>
            </w:tcBorders>
            <w:shd w:val="clear" w:color="auto" w:fill="DBE5F1"/>
            <w:vAlign w:val="center"/>
          </w:tcPr>
          <w:p w14:paraId="16709043"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4"/>
                <w:lang w:val="es-BO"/>
              </w:rPr>
              <w:t>San Vicente</w:t>
            </w:r>
          </w:p>
        </w:tc>
        <w:tc>
          <w:tcPr>
            <w:tcW w:w="65" w:type="pct"/>
            <w:tcBorders>
              <w:top w:val="nil"/>
              <w:left w:val="nil"/>
              <w:bottom w:val="nil"/>
            </w:tcBorders>
            <w:shd w:val="clear" w:color="auto" w:fill="auto"/>
            <w:vAlign w:val="center"/>
          </w:tcPr>
          <w:p w14:paraId="775B1934" w14:textId="77777777" w:rsidR="0039128D" w:rsidRPr="00554F80" w:rsidRDefault="0039128D" w:rsidP="005D02FB">
            <w:pPr>
              <w:rPr>
                <w:rFonts w:ascii="Arial" w:hAnsi="Arial" w:cs="Arial"/>
                <w:sz w:val="16"/>
                <w:szCs w:val="16"/>
                <w:lang w:val="es-BO"/>
              </w:rPr>
            </w:pPr>
          </w:p>
        </w:tc>
        <w:tc>
          <w:tcPr>
            <w:tcW w:w="1728" w:type="pct"/>
            <w:gridSpan w:val="5"/>
            <w:tcBorders>
              <w:top w:val="single" w:sz="4" w:space="0" w:color="auto"/>
              <w:left w:val="nil"/>
              <w:bottom w:val="single" w:sz="4" w:space="0" w:color="auto"/>
            </w:tcBorders>
            <w:shd w:val="clear" w:color="auto" w:fill="DBE5F1"/>
            <w:vAlign w:val="center"/>
          </w:tcPr>
          <w:p w14:paraId="7CE2C8F0" w14:textId="77777777" w:rsidR="0039128D" w:rsidRPr="00554F80" w:rsidRDefault="0039128D" w:rsidP="005D02FB">
            <w:pPr>
              <w:rPr>
                <w:rFonts w:ascii="Arial" w:hAnsi="Arial" w:cs="Arial"/>
                <w:sz w:val="16"/>
                <w:szCs w:val="16"/>
                <w:lang w:val="es-BO"/>
              </w:rPr>
            </w:pPr>
            <w:r w:rsidRPr="00554F80">
              <w:rPr>
                <w:rFonts w:ascii="Arial" w:hAnsi="Arial" w:cs="Arial"/>
                <w:sz w:val="14"/>
                <w:szCs w:val="14"/>
                <w:lang w:val="es-BO"/>
              </w:rPr>
              <w:t>Av. Ejército # 427 Zona San Vicente Entre Calle Sucre y Antonio Vaca Díez</w:t>
            </w:r>
          </w:p>
        </w:tc>
        <w:tc>
          <w:tcPr>
            <w:tcW w:w="162" w:type="pct"/>
            <w:tcBorders>
              <w:top w:val="nil"/>
              <w:left w:val="nil"/>
              <w:bottom w:val="nil"/>
              <w:right w:val="single" w:sz="4" w:space="0" w:color="auto"/>
            </w:tcBorders>
            <w:shd w:val="clear" w:color="auto" w:fill="auto"/>
            <w:vAlign w:val="center"/>
          </w:tcPr>
          <w:p w14:paraId="23439281" w14:textId="77777777" w:rsidR="0039128D" w:rsidRPr="00554F80" w:rsidRDefault="0039128D" w:rsidP="005D02FB">
            <w:pPr>
              <w:rPr>
                <w:rFonts w:ascii="Arial" w:hAnsi="Arial" w:cs="Arial"/>
                <w:sz w:val="16"/>
                <w:szCs w:val="16"/>
                <w:lang w:val="es-BO"/>
              </w:rPr>
            </w:pPr>
          </w:p>
        </w:tc>
      </w:tr>
      <w:tr w:rsidR="0039128D" w:rsidRPr="00554F80" w14:paraId="2474ABD4" w14:textId="77777777" w:rsidTr="00BF05E7">
        <w:trPr>
          <w:jc w:val="center"/>
        </w:trPr>
        <w:tc>
          <w:tcPr>
            <w:tcW w:w="1438" w:type="pct"/>
            <w:gridSpan w:val="5"/>
            <w:tcBorders>
              <w:top w:val="nil"/>
              <w:left w:val="single" w:sz="4" w:space="0" w:color="auto"/>
              <w:bottom w:val="nil"/>
              <w:right w:val="nil"/>
            </w:tcBorders>
            <w:shd w:val="clear" w:color="auto" w:fill="auto"/>
            <w:tcMar>
              <w:left w:w="0" w:type="dxa"/>
              <w:right w:w="0" w:type="dxa"/>
            </w:tcMar>
            <w:vAlign w:val="center"/>
          </w:tcPr>
          <w:p w14:paraId="3AE94111" w14:textId="77777777" w:rsidR="0039128D" w:rsidRPr="00554F80" w:rsidRDefault="0039128D" w:rsidP="005D02FB">
            <w:pPr>
              <w:jc w:val="right"/>
              <w:rPr>
                <w:b/>
                <w:sz w:val="16"/>
                <w:szCs w:val="16"/>
                <w:lang w:val="es-BO"/>
              </w:rPr>
            </w:pPr>
          </w:p>
        </w:tc>
        <w:tc>
          <w:tcPr>
            <w:tcW w:w="87" w:type="pct"/>
            <w:tcBorders>
              <w:top w:val="nil"/>
              <w:left w:val="nil"/>
              <w:bottom w:val="nil"/>
              <w:right w:val="nil"/>
            </w:tcBorders>
            <w:shd w:val="clear" w:color="auto" w:fill="auto"/>
            <w:vAlign w:val="center"/>
          </w:tcPr>
          <w:p w14:paraId="2171FFB8"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nil"/>
              <w:left w:val="nil"/>
              <w:bottom w:val="nil"/>
              <w:right w:val="single" w:sz="4" w:space="0" w:color="auto"/>
            </w:tcBorders>
            <w:shd w:val="clear" w:color="auto" w:fill="auto"/>
            <w:vAlign w:val="center"/>
          </w:tcPr>
          <w:p w14:paraId="2D6C07D1" w14:textId="77777777" w:rsidR="0039128D" w:rsidRPr="00554F80" w:rsidRDefault="0039128D" w:rsidP="005D02FB">
            <w:pPr>
              <w:rPr>
                <w:rFonts w:ascii="Arial" w:hAnsi="Arial" w:cs="Arial"/>
                <w:sz w:val="16"/>
                <w:szCs w:val="16"/>
                <w:lang w:val="es-BO"/>
              </w:rPr>
            </w:pPr>
          </w:p>
        </w:tc>
      </w:tr>
      <w:tr w:rsidR="0039128D" w:rsidRPr="00554F80" w14:paraId="5991A91D" w14:textId="77777777" w:rsidTr="00BF05E7">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14:paraId="2AF0A1C2"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Teléfono:</w:t>
            </w:r>
          </w:p>
        </w:tc>
        <w:tc>
          <w:tcPr>
            <w:tcW w:w="1802" w:type="pct"/>
            <w:gridSpan w:val="10"/>
            <w:tcBorders>
              <w:top w:val="single" w:sz="2" w:space="0" w:color="auto"/>
              <w:left w:val="single" w:sz="2" w:space="0" w:color="auto"/>
              <w:bottom w:val="single" w:sz="2" w:space="0" w:color="auto"/>
            </w:tcBorders>
            <w:shd w:val="clear" w:color="auto" w:fill="DBE5F1"/>
            <w:vAlign w:val="center"/>
          </w:tcPr>
          <w:p w14:paraId="6C7A5CBA"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50243114    Interno. 806 - 814</w:t>
            </w:r>
          </w:p>
        </w:tc>
        <w:tc>
          <w:tcPr>
            <w:tcW w:w="1003" w:type="pct"/>
            <w:gridSpan w:val="10"/>
            <w:tcBorders>
              <w:top w:val="nil"/>
              <w:left w:val="nil"/>
              <w:bottom w:val="nil"/>
            </w:tcBorders>
            <w:shd w:val="clear" w:color="auto" w:fill="auto"/>
            <w:vAlign w:val="center"/>
          </w:tcPr>
          <w:p w14:paraId="2D442FD3" w14:textId="77777777" w:rsidR="0039128D" w:rsidRPr="00554F80" w:rsidRDefault="0039128D" w:rsidP="005D02FB">
            <w:pPr>
              <w:jc w:val="right"/>
              <w:rPr>
                <w:rFonts w:ascii="Arial" w:hAnsi="Arial" w:cs="Arial"/>
                <w:sz w:val="16"/>
                <w:szCs w:val="16"/>
                <w:lang w:val="es-BO"/>
              </w:rPr>
            </w:pPr>
            <w:r w:rsidRPr="00554F80">
              <w:rPr>
                <w:rFonts w:ascii="Arial" w:hAnsi="Arial" w:cs="Arial"/>
                <w:b/>
                <w:sz w:val="16"/>
                <w:szCs w:val="16"/>
                <w:lang w:val="es-BO"/>
              </w:rPr>
              <w:t>Correo electrónico:</w:t>
            </w:r>
          </w:p>
        </w:tc>
        <w:tc>
          <w:tcPr>
            <w:tcW w:w="1591" w:type="pct"/>
            <w:gridSpan w:val="4"/>
            <w:tcBorders>
              <w:top w:val="single" w:sz="4" w:space="0" w:color="auto"/>
              <w:left w:val="nil"/>
              <w:bottom w:val="nil"/>
            </w:tcBorders>
            <w:shd w:val="clear" w:color="auto" w:fill="DBE5F1"/>
            <w:vAlign w:val="center"/>
          </w:tcPr>
          <w:p w14:paraId="2BEB8CFE" w14:textId="77777777" w:rsidR="0039128D" w:rsidRPr="00554F80" w:rsidRDefault="0039128D" w:rsidP="005D02FB">
            <w:pPr>
              <w:rPr>
                <w:i/>
                <w:iCs/>
                <w:color w:val="0000FF"/>
                <w:sz w:val="16"/>
                <w:szCs w:val="16"/>
                <w:u w:val="single"/>
                <w:lang w:val="es-BO"/>
              </w:rPr>
            </w:pPr>
            <w:r>
              <w:rPr>
                <w:i/>
                <w:iCs/>
                <w:color w:val="0000FF"/>
                <w:sz w:val="16"/>
                <w:szCs w:val="16"/>
                <w:u w:val="single"/>
                <w:lang w:val="es-BO"/>
              </w:rPr>
              <w:t>samir.adad</w:t>
            </w:r>
            <w:r w:rsidRPr="00554F80">
              <w:rPr>
                <w:i/>
                <w:iCs/>
                <w:color w:val="0000FF"/>
                <w:sz w:val="16"/>
                <w:szCs w:val="16"/>
                <w:u w:val="single"/>
                <w:lang w:val="es-BO"/>
              </w:rPr>
              <w:t xml:space="preserve">@aevivienda.gob.bo </w:t>
            </w:r>
          </w:p>
          <w:p w14:paraId="068CAFDD" w14:textId="77777777" w:rsidR="0039128D" w:rsidRPr="00554F80" w:rsidRDefault="0039128D" w:rsidP="005D02FB">
            <w:pPr>
              <w:rPr>
                <w:i/>
                <w:iCs/>
                <w:color w:val="0000FF"/>
                <w:u w:val="single"/>
              </w:rPr>
            </w:pPr>
            <w:r>
              <w:rPr>
                <w:i/>
                <w:iCs/>
                <w:color w:val="0000FF"/>
                <w:sz w:val="16"/>
                <w:szCs w:val="16"/>
                <w:u w:val="single"/>
                <w:lang w:val="es-BO"/>
              </w:rPr>
              <w:t>marco.castellon</w:t>
            </w:r>
            <w:r w:rsidRPr="00554F80">
              <w:rPr>
                <w:i/>
                <w:iCs/>
                <w:color w:val="0000FF"/>
                <w:sz w:val="16"/>
                <w:szCs w:val="16"/>
                <w:u w:val="single"/>
                <w:lang w:val="es-BO"/>
              </w:rPr>
              <w:t>@aevivienda.gob.bo</w:t>
            </w:r>
          </w:p>
        </w:tc>
        <w:tc>
          <w:tcPr>
            <w:tcW w:w="162" w:type="pct"/>
            <w:tcBorders>
              <w:top w:val="nil"/>
              <w:left w:val="nil"/>
              <w:bottom w:val="nil"/>
              <w:right w:val="single" w:sz="4" w:space="0" w:color="auto"/>
            </w:tcBorders>
            <w:shd w:val="clear" w:color="auto" w:fill="auto"/>
            <w:vAlign w:val="center"/>
          </w:tcPr>
          <w:p w14:paraId="5E435E9E" w14:textId="77777777" w:rsidR="0039128D" w:rsidRPr="00554F80" w:rsidRDefault="0039128D" w:rsidP="005D02FB">
            <w:pPr>
              <w:rPr>
                <w:rFonts w:ascii="Arial" w:hAnsi="Arial" w:cs="Arial"/>
                <w:sz w:val="16"/>
                <w:szCs w:val="16"/>
                <w:lang w:val="es-BO"/>
              </w:rPr>
            </w:pPr>
          </w:p>
        </w:tc>
      </w:tr>
      <w:tr w:rsidR="0039128D" w:rsidRPr="00554F80" w14:paraId="6E880347" w14:textId="77777777" w:rsidTr="00BF05E7">
        <w:trPr>
          <w:jc w:val="center"/>
        </w:trPr>
        <w:tc>
          <w:tcPr>
            <w:tcW w:w="1438"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411B5F2" w14:textId="77777777" w:rsidR="0039128D" w:rsidRPr="00554F80" w:rsidRDefault="0039128D" w:rsidP="005D02FB">
            <w:pPr>
              <w:jc w:val="right"/>
              <w:rPr>
                <w:b/>
                <w:sz w:val="16"/>
                <w:szCs w:val="16"/>
                <w:lang w:val="es-BO"/>
              </w:rPr>
            </w:pPr>
          </w:p>
        </w:tc>
        <w:tc>
          <w:tcPr>
            <w:tcW w:w="87" w:type="pct"/>
            <w:tcBorders>
              <w:top w:val="nil"/>
              <w:left w:val="nil"/>
              <w:bottom w:val="single" w:sz="4" w:space="0" w:color="auto"/>
              <w:right w:val="nil"/>
            </w:tcBorders>
            <w:shd w:val="clear" w:color="auto" w:fill="auto"/>
            <w:vAlign w:val="center"/>
          </w:tcPr>
          <w:p w14:paraId="767DDAC7" w14:textId="77777777" w:rsidR="0039128D" w:rsidRPr="00554F80" w:rsidRDefault="0039128D" w:rsidP="005D02FB">
            <w:pPr>
              <w:jc w:val="center"/>
              <w:rPr>
                <w:rFonts w:ascii="Arial" w:hAnsi="Arial" w:cs="Arial"/>
                <w:b/>
                <w:sz w:val="16"/>
                <w:szCs w:val="16"/>
                <w:lang w:val="es-BO"/>
              </w:rPr>
            </w:pPr>
          </w:p>
        </w:tc>
        <w:tc>
          <w:tcPr>
            <w:tcW w:w="3475" w:type="pct"/>
            <w:gridSpan w:val="20"/>
            <w:tcBorders>
              <w:top w:val="nil"/>
              <w:left w:val="nil"/>
              <w:bottom w:val="single" w:sz="4" w:space="0" w:color="auto"/>
              <w:right w:val="single" w:sz="4" w:space="0" w:color="auto"/>
            </w:tcBorders>
            <w:shd w:val="clear" w:color="auto" w:fill="auto"/>
            <w:vAlign w:val="center"/>
          </w:tcPr>
          <w:p w14:paraId="553F0AA3" w14:textId="77777777" w:rsidR="0039128D" w:rsidRPr="00554F80" w:rsidRDefault="0039128D" w:rsidP="005D02FB">
            <w:pPr>
              <w:rPr>
                <w:rFonts w:ascii="Arial" w:hAnsi="Arial" w:cs="Arial"/>
                <w:sz w:val="16"/>
                <w:szCs w:val="16"/>
                <w:lang w:val="es-BO"/>
              </w:rPr>
            </w:pPr>
          </w:p>
        </w:tc>
      </w:tr>
    </w:tbl>
    <w:p w14:paraId="08C6D9E8" w14:textId="0D6ECA21" w:rsidR="00720541" w:rsidRDefault="00720541" w:rsidP="008A489B">
      <w:pPr>
        <w:rPr>
          <w:sz w:val="16"/>
          <w:szCs w:val="16"/>
          <w:lang w:val="es-BO"/>
        </w:rPr>
      </w:pPr>
    </w:p>
    <w:p w14:paraId="6E4D09C9" w14:textId="49E647A0" w:rsidR="00BF05E7" w:rsidRDefault="00BF05E7" w:rsidP="008A489B">
      <w:pPr>
        <w:rPr>
          <w:sz w:val="16"/>
          <w:szCs w:val="16"/>
          <w:lang w:val="es-BO"/>
        </w:rPr>
      </w:pPr>
    </w:p>
    <w:p w14:paraId="2256A170" w14:textId="77777777" w:rsidR="002533C8" w:rsidRPr="00653C8D" w:rsidRDefault="002533C8" w:rsidP="008A489B">
      <w:pPr>
        <w:rPr>
          <w:sz w:val="16"/>
          <w:szCs w:val="16"/>
          <w:lang w:val="es-BO"/>
        </w:rPr>
      </w:pPr>
    </w:p>
    <w:p w14:paraId="613E59B1" w14:textId="77777777" w:rsidR="0039128D" w:rsidRPr="00653C8D" w:rsidRDefault="0039128D" w:rsidP="008A489B">
      <w:pPr>
        <w:rPr>
          <w:sz w:val="16"/>
          <w:szCs w:val="16"/>
          <w:lang w:val="es-BO"/>
        </w:rPr>
      </w:pPr>
    </w:p>
    <w:tbl>
      <w:tblPr>
        <w:tblW w:w="5438" w:type="pct"/>
        <w:tblInd w:w="-2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890"/>
        <w:gridCol w:w="189"/>
        <w:gridCol w:w="143"/>
        <w:gridCol w:w="958"/>
        <w:gridCol w:w="143"/>
        <w:gridCol w:w="914"/>
        <w:gridCol w:w="143"/>
        <w:gridCol w:w="753"/>
        <w:gridCol w:w="539"/>
        <w:gridCol w:w="250"/>
        <w:gridCol w:w="2448"/>
        <w:gridCol w:w="694"/>
      </w:tblGrid>
      <w:tr w:rsidR="0039128D" w:rsidRPr="00554F80" w14:paraId="5B246349" w14:textId="77777777" w:rsidTr="002533C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E88A4BA" w14:textId="77777777" w:rsidR="0039128D" w:rsidRPr="00554F80" w:rsidRDefault="0039128D" w:rsidP="0039128D">
            <w:pPr>
              <w:numPr>
                <w:ilvl w:val="0"/>
                <w:numId w:val="26"/>
              </w:numPr>
              <w:rPr>
                <w:b/>
                <w:sz w:val="16"/>
                <w:szCs w:val="16"/>
                <w:lang w:val="es-BO"/>
              </w:rPr>
            </w:pPr>
            <w:r w:rsidRPr="00554F80">
              <w:rPr>
                <w:rFonts w:ascii="Arial" w:hAnsi="Arial" w:cs="Arial"/>
                <w:b/>
                <w:color w:val="FFFFFF"/>
                <w:sz w:val="16"/>
                <w:szCs w:val="16"/>
                <w:lang w:val="es-BO"/>
              </w:rPr>
              <w:lastRenderedPageBreak/>
              <w:t>PERSONAL</w:t>
            </w:r>
            <w:r w:rsidRPr="00554F80">
              <w:rPr>
                <w:rFonts w:ascii="Arial" w:hAnsi="Arial" w:cs="Arial"/>
                <w:b/>
                <w:sz w:val="16"/>
                <w:szCs w:val="16"/>
                <w:lang w:val="es-BO"/>
              </w:rPr>
              <w:t xml:space="preserve"> DE LA ENTIDAD</w:t>
            </w:r>
          </w:p>
        </w:tc>
      </w:tr>
      <w:tr w:rsidR="0039128D" w:rsidRPr="00554F80" w14:paraId="707EB85E" w14:textId="77777777" w:rsidTr="002533C8">
        <w:tblPrEx>
          <w:tblCellMar>
            <w:left w:w="57" w:type="dxa"/>
            <w:right w:w="57" w:type="dxa"/>
          </w:tblCellMar>
        </w:tblPrEx>
        <w:tc>
          <w:tcPr>
            <w:tcW w:w="1436" w:type="pct"/>
            <w:tcBorders>
              <w:top w:val="single" w:sz="12" w:space="0" w:color="auto"/>
              <w:left w:val="single" w:sz="4" w:space="0" w:color="auto"/>
              <w:bottom w:val="nil"/>
              <w:right w:val="nil"/>
            </w:tcBorders>
            <w:shd w:val="clear" w:color="auto" w:fill="auto"/>
            <w:tcMar>
              <w:left w:w="0" w:type="dxa"/>
              <w:right w:w="0" w:type="dxa"/>
            </w:tcMar>
            <w:vAlign w:val="center"/>
          </w:tcPr>
          <w:p w14:paraId="1E01E121" w14:textId="77777777" w:rsidR="0039128D" w:rsidRPr="00554F80" w:rsidRDefault="0039128D" w:rsidP="005D02FB">
            <w:pPr>
              <w:jc w:val="right"/>
              <w:rPr>
                <w:rFonts w:ascii="Arial" w:hAnsi="Arial" w:cs="Arial"/>
                <w:b/>
                <w:sz w:val="6"/>
                <w:szCs w:val="16"/>
                <w:lang w:val="es-BO"/>
              </w:rPr>
            </w:pPr>
          </w:p>
        </w:tc>
        <w:tc>
          <w:tcPr>
            <w:tcW w:w="94" w:type="pct"/>
            <w:tcBorders>
              <w:top w:val="single" w:sz="12" w:space="0" w:color="auto"/>
              <w:left w:val="nil"/>
              <w:bottom w:val="nil"/>
              <w:right w:val="nil"/>
            </w:tcBorders>
            <w:shd w:val="clear" w:color="auto" w:fill="auto"/>
            <w:vAlign w:val="center"/>
          </w:tcPr>
          <w:p w14:paraId="49268142" w14:textId="77777777" w:rsidR="0039128D" w:rsidRPr="00554F80" w:rsidRDefault="0039128D" w:rsidP="005D02FB">
            <w:pPr>
              <w:jc w:val="center"/>
              <w:rPr>
                <w:rFonts w:ascii="Arial" w:hAnsi="Arial" w:cs="Arial"/>
                <w:b/>
                <w:sz w:val="6"/>
                <w:szCs w:val="16"/>
                <w:lang w:val="es-BO"/>
              </w:rPr>
            </w:pPr>
          </w:p>
        </w:tc>
        <w:tc>
          <w:tcPr>
            <w:tcW w:w="3470" w:type="pct"/>
            <w:gridSpan w:val="10"/>
            <w:tcBorders>
              <w:top w:val="single" w:sz="12" w:space="0" w:color="auto"/>
              <w:left w:val="nil"/>
              <w:bottom w:val="nil"/>
              <w:right w:val="single" w:sz="4" w:space="0" w:color="auto"/>
            </w:tcBorders>
            <w:shd w:val="clear" w:color="auto" w:fill="auto"/>
            <w:vAlign w:val="center"/>
          </w:tcPr>
          <w:p w14:paraId="6539ABBF" w14:textId="77777777" w:rsidR="0039128D" w:rsidRPr="00554F80" w:rsidRDefault="0039128D" w:rsidP="005D02FB">
            <w:pPr>
              <w:jc w:val="center"/>
              <w:rPr>
                <w:sz w:val="6"/>
                <w:szCs w:val="16"/>
                <w:lang w:val="es-BO"/>
              </w:rPr>
            </w:pPr>
          </w:p>
        </w:tc>
      </w:tr>
      <w:tr w:rsidR="0039128D" w:rsidRPr="00554F80" w14:paraId="5498F0B1" w14:textId="77777777" w:rsidTr="002533C8">
        <w:tblPrEx>
          <w:tblCellMar>
            <w:left w:w="57" w:type="dxa"/>
            <w:right w:w="57" w:type="dxa"/>
          </w:tblCellMar>
        </w:tblPrEx>
        <w:trPr>
          <w:trHeight w:val="190"/>
        </w:trPr>
        <w:tc>
          <w:tcPr>
            <w:tcW w:w="1436" w:type="pct"/>
            <w:vMerge w:val="restart"/>
            <w:tcBorders>
              <w:top w:val="nil"/>
              <w:left w:val="single" w:sz="4" w:space="0" w:color="auto"/>
              <w:bottom w:val="nil"/>
              <w:right w:val="nil"/>
            </w:tcBorders>
            <w:shd w:val="clear" w:color="auto" w:fill="auto"/>
            <w:tcMar>
              <w:left w:w="0" w:type="dxa"/>
              <w:right w:w="0" w:type="dxa"/>
            </w:tcMar>
            <w:vAlign w:val="bottom"/>
          </w:tcPr>
          <w:p w14:paraId="4873E34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 xml:space="preserve">  Máxima Autoridad Ejecutiva (MAE)</w:t>
            </w:r>
          </w:p>
        </w:tc>
        <w:tc>
          <w:tcPr>
            <w:tcW w:w="94" w:type="pct"/>
            <w:vMerge w:val="restart"/>
            <w:tcBorders>
              <w:top w:val="nil"/>
              <w:left w:val="nil"/>
              <w:bottom w:val="nil"/>
              <w:right w:val="nil"/>
            </w:tcBorders>
            <w:shd w:val="clear" w:color="auto" w:fill="auto"/>
            <w:vAlign w:val="bottom"/>
          </w:tcPr>
          <w:p w14:paraId="20E25796"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2646CB98" w14:textId="77777777" w:rsidR="0039128D" w:rsidRPr="00554F80" w:rsidRDefault="0039128D" w:rsidP="005D02FB">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04FD3F3E"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1" w:type="pct"/>
            <w:tcBorders>
              <w:top w:val="nil"/>
              <w:left w:val="nil"/>
              <w:bottom w:val="nil"/>
              <w:right w:val="nil"/>
            </w:tcBorders>
            <w:shd w:val="clear" w:color="auto" w:fill="auto"/>
            <w:vAlign w:val="center"/>
          </w:tcPr>
          <w:p w14:paraId="026FE9C5" w14:textId="77777777" w:rsidR="0039128D" w:rsidRPr="00554F80" w:rsidRDefault="0039128D" w:rsidP="005D02FB">
            <w:pPr>
              <w:jc w:val="center"/>
              <w:rPr>
                <w:i/>
                <w:sz w:val="16"/>
                <w:szCs w:val="16"/>
                <w:lang w:val="es-BO"/>
              </w:rPr>
            </w:pPr>
          </w:p>
        </w:tc>
        <w:tc>
          <w:tcPr>
            <w:tcW w:w="454" w:type="pct"/>
            <w:tcBorders>
              <w:top w:val="nil"/>
              <w:left w:val="nil"/>
              <w:bottom w:val="single" w:sz="4" w:space="0" w:color="auto"/>
              <w:right w:val="nil"/>
            </w:tcBorders>
            <w:shd w:val="clear" w:color="auto" w:fill="auto"/>
            <w:vAlign w:val="center"/>
          </w:tcPr>
          <w:p w14:paraId="1A67DF8B"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1" w:type="pct"/>
            <w:tcBorders>
              <w:top w:val="nil"/>
              <w:left w:val="nil"/>
              <w:bottom w:val="nil"/>
              <w:right w:val="nil"/>
            </w:tcBorders>
            <w:shd w:val="clear" w:color="auto" w:fill="auto"/>
            <w:vAlign w:val="center"/>
          </w:tcPr>
          <w:p w14:paraId="1DF79B16" w14:textId="77777777" w:rsidR="0039128D" w:rsidRPr="00554F80" w:rsidRDefault="0039128D" w:rsidP="005D02FB">
            <w:pPr>
              <w:jc w:val="center"/>
              <w:rPr>
                <w:i/>
                <w:sz w:val="16"/>
                <w:szCs w:val="16"/>
                <w:lang w:val="es-BO"/>
              </w:rPr>
            </w:pPr>
          </w:p>
        </w:tc>
        <w:tc>
          <w:tcPr>
            <w:tcW w:w="642" w:type="pct"/>
            <w:gridSpan w:val="2"/>
            <w:tcBorders>
              <w:top w:val="nil"/>
              <w:left w:val="nil"/>
              <w:bottom w:val="single" w:sz="4" w:space="0" w:color="auto"/>
              <w:right w:val="nil"/>
            </w:tcBorders>
            <w:shd w:val="clear" w:color="auto" w:fill="auto"/>
            <w:vAlign w:val="center"/>
          </w:tcPr>
          <w:p w14:paraId="3F055F54" w14:textId="77777777" w:rsidR="0039128D" w:rsidRPr="00554F80" w:rsidRDefault="0039128D" w:rsidP="005D02FB">
            <w:pPr>
              <w:jc w:val="center"/>
              <w:rPr>
                <w:i/>
                <w:sz w:val="16"/>
                <w:szCs w:val="16"/>
                <w:lang w:val="es-BO"/>
              </w:rPr>
            </w:pPr>
            <w:r w:rsidRPr="00554F80">
              <w:rPr>
                <w:i/>
                <w:sz w:val="16"/>
                <w:szCs w:val="16"/>
                <w:lang w:val="es-BO"/>
              </w:rPr>
              <w:t>Nombre(s)</w:t>
            </w:r>
          </w:p>
        </w:tc>
        <w:tc>
          <w:tcPr>
            <w:tcW w:w="124" w:type="pct"/>
            <w:tcBorders>
              <w:top w:val="nil"/>
              <w:left w:val="nil"/>
              <w:bottom w:val="nil"/>
              <w:right w:val="nil"/>
            </w:tcBorders>
            <w:shd w:val="clear" w:color="auto" w:fill="auto"/>
            <w:vAlign w:val="center"/>
          </w:tcPr>
          <w:p w14:paraId="4C26E62B" w14:textId="77777777" w:rsidR="0039128D" w:rsidRPr="00554F80" w:rsidRDefault="0039128D" w:rsidP="005D02FB">
            <w:pPr>
              <w:jc w:val="center"/>
              <w:rPr>
                <w:i/>
                <w:sz w:val="16"/>
                <w:szCs w:val="16"/>
                <w:lang w:val="es-BO"/>
              </w:rPr>
            </w:pPr>
          </w:p>
        </w:tc>
        <w:tc>
          <w:tcPr>
            <w:tcW w:w="1216" w:type="pct"/>
            <w:tcBorders>
              <w:top w:val="nil"/>
              <w:left w:val="nil"/>
              <w:bottom w:val="single" w:sz="4" w:space="0" w:color="auto"/>
              <w:right w:val="nil"/>
            </w:tcBorders>
            <w:shd w:val="clear" w:color="auto" w:fill="auto"/>
            <w:vAlign w:val="center"/>
          </w:tcPr>
          <w:p w14:paraId="0B58D27F" w14:textId="77777777" w:rsidR="0039128D" w:rsidRPr="00554F80" w:rsidRDefault="0039128D" w:rsidP="005D02FB">
            <w:pPr>
              <w:jc w:val="center"/>
              <w:rPr>
                <w:i/>
                <w:sz w:val="16"/>
                <w:szCs w:val="16"/>
                <w:lang w:val="es-BO"/>
              </w:rPr>
            </w:pPr>
            <w:r w:rsidRPr="00554F80">
              <w:rPr>
                <w:i/>
                <w:sz w:val="16"/>
                <w:szCs w:val="16"/>
                <w:lang w:val="es-BO"/>
              </w:rPr>
              <w:t>Cargo</w:t>
            </w:r>
          </w:p>
        </w:tc>
        <w:tc>
          <w:tcPr>
            <w:tcW w:w="345" w:type="pct"/>
            <w:tcBorders>
              <w:top w:val="nil"/>
              <w:left w:val="nil"/>
              <w:bottom w:val="nil"/>
              <w:right w:val="single" w:sz="4" w:space="0" w:color="auto"/>
            </w:tcBorders>
            <w:shd w:val="clear" w:color="auto" w:fill="auto"/>
            <w:vAlign w:val="center"/>
          </w:tcPr>
          <w:p w14:paraId="69900190" w14:textId="77777777" w:rsidR="0039128D" w:rsidRPr="00554F80" w:rsidRDefault="0039128D" w:rsidP="005D02FB">
            <w:pPr>
              <w:rPr>
                <w:rFonts w:ascii="Arial" w:hAnsi="Arial" w:cs="Arial"/>
                <w:sz w:val="16"/>
                <w:szCs w:val="16"/>
                <w:lang w:val="es-BO"/>
              </w:rPr>
            </w:pPr>
          </w:p>
        </w:tc>
      </w:tr>
      <w:tr w:rsidR="0039128D" w:rsidRPr="00554F80" w14:paraId="653CC649" w14:textId="77777777" w:rsidTr="002533C8">
        <w:tblPrEx>
          <w:tblCellMar>
            <w:left w:w="57" w:type="dxa"/>
            <w:right w:w="57" w:type="dxa"/>
          </w:tblCellMar>
        </w:tblPrEx>
        <w:trPr>
          <w:trHeight w:val="190"/>
        </w:trPr>
        <w:tc>
          <w:tcPr>
            <w:tcW w:w="1436" w:type="pct"/>
            <w:vMerge/>
            <w:tcBorders>
              <w:top w:val="nil"/>
              <w:left w:val="single" w:sz="4" w:space="0" w:color="auto"/>
              <w:bottom w:val="nil"/>
              <w:right w:val="nil"/>
            </w:tcBorders>
            <w:shd w:val="clear" w:color="auto" w:fill="auto"/>
            <w:tcMar>
              <w:left w:w="0" w:type="dxa"/>
              <w:right w:w="0" w:type="dxa"/>
            </w:tcMar>
            <w:vAlign w:val="bottom"/>
          </w:tcPr>
          <w:p w14:paraId="0A56880D" w14:textId="77777777" w:rsidR="0039128D" w:rsidRPr="00554F80" w:rsidRDefault="0039128D" w:rsidP="005D02FB">
            <w:pPr>
              <w:jc w:val="right"/>
              <w:rPr>
                <w:rFonts w:ascii="Arial" w:hAnsi="Arial" w:cs="Arial"/>
                <w:b/>
                <w:sz w:val="16"/>
                <w:szCs w:val="16"/>
                <w:lang w:val="es-BO"/>
              </w:rPr>
            </w:pPr>
          </w:p>
        </w:tc>
        <w:tc>
          <w:tcPr>
            <w:tcW w:w="94" w:type="pct"/>
            <w:vMerge/>
            <w:tcBorders>
              <w:top w:val="nil"/>
              <w:left w:val="nil"/>
              <w:bottom w:val="nil"/>
              <w:right w:val="nil"/>
            </w:tcBorders>
            <w:shd w:val="clear" w:color="auto" w:fill="auto"/>
            <w:vAlign w:val="bottom"/>
          </w:tcPr>
          <w:p w14:paraId="34AE14B8" w14:textId="77777777" w:rsidR="0039128D" w:rsidRPr="00554F80" w:rsidRDefault="0039128D" w:rsidP="005D02FB">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155DA0F3" w14:textId="77777777" w:rsidR="0039128D" w:rsidRPr="00554F80" w:rsidRDefault="0039128D" w:rsidP="005D02FB">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43F45668" w14:textId="77777777" w:rsidR="0039128D" w:rsidRPr="00554F80" w:rsidRDefault="0039128D" w:rsidP="005D02FB">
            <w:pPr>
              <w:rPr>
                <w:rFonts w:ascii="Arial" w:hAnsi="Arial" w:cs="Arial"/>
                <w:sz w:val="14"/>
                <w:szCs w:val="16"/>
                <w:lang w:val="es-BO"/>
              </w:rPr>
            </w:pPr>
            <w:r w:rsidRPr="00554F80">
              <w:rPr>
                <w:rFonts w:ascii="Arial" w:hAnsi="Arial" w:cs="Arial"/>
                <w:sz w:val="14"/>
                <w:szCs w:val="12"/>
                <w:lang w:val="es-BO"/>
              </w:rPr>
              <w:t>ESPEJO</w:t>
            </w:r>
          </w:p>
        </w:tc>
        <w:tc>
          <w:tcPr>
            <w:tcW w:w="71" w:type="pct"/>
            <w:tcBorders>
              <w:top w:val="nil"/>
              <w:left w:val="single" w:sz="4" w:space="0" w:color="auto"/>
              <w:bottom w:val="nil"/>
              <w:right w:val="single" w:sz="4" w:space="0" w:color="auto"/>
            </w:tcBorders>
            <w:shd w:val="clear" w:color="auto" w:fill="auto"/>
            <w:vAlign w:val="center"/>
          </w:tcPr>
          <w:p w14:paraId="0FA39C3D" w14:textId="77777777" w:rsidR="0039128D" w:rsidRPr="00554F80" w:rsidRDefault="0039128D" w:rsidP="005D02FB">
            <w:pPr>
              <w:jc w:val="center"/>
              <w:rPr>
                <w:rFonts w:ascii="Arial" w:hAnsi="Arial" w:cs="Arial"/>
                <w:sz w:val="14"/>
                <w:szCs w:val="16"/>
                <w:lang w:val="es-BO"/>
              </w:rPr>
            </w:pPr>
          </w:p>
        </w:tc>
        <w:tc>
          <w:tcPr>
            <w:tcW w:w="454" w:type="pct"/>
            <w:tcBorders>
              <w:top w:val="single" w:sz="4" w:space="0" w:color="auto"/>
              <w:left w:val="single" w:sz="4" w:space="0" w:color="auto"/>
              <w:bottom w:val="single" w:sz="4" w:space="0" w:color="auto"/>
              <w:right w:val="single" w:sz="4" w:space="0" w:color="auto"/>
            </w:tcBorders>
            <w:shd w:val="clear" w:color="auto" w:fill="DBE5F1"/>
            <w:vAlign w:val="center"/>
          </w:tcPr>
          <w:p w14:paraId="12AD9C71"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CONDORI</w:t>
            </w:r>
          </w:p>
        </w:tc>
        <w:tc>
          <w:tcPr>
            <w:tcW w:w="71" w:type="pct"/>
            <w:tcBorders>
              <w:top w:val="nil"/>
              <w:left w:val="single" w:sz="4" w:space="0" w:color="auto"/>
              <w:bottom w:val="nil"/>
              <w:right w:val="single" w:sz="4" w:space="0" w:color="auto"/>
            </w:tcBorders>
            <w:shd w:val="clear" w:color="auto" w:fill="auto"/>
            <w:vAlign w:val="center"/>
          </w:tcPr>
          <w:p w14:paraId="29574B15" w14:textId="77777777" w:rsidR="0039128D" w:rsidRPr="00554F80" w:rsidRDefault="0039128D" w:rsidP="005D02FB">
            <w:pPr>
              <w:jc w:val="center"/>
              <w:rPr>
                <w:rFonts w:ascii="Arial" w:hAnsi="Arial" w:cs="Arial"/>
                <w:sz w:val="14"/>
                <w:szCs w:val="16"/>
                <w:lang w:val="es-BO"/>
              </w:rPr>
            </w:pPr>
          </w:p>
        </w:tc>
        <w:tc>
          <w:tcPr>
            <w:tcW w:w="64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4E828AB"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JUAN JOSÉ</w:t>
            </w:r>
          </w:p>
        </w:tc>
        <w:tc>
          <w:tcPr>
            <w:tcW w:w="124" w:type="pct"/>
            <w:tcBorders>
              <w:top w:val="nil"/>
              <w:left w:val="single" w:sz="4" w:space="0" w:color="auto"/>
              <w:bottom w:val="nil"/>
              <w:right w:val="single" w:sz="4" w:space="0" w:color="auto"/>
            </w:tcBorders>
            <w:shd w:val="clear" w:color="auto" w:fill="auto"/>
            <w:vAlign w:val="center"/>
          </w:tcPr>
          <w:p w14:paraId="296CD8E7" w14:textId="77777777" w:rsidR="0039128D" w:rsidRPr="00554F80" w:rsidRDefault="0039128D" w:rsidP="005D02FB">
            <w:pPr>
              <w:jc w:val="center"/>
              <w:rPr>
                <w:rFonts w:ascii="Arial" w:hAnsi="Arial" w:cs="Arial"/>
                <w:sz w:val="14"/>
                <w:szCs w:val="16"/>
                <w:lang w:val="es-BO"/>
              </w:rPr>
            </w:pPr>
          </w:p>
        </w:tc>
        <w:tc>
          <w:tcPr>
            <w:tcW w:w="1216" w:type="pct"/>
            <w:tcBorders>
              <w:top w:val="single" w:sz="4" w:space="0" w:color="auto"/>
              <w:left w:val="single" w:sz="4" w:space="0" w:color="auto"/>
              <w:bottom w:val="single" w:sz="4" w:space="0" w:color="auto"/>
              <w:right w:val="single" w:sz="4" w:space="0" w:color="auto"/>
            </w:tcBorders>
            <w:shd w:val="clear" w:color="auto" w:fill="DBE5F1"/>
            <w:vAlign w:val="center"/>
          </w:tcPr>
          <w:p w14:paraId="4FC9D2E9" w14:textId="77777777" w:rsidR="0039128D" w:rsidRPr="00554F80" w:rsidRDefault="0039128D" w:rsidP="005D02FB">
            <w:pPr>
              <w:jc w:val="center"/>
              <w:rPr>
                <w:rFonts w:ascii="Arial" w:hAnsi="Arial" w:cs="Arial"/>
                <w:sz w:val="14"/>
                <w:szCs w:val="16"/>
                <w:lang w:val="es-BO"/>
              </w:rPr>
            </w:pPr>
            <w:r w:rsidRPr="00554F80">
              <w:rPr>
                <w:rFonts w:ascii="Arial" w:hAnsi="Arial" w:cs="Arial"/>
                <w:sz w:val="14"/>
                <w:szCs w:val="12"/>
                <w:lang w:val="es-BO"/>
              </w:rPr>
              <w:t>DIRECTOR GENERAL EJECUTIVO</w:t>
            </w:r>
          </w:p>
        </w:tc>
        <w:tc>
          <w:tcPr>
            <w:tcW w:w="345" w:type="pct"/>
            <w:tcBorders>
              <w:top w:val="nil"/>
              <w:left w:val="single" w:sz="4" w:space="0" w:color="auto"/>
              <w:bottom w:val="nil"/>
              <w:right w:val="single" w:sz="4" w:space="0" w:color="auto"/>
            </w:tcBorders>
            <w:shd w:val="clear" w:color="auto" w:fill="auto"/>
            <w:vAlign w:val="center"/>
          </w:tcPr>
          <w:p w14:paraId="0CAD08F1" w14:textId="77777777" w:rsidR="0039128D" w:rsidRPr="00554F80" w:rsidRDefault="0039128D" w:rsidP="005D02FB">
            <w:pPr>
              <w:rPr>
                <w:rFonts w:ascii="Arial" w:hAnsi="Arial" w:cs="Arial"/>
                <w:sz w:val="16"/>
                <w:szCs w:val="16"/>
                <w:lang w:val="es-BO"/>
              </w:rPr>
            </w:pPr>
          </w:p>
        </w:tc>
      </w:tr>
      <w:tr w:rsidR="0039128D" w:rsidRPr="00554F80" w14:paraId="1DD20504" w14:textId="77777777" w:rsidTr="002533C8">
        <w:tblPrEx>
          <w:tblCellMar>
            <w:left w:w="57" w:type="dxa"/>
            <w:right w:w="57" w:type="dxa"/>
          </w:tblCellMar>
        </w:tblPrEx>
        <w:trPr>
          <w:trHeight w:val="20"/>
        </w:trPr>
        <w:tc>
          <w:tcPr>
            <w:tcW w:w="1436" w:type="pct"/>
            <w:tcBorders>
              <w:top w:val="nil"/>
              <w:left w:val="single" w:sz="4" w:space="0" w:color="auto"/>
              <w:bottom w:val="nil"/>
              <w:right w:val="nil"/>
            </w:tcBorders>
            <w:shd w:val="clear" w:color="auto" w:fill="auto"/>
            <w:tcMar>
              <w:left w:w="0" w:type="dxa"/>
              <w:right w:w="0" w:type="dxa"/>
            </w:tcMar>
            <w:vAlign w:val="center"/>
          </w:tcPr>
          <w:p w14:paraId="678FDC52" w14:textId="77777777" w:rsidR="0039128D" w:rsidRPr="00554F80" w:rsidRDefault="0039128D" w:rsidP="005D02FB">
            <w:pPr>
              <w:rPr>
                <w:rFonts w:ascii="Arial" w:hAnsi="Arial" w:cs="Arial"/>
                <w:b/>
                <w:sz w:val="2"/>
                <w:szCs w:val="16"/>
                <w:lang w:val="es-BO"/>
              </w:rPr>
            </w:pPr>
          </w:p>
        </w:tc>
        <w:tc>
          <w:tcPr>
            <w:tcW w:w="94" w:type="pct"/>
            <w:tcBorders>
              <w:top w:val="nil"/>
              <w:left w:val="nil"/>
              <w:bottom w:val="nil"/>
              <w:right w:val="nil"/>
            </w:tcBorders>
            <w:shd w:val="clear" w:color="auto" w:fill="auto"/>
            <w:vAlign w:val="center"/>
          </w:tcPr>
          <w:p w14:paraId="15043505" w14:textId="77777777" w:rsidR="0039128D" w:rsidRPr="00554F80" w:rsidRDefault="0039128D" w:rsidP="005D02FB">
            <w:pPr>
              <w:rPr>
                <w:rFonts w:ascii="Arial" w:hAnsi="Arial" w:cs="Arial"/>
                <w:b/>
                <w:sz w:val="2"/>
                <w:szCs w:val="16"/>
                <w:lang w:val="es-BO"/>
              </w:rPr>
            </w:pPr>
          </w:p>
        </w:tc>
        <w:tc>
          <w:tcPr>
            <w:tcW w:w="71" w:type="pct"/>
            <w:tcBorders>
              <w:top w:val="nil"/>
              <w:left w:val="nil"/>
              <w:bottom w:val="nil"/>
              <w:right w:val="nil"/>
            </w:tcBorders>
            <w:shd w:val="clear" w:color="auto" w:fill="auto"/>
            <w:vAlign w:val="center"/>
          </w:tcPr>
          <w:p w14:paraId="5D72C4A0" w14:textId="77777777" w:rsidR="0039128D" w:rsidRPr="00554F80" w:rsidRDefault="0039128D" w:rsidP="005D02FB">
            <w:pPr>
              <w:rPr>
                <w:rFonts w:ascii="Arial" w:hAnsi="Arial" w:cs="Arial"/>
                <w:sz w:val="2"/>
                <w:szCs w:val="16"/>
                <w:lang w:val="es-BO"/>
              </w:rPr>
            </w:pPr>
          </w:p>
        </w:tc>
        <w:tc>
          <w:tcPr>
            <w:tcW w:w="476" w:type="pct"/>
            <w:tcBorders>
              <w:top w:val="single" w:sz="4" w:space="0" w:color="auto"/>
              <w:left w:val="nil"/>
              <w:bottom w:val="nil"/>
              <w:right w:val="nil"/>
            </w:tcBorders>
            <w:shd w:val="clear" w:color="auto" w:fill="auto"/>
            <w:vAlign w:val="center"/>
          </w:tcPr>
          <w:p w14:paraId="16EE16BA" w14:textId="77777777" w:rsidR="0039128D" w:rsidRPr="00554F80" w:rsidRDefault="0039128D" w:rsidP="005D02FB">
            <w:pPr>
              <w:rPr>
                <w:i/>
                <w:sz w:val="2"/>
                <w:szCs w:val="16"/>
                <w:lang w:val="es-BO"/>
              </w:rPr>
            </w:pPr>
          </w:p>
        </w:tc>
        <w:tc>
          <w:tcPr>
            <w:tcW w:w="71" w:type="pct"/>
            <w:tcBorders>
              <w:top w:val="nil"/>
              <w:left w:val="nil"/>
              <w:bottom w:val="nil"/>
              <w:right w:val="nil"/>
            </w:tcBorders>
            <w:shd w:val="clear" w:color="auto" w:fill="auto"/>
            <w:vAlign w:val="center"/>
          </w:tcPr>
          <w:p w14:paraId="46EAA6ED" w14:textId="77777777" w:rsidR="0039128D" w:rsidRPr="00554F80" w:rsidRDefault="0039128D" w:rsidP="005D02FB">
            <w:pPr>
              <w:rPr>
                <w:i/>
                <w:sz w:val="2"/>
                <w:szCs w:val="16"/>
                <w:lang w:val="es-BO"/>
              </w:rPr>
            </w:pPr>
          </w:p>
        </w:tc>
        <w:tc>
          <w:tcPr>
            <w:tcW w:w="454" w:type="pct"/>
            <w:tcBorders>
              <w:top w:val="single" w:sz="4" w:space="0" w:color="auto"/>
              <w:left w:val="nil"/>
              <w:bottom w:val="nil"/>
              <w:right w:val="nil"/>
            </w:tcBorders>
            <w:shd w:val="clear" w:color="auto" w:fill="auto"/>
            <w:vAlign w:val="center"/>
          </w:tcPr>
          <w:p w14:paraId="3312A545" w14:textId="77777777" w:rsidR="0039128D" w:rsidRPr="00554F80" w:rsidRDefault="0039128D" w:rsidP="005D02FB">
            <w:pPr>
              <w:rPr>
                <w:i/>
                <w:sz w:val="2"/>
                <w:szCs w:val="16"/>
                <w:lang w:val="es-BO"/>
              </w:rPr>
            </w:pPr>
          </w:p>
        </w:tc>
        <w:tc>
          <w:tcPr>
            <w:tcW w:w="71" w:type="pct"/>
            <w:tcBorders>
              <w:top w:val="nil"/>
              <w:left w:val="nil"/>
              <w:bottom w:val="nil"/>
              <w:right w:val="nil"/>
            </w:tcBorders>
            <w:shd w:val="clear" w:color="auto" w:fill="auto"/>
            <w:vAlign w:val="center"/>
          </w:tcPr>
          <w:p w14:paraId="6D5B135E" w14:textId="77777777" w:rsidR="0039128D" w:rsidRPr="00554F80" w:rsidRDefault="0039128D" w:rsidP="005D02FB">
            <w:pPr>
              <w:rPr>
                <w:i/>
                <w:sz w:val="2"/>
                <w:szCs w:val="16"/>
                <w:lang w:val="es-BO"/>
              </w:rPr>
            </w:pPr>
          </w:p>
        </w:tc>
        <w:tc>
          <w:tcPr>
            <w:tcW w:w="374" w:type="pct"/>
            <w:tcBorders>
              <w:top w:val="single" w:sz="4" w:space="0" w:color="auto"/>
              <w:left w:val="nil"/>
              <w:bottom w:val="nil"/>
              <w:right w:val="nil"/>
            </w:tcBorders>
            <w:shd w:val="clear" w:color="auto" w:fill="auto"/>
            <w:vAlign w:val="center"/>
          </w:tcPr>
          <w:p w14:paraId="5A02EC0B" w14:textId="77777777" w:rsidR="0039128D" w:rsidRPr="00554F80" w:rsidRDefault="0039128D" w:rsidP="005D02FB">
            <w:pPr>
              <w:rPr>
                <w:i/>
                <w:sz w:val="2"/>
                <w:szCs w:val="16"/>
                <w:lang w:val="es-BO"/>
              </w:rPr>
            </w:pPr>
          </w:p>
        </w:tc>
        <w:tc>
          <w:tcPr>
            <w:tcW w:w="268" w:type="pct"/>
            <w:tcBorders>
              <w:top w:val="single" w:sz="4" w:space="0" w:color="auto"/>
              <w:left w:val="nil"/>
              <w:bottom w:val="nil"/>
              <w:right w:val="nil"/>
            </w:tcBorders>
            <w:shd w:val="clear" w:color="auto" w:fill="auto"/>
            <w:vAlign w:val="center"/>
          </w:tcPr>
          <w:p w14:paraId="3D26353E" w14:textId="77777777" w:rsidR="0039128D" w:rsidRPr="00554F80" w:rsidRDefault="0039128D" w:rsidP="005D02FB">
            <w:pPr>
              <w:rPr>
                <w:i/>
                <w:sz w:val="2"/>
                <w:szCs w:val="16"/>
                <w:lang w:val="es-BO"/>
              </w:rPr>
            </w:pPr>
          </w:p>
        </w:tc>
        <w:tc>
          <w:tcPr>
            <w:tcW w:w="1340" w:type="pct"/>
            <w:gridSpan w:val="2"/>
            <w:tcBorders>
              <w:top w:val="nil"/>
              <w:left w:val="nil"/>
              <w:bottom w:val="nil"/>
              <w:right w:val="nil"/>
            </w:tcBorders>
            <w:shd w:val="clear" w:color="auto" w:fill="auto"/>
            <w:vAlign w:val="center"/>
          </w:tcPr>
          <w:p w14:paraId="7DD55DCB" w14:textId="77777777" w:rsidR="0039128D" w:rsidRPr="00554F80" w:rsidRDefault="0039128D" w:rsidP="005D02FB">
            <w:pPr>
              <w:rPr>
                <w:i/>
                <w:sz w:val="2"/>
                <w:szCs w:val="16"/>
                <w:lang w:val="es-BO"/>
              </w:rPr>
            </w:pPr>
          </w:p>
        </w:tc>
        <w:tc>
          <w:tcPr>
            <w:tcW w:w="345" w:type="pct"/>
            <w:tcBorders>
              <w:top w:val="nil"/>
              <w:left w:val="nil"/>
              <w:bottom w:val="nil"/>
              <w:right w:val="single" w:sz="4" w:space="0" w:color="auto"/>
            </w:tcBorders>
            <w:shd w:val="clear" w:color="auto" w:fill="auto"/>
            <w:vAlign w:val="bottom"/>
          </w:tcPr>
          <w:p w14:paraId="7D7C1F84" w14:textId="77777777" w:rsidR="0039128D" w:rsidRPr="00554F80" w:rsidRDefault="0039128D" w:rsidP="005D02FB">
            <w:pPr>
              <w:jc w:val="center"/>
              <w:rPr>
                <w:sz w:val="16"/>
                <w:szCs w:val="16"/>
                <w:lang w:val="es-BO"/>
              </w:rPr>
            </w:pPr>
          </w:p>
        </w:tc>
      </w:tr>
      <w:tr w:rsidR="0039128D" w:rsidRPr="00554F80" w14:paraId="1C0AA377" w14:textId="77777777" w:rsidTr="002533C8">
        <w:tblPrEx>
          <w:tblCellMar>
            <w:left w:w="57" w:type="dxa"/>
            <w:right w:w="57" w:type="dxa"/>
          </w:tblCellMar>
        </w:tblPrEx>
        <w:trPr>
          <w:trHeight w:val="190"/>
        </w:trPr>
        <w:tc>
          <w:tcPr>
            <w:tcW w:w="1436" w:type="pct"/>
            <w:vMerge w:val="restart"/>
            <w:tcBorders>
              <w:top w:val="nil"/>
              <w:left w:val="single" w:sz="4" w:space="0" w:color="auto"/>
              <w:bottom w:val="nil"/>
              <w:right w:val="nil"/>
            </w:tcBorders>
            <w:shd w:val="clear" w:color="auto" w:fill="auto"/>
            <w:tcMar>
              <w:left w:w="0" w:type="dxa"/>
              <w:right w:w="0" w:type="dxa"/>
            </w:tcMar>
            <w:vAlign w:val="bottom"/>
          </w:tcPr>
          <w:p w14:paraId="1D1719E3"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Responsable del Proceso de Contratación (RCD)</w:t>
            </w:r>
          </w:p>
        </w:tc>
        <w:tc>
          <w:tcPr>
            <w:tcW w:w="94" w:type="pct"/>
            <w:vMerge w:val="restart"/>
            <w:tcBorders>
              <w:top w:val="nil"/>
              <w:left w:val="nil"/>
              <w:bottom w:val="nil"/>
              <w:right w:val="nil"/>
            </w:tcBorders>
            <w:shd w:val="clear" w:color="auto" w:fill="auto"/>
            <w:vAlign w:val="bottom"/>
          </w:tcPr>
          <w:p w14:paraId="1A48CC1E"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75CB6CA4" w14:textId="77777777" w:rsidR="0039128D" w:rsidRPr="00554F80" w:rsidRDefault="0039128D" w:rsidP="005D02FB">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1813D64D"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1" w:type="pct"/>
            <w:tcBorders>
              <w:top w:val="nil"/>
              <w:left w:val="nil"/>
              <w:bottom w:val="nil"/>
              <w:right w:val="nil"/>
            </w:tcBorders>
            <w:shd w:val="clear" w:color="auto" w:fill="auto"/>
            <w:vAlign w:val="center"/>
          </w:tcPr>
          <w:p w14:paraId="4C11123A" w14:textId="77777777" w:rsidR="0039128D" w:rsidRPr="00554F80" w:rsidRDefault="0039128D" w:rsidP="005D02FB">
            <w:pPr>
              <w:jc w:val="center"/>
              <w:rPr>
                <w:i/>
                <w:sz w:val="16"/>
                <w:szCs w:val="16"/>
                <w:lang w:val="es-BO"/>
              </w:rPr>
            </w:pPr>
          </w:p>
        </w:tc>
        <w:tc>
          <w:tcPr>
            <w:tcW w:w="454" w:type="pct"/>
            <w:tcBorders>
              <w:top w:val="nil"/>
              <w:left w:val="nil"/>
              <w:bottom w:val="single" w:sz="4" w:space="0" w:color="auto"/>
              <w:right w:val="nil"/>
            </w:tcBorders>
            <w:shd w:val="clear" w:color="auto" w:fill="auto"/>
            <w:vAlign w:val="center"/>
          </w:tcPr>
          <w:p w14:paraId="45F51522"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1" w:type="pct"/>
            <w:tcBorders>
              <w:top w:val="nil"/>
              <w:left w:val="nil"/>
              <w:bottom w:val="nil"/>
              <w:right w:val="nil"/>
            </w:tcBorders>
            <w:shd w:val="clear" w:color="auto" w:fill="auto"/>
            <w:vAlign w:val="center"/>
          </w:tcPr>
          <w:p w14:paraId="66389FED" w14:textId="77777777" w:rsidR="0039128D" w:rsidRPr="00554F80" w:rsidRDefault="0039128D" w:rsidP="005D02FB">
            <w:pPr>
              <w:jc w:val="center"/>
              <w:rPr>
                <w:i/>
                <w:sz w:val="16"/>
                <w:szCs w:val="16"/>
                <w:lang w:val="es-BO"/>
              </w:rPr>
            </w:pPr>
          </w:p>
        </w:tc>
        <w:tc>
          <w:tcPr>
            <w:tcW w:w="642" w:type="pct"/>
            <w:gridSpan w:val="2"/>
            <w:tcBorders>
              <w:top w:val="nil"/>
              <w:left w:val="nil"/>
              <w:bottom w:val="single" w:sz="4" w:space="0" w:color="auto"/>
              <w:right w:val="nil"/>
            </w:tcBorders>
            <w:shd w:val="clear" w:color="auto" w:fill="auto"/>
            <w:vAlign w:val="center"/>
          </w:tcPr>
          <w:p w14:paraId="255C3A7D" w14:textId="77777777" w:rsidR="0039128D" w:rsidRPr="00554F80" w:rsidRDefault="0039128D" w:rsidP="005D02FB">
            <w:pPr>
              <w:jc w:val="center"/>
              <w:rPr>
                <w:i/>
                <w:sz w:val="16"/>
                <w:szCs w:val="16"/>
                <w:lang w:val="es-BO"/>
              </w:rPr>
            </w:pPr>
            <w:r w:rsidRPr="00554F80">
              <w:rPr>
                <w:i/>
                <w:sz w:val="16"/>
                <w:szCs w:val="16"/>
                <w:lang w:val="es-BO"/>
              </w:rPr>
              <w:t>Nombre(s)</w:t>
            </w:r>
          </w:p>
        </w:tc>
        <w:tc>
          <w:tcPr>
            <w:tcW w:w="124" w:type="pct"/>
            <w:tcBorders>
              <w:top w:val="nil"/>
              <w:left w:val="nil"/>
              <w:bottom w:val="nil"/>
              <w:right w:val="nil"/>
            </w:tcBorders>
            <w:shd w:val="clear" w:color="auto" w:fill="auto"/>
            <w:vAlign w:val="center"/>
          </w:tcPr>
          <w:p w14:paraId="5E3C9CC2" w14:textId="77777777" w:rsidR="0039128D" w:rsidRPr="00554F80" w:rsidRDefault="0039128D" w:rsidP="005D02FB">
            <w:pPr>
              <w:jc w:val="center"/>
              <w:rPr>
                <w:i/>
                <w:sz w:val="16"/>
                <w:szCs w:val="16"/>
                <w:lang w:val="es-BO"/>
              </w:rPr>
            </w:pPr>
          </w:p>
        </w:tc>
        <w:tc>
          <w:tcPr>
            <w:tcW w:w="1216" w:type="pct"/>
            <w:tcBorders>
              <w:top w:val="nil"/>
              <w:left w:val="nil"/>
              <w:bottom w:val="single" w:sz="4" w:space="0" w:color="auto"/>
              <w:right w:val="nil"/>
            </w:tcBorders>
            <w:shd w:val="clear" w:color="auto" w:fill="auto"/>
            <w:vAlign w:val="center"/>
          </w:tcPr>
          <w:p w14:paraId="5656A607" w14:textId="77777777" w:rsidR="0039128D" w:rsidRPr="00554F80" w:rsidRDefault="0039128D" w:rsidP="005D02FB">
            <w:pPr>
              <w:jc w:val="center"/>
              <w:rPr>
                <w:i/>
                <w:sz w:val="16"/>
                <w:szCs w:val="16"/>
                <w:lang w:val="es-BO"/>
              </w:rPr>
            </w:pPr>
            <w:r w:rsidRPr="00554F80">
              <w:rPr>
                <w:i/>
                <w:sz w:val="16"/>
                <w:szCs w:val="16"/>
                <w:lang w:val="es-BO"/>
              </w:rPr>
              <w:t>Cargo</w:t>
            </w:r>
          </w:p>
        </w:tc>
        <w:tc>
          <w:tcPr>
            <w:tcW w:w="345" w:type="pct"/>
            <w:tcBorders>
              <w:top w:val="nil"/>
              <w:left w:val="nil"/>
              <w:bottom w:val="nil"/>
              <w:right w:val="single" w:sz="4" w:space="0" w:color="auto"/>
            </w:tcBorders>
            <w:shd w:val="clear" w:color="auto" w:fill="auto"/>
            <w:vAlign w:val="center"/>
          </w:tcPr>
          <w:p w14:paraId="552C356E" w14:textId="77777777" w:rsidR="0039128D" w:rsidRPr="00554F80" w:rsidRDefault="0039128D" w:rsidP="005D02FB">
            <w:pPr>
              <w:rPr>
                <w:rFonts w:ascii="Arial" w:hAnsi="Arial" w:cs="Arial"/>
                <w:sz w:val="16"/>
                <w:szCs w:val="16"/>
                <w:lang w:val="es-BO"/>
              </w:rPr>
            </w:pPr>
          </w:p>
        </w:tc>
      </w:tr>
      <w:tr w:rsidR="0039128D" w:rsidRPr="00554F80" w14:paraId="0B9896E7" w14:textId="77777777" w:rsidTr="002533C8">
        <w:tblPrEx>
          <w:tblCellMar>
            <w:left w:w="57" w:type="dxa"/>
            <w:right w:w="57" w:type="dxa"/>
          </w:tblCellMar>
        </w:tblPrEx>
        <w:trPr>
          <w:trHeight w:val="190"/>
        </w:trPr>
        <w:tc>
          <w:tcPr>
            <w:tcW w:w="1436" w:type="pct"/>
            <w:vMerge/>
            <w:tcBorders>
              <w:top w:val="nil"/>
              <w:left w:val="single" w:sz="4" w:space="0" w:color="auto"/>
              <w:bottom w:val="nil"/>
              <w:right w:val="nil"/>
            </w:tcBorders>
            <w:shd w:val="clear" w:color="auto" w:fill="auto"/>
            <w:tcMar>
              <w:left w:w="0" w:type="dxa"/>
              <w:right w:w="0" w:type="dxa"/>
            </w:tcMar>
            <w:vAlign w:val="bottom"/>
          </w:tcPr>
          <w:p w14:paraId="5F2DD249" w14:textId="77777777" w:rsidR="0039128D" w:rsidRPr="00554F80" w:rsidRDefault="0039128D" w:rsidP="005D02FB">
            <w:pPr>
              <w:jc w:val="right"/>
              <w:rPr>
                <w:rFonts w:ascii="Arial" w:hAnsi="Arial" w:cs="Arial"/>
                <w:b/>
                <w:sz w:val="16"/>
                <w:szCs w:val="16"/>
                <w:lang w:val="es-BO"/>
              </w:rPr>
            </w:pPr>
          </w:p>
        </w:tc>
        <w:tc>
          <w:tcPr>
            <w:tcW w:w="94" w:type="pct"/>
            <w:vMerge/>
            <w:tcBorders>
              <w:top w:val="nil"/>
              <w:left w:val="nil"/>
              <w:bottom w:val="nil"/>
              <w:right w:val="nil"/>
            </w:tcBorders>
            <w:shd w:val="clear" w:color="auto" w:fill="auto"/>
            <w:vAlign w:val="bottom"/>
          </w:tcPr>
          <w:p w14:paraId="7BE93459" w14:textId="77777777" w:rsidR="0039128D" w:rsidRPr="00554F80" w:rsidRDefault="0039128D" w:rsidP="005D02FB">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3C8A47DF" w14:textId="77777777" w:rsidR="0039128D" w:rsidRPr="00554F80" w:rsidRDefault="0039128D" w:rsidP="005D02FB">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1FF41480" w14:textId="77777777" w:rsidR="0039128D" w:rsidRPr="00554F80" w:rsidRDefault="0039128D" w:rsidP="005D02FB">
            <w:pPr>
              <w:rPr>
                <w:rFonts w:ascii="Arial" w:hAnsi="Arial" w:cs="Arial"/>
                <w:sz w:val="16"/>
                <w:szCs w:val="16"/>
                <w:lang w:val="es-BO"/>
              </w:rPr>
            </w:pPr>
            <w:r w:rsidRPr="00554F80">
              <w:rPr>
                <w:rFonts w:ascii="Arial" w:hAnsi="Arial" w:cs="Arial"/>
                <w:sz w:val="14"/>
                <w:szCs w:val="12"/>
                <w:lang w:val="es-BO"/>
              </w:rPr>
              <w:t xml:space="preserve">MEDINA </w:t>
            </w:r>
          </w:p>
        </w:tc>
        <w:tc>
          <w:tcPr>
            <w:tcW w:w="71" w:type="pct"/>
            <w:tcBorders>
              <w:top w:val="nil"/>
              <w:left w:val="single" w:sz="4" w:space="0" w:color="auto"/>
              <w:bottom w:val="nil"/>
              <w:right w:val="single" w:sz="4" w:space="0" w:color="auto"/>
            </w:tcBorders>
            <w:shd w:val="clear" w:color="auto" w:fill="auto"/>
            <w:vAlign w:val="center"/>
          </w:tcPr>
          <w:p w14:paraId="71C327D9" w14:textId="77777777" w:rsidR="0039128D" w:rsidRPr="00554F80" w:rsidRDefault="0039128D" w:rsidP="005D02FB">
            <w:pPr>
              <w:jc w:val="center"/>
              <w:rPr>
                <w:rFonts w:ascii="Arial" w:hAnsi="Arial" w:cs="Arial"/>
                <w:sz w:val="16"/>
                <w:szCs w:val="16"/>
                <w:lang w:val="es-BO"/>
              </w:rPr>
            </w:pPr>
          </w:p>
        </w:tc>
        <w:tc>
          <w:tcPr>
            <w:tcW w:w="454" w:type="pct"/>
            <w:tcBorders>
              <w:top w:val="single" w:sz="4" w:space="0" w:color="auto"/>
              <w:left w:val="single" w:sz="4" w:space="0" w:color="auto"/>
              <w:bottom w:val="single" w:sz="4" w:space="0" w:color="auto"/>
              <w:right w:val="single" w:sz="4" w:space="0" w:color="auto"/>
            </w:tcBorders>
            <w:shd w:val="clear" w:color="auto" w:fill="DBE5F1"/>
            <w:vAlign w:val="center"/>
          </w:tcPr>
          <w:p w14:paraId="66DC9642"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VASQUEZ</w:t>
            </w:r>
          </w:p>
        </w:tc>
        <w:tc>
          <w:tcPr>
            <w:tcW w:w="71" w:type="pct"/>
            <w:tcBorders>
              <w:top w:val="nil"/>
              <w:left w:val="single" w:sz="4" w:space="0" w:color="auto"/>
              <w:bottom w:val="nil"/>
              <w:right w:val="single" w:sz="4" w:space="0" w:color="auto"/>
            </w:tcBorders>
            <w:shd w:val="clear" w:color="auto" w:fill="auto"/>
            <w:vAlign w:val="center"/>
          </w:tcPr>
          <w:p w14:paraId="377D4781" w14:textId="77777777" w:rsidR="0039128D" w:rsidRPr="00554F80" w:rsidRDefault="0039128D" w:rsidP="005D02FB">
            <w:pPr>
              <w:jc w:val="center"/>
              <w:rPr>
                <w:rFonts w:ascii="Arial" w:hAnsi="Arial" w:cs="Arial"/>
                <w:sz w:val="16"/>
                <w:szCs w:val="16"/>
                <w:lang w:val="es-BO"/>
              </w:rPr>
            </w:pPr>
          </w:p>
        </w:tc>
        <w:tc>
          <w:tcPr>
            <w:tcW w:w="64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2CFE6C"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PEDRO RODNEY</w:t>
            </w:r>
          </w:p>
        </w:tc>
        <w:tc>
          <w:tcPr>
            <w:tcW w:w="124" w:type="pct"/>
            <w:tcBorders>
              <w:top w:val="nil"/>
              <w:left w:val="single" w:sz="4" w:space="0" w:color="auto"/>
              <w:bottom w:val="nil"/>
              <w:right w:val="single" w:sz="4" w:space="0" w:color="auto"/>
            </w:tcBorders>
            <w:shd w:val="clear" w:color="auto" w:fill="auto"/>
            <w:vAlign w:val="center"/>
          </w:tcPr>
          <w:p w14:paraId="452957EA" w14:textId="77777777" w:rsidR="0039128D" w:rsidRPr="00554F80" w:rsidRDefault="0039128D" w:rsidP="005D02FB">
            <w:pPr>
              <w:rPr>
                <w:rFonts w:ascii="Arial" w:hAnsi="Arial" w:cs="Arial"/>
                <w:sz w:val="16"/>
                <w:szCs w:val="16"/>
                <w:lang w:val="es-BO"/>
              </w:rPr>
            </w:pPr>
          </w:p>
        </w:tc>
        <w:tc>
          <w:tcPr>
            <w:tcW w:w="1216" w:type="pct"/>
            <w:tcBorders>
              <w:top w:val="single" w:sz="4" w:space="0" w:color="auto"/>
              <w:left w:val="single" w:sz="4" w:space="0" w:color="auto"/>
              <w:bottom w:val="single" w:sz="4" w:space="0" w:color="auto"/>
              <w:right w:val="single" w:sz="4" w:space="0" w:color="auto"/>
            </w:tcBorders>
            <w:shd w:val="clear" w:color="auto" w:fill="DBE5F1"/>
            <w:vAlign w:val="center"/>
          </w:tcPr>
          <w:p w14:paraId="5E1E8E50"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DIRECTOR DEPARTAMENTAL DE BENI</w:t>
            </w:r>
          </w:p>
        </w:tc>
        <w:tc>
          <w:tcPr>
            <w:tcW w:w="345" w:type="pct"/>
            <w:tcBorders>
              <w:top w:val="nil"/>
              <w:left w:val="single" w:sz="4" w:space="0" w:color="auto"/>
              <w:bottom w:val="nil"/>
              <w:right w:val="single" w:sz="4" w:space="0" w:color="auto"/>
            </w:tcBorders>
            <w:shd w:val="clear" w:color="auto" w:fill="auto"/>
            <w:vAlign w:val="center"/>
          </w:tcPr>
          <w:p w14:paraId="554678E4" w14:textId="77777777" w:rsidR="0039128D" w:rsidRPr="00554F80" w:rsidRDefault="0039128D" w:rsidP="005D02FB">
            <w:pPr>
              <w:rPr>
                <w:rFonts w:ascii="Arial" w:hAnsi="Arial" w:cs="Arial"/>
                <w:sz w:val="16"/>
                <w:szCs w:val="16"/>
                <w:lang w:val="es-BO"/>
              </w:rPr>
            </w:pPr>
          </w:p>
        </w:tc>
      </w:tr>
      <w:tr w:rsidR="0039128D" w:rsidRPr="00554F80" w14:paraId="5CFC90DB" w14:textId="77777777" w:rsidTr="002533C8">
        <w:tblPrEx>
          <w:tblCellMar>
            <w:left w:w="57" w:type="dxa"/>
            <w:right w:w="57" w:type="dxa"/>
          </w:tblCellMar>
        </w:tblPrEx>
        <w:trPr>
          <w:trHeight w:val="190"/>
        </w:trPr>
        <w:tc>
          <w:tcPr>
            <w:tcW w:w="1436" w:type="pct"/>
            <w:tcBorders>
              <w:top w:val="nil"/>
              <w:left w:val="single" w:sz="4" w:space="0" w:color="auto"/>
              <w:bottom w:val="nil"/>
              <w:right w:val="nil"/>
            </w:tcBorders>
            <w:shd w:val="clear" w:color="auto" w:fill="auto"/>
            <w:tcMar>
              <w:left w:w="0" w:type="dxa"/>
              <w:right w:w="0" w:type="dxa"/>
            </w:tcMar>
            <w:vAlign w:val="bottom"/>
          </w:tcPr>
          <w:p w14:paraId="0EA4FDB5"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Encargado de atender consultas</w:t>
            </w:r>
          </w:p>
        </w:tc>
        <w:tc>
          <w:tcPr>
            <w:tcW w:w="94" w:type="pct"/>
            <w:tcBorders>
              <w:top w:val="nil"/>
              <w:left w:val="nil"/>
              <w:bottom w:val="nil"/>
              <w:right w:val="nil"/>
            </w:tcBorders>
            <w:shd w:val="clear" w:color="auto" w:fill="auto"/>
            <w:vAlign w:val="bottom"/>
          </w:tcPr>
          <w:p w14:paraId="6AA5BD47" w14:textId="77777777" w:rsidR="0039128D" w:rsidRPr="00554F80" w:rsidRDefault="0039128D" w:rsidP="005D02FB">
            <w:pPr>
              <w:jc w:val="right"/>
              <w:rPr>
                <w:rFonts w:ascii="Arial" w:hAnsi="Arial" w:cs="Arial"/>
                <w:b/>
                <w:sz w:val="16"/>
                <w:szCs w:val="16"/>
                <w:lang w:val="es-BO"/>
              </w:rPr>
            </w:pPr>
            <w:r w:rsidRPr="00554F80">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735B334B" w14:textId="77777777" w:rsidR="0039128D" w:rsidRPr="00554F80" w:rsidRDefault="0039128D" w:rsidP="005D02FB">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0CCBB0AC" w14:textId="77777777" w:rsidR="0039128D" w:rsidRPr="00554F80" w:rsidRDefault="0039128D" w:rsidP="005D02FB">
            <w:pPr>
              <w:jc w:val="center"/>
              <w:rPr>
                <w:i/>
                <w:sz w:val="16"/>
                <w:szCs w:val="16"/>
                <w:lang w:val="es-BO"/>
              </w:rPr>
            </w:pPr>
            <w:r w:rsidRPr="00554F80">
              <w:rPr>
                <w:i/>
                <w:sz w:val="16"/>
                <w:szCs w:val="16"/>
                <w:lang w:val="es-BO"/>
              </w:rPr>
              <w:t>Ap. Paterno</w:t>
            </w:r>
          </w:p>
        </w:tc>
        <w:tc>
          <w:tcPr>
            <w:tcW w:w="71" w:type="pct"/>
            <w:tcBorders>
              <w:top w:val="nil"/>
              <w:left w:val="nil"/>
              <w:bottom w:val="nil"/>
              <w:right w:val="nil"/>
            </w:tcBorders>
            <w:shd w:val="clear" w:color="auto" w:fill="auto"/>
            <w:vAlign w:val="center"/>
          </w:tcPr>
          <w:p w14:paraId="7D4563AA" w14:textId="77777777" w:rsidR="0039128D" w:rsidRPr="00554F80" w:rsidRDefault="0039128D" w:rsidP="005D02FB">
            <w:pPr>
              <w:jc w:val="center"/>
              <w:rPr>
                <w:i/>
                <w:sz w:val="16"/>
                <w:szCs w:val="16"/>
                <w:lang w:val="es-BO"/>
              </w:rPr>
            </w:pPr>
          </w:p>
        </w:tc>
        <w:tc>
          <w:tcPr>
            <w:tcW w:w="454" w:type="pct"/>
            <w:tcBorders>
              <w:top w:val="nil"/>
              <w:left w:val="nil"/>
              <w:bottom w:val="single" w:sz="4" w:space="0" w:color="auto"/>
              <w:right w:val="nil"/>
            </w:tcBorders>
            <w:shd w:val="clear" w:color="auto" w:fill="auto"/>
            <w:vAlign w:val="center"/>
          </w:tcPr>
          <w:p w14:paraId="6A0D5EE6" w14:textId="77777777" w:rsidR="0039128D" w:rsidRPr="00554F80" w:rsidRDefault="0039128D" w:rsidP="005D02FB">
            <w:pPr>
              <w:jc w:val="center"/>
              <w:rPr>
                <w:i/>
                <w:sz w:val="16"/>
                <w:szCs w:val="16"/>
                <w:lang w:val="es-BO"/>
              </w:rPr>
            </w:pPr>
            <w:r w:rsidRPr="00554F80">
              <w:rPr>
                <w:i/>
                <w:sz w:val="16"/>
                <w:szCs w:val="16"/>
                <w:lang w:val="es-BO"/>
              </w:rPr>
              <w:t>Ap. Materno</w:t>
            </w:r>
          </w:p>
        </w:tc>
        <w:tc>
          <w:tcPr>
            <w:tcW w:w="71" w:type="pct"/>
            <w:tcBorders>
              <w:top w:val="nil"/>
              <w:left w:val="nil"/>
              <w:bottom w:val="nil"/>
              <w:right w:val="nil"/>
            </w:tcBorders>
            <w:shd w:val="clear" w:color="auto" w:fill="auto"/>
            <w:vAlign w:val="center"/>
          </w:tcPr>
          <w:p w14:paraId="1DFE9E5C" w14:textId="77777777" w:rsidR="0039128D" w:rsidRPr="00554F80" w:rsidRDefault="0039128D" w:rsidP="005D02FB">
            <w:pPr>
              <w:jc w:val="center"/>
              <w:rPr>
                <w:i/>
                <w:sz w:val="16"/>
                <w:szCs w:val="16"/>
                <w:lang w:val="es-BO"/>
              </w:rPr>
            </w:pPr>
          </w:p>
        </w:tc>
        <w:tc>
          <w:tcPr>
            <w:tcW w:w="642" w:type="pct"/>
            <w:gridSpan w:val="2"/>
            <w:tcBorders>
              <w:top w:val="nil"/>
              <w:left w:val="nil"/>
              <w:bottom w:val="single" w:sz="4" w:space="0" w:color="auto"/>
              <w:right w:val="nil"/>
            </w:tcBorders>
            <w:shd w:val="clear" w:color="auto" w:fill="auto"/>
            <w:vAlign w:val="center"/>
          </w:tcPr>
          <w:p w14:paraId="4C0DEC1D" w14:textId="77777777" w:rsidR="0039128D" w:rsidRPr="00554F80" w:rsidRDefault="0039128D" w:rsidP="005D02FB">
            <w:pPr>
              <w:jc w:val="center"/>
              <w:rPr>
                <w:i/>
                <w:sz w:val="16"/>
                <w:szCs w:val="16"/>
                <w:lang w:val="es-BO"/>
              </w:rPr>
            </w:pPr>
            <w:r w:rsidRPr="00554F80">
              <w:rPr>
                <w:i/>
                <w:sz w:val="16"/>
                <w:szCs w:val="16"/>
                <w:lang w:val="es-BO"/>
              </w:rPr>
              <w:t>Nombre(s)</w:t>
            </w:r>
          </w:p>
        </w:tc>
        <w:tc>
          <w:tcPr>
            <w:tcW w:w="124" w:type="pct"/>
            <w:tcBorders>
              <w:top w:val="nil"/>
              <w:left w:val="nil"/>
              <w:bottom w:val="nil"/>
              <w:right w:val="nil"/>
            </w:tcBorders>
            <w:shd w:val="clear" w:color="auto" w:fill="auto"/>
            <w:vAlign w:val="center"/>
          </w:tcPr>
          <w:p w14:paraId="4D27F352" w14:textId="77777777" w:rsidR="0039128D" w:rsidRPr="00554F80" w:rsidRDefault="0039128D" w:rsidP="005D02FB">
            <w:pPr>
              <w:jc w:val="center"/>
              <w:rPr>
                <w:i/>
                <w:sz w:val="16"/>
                <w:szCs w:val="16"/>
                <w:lang w:val="es-BO"/>
              </w:rPr>
            </w:pPr>
          </w:p>
        </w:tc>
        <w:tc>
          <w:tcPr>
            <w:tcW w:w="1216" w:type="pct"/>
            <w:tcBorders>
              <w:top w:val="nil"/>
              <w:left w:val="nil"/>
              <w:bottom w:val="single" w:sz="4" w:space="0" w:color="auto"/>
              <w:right w:val="nil"/>
            </w:tcBorders>
            <w:shd w:val="clear" w:color="auto" w:fill="auto"/>
            <w:vAlign w:val="center"/>
          </w:tcPr>
          <w:p w14:paraId="10AE6204" w14:textId="77777777" w:rsidR="0039128D" w:rsidRPr="00554F80" w:rsidRDefault="0039128D" w:rsidP="005D02FB">
            <w:pPr>
              <w:jc w:val="center"/>
              <w:rPr>
                <w:i/>
                <w:sz w:val="16"/>
                <w:szCs w:val="16"/>
                <w:lang w:val="es-BO"/>
              </w:rPr>
            </w:pPr>
            <w:r w:rsidRPr="00554F80">
              <w:rPr>
                <w:i/>
                <w:sz w:val="16"/>
                <w:szCs w:val="16"/>
                <w:lang w:val="es-BO"/>
              </w:rPr>
              <w:t>Cargo</w:t>
            </w:r>
          </w:p>
        </w:tc>
        <w:tc>
          <w:tcPr>
            <w:tcW w:w="345" w:type="pct"/>
            <w:tcBorders>
              <w:top w:val="nil"/>
              <w:left w:val="nil"/>
              <w:bottom w:val="nil"/>
              <w:right w:val="single" w:sz="4" w:space="0" w:color="auto"/>
            </w:tcBorders>
            <w:shd w:val="clear" w:color="auto" w:fill="auto"/>
            <w:vAlign w:val="center"/>
          </w:tcPr>
          <w:p w14:paraId="0CF2E309" w14:textId="77777777" w:rsidR="0039128D" w:rsidRPr="00554F80" w:rsidRDefault="0039128D" w:rsidP="005D02FB">
            <w:pPr>
              <w:rPr>
                <w:rFonts w:ascii="Arial" w:hAnsi="Arial" w:cs="Arial"/>
                <w:sz w:val="16"/>
                <w:szCs w:val="16"/>
                <w:lang w:val="es-BO"/>
              </w:rPr>
            </w:pPr>
          </w:p>
        </w:tc>
      </w:tr>
      <w:tr w:rsidR="0039128D" w:rsidRPr="00554F80" w14:paraId="1DD78B32" w14:textId="77777777" w:rsidTr="002533C8">
        <w:tblPrEx>
          <w:tblCellMar>
            <w:left w:w="57" w:type="dxa"/>
            <w:right w:w="57" w:type="dxa"/>
          </w:tblCellMar>
        </w:tblPrEx>
        <w:trPr>
          <w:trHeight w:val="249"/>
        </w:trPr>
        <w:tc>
          <w:tcPr>
            <w:tcW w:w="1436" w:type="pct"/>
            <w:vMerge w:val="restart"/>
            <w:tcBorders>
              <w:top w:val="nil"/>
              <w:left w:val="single" w:sz="4" w:space="0" w:color="auto"/>
              <w:right w:val="nil"/>
            </w:tcBorders>
            <w:shd w:val="clear" w:color="auto" w:fill="auto"/>
            <w:tcMar>
              <w:left w:w="0" w:type="dxa"/>
              <w:right w:w="0" w:type="dxa"/>
            </w:tcMar>
            <w:vAlign w:val="center"/>
          </w:tcPr>
          <w:p w14:paraId="604E116D" w14:textId="77777777" w:rsidR="0039128D" w:rsidRPr="00554F80" w:rsidRDefault="0039128D" w:rsidP="005D02FB">
            <w:pPr>
              <w:jc w:val="right"/>
              <w:rPr>
                <w:rFonts w:ascii="Arial" w:hAnsi="Arial" w:cs="Arial"/>
                <w:b/>
                <w:sz w:val="16"/>
                <w:szCs w:val="16"/>
                <w:lang w:val="es-BO"/>
              </w:rPr>
            </w:pPr>
          </w:p>
        </w:tc>
        <w:tc>
          <w:tcPr>
            <w:tcW w:w="94" w:type="pct"/>
            <w:vMerge w:val="restart"/>
            <w:tcBorders>
              <w:top w:val="nil"/>
              <w:left w:val="nil"/>
              <w:right w:val="nil"/>
            </w:tcBorders>
            <w:shd w:val="clear" w:color="auto" w:fill="auto"/>
          </w:tcPr>
          <w:p w14:paraId="2DFF63B5" w14:textId="77777777" w:rsidR="0039128D" w:rsidRPr="00554F80" w:rsidRDefault="0039128D" w:rsidP="005D02FB">
            <w:pPr>
              <w:jc w:val="center"/>
              <w:rPr>
                <w:rFonts w:ascii="Arial" w:hAnsi="Arial" w:cs="Arial"/>
                <w:b/>
                <w:sz w:val="16"/>
                <w:szCs w:val="16"/>
                <w:lang w:val="es-BO"/>
              </w:rPr>
            </w:pPr>
          </w:p>
        </w:tc>
        <w:tc>
          <w:tcPr>
            <w:tcW w:w="71" w:type="pct"/>
            <w:vMerge w:val="restart"/>
            <w:tcBorders>
              <w:top w:val="nil"/>
              <w:left w:val="nil"/>
              <w:right w:val="single" w:sz="4" w:space="0" w:color="auto"/>
            </w:tcBorders>
            <w:shd w:val="clear" w:color="auto" w:fill="auto"/>
            <w:vAlign w:val="center"/>
          </w:tcPr>
          <w:p w14:paraId="39A0D9D1" w14:textId="77777777" w:rsidR="0039128D" w:rsidRPr="00554F80" w:rsidRDefault="0039128D" w:rsidP="005D02FB">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6AD0F034" w14:textId="77777777" w:rsidR="0039128D" w:rsidRPr="00554F80" w:rsidRDefault="0039128D" w:rsidP="005D02FB">
            <w:pPr>
              <w:rPr>
                <w:rFonts w:ascii="Arial" w:hAnsi="Arial" w:cs="Arial"/>
                <w:sz w:val="14"/>
                <w:szCs w:val="14"/>
                <w:lang w:val="es-BO"/>
              </w:rPr>
            </w:pPr>
            <w:r>
              <w:rPr>
                <w:rFonts w:ascii="Arial" w:hAnsi="Arial" w:cs="Arial"/>
                <w:sz w:val="14"/>
                <w:szCs w:val="14"/>
                <w:lang w:val="es-BO"/>
              </w:rPr>
              <w:t xml:space="preserve">     ADAD</w:t>
            </w:r>
          </w:p>
        </w:tc>
        <w:tc>
          <w:tcPr>
            <w:tcW w:w="71" w:type="pct"/>
            <w:vMerge w:val="restart"/>
            <w:tcBorders>
              <w:top w:val="nil"/>
              <w:left w:val="single" w:sz="4" w:space="0" w:color="auto"/>
              <w:right w:val="single" w:sz="4" w:space="0" w:color="auto"/>
            </w:tcBorders>
            <w:shd w:val="clear" w:color="auto" w:fill="auto"/>
            <w:vAlign w:val="center"/>
          </w:tcPr>
          <w:p w14:paraId="6C9BED74" w14:textId="77777777" w:rsidR="0039128D" w:rsidRPr="00554F80" w:rsidRDefault="0039128D" w:rsidP="005D02FB">
            <w:pPr>
              <w:jc w:val="center"/>
              <w:rPr>
                <w:rFonts w:ascii="Arial" w:hAnsi="Arial" w:cs="Arial"/>
                <w:sz w:val="14"/>
                <w:szCs w:val="14"/>
                <w:lang w:val="es-BO"/>
              </w:rPr>
            </w:pPr>
          </w:p>
        </w:tc>
        <w:tc>
          <w:tcPr>
            <w:tcW w:w="454" w:type="pct"/>
            <w:tcBorders>
              <w:top w:val="single" w:sz="4" w:space="0" w:color="auto"/>
              <w:left w:val="single" w:sz="4" w:space="0" w:color="auto"/>
              <w:right w:val="single" w:sz="4" w:space="0" w:color="auto"/>
            </w:tcBorders>
            <w:shd w:val="clear" w:color="auto" w:fill="DBE5F1"/>
            <w:vAlign w:val="center"/>
          </w:tcPr>
          <w:p w14:paraId="34F17101" w14:textId="77777777" w:rsidR="0039128D" w:rsidRPr="00554F80" w:rsidRDefault="0039128D" w:rsidP="005D02FB">
            <w:pPr>
              <w:jc w:val="center"/>
              <w:rPr>
                <w:rFonts w:ascii="Verdana" w:hAnsi="Verdana"/>
                <w:iCs/>
                <w:color w:val="0000FF"/>
              </w:rPr>
            </w:pPr>
            <w:r>
              <w:rPr>
                <w:rFonts w:ascii="Verdana" w:hAnsi="Verdana"/>
                <w:iCs/>
                <w:sz w:val="14"/>
                <w:szCs w:val="14"/>
                <w:lang w:val="es-BO"/>
              </w:rPr>
              <w:t>ZABALA</w:t>
            </w:r>
          </w:p>
        </w:tc>
        <w:tc>
          <w:tcPr>
            <w:tcW w:w="71" w:type="pct"/>
            <w:vMerge w:val="restart"/>
            <w:tcBorders>
              <w:top w:val="nil"/>
              <w:left w:val="single" w:sz="4" w:space="0" w:color="auto"/>
              <w:right w:val="single" w:sz="4" w:space="0" w:color="auto"/>
            </w:tcBorders>
            <w:shd w:val="clear" w:color="auto" w:fill="auto"/>
            <w:vAlign w:val="center"/>
          </w:tcPr>
          <w:p w14:paraId="2D890290" w14:textId="77777777" w:rsidR="0039128D" w:rsidRPr="00554F80" w:rsidRDefault="0039128D" w:rsidP="005D02FB">
            <w:pPr>
              <w:jc w:val="center"/>
              <w:rPr>
                <w:rFonts w:ascii="Arial" w:hAnsi="Arial" w:cs="Arial"/>
                <w:sz w:val="14"/>
                <w:szCs w:val="14"/>
                <w:lang w:val="es-BO"/>
              </w:rPr>
            </w:pPr>
          </w:p>
        </w:tc>
        <w:tc>
          <w:tcPr>
            <w:tcW w:w="642" w:type="pct"/>
            <w:gridSpan w:val="2"/>
            <w:tcBorders>
              <w:top w:val="single" w:sz="4" w:space="0" w:color="auto"/>
              <w:left w:val="single" w:sz="4" w:space="0" w:color="auto"/>
              <w:right w:val="single" w:sz="4" w:space="0" w:color="auto"/>
            </w:tcBorders>
            <w:shd w:val="clear" w:color="auto" w:fill="DBE5F1"/>
            <w:vAlign w:val="center"/>
          </w:tcPr>
          <w:p w14:paraId="7C3427EC" w14:textId="77777777" w:rsidR="0039128D" w:rsidRPr="00554F80" w:rsidRDefault="0039128D" w:rsidP="005D02FB">
            <w:pPr>
              <w:jc w:val="center"/>
              <w:rPr>
                <w:rFonts w:ascii="Arial" w:hAnsi="Arial" w:cs="Arial"/>
                <w:sz w:val="14"/>
                <w:szCs w:val="14"/>
                <w:lang w:val="es-BO"/>
              </w:rPr>
            </w:pPr>
            <w:r>
              <w:rPr>
                <w:rFonts w:ascii="Arial" w:hAnsi="Arial" w:cs="Arial"/>
                <w:sz w:val="14"/>
                <w:szCs w:val="14"/>
                <w:lang w:val="es-BO"/>
              </w:rPr>
              <w:t>SAMIR</w:t>
            </w:r>
          </w:p>
        </w:tc>
        <w:tc>
          <w:tcPr>
            <w:tcW w:w="124" w:type="pct"/>
            <w:vMerge w:val="restart"/>
            <w:tcBorders>
              <w:top w:val="nil"/>
              <w:left w:val="single" w:sz="4" w:space="0" w:color="auto"/>
              <w:right w:val="single" w:sz="4" w:space="0" w:color="auto"/>
            </w:tcBorders>
            <w:shd w:val="clear" w:color="auto" w:fill="auto"/>
            <w:vAlign w:val="center"/>
          </w:tcPr>
          <w:p w14:paraId="77EC923A" w14:textId="77777777" w:rsidR="0039128D" w:rsidRPr="00554F80" w:rsidRDefault="0039128D" w:rsidP="005D02FB">
            <w:pPr>
              <w:jc w:val="center"/>
              <w:rPr>
                <w:rFonts w:ascii="Arial" w:hAnsi="Arial" w:cs="Arial"/>
                <w:sz w:val="16"/>
                <w:szCs w:val="16"/>
                <w:lang w:val="es-BO"/>
              </w:rPr>
            </w:pPr>
          </w:p>
        </w:tc>
        <w:tc>
          <w:tcPr>
            <w:tcW w:w="1216" w:type="pct"/>
            <w:tcBorders>
              <w:top w:val="single" w:sz="4" w:space="0" w:color="auto"/>
              <w:left w:val="single" w:sz="4" w:space="0" w:color="auto"/>
              <w:right w:val="single" w:sz="4" w:space="0" w:color="auto"/>
            </w:tcBorders>
            <w:shd w:val="clear" w:color="auto" w:fill="DBE5F1"/>
            <w:vAlign w:val="center"/>
          </w:tcPr>
          <w:p w14:paraId="49B2A0E6" w14:textId="77777777" w:rsidR="0039128D" w:rsidRPr="00554F80" w:rsidRDefault="0039128D" w:rsidP="005D02FB">
            <w:pPr>
              <w:jc w:val="center"/>
              <w:rPr>
                <w:rFonts w:ascii="Arial" w:hAnsi="Arial" w:cs="Arial"/>
                <w:sz w:val="14"/>
                <w:szCs w:val="14"/>
                <w:lang w:val="es-BO"/>
              </w:rPr>
            </w:pPr>
            <w:r w:rsidRPr="00554F80">
              <w:rPr>
                <w:rFonts w:ascii="Arial" w:hAnsi="Arial" w:cs="Arial"/>
                <w:sz w:val="14"/>
                <w:szCs w:val="14"/>
                <w:lang w:val="es-BO"/>
              </w:rPr>
              <w:t xml:space="preserve">TECNICO III EN CONTRATACIONES </w:t>
            </w:r>
            <w:r>
              <w:rPr>
                <w:rFonts w:ascii="Arial" w:hAnsi="Arial" w:cs="Arial"/>
                <w:sz w:val="14"/>
                <w:szCs w:val="14"/>
                <w:lang w:val="es-BO"/>
              </w:rPr>
              <w:t>I</w:t>
            </w:r>
            <w:r w:rsidRPr="00554F80">
              <w:rPr>
                <w:rFonts w:ascii="Arial" w:hAnsi="Arial" w:cs="Arial"/>
                <w:sz w:val="14"/>
                <w:szCs w:val="14"/>
                <w:lang w:val="es-BO"/>
              </w:rPr>
              <w:t>I</w:t>
            </w:r>
          </w:p>
        </w:tc>
        <w:tc>
          <w:tcPr>
            <w:tcW w:w="345" w:type="pct"/>
            <w:vMerge w:val="restart"/>
            <w:tcBorders>
              <w:top w:val="nil"/>
              <w:left w:val="single" w:sz="4" w:space="0" w:color="auto"/>
              <w:right w:val="single" w:sz="4" w:space="0" w:color="auto"/>
            </w:tcBorders>
            <w:shd w:val="clear" w:color="auto" w:fill="auto"/>
            <w:vAlign w:val="center"/>
          </w:tcPr>
          <w:p w14:paraId="64D36BB2" w14:textId="77777777" w:rsidR="0039128D" w:rsidRPr="00554F80" w:rsidRDefault="0039128D" w:rsidP="005D02FB">
            <w:pPr>
              <w:rPr>
                <w:rFonts w:ascii="Arial" w:hAnsi="Arial" w:cs="Arial"/>
                <w:sz w:val="16"/>
                <w:szCs w:val="16"/>
                <w:lang w:val="es-BO"/>
              </w:rPr>
            </w:pPr>
          </w:p>
        </w:tc>
      </w:tr>
      <w:tr w:rsidR="0039128D" w:rsidRPr="00554F80" w14:paraId="5C40652B" w14:textId="77777777" w:rsidTr="002533C8">
        <w:tblPrEx>
          <w:tblCellMar>
            <w:left w:w="57" w:type="dxa"/>
            <w:right w:w="57" w:type="dxa"/>
          </w:tblCellMar>
        </w:tblPrEx>
        <w:trPr>
          <w:trHeight w:val="300"/>
        </w:trPr>
        <w:tc>
          <w:tcPr>
            <w:tcW w:w="1436" w:type="pct"/>
            <w:vMerge/>
            <w:tcBorders>
              <w:left w:val="single" w:sz="4" w:space="0" w:color="auto"/>
              <w:bottom w:val="single" w:sz="4" w:space="0" w:color="auto"/>
              <w:right w:val="nil"/>
            </w:tcBorders>
            <w:shd w:val="clear" w:color="auto" w:fill="auto"/>
            <w:tcMar>
              <w:left w:w="0" w:type="dxa"/>
              <w:right w:w="0" w:type="dxa"/>
            </w:tcMar>
            <w:vAlign w:val="center"/>
          </w:tcPr>
          <w:p w14:paraId="7103B67B" w14:textId="77777777" w:rsidR="0039128D" w:rsidRPr="00554F80" w:rsidRDefault="0039128D" w:rsidP="005D02FB">
            <w:pPr>
              <w:jc w:val="right"/>
              <w:rPr>
                <w:rFonts w:ascii="Arial" w:hAnsi="Arial" w:cs="Arial"/>
                <w:b/>
                <w:sz w:val="16"/>
                <w:szCs w:val="16"/>
                <w:lang w:val="es-BO"/>
              </w:rPr>
            </w:pPr>
          </w:p>
        </w:tc>
        <w:tc>
          <w:tcPr>
            <w:tcW w:w="94" w:type="pct"/>
            <w:vMerge/>
            <w:tcBorders>
              <w:left w:val="nil"/>
              <w:bottom w:val="single" w:sz="4" w:space="0" w:color="auto"/>
              <w:right w:val="nil"/>
            </w:tcBorders>
            <w:shd w:val="clear" w:color="auto" w:fill="auto"/>
          </w:tcPr>
          <w:p w14:paraId="367C8B2A" w14:textId="77777777" w:rsidR="0039128D" w:rsidRPr="00554F80" w:rsidRDefault="0039128D" w:rsidP="005D02FB">
            <w:pPr>
              <w:jc w:val="center"/>
              <w:rPr>
                <w:rFonts w:ascii="Arial" w:hAnsi="Arial" w:cs="Arial"/>
                <w:b/>
                <w:sz w:val="16"/>
                <w:szCs w:val="16"/>
                <w:lang w:val="es-BO"/>
              </w:rPr>
            </w:pPr>
          </w:p>
        </w:tc>
        <w:tc>
          <w:tcPr>
            <w:tcW w:w="71" w:type="pct"/>
            <w:vMerge/>
            <w:tcBorders>
              <w:left w:val="nil"/>
              <w:bottom w:val="single" w:sz="4" w:space="0" w:color="auto"/>
              <w:right w:val="single" w:sz="4" w:space="0" w:color="auto"/>
            </w:tcBorders>
            <w:shd w:val="clear" w:color="auto" w:fill="auto"/>
            <w:vAlign w:val="center"/>
          </w:tcPr>
          <w:p w14:paraId="62F3951C" w14:textId="77777777" w:rsidR="0039128D" w:rsidRPr="00554F80" w:rsidRDefault="0039128D" w:rsidP="005D02FB">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35AC3E9F" w14:textId="77777777" w:rsidR="0039128D" w:rsidRPr="00554F80" w:rsidRDefault="0039128D" w:rsidP="005D02FB">
            <w:pPr>
              <w:jc w:val="center"/>
              <w:rPr>
                <w:rFonts w:ascii="Verdana" w:hAnsi="Verdana" w:cs="Arial"/>
                <w:sz w:val="14"/>
                <w:szCs w:val="14"/>
                <w:lang w:val="es-BO"/>
              </w:rPr>
            </w:pPr>
            <w:r>
              <w:rPr>
                <w:rFonts w:ascii="Verdana" w:hAnsi="Verdana" w:cs="Arial"/>
                <w:sz w:val="14"/>
                <w:szCs w:val="14"/>
                <w:lang w:val="es-BO"/>
              </w:rPr>
              <w:t>CASTELLON</w:t>
            </w:r>
          </w:p>
        </w:tc>
        <w:tc>
          <w:tcPr>
            <w:tcW w:w="71" w:type="pct"/>
            <w:vMerge/>
            <w:tcBorders>
              <w:left w:val="single" w:sz="4" w:space="0" w:color="auto"/>
              <w:bottom w:val="single" w:sz="4" w:space="0" w:color="auto"/>
              <w:right w:val="single" w:sz="4" w:space="0" w:color="auto"/>
            </w:tcBorders>
            <w:shd w:val="clear" w:color="auto" w:fill="auto"/>
            <w:vAlign w:val="center"/>
          </w:tcPr>
          <w:p w14:paraId="2BEB1F5F" w14:textId="77777777" w:rsidR="0039128D" w:rsidRPr="00554F80" w:rsidRDefault="0039128D" w:rsidP="005D02FB">
            <w:pPr>
              <w:jc w:val="center"/>
              <w:rPr>
                <w:rFonts w:ascii="Arial" w:hAnsi="Arial" w:cs="Arial"/>
                <w:sz w:val="16"/>
                <w:szCs w:val="16"/>
                <w:lang w:val="es-BO"/>
              </w:rPr>
            </w:pPr>
          </w:p>
        </w:tc>
        <w:tc>
          <w:tcPr>
            <w:tcW w:w="454" w:type="pct"/>
            <w:tcBorders>
              <w:left w:val="single" w:sz="4" w:space="0" w:color="auto"/>
              <w:bottom w:val="single" w:sz="4" w:space="0" w:color="auto"/>
              <w:right w:val="single" w:sz="4" w:space="0" w:color="auto"/>
            </w:tcBorders>
            <w:shd w:val="clear" w:color="auto" w:fill="DBE5F1"/>
            <w:vAlign w:val="center"/>
          </w:tcPr>
          <w:p w14:paraId="761F4F88"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CABRERA</w:t>
            </w:r>
          </w:p>
        </w:tc>
        <w:tc>
          <w:tcPr>
            <w:tcW w:w="71" w:type="pct"/>
            <w:vMerge/>
            <w:tcBorders>
              <w:left w:val="single" w:sz="4" w:space="0" w:color="auto"/>
              <w:bottom w:val="single" w:sz="4" w:space="0" w:color="auto"/>
              <w:right w:val="single" w:sz="4" w:space="0" w:color="auto"/>
            </w:tcBorders>
            <w:shd w:val="clear" w:color="auto" w:fill="auto"/>
            <w:vAlign w:val="center"/>
          </w:tcPr>
          <w:p w14:paraId="2A3B144F" w14:textId="77777777" w:rsidR="0039128D" w:rsidRPr="00554F80" w:rsidRDefault="0039128D" w:rsidP="005D02FB">
            <w:pPr>
              <w:jc w:val="center"/>
              <w:rPr>
                <w:rFonts w:ascii="Arial" w:hAnsi="Arial" w:cs="Arial"/>
                <w:sz w:val="16"/>
                <w:szCs w:val="16"/>
                <w:lang w:val="es-BO"/>
              </w:rPr>
            </w:pPr>
          </w:p>
        </w:tc>
        <w:tc>
          <w:tcPr>
            <w:tcW w:w="642" w:type="pct"/>
            <w:gridSpan w:val="2"/>
            <w:tcBorders>
              <w:left w:val="single" w:sz="4" w:space="0" w:color="auto"/>
              <w:bottom w:val="single" w:sz="4" w:space="0" w:color="auto"/>
              <w:right w:val="single" w:sz="4" w:space="0" w:color="auto"/>
            </w:tcBorders>
            <w:shd w:val="clear" w:color="auto" w:fill="DBE5F1"/>
            <w:vAlign w:val="center"/>
          </w:tcPr>
          <w:p w14:paraId="3786F6F0" w14:textId="77777777" w:rsidR="0039128D" w:rsidRPr="00554F80" w:rsidRDefault="0039128D" w:rsidP="005D02FB">
            <w:pPr>
              <w:jc w:val="center"/>
              <w:rPr>
                <w:rFonts w:ascii="Arial" w:hAnsi="Arial" w:cs="Arial"/>
                <w:sz w:val="16"/>
                <w:szCs w:val="16"/>
                <w:lang w:val="es-BO"/>
              </w:rPr>
            </w:pPr>
            <w:r>
              <w:rPr>
                <w:rFonts w:ascii="Verdana" w:hAnsi="Verdana" w:cs="Arial"/>
                <w:sz w:val="14"/>
                <w:szCs w:val="16"/>
                <w:lang w:val="es-BO"/>
              </w:rPr>
              <w:t>MARCO ANTONIO</w:t>
            </w:r>
          </w:p>
        </w:tc>
        <w:tc>
          <w:tcPr>
            <w:tcW w:w="124" w:type="pct"/>
            <w:vMerge/>
            <w:tcBorders>
              <w:left w:val="single" w:sz="4" w:space="0" w:color="auto"/>
              <w:bottom w:val="single" w:sz="4" w:space="0" w:color="auto"/>
              <w:right w:val="single" w:sz="4" w:space="0" w:color="auto"/>
            </w:tcBorders>
            <w:shd w:val="clear" w:color="auto" w:fill="auto"/>
            <w:vAlign w:val="center"/>
          </w:tcPr>
          <w:p w14:paraId="4FBC1FAA" w14:textId="77777777" w:rsidR="0039128D" w:rsidRPr="00554F80" w:rsidRDefault="0039128D" w:rsidP="005D02FB">
            <w:pPr>
              <w:jc w:val="center"/>
              <w:rPr>
                <w:rFonts w:ascii="Arial" w:hAnsi="Arial" w:cs="Arial"/>
                <w:sz w:val="16"/>
                <w:szCs w:val="16"/>
                <w:lang w:val="es-BO"/>
              </w:rPr>
            </w:pPr>
          </w:p>
        </w:tc>
        <w:tc>
          <w:tcPr>
            <w:tcW w:w="1216" w:type="pct"/>
            <w:tcBorders>
              <w:left w:val="single" w:sz="4" w:space="0" w:color="auto"/>
              <w:bottom w:val="single" w:sz="4" w:space="0" w:color="auto"/>
              <w:right w:val="single" w:sz="4" w:space="0" w:color="auto"/>
            </w:tcBorders>
            <w:shd w:val="clear" w:color="auto" w:fill="DBE5F1"/>
            <w:vAlign w:val="center"/>
          </w:tcPr>
          <w:p w14:paraId="7F17ABB9" w14:textId="77777777" w:rsidR="0039128D" w:rsidRPr="00554F80" w:rsidRDefault="0039128D" w:rsidP="005D02FB">
            <w:pPr>
              <w:jc w:val="center"/>
              <w:rPr>
                <w:rFonts w:ascii="Arial" w:hAnsi="Arial" w:cs="Arial"/>
                <w:sz w:val="16"/>
                <w:szCs w:val="16"/>
                <w:lang w:val="es-BO"/>
              </w:rPr>
            </w:pPr>
            <w:r w:rsidRPr="00554F80">
              <w:rPr>
                <w:rFonts w:ascii="Arial" w:hAnsi="Arial" w:cs="Arial"/>
                <w:sz w:val="14"/>
                <w:szCs w:val="12"/>
                <w:lang w:val="es-BO"/>
              </w:rPr>
              <w:t xml:space="preserve">RESPONSABLE DE GESTIÓN DE PROYECTOS </w:t>
            </w:r>
          </w:p>
        </w:tc>
        <w:tc>
          <w:tcPr>
            <w:tcW w:w="345" w:type="pct"/>
            <w:vMerge/>
            <w:tcBorders>
              <w:left w:val="single" w:sz="4" w:space="0" w:color="auto"/>
              <w:bottom w:val="single" w:sz="4" w:space="0" w:color="auto"/>
              <w:right w:val="single" w:sz="4" w:space="0" w:color="auto"/>
            </w:tcBorders>
            <w:shd w:val="clear" w:color="auto" w:fill="auto"/>
            <w:vAlign w:val="center"/>
          </w:tcPr>
          <w:p w14:paraId="4A23D8C9" w14:textId="77777777" w:rsidR="0039128D" w:rsidRPr="00554F80" w:rsidRDefault="0039128D" w:rsidP="005D02FB">
            <w:pPr>
              <w:rPr>
                <w:rFonts w:ascii="Arial" w:hAnsi="Arial" w:cs="Arial"/>
                <w:sz w:val="16"/>
                <w:szCs w:val="16"/>
                <w:lang w:val="es-BO"/>
              </w:rPr>
            </w:pPr>
          </w:p>
        </w:tc>
      </w:tr>
    </w:tbl>
    <w:p w14:paraId="54903DC6" w14:textId="77777777" w:rsidR="0066604D" w:rsidRPr="0039128D" w:rsidRDefault="0066604D" w:rsidP="0066604D">
      <w:pPr>
        <w:rPr>
          <w:rFonts w:ascii="Verdana" w:hAnsi="Verdana"/>
          <w:sz w:val="2"/>
          <w:szCs w:val="10"/>
        </w:rPr>
      </w:pPr>
      <w:bookmarkStart w:id="22"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2"/>
    <w:p w14:paraId="3C9C5A63" w14:textId="531BB260" w:rsidR="008A489B" w:rsidRPr="0039128D" w:rsidRDefault="008A489B" w:rsidP="007B0C52">
      <w:pPr>
        <w:pStyle w:val="Ttulo10"/>
        <w:numPr>
          <w:ilvl w:val="0"/>
          <w:numId w:val="42"/>
        </w:numPr>
        <w:spacing w:before="0" w:after="0"/>
        <w:ind w:left="426"/>
        <w:jc w:val="both"/>
        <w:rPr>
          <w:rFonts w:ascii="Verdana" w:hAnsi="Verdana"/>
          <w:sz w:val="15"/>
          <w:szCs w:val="15"/>
        </w:rPr>
      </w:pPr>
      <w:r w:rsidRPr="0039128D">
        <w:rPr>
          <w:rFonts w:ascii="Verdana" w:hAnsi="Verdana"/>
          <w:sz w:val="15"/>
          <w:szCs w:val="15"/>
        </w:rPr>
        <w:t>CRONOGRAMA DE PLAZOS DEL PROCESO DE CONTRATACIÓN</w:t>
      </w:r>
    </w:p>
    <w:p w14:paraId="55445D15" w14:textId="77777777" w:rsidR="008A489B" w:rsidRPr="0039128D" w:rsidRDefault="008A489B" w:rsidP="008A489B">
      <w:pPr>
        <w:rPr>
          <w:rFonts w:ascii="Verdana" w:hAnsi="Verdana" w:cs="Arial"/>
          <w:b/>
          <w:sz w:val="2"/>
          <w:szCs w:val="15"/>
        </w:rPr>
      </w:pPr>
    </w:p>
    <w:p w14:paraId="3AB3D5A8" w14:textId="77777777" w:rsidR="008A489B" w:rsidRPr="0039128D" w:rsidRDefault="008A489B" w:rsidP="008A489B">
      <w:pPr>
        <w:rPr>
          <w:rFonts w:ascii="Verdana" w:hAnsi="Verdana" w:cs="Arial"/>
          <w:sz w:val="15"/>
          <w:szCs w:val="15"/>
        </w:rPr>
      </w:pPr>
      <w:r w:rsidRPr="0039128D">
        <w:rPr>
          <w:rFonts w:ascii="Verdana" w:hAnsi="Verdana" w:cs="Arial"/>
          <w:sz w:val="15"/>
          <w:szCs w:val="15"/>
        </w:rPr>
        <w:t>El proceso de contratación se sujetará al siguiente Cronograma de Plazos:</w:t>
      </w:r>
    </w:p>
    <w:p w14:paraId="32A3568A" w14:textId="77777777" w:rsidR="00AE691F" w:rsidRPr="0039128D" w:rsidRDefault="00AE691F" w:rsidP="008A489B">
      <w:pPr>
        <w:rPr>
          <w:rFonts w:ascii="Verdana" w:hAnsi="Verdana" w:cs="Arial"/>
          <w:sz w:val="6"/>
          <w:szCs w:val="18"/>
        </w:rPr>
      </w:pPr>
    </w:p>
    <w:tbl>
      <w:tblPr>
        <w:tblW w:w="5625"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1418"/>
        <w:gridCol w:w="139"/>
        <w:gridCol w:w="143"/>
        <w:gridCol w:w="357"/>
        <w:gridCol w:w="135"/>
        <w:gridCol w:w="349"/>
        <w:gridCol w:w="135"/>
        <w:gridCol w:w="571"/>
        <w:gridCol w:w="135"/>
        <w:gridCol w:w="36"/>
        <w:gridCol w:w="116"/>
        <w:gridCol w:w="212"/>
        <w:gridCol w:w="8"/>
        <w:gridCol w:w="15"/>
        <w:gridCol w:w="129"/>
        <w:gridCol w:w="10"/>
        <w:gridCol w:w="15"/>
        <w:gridCol w:w="735"/>
        <w:gridCol w:w="64"/>
        <w:gridCol w:w="20"/>
        <w:gridCol w:w="52"/>
        <w:gridCol w:w="64"/>
        <w:gridCol w:w="17"/>
        <w:gridCol w:w="52"/>
        <w:gridCol w:w="69"/>
        <w:gridCol w:w="15"/>
        <w:gridCol w:w="3949"/>
        <w:gridCol w:w="833"/>
        <w:gridCol w:w="150"/>
        <w:gridCol w:w="19"/>
        <w:gridCol w:w="116"/>
        <w:gridCol w:w="25"/>
      </w:tblGrid>
      <w:tr w:rsidR="0039128D" w:rsidRPr="00554F80" w14:paraId="07B2CFED" w14:textId="77777777" w:rsidTr="0039128D">
        <w:trPr>
          <w:gridAfter w:val="4"/>
          <w:wAfter w:w="149" w:type="pct"/>
          <w:trHeight w:val="19"/>
        </w:trPr>
        <w:tc>
          <w:tcPr>
            <w:tcW w:w="4851" w:type="pct"/>
            <w:gridSpan w:val="29"/>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76BB3A27"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color w:val="FFFFFF"/>
                <w:sz w:val="18"/>
                <w:szCs w:val="18"/>
                <w:lang w:val="es-BO"/>
              </w:rPr>
              <w:t>CRONOGRAMA DE PLAZOS</w:t>
            </w:r>
          </w:p>
        </w:tc>
      </w:tr>
      <w:tr w:rsidR="0039128D" w:rsidRPr="00554F80" w14:paraId="627AF37F" w14:textId="77777777" w:rsidTr="0039128D">
        <w:trPr>
          <w:gridAfter w:val="4"/>
          <w:wAfter w:w="149" w:type="pct"/>
          <w:trHeight w:val="108"/>
        </w:trPr>
        <w:tc>
          <w:tcPr>
            <w:tcW w:w="819" w:type="pct"/>
            <w:gridSpan w:val="2"/>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71DF5DFC" w14:textId="77777777" w:rsidR="0039128D" w:rsidRPr="00554F80" w:rsidRDefault="0039128D" w:rsidP="005D02FB">
            <w:pPr>
              <w:adjustRightInd w:val="0"/>
              <w:snapToGrid w:val="0"/>
              <w:jc w:val="center"/>
              <w:rPr>
                <w:rFonts w:ascii="Arial" w:hAnsi="Arial" w:cs="Arial"/>
                <w:b/>
                <w:sz w:val="16"/>
                <w:szCs w:val="16"/>
                <w:lang w:val="es-BO"/>
              </w:rPr>
            </w:pPr>
            <w:r w:rsidRPr="00554F80">
              <w:rPr>
                <w:rFonts w:ascii="Arial" w:hAnsi="Arial" w:cs="Arial"/>
                <w:b/>
                <w:sz w:val="16"/>
                <w:szCs w:val="16"/>
                <w:lang w:val="es-BO"/>
              </w:rPr>
              <w:t>ACTIVIDAD</w:t>
            </w:r>
          </w:p>
        </w:tc>
        <w:tc>
          <w:tcPr>
            <w:tcW w:w="946" w:type="pct"/>
            <w:gridSpan w:val="8"/>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12570CE" w14:textId="77777777" w:rsidR="0039128D" w:rsidRPr="00554F80" w:rsidRDefault="0039128D" w:rsidP="005D02FB">
            <w:pPr>
              <w:adjustRightInd w:val="0"/>
              <w:snapToGrid w:val="0"/>
              <w:ind w:left="-63"/>
              <w:jc w:val="center"/>
              <w:rPr>
                <w:i/>
                <w:sz w:val="16"/>
                <w:szCs w:val="14"/>
                <w:lang w:val="es-BO"/>
              </w:rPr>
            </w:pPr>
            <w:r w:rsidRPr="00554F80">
              <w:rPr>
                <w:rFonts w:ascii="Arial" w:hAnsi="Arial" w:cs="Arial"/>
                <w:b/>
                <w:sz w:val="16"/>
                <w:szCs w:val="16"/>
                <w:lang w:val="es-BO"/>
              </w:rPr>
              <w:t>FECHA</w:t>
            </w:r>
            <w:r>
              <w:rPr>
                <w:rFonts w:ascii="Arial" w:hAnsi="Arial" w:cs="Arial"/>
                <w:b/>
                <w:sz w:val="16"/>
                <w:szCs w:val="16"/>
                <w:lang w:val="es-BO"/>
              </w:rPr>
              <w:t xml:space="preserve">             </w:t>
            </w:r>
          </w:p>
        </w:tc>
        <w:tc>
          <w:tcPr>
            <w:tcW w:w="614" w:type="pct"/>
            <w:gridSpan w:val="9"/>
            <w:tcBorders>
              <w:top w:val="single" w:sz="12" w:space="0" w:color="000000"/>
              <w:left w:val="single" w:sz="12" w:space="0" w:color="000000"/>
              <w:bottom w:val="single" w:sz="12" w:space="0" w:color="000000"/>
              <w:right w:val="single" w:sz="12" w:space="0" w:color="000000"/>
            </w:tcBorders>
            <w:shd w:val="clear" w:color="auto" w:fill="DEEAF6"/>
            <w:vAlign w:val="center"/>
          </w:tcPr>
          <w:p w14:paraId="346543D0" w14:textId="77777777" w:rsidR="0039128D" w:rsidRPr="00554F80" w:rsidRDefault="0039128D" w:rsidP="005D02FB">
            <w:pPr>
              <w:adjustRightInd w:val="0"/>
              <w:snapToGrid w:val="0"/>
              <w:jc w:val="center"/>
              <w:rPr>
                <w:i/>
                <w:sz w:val="16"/>
                <w:szCs w:val="14"/>
                <w:lang w:val="es-BO"/>
              </w:rPr>
            </w:pPr>
            <w:r w:rsidRPr="00554F80">
              <w:rPr>
                <w:rFonts w:ascii="Arial" w:hAnsi="Arial" w:cs="Arial"/>
                <w:b/>
                <w:sz w:val="16"/>
                <w:szCs w:val="16"/>
                <w:lang w:val="es-BO"/>
              </w:rPr>
              <w:t>HORA</w:t>
            </w:r>
          </w:p>
        </w:tc>
        <w:tc>
          <w:tcPr>
            <w:tcW w:w="2471" w:type="pct"/>
            <w:gridSpan w:val="10"/>
            <w:tcBorders>
              <w:top w:val="single" w:sz="12" w:space="0" w:color="000000"/>
              <w:left w:val="single" w:sz="12" w:space="0" w:color="000000"/>
              <w:bottom w:val="single" w:sz="12" w:space="0" w:color="000000"/>
              <w:right w:val="single" w:sz="12" w:space="0" w:color="000000"/>
            </w:tcBorders>
            <w:shd w:val="clear" w:color="auto" w:fill="DEEAF6"/>
            <w:vAlign w:val="center"/>
          </w:tcPr>
          <w:p w14:paraId="2BE74626"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b/>
                <w:sz w:val="16"/>
                <w:szCs w:val="16"/>
                <w:lang w:val="es-BO"/>
              </w:rPr>
              <w:t xml:space="preserve">LUGAR </w:t>
            </w:r>
          </w:p>
        </w:tc>
      </w:tr>
      <w:tr w:rsidR="0039128D" w:rsidRPr="00554F80" w14:paraId="3C312F8C" w14:textId="77777777" w:rsidTr="0039128D">
        <w:trPr>
          <w:gridAfter w:val="1"/>
          <w:wAfter w:w="11" w:type="pct"/>
          <w:trHeight w:val="54"/>
        </w:trPr>
        <w:tc>
          <w:tcPr>
            <w:tcW w:w="137"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1DC4B38"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1</w:t>
            </w:r>
          </w:p>
        </w:tc>
        <w:tc>
          <w:tcPr>
            <w:tcW w:w="683" w:type="pct"/>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1B3E7565"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Publicación en la página web de la AEVIVIENDA.</w:t>
            </w:r>
          </w:p>
        </w:tc>
        <w:tc>
          <w:tcPr>
            <w:tcW w:w="136" w:type="pct"/>
            <w:gridSpan w:val="2"/>
            <w:tcBorders>
              <w:top w:val="single" w:sz="12" w:space="0" w:color="000000"/>
              <w:left w:val="single" w:sz="12" w:space="0" w:color="auto"/>
              <w:bottom w:val="nil"/>
              <w:right w:val="nil"/>
            </w:tcBorders>
            <w:shd w:val="clear" w:color="auto" w:fill="auto"/>
            <w:tcMar>
              <w:left w:w="0" w:type="dxa"/>
              <w:right w:w="0" w:type="dxa"/>
            </w:tcMar>
            <w:vAlign w:val="center"/>
          </w:tcPr>
          <w:p w14:paraId="462A533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60C6852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3AEED06E" w14:textId="77777777" w:rsidR="0039128D" w:rsidRPr="00554F80" w:rsidRDefault="0039128D" w:rsidP="005D02FB">
            <w:pPr>
              <w:adjustRightInd w:val="0"/>
              <w:snapToGrid w:val="0"/>
              <w:jc w:val="center"/>
              <w:rPr>
                <w:i/>
                <w:sz w:val="14"/>
                <w:szCs w:val="14"/>
                <w:lang w:val="es-BO"/>
              </w:rPr>
            </w:pPr>
          </w:p>
        </w:tc>
        <w:tc>
          <w:tcPr>
            <w:tcW w:w="168" w:type="pct"/>
            <w:tcBorders>
              <w:top w:val="single" w:sz="12" w:space="0" w:color="000000"/>
              <w:left w:val="nil"/>
              <w:bottom w:val="single" w:sz="4" w:space="0" w:color="auto"/>
              <w:right w:val="nil"/>
            </w:tcBorders>
            <w:shd w:val="clear" w:color="auto" w:fill="auto"/>
            <w:tcMar>
              <w:left w:w="0" w:type="dxa"/>
              <w:right w:w="0" w:type="dxa"/>
            </w:tcMar>
            <w:vAlign w:val="center"/>
          </w:tcPr>
          <w:p w14:paraId="76BEECB1"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158B2F40" w14:textId="77777777" w:rsidR="0039128D" w:rsidRPr="00554F80" w:rsidRDefault="0039128D" w:rsidP="005D02FB">
            <w:pPr>
              <w:adjustRightInd w:val="0"/>
              <w:snapToGrid w:val="0"/>
              <w:jc w:val="center"/>
              <w:rPr>
                <w:i/>
                <w:sz w:val="14"/>
                <w:szCs w:val="14"/>
                <w:lang w:val="es-BO"/>
              </w:rPr>
            </w:pPr>
          </w:p>
        </w:tc>
        <w:tc>
          <w:tcPr>
            <w:tcW w:w="275" w:type="pct"/>
            <w:tcBorders>
              <w:top w:val="single" w:sz="12" w:space="0" w:color="000000"/>
              <w:left w:val="nil"/>
              <w:bottom w:val="single" w:sz="4" w:space="0" w:color="auto"/>
              <w:right w:val="nil"/>
            </w:tcBorders>
            <w:shd w:val="clear" w:color="auto" w:fill="auto"/>
            <w:tcMar>
              <w:left w:w="0" w:type="dxa"/>
              <w:right w:w="0" w:type="dxa"/>
            </w:tcMar>
            <w:vAlign w:val="center"/>
          </w:tcPr>
          <w:p w14:paraId="17A061E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14:paraId="7ED972FF" w14:textId="77777777" w:rsidR="0039128D" w:rsidRPr="00554F80" w:rsidRDefault="0039128D" w:rsidP="005D02FB">
            <w:pPr>
              <w:adjustRightInd w:val="0"/>
              <w:snapToGrid w:val="0"/>
              <w:jc w:val="center"/>
              <w:rPr>
                <w:i/>
                <w:sz w:val="14"/>
                <w:szCs w:val="14"/>
                <w:lang w:val="es-BO"/>
              </w:rPr>
            </w:pPr>
          </w:p>
        </w:tc>
        <w:tc>
          <w:tcPr>
            <w:tcW w:w="17" w:type="pct"/>
            <w:tcBorders>
              <w:top w:val="single" w:sz="12" w:space="0" w:color="000000"/>
              <w:left w:val="single" w:sz="12" w:space="0" w:color="auto"/>
              <w:bottom w:val="nil"/>
              <w:right w:val="nil"/>
            </w:tcBorders>
            <w:tcMar>
              <w:left w:w="0" w:type="dxa"/>
              <w:right w:w="0" w:type="dxa"/>
            </w:tcMar>
          </w:tcPr>
          <w:p w14:paraId="771D9FC9" w14:textId="77777777" w:rsidR="0039128D" w:rsidRPr="00554F80" w:rsidRDefault="0039128D" w:rsidP="005D02FB">
            <w:pPr>
              <w:adjustRightInd w:val="0"/>
              <w:snapToGrid w:val="0"/>
              <w:jc w:val="center"/>
              <w:rPr>
                <w:i/>
                <w:sz w:val="14"/>
                <w:szCs w:val="14"/>
                <w:lang w:val="es-BO"/>
              </w:rPr>
            </w:pPr>
          </w:p>
        </w:tc>
        <w:tc>
          <w:tcPr>
            <w:tcW w:w="158" w:type="pct"/>
            <w:gridSpan w:val="2"/>
            <w:tcBorders>
              <w:top w:val="single" w:sz="12" w:space="0" w:color="000000"/>
              <w:left w:val="nil"/>
              <w:bottom w:val="nil"/>
              <w:right w:val="nil"/>
            </w:tcBorders>
            <w:shd w:val="clear" w:color="auto" w:fill="auto"/>
            <w:tcMar>
              <w:left w:w="0" w:type="dxa"/>
              <w:right w:w="0" w:type="dxa"/>
            </w:tcMar>
            <w:vAlign w:val="center"/>
          </w:tcPr>
          <w:p w14:paraId="4687EBAA" w14:textId="77777777" w:rsidR="0039128D" w:rsidRPr="00554F80" w:rsidRDefault="0039128D" w:rsidP="005D02FB">
            <w:pPr>
              <w:adjustRightInd w:val="0"/>
              <w:snapToGrid w:val="0"/>
              <w:jc w:val="center"/>
              <w:rPr>
                <w:i/>
                <w:sz w:val="14"/>
                <w:szCs w:val="14"/>
                <w:lang w:val="es-BO"/>
              </w:rPr>
            </w:pPr>
          </w:p>
        </w:tc>
        <w:tc>
          <w:tcPr>
            <w:tcW w:w="73" w:type="pct"/>
            <w:gridSpan w:val="3"/>
            <w:tcBorders>
              <w:top w:val="single" w:sz="12" w:space="0" w:color="000000"/>
              <w:left w:val="nil"/>
              <w:bottom w:val="nil"/>
              <w:right w:val="nil"/>
            </w:tcBorders>
            <w:shd w:val="clear" w:color="auto" w:fill="auto"/>
            <w:tcMar>
              <w:left w:w="0" w:type="dxa"/>
              <w:right w:w="0" w:type="dxa"/>
            </w:tcMar>
            <w:vAlign w:val="center"/>
          </w:tcPr>
          <w:p w14:paraId="6768A628" w14:textId="77777777" w:rsidR="0039128D" w:rsidRPr="00554F80" w:rsidRDefault="0039128D" w:rsidP="005D02FB">
            <w:pPr>
              <w:adjustRightInd w:val="0"/>
              <w:snapToGrid w:val="0"/>
              <w:jc w:val="center"/>
              <w:rPr>
                <w:i/>
                <w:sz w:val="14"/>
                <w:szCs w:val="14"/>
                <w:lang w:val="es-BO"/>
              </w:rPr>
            </w:pPr>
          </w:p>
        </w:tc>
        <w:tc>
          <w:tcPr>
            <w:tcW w:w="397" w:type="pct"/>
            <w:gridSpan w:val="4"/>
            <w:tcBorders>
              <w:top w:val="single" w:sz="12" w:space="0" w:color="000000"/>
              <w:left w:val="nil"/>
              <w:bottom w:val="nil"/>
              <w:right w:val="nil"/>
            </w:tcBorders>
            <w:shd w:val="clear" w:color="auto" w:fill="auto"/>
            <w:tcMar>
              <w:left w:w="0" w:type="dxa"/>
              <w:right w:w="0" w:type="dxa"/>
            </w:tcMar>
            <w:vAlign w:val="center"/>
          </w:tcPr>
          <w:p w14:paraId="34BB3EB9" w14:textId="77777777" w:rsidR="0039128D" w:rsidRPr="00554F80" w:rsidRDefault="0039128D" w:rsidP="005D02FB">
            <w:pPr>
              <w:adjustRightInd w:val="0"/>
              <w:snapToGrid w:val="0"/>
              <w:jc w:val="center"/>
              <w:rPr>
                <w:i/>
                <w:sz w:val="14"/>
                <w:szCs w:val="14"/>
                <w:lang w:val="es-BO"/>
              </w:rPr>
            </w:pPr>
          </w:p>
        </w:tc>
        <w:tc>
          <w:tcPr>
            <w:tcW w:w="65" w:type="pct"/>
            <w:gridSpan w:val="3"/>
            <w:tcBorders>
              <w:top w:val="single" w:sz="12" w:space="0" w:color="000000"/>
              <w:left w:val="nil"/>
              <w:bottom w:val="nil"/>
              <w:right w:val="single" w:sz="12" w:space="0" w:color="auto"/>
            </w:tcBorders>
            <w:shd w:val="clear" w:color="auto" w:fill="auto"/>
            <w:vAlign w:val="center"/>
          </w:tcPr>
          <w:p w14:paraId="0E621228" w14:textId="77777777" w:rsidR="0039128D" w:rsidRPr="00554F80" w:rsidRDefault="0039128D" w:rsidP="005D02FB">
            <w:pPr>
              <w:adjustRightInd w:val="0"/>
              <w:snapToGrid w:val="0"/>
              <w:jc w:val="center"/>
              <w:rPr>
                <w:i/>
                <w:sz w:val="14"/>
                <w:szCs w:val="14"/>
                <w:lang w:val="es-BO"/>
              </w:rPr>
            </w:pPr>
          </w:p>
        </w:tc>
        <w:tc>
          <w:tcPr>
            <w:tcW w:w="66" w:type="pct"/>
            <w:gridSpan w:val="3"/>
            <w:tcBorders>
              <w:top w:val="single" w:sz="12" w:space="0" w:color="000000"/>
              <w:left w:val="single" w:sz="12" w:space="0" w:color="auto"/>
              <w:bottom w:val="nil"/>
              <w:right w:val="nil"/>
            </w:tcBorders>
            <w:shd w:val="clear" w:color="auto" w:fill="auto"/>
            <w:vAlign w:val="center"/>
          </w:tcPr>
          <w:p w14:paraId="635F3EED" w14:textId="77777777" w:rsidR="0039128D" w:rsidRPr="00554F80" w:rsidRDefault="0039128D" w:rsidP="005D02FB">
            <w:pPr>
              <w:adjustRightInd w:val="0"/>
              <w:snapToGrid w:val="0"/>
              <w:jc w:val="center"/>
              <w:rPr>
                <w:i/>
                <w:sz w:val="14"/>
                <w:szCs w:val="14"/>
                <w:lang w:val="es-BO"/>
              </w:rPr>
            </w:pPr>
          </w:p>
        </w:tc>
        <w:tc>
          <w:tcPr>
            <w:tcW w:w="2381" w:type="pct"/>
            <w:gridSpan w:val="4"/>
            <w:tcBorders>
              <w:top w:val="single" w:sz="12" w:space="0" w:color="000000"/>
              <w:left w:val="nil"/>
              <w:bottom w:val="single" w:sz="4" w:space="0" w:color="auto"/>
              <w:right w:val="nil"/>
            </w:tcBorders>
            <w:shd w:val="clear" w:color="auto" w:fill="auto"/>
            <w:vAlign w:val="center"/>
          </w:tcPr>
          <w:p w14:paraId="57FE055B" w14:textId="77777777" w:rsidR="0039128D" w:rsidRPr="00554F80" w:rsidRDefault="0039128D" w:rsidP="005D02FB">
            <w:pPr>
              <w:adjustRightInd w:val="0"/>
              <w:snapToGrid w:val="0"/>
              <w:jc w:val="center"/>
              <w:rPr>
                <w:i/>
                <w:sz w:val="4"/>
                <w:szCs w:val="14"/>
                <w:lang w:val="es-BO"/>
              </w:rPr>
            </w:pPr>
          </w:p>
        </w:tc>
        <w:tc>
          <w:tcPr>
            <w:tcW w:w="65" w:type="pct"/>
            <w:gridSpan w:val="2"/>
            <w:tcBorders>
              <w:top w:val="single" w:sz="12" w:space="0" w:color="000000"/>
              <w:left w:val="nil"/>
            </w:tcBorders>
            <w:shd w:val="clear" w:color="auto" w:fill="auto"/>
            <w:vAlign w:val="center"/>
          </w:tcPr>
          <w:p w14:paraId="4720462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81AF0DC"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45F9E9B9"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F882C3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614CA7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6A80F93" w14:textId="2C00B2EE" w:rsidR="0039128D" w:rsidRPr="00554F80" w:rsidRDefault="00A72FA1" w:rsidP="005D02FB">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186A33CD"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D51F832" w14:textId="0C5A5C41"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A72FA1">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AB5CE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517A904"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17BBC08B"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18D64FEB"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0C49F6B"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224BCCA"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166B6109"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30764CF8"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573907F"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single" w:sz="4" w:space="0" w:color="auto"/>
              <w:left w:val="single" w:sz="4" w:space="0" w:color="auto"/>
              <w:right w:val="single" w:sz="4" w:space="0" w:color="auto"/>
            </w:tcBorders>
            <w:shd w:val="clear" w:color="auto" w:fill="DEEAF6"/>
            <w:vAlign w:val="center"/>
          </w:tcPr>
          <w:p w14:paraId="7D7B4022"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PRESENTACIÓN DE PROPUESTAS:</w:t>
            </w:r>
          </w:p>
          <w:p w14:paraId="7C585D0C" w14:textId="77777777" w:rsidR="0039128D" w:rsidRPr="00554F80" w:rsidRDefault="0039128D" w:rsidP="005D02FB">
            <w:pPr>
              <w:adjustRightInd w:val="0"/>
              <w:snapToGrid w:val="0"/>
              <w:jc w:val="both"/>
              <w:rPr>
                <w:rFonts w:ascii="Verdana" w:hAnsi="Verdana"/>
                <w:i/>
                <w:sz w:val="14"/>
                <w:szCs w:val="14"/>
              </w:rPr>
            </w:pPr>
          </w:p>
          <w:p w14:paraId="64F68992" w14:textId="77777777" w:rsidR="0039128D" w:rsidRPr="00554F80" w:rsidRDefault="0039128D" w:rsidP="005D02FB">
            <w:pPr>
              <w:adjustRightInd w:val="0"/>
              <w:snapToGrid w:val="0"/>
              <w:jc w:val="both"/>
              <w:rPr>
                <w:rFonts w:ascii="Verdana" w:hAnsi="Verdana"/>
                <w:i/>
                <w:sz w:val="14"/>
                <w:szCs w:val="14"/>
              </w:rPr>
            </w:pPr>
            <w:r w:rsidRPr="00554F80">
              <w:rPr>
                <w:rFonts w:ascii="Verdana" w:hAnsi="Verdana"/>
                <w:i/>
                <w:sz w:val="14"/>
                <w:szCs w:val="14"/>
              </w:rPr>
              <w:t xml:space="preserve">Se recepcionará en la Av. Ejército # 427 Zona San Vicente Entre Calle Sucre y Antonio Vaca Díez - Unidad Administrativa </w:t>
            </w:r>
          </w:p>
          <w:p w14:paraId="61089BC0" w14:textId="77777777" w:rsidR="0039128D" w:rsidRPr="00554F80" w:rsidRDefault="0039128D" w:rsidP="005D02FB">
            <w:pPr>
              <w:adjustRightInd w:val="0"/>
              <w:snapToGrid w:val="0"/>
              <w:rPr>
                <w:rFonts w:ascii="Arial" w:hAnsi="Arial" w:cs="Arial"/>
                <w:sz w:val="16"/>
                <w:szCs w:val="16"/>
                <w:lang w:val="es-BO"/>
              </w:rPr>
            </w:pPr>
          </w:p>
        </w:tc>
        <w:tc>
          <w:tcPr>
            <w:tcW w:w="400" w:type="pct"/>
            <w:vMerge w:val="restart"/>
            <w:tcBorders>
              <w:left w:val="single" w:sz="4" w:space="0" w:color="auto"/>
            </w:tcBorders>
            <w:shd w:val="clear" w:color="auto" w:fill="auto"/>
            <w:vAlign w:val="center"/>
          </w:tcPr>
          <w:p w14:paraId="224BFC4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7DC41B69" w14:textId="77777777" w:rsidTr="0039128D">
        <w:trPr>
          <w:gridAfter w:val="4"/>
          <w:wAfter w:w="149" w:type="pct"/>
          <w:trHeight w:val="67"/>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70E6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6A1131A7"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AACD81"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39A8EAE"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7B60614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7FF5B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37027E78"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5BA8746"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0FE485CA" w14:textId="77777777" w:rsidR="0039128D" w:rsidRPr="00554F80" w:rsidRDefault="0039128D" w:rsidP="005D02FB">
            <w:pPr>
              <w:adjustRightInd w:val="0"/>
              <w:snapToGrid w:val="0"/>
              <w:ind w:left="-136" w:right="-146"/>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CED4583"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45909618"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nil"/>
              <w:right w:val="nil"/>
            </w:tcBorders>
            <w:shd w:val="clear" w:color="auto" w:fill="auto"/>
            <w:vAlign w:val="center"/>
          </w:tcPr>
          <w:p w14:paraId="56DAF8F3"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298D6123"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nil"/>
              <w:right w:val="nil"/>
            </w:tcBorders>
            <w:shd w:val="clear" w:color="auto" w:fill="auto"/>
            <w:vAlign w:val="center"/>
          </w:tcPr>
          <w:p w14:paraId="2FD453E8"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7FA3BD19"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479A75C5"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vMerge/>
            <w:tcBorders>
              <w:left w:val="single" w:sz="4" w:space="0" w:color="auto"/>
              <w:bottom w:val="single" w:sz="4" w:space="0" w:color="auto"/>
              <w:right w:val="single" w:sz="4" w:space="0" w:color="auto"/>
            </w:tcBorders>
            <w:shd w:val="clear" w:color="auto" w:fill="DEEAF6"/>
            <w:vAlign w:val="center"/>
          </w:tcPr>
          <w:p w14:paraId="0BA4F2FE"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single" w:sz="4" w:space="0" w:color="auto"/>
            </w:tcBorders>
            <w:shd w:val="clear" w:color="auto" w:fill="auto"/>
            <w:vAlign w:val="center"/>
          </w:tcPr>
          <w:p w14:paraId="520AA76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2403639"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5C8FEA"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2</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6509FF1D"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y Apertura de Propuestas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B8CE615"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76398B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E632DE"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43A43B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A43BD5D"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3C4470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BE54111"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4FDF021"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single" w:sz="4" w:space="0" w:color="auto"/>
              <w:right w:val="nil"/>
            </w:tcBorders>
            <w:shd w:val="clear" w:color="auto" w:fill="auto"/>
            <w:tcMar>
              <w:left w:w="0" w:type="dxa"/>
              <w:right w:w="0" w:type="dxa"/>
            </w:tcMar>
            <w:vAlign w:val="center"/>
          </w:tcPr>
          <w:p w14:paraId="4CF222B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Hora</w:t>
            </w:r>
          </w:p>
        </w:tc>
        <w:tc>
          <w:tcPr>
            <w:tcW w:w="74" w:type="pct"/>
            <w:gridSpan w:val="3"/>
            <w:tcBorders>
              <w:top w:val="nil"/>
              <w:left w:val="nil"/>
              <w:bottom w:val="nil"/>
              <w:right w:val="nil"/>
            </w:tcBorders>
            <w:shd w:val="clear" w:color="auto" w:fill="auto"/>
            <w:tcMar>
              <w:left w:w="0" w:type="dxa"/>
              <w:right w:w="0" w:type="dxa"/>
            </w:tcMar>
            <w:vAlign w:val="center"/>
          </w:tcPr>
          <w:p w14:paraId="002AA2B9" w14:textId="77777777" w:rsidR="0039128D" w:rsidRPr="00554F80" w:rsidRDefault="0039128D" w:rsidP="005D02FB">
            <w:pPr>
              <w:adjustRightInd w:val="0"/>
              <w:snapToGrid w:val="0"/>
              <w:rPr>
                <w:i/>
                <w:sz w:val="14"/>
                <w:szCs w:val="14"/>
                <w:lang w:val="es-BO"/>
              </w:rPr>
            </w:pPr>
          </w:p>
        </w:tc>
        <w:tc>
          <w:tcPr>
            <w:tcW w:w="401" w:type="pct"/>
            <w:gridSpan w:val="4"/>
            <w:tcBorders>
              <w:top w:val="nil"/>
              <w:left w:val="nil"/>
              <w:bottom w:val="single" w:sz="4" w:space="0" w:color="auto"/>
              <w:right w:val="nil"/>
            </w:tcBorders>
            <w:shd w:val="clear" w:color="auto" w:fill="auto"/>
            <w:tcMar>
              <w:left w:w="0" w:type="dxa"/>
              <w:right w:w="0" w:type="dxa"/>
            </w:tcMar>
            <w:vAlign w:val="center"/>
          </w:tcPr>
          <w:p w14:paraId="7EB1375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Min.</w:t>
            </w:r>
          </w:p>
        </w:tc>
        <w:tc>
          <w:tcPr>
            <w:tcW w:w="64" w:type="pct"/>
            <w:gridSpan w:val="3"/>
            <w:tcBorders>
              <w:top w:val="nil"/>
              <w:left w:val="nil"/>
              <w:bottom w:val="nil"/>
              <w:right w:val="single" w:sz="12" w:space="0" w:color="auto"/>
            </w:tcBorders>
            <w:shd w:val="clear" w:color="auto" w:fill="auto"/>
            <w:vAlign w:val="center"/>
          </w:tcPr>
          <w:p w14:paraId="6FA433C2"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09628228"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single" w:sz="4" w:space="0" w:color="auto"/>
              <w:right w:val="nil"/>
            </w:tcBorders>
            <w:shd w:val="clear" w:color="auto" w:fill="auto"/>
            <w:vAlign w:val="center"/>
          </w:tcPr>
          <w:p w14:paraId="2327E291"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4C2BAAB1"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580CA33"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46CEE17"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1F6C9D6"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3A9FCA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B4E20FB" w14:textId="49B4FB6D" w:rsidR="0039128D" w:rsidRDefault="00A72FA1" w:rsidP="005D02FB">
            <w:pPr>
              <w:adjustRightInd w:val="0"/>
              <w:snapToGrid w:val="0"/>
              <w:jc w:val="center"/>
              <w:rPr>
                <w:rFonts w:ascii="Arial" w:hAnsi="Arial" w:cs="Arial"/>
                <w:sz w:val="16"/>
                <w:szCs w:val="16"/>
                <w:lang w:val="es-BO"/>
              </w:rPr>
            </w:pPr>
            <w:r>
              <w:rPr>
                <w:rFonts w:ascii="Arial" w:hAnsi="Arial" w:cs="Arial"/>
                <w:sz w:val="16"/>
                <w:szCs w:val="16"/>
                <w:lang w:val="es-BO"/>
              </w:rPr>
              <w:t>20</w:t>
            </w:r>
            <w:r w:rsidR="0039128D">
              <w:rPr>
                <w:rFonts w:ascii="Arial" w:hAnsi="Arial" w:cs="Arial"/>
                <w:sz w:val="16"/>
                <w:szCs w:val="16"/>
                <w:lang w:val="es-BO"/>
              </w:rPr>
              <w:t xml:space="preserve">   </w:t>
            </w:r>
          </w:p>
          <w:p w14:paraId="6F540B42"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0640C729"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7E251DD2" w14:textId="7777777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0F60EC0"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2AA0D98E"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77C6F586"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single" w:sz="4" w:space="0" w:color="auto"/>
            </w:tcBorders>
          </w:tcPr>
          <w:p w14:paraId="26C606D3" w14:textId="77777777" w:rsidR="0039128D" w:rsidRPr="00554F80" w:rsidRDefault="0039128D" w:rsidP="005D02FB">
            <w:pPr>
              <w:adjustRightInd w:val="0"/>
              <w:snapToGrid w:val="0"/>
              <w:jc w:val="center"/>
              <w:rPr>
                <w:rFonts w:ascii="Arial" w:hAnsi="Arial" w:cs="Arial"/>
                <w:sz w:val="16"/>
                <w:szCs w:val="16"/>
                <w:lang w:val="es-BO"/>
              </w:rPr>
            </w:pPr>
          </w:p>
        </w:tc>
        <w:tc>
          <w:tcPr>
            <w:tcW w:w="541" w:type="pct"/>
            <w:gridSpan w:val="7"/>
            <w:tcBorders>
              <w:top w:val="single" w:sz="4" w:space="0" w:color="auto"/>
              <w:left w:val="single" w:sz="4" w:space="0" w:color="auto"/>
              <w:bottom w:val="single" w:sz="4" w:space="0" w:color="auto"/>
              <w:right w:val="single" w:sz="4" w:space="0" w:color="auto"/>
            </w:tcBorders>
            <w:shd w:val="clear" w:color="auto" w:fill="DEEAF6"/>
            <w:vAlign w:val="center"/>
          </w:tcPr>
          <w:p w14:paraId="16008AEC"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Presentación:</w:t>
            </w:r>
          </w:p>
          <w:p w14:paraId="2DDE310A" w14:textId="6EE5D256"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B85777">
              <w:rPr>
                <w:rFonts w:ascii="Arial" w:hAnsi="Arial" w:cs="Arial"/>
                <w:sz w:val="16"/>
                <w:szCs w:val="16"/>
                <w:lang w:val="es-BO"/>
              </w:rPr>
              <w:t>1</w:t>
            </w:r>
            <w:r>
              <w:rPr>
                <w:rFonts w:ascii="Arial" w:hAnsi="Arial" w:cs="Arial"/>
                <w:sz w:val="16"/>
                <w:szCs w:val="16"/>
                <w:lang w:val="es-BO"/>
              </w:rPr>
              <w:t>:0</w:t>
            </w:r>
            <w:r w:rsidRPr="00554F80">
              <w:rPr>
                <w:rFonts w:ascii="Arial" w:hAnsi="Arial" w:cs="Arial"/>
                <w:sz w:val="16"/>
                <w:szCs w:val="16"/>
                <w:lang w:val="es-BO"/>
              </w:rPr>
              <w:t>0</w:t>
            </w:r>
          </w:p>
          <w:p w14:paraId="400C140A" w14:textId="77777777" w:rsidR="0039128D" w:rsidRPr="00554F80" w:rsidRDefault="0039128D" w:rsidP="005D02FB">
            <w:pPr>
              <w:adjustRightInd w:val="0"/>
              <w:snapToGrid w:val="0"/>
              <w:jc w:val="center"/>
              <w:rPr>
                <w:rFonts w:ascii="Arial" w:hAnsi="Arial" w:cs="Arial"/>
                <w:sz w:val="16"/>
                <w:szCs w:val="16"/>
                <w:lang w:val="es-BO"/>
              </w:rPr>
            </w:pPr>
          </w:p>
          <w:p w14:paraId="2A69A172" w14:textId="77777777" w:rsidR="0039128D" w:rsidRPr="00554F80" w:rsidRDefault="0039128D" w:rsidP="005D02FB">
            <w:pPr>
              <w:adjustRightInd w:val="0"/>
              <w:snapToGrid w:val="0"/>
              <w:jc w:val="center"/>
              <w:rPr>
                <w:rFonts w:ascii="Arial" w:hAnsi="Arial" w:cs="Arial"/>
                <w:sz w:val="16"/>
                <w:szCs w:val="16"/>
                <w:lang w:val="es-BO"/>
              </w:rPr>
            </w:pPr>
            <w:r w:rsidRPr="00554F80">
              <w:rPr>
                <w:rFonts w:ascii="Arial" w:hAnsi="Arial" w:cs="Arial"/>
                <w:sz w:val="16"/>
                <w:szCs w:val="16"/>
                <w:lang w:val="es-BO"/>
              </w:rPr>
              <w:t>Apertura:</w:t>
            </w:r>
          </w:p>
          <w:p w14:paraId="316355C7" w14:textId="33CDCCF7"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1</w:t>
            </w:r>
            <w:r w:rsidR="00B85777">
              <w:rPr>
                <w:rFonts w:ascii="Arial" w:hAnsi="Arial" w:cs="Arial"/>
                <w:sz w:val="16"/>
                <w:szCs w:val="16"/>
                <w:lang w:val="es-BO"/>
              </w:rPr>
              <w:t>2</w:t>
            </w:r>
            <w:r w:rsidRPr="00554F80">
              <w:rPr>
                <w:rFonts w:ascii="Arial" w:hAnsi="Arial" w:cs="Arial"/>
                <w:sz w:val="16"/>
                <w:szCs w:val="16"/>
                <w:lang w:val="es-BO"/>
              </w:rPr>
              <w:t>:</w:t>
            </w:r>
            <w:r>
              <w:rPr>
                <w:rFonts w:ascii="Arial" w:hAnsi="Arial" w:cs="Arial"/>
                <w:sz w:val="16"/>
                <w:szCs w:val="16"/>
                <w:lang w:val="es-BO"/>
              </w:rPr>
              <w:t>0</w:t>
            </w:r>
            <w:r w:rsidRPr="00554F80">
              <w:rPr>
                <w:rFonts w:ascii="Arial" w:hAnsi="Arial" w:cs="Arial"/>
                <w:sz w:val="16"/>
                <w:szCs w:val="16"/>
                <w:lang w:val="es-BO"/>
              </w:rPr>
              <w:t>0</w:t>
            </w:r>
          </w:p>
        </w:tc>
        <w:tc>
          <w:tcPr>
            <w:tcW w:w="65" w:type="pct"/>
            <w:gridSpan w:val="3"/>
            <w:tcBorders>
              <w:top w:val="nil"/>
              <w:left w:val="single" w:sz="4" w:space="0" w:color="auto"/>
              <w:bottom w:val="nil"/>
              <w:right w:val="single" w:sz="12" w:space="0" w:color="auto"/>
            </w:tcBorders>
            <w:shd w:val="clear" w:color="auto" w:fill="auto"/>
            <w:vAlign w:val="center"/>
          </w:tcPr>
          <w:p w14:paraId="4ADE721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single" w:sz="4" w:space="0" w:color="auto"/>
            </w:tcBorders>
            <w:shd w:val="clear" w:color="auto" w:fill="auto"/>
            <w:vAlign w:val="center"/>
          </w:tcPr>
          <w:p w14:paraId="52CB71B6"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61D6240A" w14:textId="77777777" w:rsidR="0039128D" w:rsidRPr="00554F80" w:rsidRDefault="0039128D" w:rsidP="005D02FB">
            <w:pPr>
              <w:adjustRightInd w:val="0"/>
              <w:snapToGrid w:val="0"/>
              <w:jc w:val="both"/>
              <w:rPr>
                <w:rFonts w:ascii="Verdana" w:hAnsi="Verdana"/>
                <w:b/>
                <w:bCs/>
                <w:i/>
                <w:sz w:val="14"/>
                <w:szCs w:val="14"/>
                <w:u w:val="single"/>
              </w:rPr>
            </w:pPr>
            <w:r w:rsidRPr="00554F80">
              <w:rPr>
                <w:rFonts w:ascii="Verdana" w:hAnsi="Verdana"/>
                <w:b/>
                <w:bCs/>
                <w:i/>
                <w:sz w:val="14"/>
                <w:szCs w:val="14"/>
                <w:u w:val="single"/>
              </w:rPr>
              <w:t>APERTURA DE PROPUESTAS:</w:t>
            </w:r>
          </w:p>
          <w:p w14:paraId="6F317410" w14:textId="77777777" w:rsidR="0039128D" w:rsidRPr="00554F80" w:rsidRDefault="0039128D" w:rsidP="005D02FB">
            <w:pPr>
              <w:adjustRightInd w:val="0"/>
              <w:snapToGrid w:val="0"/>
              <w:jc w:val="both"/>
              <w:rPr>
                <w:rFonts w:ascii="Verdana" w:hAnsi="Verdana"/>
                <w:i/>
                <w:sz w:val="14"/>
                <w:szCs w:val="14"/>
              </w:rPr>
            </w:pPr>
          </w:p>
          <w:p w14:paraId="573E813F" w14:textId="77777777" w:rsidR="0039128D" w:rsidRPr="00554F80" w:rsidRDefault="0039128D" w:rsidP="005D02FB">
            <w:pPr>
              <w:adjustRightInd w:val="0"/>
              <w:snapToGrid w:val="0"/>
              <w:jc w:val="both"/>
              <w:rPr>
                <w:rFonts w:ascii="Verdana" w:hAnsi="Verdana"/>
                <w:sz w:val="16"/>
                <w:szCs w:val="16"/>
              </w:rPr>
            </w:pPr>
            <w:r w:rsidRPr="00554F80">
              <w:rPr>
                <w:rFonts w:ascii="Verdana" w:hAnsi="Verdana"/>
                <w:i/>
                <w:sz w:val="14"/>
                <w:szCs w:val="14"/>
              </w:rPr>
              <w:t>Se realizará en instalaciones de la Agencia Estatal de Vivienda Departamental Beni ubicada en la Av. Ejército # 427 Zona San Vicente Entre Calle Sucre y Antonio Vaca Díez – Sala de Apertura; y por medio de los enlaces:</w:t>
            </w:r>
            <w:r w:rsidRPr="00554F80">
              <w:t xml:space="preserve"> </w:t>
            </w:r>
          </w:p>
          <w:p w14:paraId="7774068F" w14:textId="77777777" w:rsidR="00A72FA1" w:rsidRPr="00884AD8" w:rsidRDefault="0039128D" w:rsidP="00A72FA1">
            <w:pPr>
              <w:shd w:val="clear" w:color="auto" w:fill="FFFFFF"/>
              <w:rPr>
                <w:rFonts w:ascii="Arial" w:hAnsi="Arial" w:cs="Arial"/>
                <w:b/>
                <w:bCs/>
                <w:color w:val="000000"/>
                <w:sz w:val="16"/>
                <w:szCs w:val="16"/>
                <w:lang w:val="es-BO" w:eastAsia="es-BO"/>
              </w:rPr>
            </w:pPr>
            <w:r w:rsidRPr="008943E7">
              <w:rPr>
                <w:rFonts w:ascii="Arial" w:hAnsi="Arial" w:cs="Arial"/>
                <w:b/>
                <w:color w:val="000000"/>
                <w:sz w:val="16"/>
                <w:szCs w:val="16"/>
              </w:rPr>
              <w:t> </w:t>
            </w:r>
            <w:hyperlink r:id="rId12" w:tgtFrame="_blank" w:history="1">
              <w:r w:rsidR="00A72FA1" w:rsidRPr="00884AD8">
                <w:rPr>
                  <w:rStyle w:val="Hipervnculo"/>
                  <w:rFonts w:ascii="Arial" w:hAnsi="Arial" w:cs="Arial"/>
                  <w:b/>
                  <w:bCs/>
                  <w:color w:val="005A95"/>
                  <w:sz w:val="16"/>
                  <w:szCs w:val="16"/>
                </w:rPr>
                <w:t>https://meet.google.com/hwy-rrnt-ses</w:t>
              </w:r>
            </w:hyperlink>
            <w:r w:rsidR="00A72FA1" w:rsidRPr="00884AD8">
              <w:rPr>
                <w:rFonts w:ascii="Arial" w:hAnsi="Arial" w:cs="Arial"/>
                <w:b/>
                <w:bCs/>
                <w:color w:val="000000"/>
                <w:sz w:val="16"/>
                <w:szCs w:val="16"/>
              </w:rPr>
              <w:t> </w:t>
            </w:r>
          </w:p>
          <w:p w14:paraId="28A7388D" w14:textId="3280EE53" w:rsidR="0039128D" w:rsidRPr="00B82E87" w:rsidRDefault="00A72FA1" w:rsidP="00A72FA1">
            <w:pPr>
              <w:shd w:val="clear" w:color="auto" w:fill="FFFFFF"/>
              <w:rPr>
                <w:rFonts w:ascii="Arial" w:hAnsi="Arial" w:cs="Arial"/>
                <w:color w:val="000000"/>
                <w:sz w:val="16"/>
                <w:szCs w:val="16"/>
              </w:rPr>
            </w:pPr>
            <w:hyperlink r:id="rId13" w:tgtFrame="_blank" w:history="1">
              <w:r w:rsidRPr="00884AD8">
                <w:rPr>
                  <w:rStyle w:val="Hipervnculo"/>
                  <w:rFonts w:ascii="Arial" w:hAnsi="Arial" w:cs="Arial"/>
                  <w:b/>
                  <w:bCs/>
                  <w:color w:val="005A95"/>
                  <w:sz w:val="16"/>
                  <w:szCs w:val="16"/>
                </w:rPr>
                <w:t>https://youtube.com/live/ovvqmmkUqdo?feature=share</w:t>
              </w:r>
            </w:hyperlink>
            <w:r>
              <w:rPr>
                <w:rFonts w:ascii="Arial" w:hAnsi="Arial" w:cs="Arial"/>
                <w:color w:val="000000"/>
              </w:rPr>
              <w:t> </w:t>
            </w:r>
          </w:p>
        </w:tc>
        <w:tc>
          <w:tcPr>
            <w:tcW w:w="400" w:type="pct"/>
            <w:vMerge w:val="restart"/>
            <w:tcBorders>
              <w:left w:val="single" w:sz="4" w:space="0" w:color="auto"/>
            </w:tcBorders>
            <w:shd w:val="clear" w:color="auto" w:fill="auto"/>
            <w:vAlign w:val="center"/>
          </w:tcPr>
          <w:p w14:paraId="323139B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032A5A6" w14:textId="77777777" w:rsidTr="0039128D">
        <w:trPr>
          <w:gridAfter w:val="4"/>
          <w:wAfter w:w="149" w:type="pct"/>
          <w:trHeight w:val="14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9C56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tcBorders>
              <w:top w:val="nil"/>
              <w:left w:val="single" w:sz="12" w:space="0" w:color="auto"/>
              <w:bottom w:val="nil"/>
              <w:right w:val="nil"/>
            </w:tcBorders>
            <w:shd w:val="clear" w:color="auto" w:fill="auto"/>
            <w:vAlign w:val="bottom"/>
          </w:tcPr>
          <w:p w14:paraId="35767661" w14:textId="77777777" w:rsidR="0039128D" w:rsidRPr="00554F80" w:rsidRDefault="0039128D" w:rsidP="005D02FB">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CA8340B" w14:textId="77777777" w:rsidR="0039128D" w:rsidRPr="00554F80" w:rsidRDefault="0039128D" w:rsidP="005D02FB">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BE14470"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nil"/>
              <w:right w:val="nil"/>
            </w:tcBorders>
            <w:shd w:val="clear" w:color="auto" w:fill="auto"/>
            <w:vAlign w:val="center"/>
          </w:tcPr>
          <w:p w14:paraId="0C0B709B"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EB9DC9"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4310F9B1"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D47D4B0"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nil"/>
              <w:right w:val="nil"/>
            </w:tcBorders>
            <w:shd w:val="clear" w:color="auto" w:fill="auto"/>
            <w:vAlign w:val="center"/>
          </w:tcPr>
          <w:p w14:paraId="47B75887"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BFECB"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nil"/>
              <w:right w:val="nil"/>
            </w:tcBorders>
          </w:tcPr>
          <w:p w14:paraId="2FFAA417"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single" w:sz="4" w:space="0" w:color="auto"/>
              <w:left w:val="nil"/>
              <w:bottom w:val="nil"/>
              <w:right w:val="nil"/>
            </w:tcBorders>
            <w:shd w:val="clear" w:color="auto" w:fill="auto"/>
            <w:vAlign w:val="center"/>
          </w:tcPr>
          <w:p w14:paraId="3D75C0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nil"/>
              <w:right w:val="nil"/>
            </w:tcBorders>
            <w:shd w:val="clear" w:color="auto" w:fill="auto"/>
            <w:vAlign w:val="center"/>
          </w:tcPr>
          <w:p w14:paraId="697525E4"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single" w:sz="4" w:space="0" w:color="auto"/>
              <w:left w:val="nil"/>
              <w:bottom w:val="nil"/>
              <w:right w:val="nil"/>
            </w:tcBorders>
            <w:shd w:val="clear" w:color="auto" w:fill="auto"/>
            <w:vAlign w:val="center"/>
          </w:tcPr>
          <w:p w14:paraId="4E3B97D5"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nil"/>
              <w:right w:val="single" w:sz="12" w:space="0" w:color="auto"/>
            </w:tcBorders>
            <w:shd w:val="clear" w:color="auto" w:fill="auto"/>
            <w:vAlign w:val="center"/>
          </w:tcPr>
          <w:p w14:paraId="5F3CB7D2"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nil"/>
              <w:right w:val="nil"/>
            </w:tcBorders>
            <w:shd w:val="clear" w:color="auto" w:fill="auto"/>
            <w:vAlign w:val="center"/>
          </w:tcPr>
          <w:p w14:paraId="3764CD47"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single" w:sz="4" w:space="0" w:color="auto"/>
              <w:left w:val="nil"/>
              <w:bottom w:val="nil"/>
              <w:right w:val="nil"/>
            </w:tcBorders>
            <w:shd w:val="clear" w:color="auto" w:fill="auto"/>
            <w:vAlign w:val="center"/>
          </w:tcPr>
          <w:p w14:paraId="3123FC67"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left w:val="nil"/>
            </w:tcBorders>
            <w:shd w:val="clear" w:color="auto" w:fill="auto"/>
            <w:vAlign w:val="center"/>
          </w:tcPr>
          <w:p w14:paraId="4C96CC91"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6618AA22"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09BC6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3</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0A8C9E5F"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Informe de Evaluación y Recomendación de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FA460C7"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02189F5"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1B669C6"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5E04AED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B352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1E6768A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26647A"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5BE94A53"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1FD5403A"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530DAC6A"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4E9C32F4"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595B8950"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27AFB7A0"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1B244EBE" w14:textId="77777777" w:rsidR="0039128D" w:rsidRPr="00554F80" w:rsidRDefault="0039128D" w:rsidP="005D02FB">
            <w:pPr>
              <w:adjustRightInd w:val="0"/>
              <w:snapToGrid w:val="0"/>
              <w:jc w:val="center"/>
              <w:rPr>
                <w:i/>
                <w:sz w:val="14"/>
                <w:szCs w:val="14"/>
                <w:lang w:val="es-BO"/>
              </w:rPr>
            </w:pPr>
          </w:p>
        </w:tc>
        <w:tc>
          <w:tcPr>
            <w:tcW w:w="67" w:type="pct"/>
            <w:gridSpan w:val="2"/>
            <w:tcBorders>
              <w:left w:val="nil"/>
            </w:tcBorders>
            <w:shd w:val="clear" w:color="auto" w:fill="auto"/>
            <w:vAlign w:val="center"/>
          </w:tcPr>
          <w:p w14:paraId="5AED8BCA"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46221A1A"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B43CDD1"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533BA13E"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31A5AAF4"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B9C2DE7" w14:textId="3063E0BF" w:rsidR="0039128D" w:rsidRPr="00554F80" w:rsidRDefault="00A72FA1" w:rsidP="005D02FB">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7199D9E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3649245F" w14:textId="77777777" w:rsidR="0039128D" w:rsidRPr="00554F80" w:rsidRDefault="0039128D" w:rsidP="005D02FB">
            <w:pPr>
              <w:adjustRightInd w:val="0"/>
              <w:snapToGrid w:val="0"/>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F0525DB"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738A1820" w14:textId="77777777" w:rsidR="0039128D" w:rsidRPr="00D027AC" w:rsidRDefault="0039128D" w:rsidP="005D02FB">
            <w:pPr>
              <w:adjustRightInd w:val="0"/>
              <w:snapToGrid w:val="0"/>
              <w:jc w:val="center"/>
              <w:rPr>
                <w:rFonts w:ascii="Arial" w:hAnsi="Arial" w:cs="Arial"/>
                <w:sz w:val="14"/>
                <w:szCs w:val="14"/>
                <w:lang w:val="es-BO"/>
              </w:rPr>
            </w:pPr>
            <w:r w:rsidRPr="00D027AC">
              <w:rPr>
                <w:rFonts w:ascii="Arial" w:hAnsi="Arial" w:cs="Arial"/>
                <w:sz w:val="14"/>
                <w:szCs w:val="14"/>
                <w:lang w:val="es-BO"/>
              </w:rPr>
              <w:t>202</w:t>
            </w:r>
            <w:r>
              <w:rPr>
                <w:rFonts w:ascii="Arial" w:hAnsi="Arial" w:cs="Arial"/>
                <w:sz w:val="14"/>
                <w:szCs w:val="14"/>
                <w:lang w:val="es-BO"/>
              </w:rPr>
              <w:t>5</w:t>
            </w:r>
          </w:p>
        </w:tc>
        <w:tc>
          <w:tcPr>
            <w:tcW w:w="65" w:type="pct"/>
            <w:tcBorders>
              <w:top w:val="nil"/>
              <w:left w:val="single" w:sz="4" w:space="0" w:color="auto"/>
              <w:bottom w:val="nil"/>
              <w:right w:val="single" w:sz="12" w:space="0" w:color="auto"/>
            </w:tcBorders>
            <w:shd w:val="clear" w:color="auto" w:fill="auto"/>
            <w:vAlign w:val="center"/>
          </w:tcPr>
          <w:p w14:paraId="13CC6E1A"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4A89345"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72267DE7"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9B8FDD4"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58EE920B"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3659CA4"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7C3727F3"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6B04967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left w:val="nil"/>
              <w:bottom w:val="nil"/>
            </w:tcBorders>
            <w:shd w:val="clear" w:color="auto" w:fill="auto"/>
            <w:vAlign w:val="center"/>
          </w:tcPr>
          <w:p w14:paraId="2A0CBFA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5F64D92" w14:textId="77777777" w:rsidTr="0039128D">
        <w:trPr>
          <w:gridAfter w:val="4"/>
          <w:wAfter w:w="149" w:type="pct"/>
          <w:trHeight w:val="50"/>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503183"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10882ECE"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537861DD"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C4F2AA2"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14237068"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2E9BFA4F"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30DE68D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F68C629"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51870CB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450022BF"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3141D7CC"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60081DA"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C8272BF"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5378C81A"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5BA1688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5A350AFE"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3FF3925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right w:val="single" w:sz="12" w:space="0" w:color="auto"/>
            </w:tcBorders>
            <w:shd w:val="clear" w:color="auto" w:fill="auto"/>
            <w:vAlign w:val="center"/>
          </w:tcPr>
          <w:p w14:paraId="7E419B78"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4453B596" w14:textId="77777777" w:rsidTr="0039128D">
        <w:trPr>
          <w:gridAfter w:val="4"/>
          <w:wAfter w:w="149" w:type="pct"/>
          <w:trHeight w:val="71"/>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0AA0FF"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4</w:t>
            </w:r>
          </w:p>
        </w:tc>
        <w:tc>
          <w:tcPr>
            <w:tcW w:w="683" w:type="pct"/>
            <w:vMerge w:val="restart"/>
            <w:tcBorders>
              <w:top w:val="nil"/>
              <w:left w:val="single" w:sz="12" w:space="0" w:color="auto"/>
              <w:right w:val="single" w:sz="12" w:space="0" w:color="auto"/>
            </w:tcBorders>
            <w:shd w:val="clear" w:color="auto" w:fill="auto"/>
            <w:vAlign w:val="center"/>
          </w:tcPr>
          <w:p w14:paraId="43CF3100" w14:textId="77777777" w:rsidR="0039128D" w:rsidRPr="00554F80" w:rsidRDefault="0039128D" w:rsidP="005D02FB">
            <w:pPr>
              <w:adjustRightInd w:val="0"/>
              <w:snapToGrid w:val="0"/>
              <w:ind w:left="113" w:right="113"/>
              <w:jc w:val="both"/>
              <w:rPr>
                <w:rFonts w:ascii="Arial" w:hAnsi="Arial" w:cs="Arial"/>
                <w:b/>
                <w:sz w:val="14"/>
                <w:szCs w:val="14"/>
                <w:lang w:val="es-BO"/>
              </w:rPr>
            </w:pPr>
            <w:r w:rsidRPr="00554F80">
              <w:rPr>
                <w:rFonts w:ascii="Arial" w:hAnsi="Arial" w:cs="Arial"/>
                <w:sz w:val="16"/>
                <w:szCs w:val="16"/>
                <w:lang w:val="es-BO"/>
              </w:rPr>
              <w:t>Adjudicación o Declaratoria Desierta (fecha límite)</w:t>
            </w:r>
          </w:p>
        </w:tc>
        <w:tc>
          <w:tcPr>
            <w:tcW w:w="136" w:type="pct"/>
            <w:gridSpan w:val="2"/>
            <w:tcBorders>
              <w:top w:val="nil"/>
              <w:left w:val="single" w:sz="12" w:space="0" w:color="auto"/>
              <w:bottom w:val="nil"/>
              <w:right w:val="nil"/>
            </w:tcBorders>
            <w:shd w:val="clear" w:color="auto" w:fill="auto"/>
            <w:vAlign w:val="center"/>
          </w:tcPr>
          <w:p w14:paraId="7E97A915" w14:textId="77777777" w:rsidR="0039128D" w:rsidRPr="00554F80" w:rsidRDefault="0039128D" w:rsidP="005D02FB">
            <w:pPr>
              <w:adjustRightInd w:val="0"/>
              <w:snapToGrid w:val="0"/>
              <w:jc w:val="center"/>
              <w:rPr>
                <w:rFonts w:ascii="Arial" w:hAnsi="Arial" w:cs="Arial"/>
                <w:sz w:val="14"/>
                <w:szCs w:val="14"/>
                <w:lang w:val="es-BO"/>
              </w:rPr>
            </w:pPr>
          </w:p>
        </w:tc>
        <w:tc>
          <w:tcPr>
            <w:tcW w:w="172" w:type="pct"/>
            <w:tcBorders>
              <w:top w:val="nil"/>
              <w:left w:val="nil"/>
              <w:bottom w:val="single" w:sz="4" w:space="0" w:color="auto"/>
              <w:right w:val="nil"/>
            </w:tcBorders>
            <w:shd w:val="clear" w:color="auto" w:fill="auto"/>
            <w:vAlign w:val="center"/>
          </w:tcPr>
          <w:p w14:paraId="1B3E93E6"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vAlign w:val="center"/>
          </w:tcPr>
          <w:p w14:paraId="4ABCAF67"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vAlign w:val="center"/>
          </w:tcPr>
          <w:p w14:paraId="43A1DBE2"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vAlign w:val="center"/>
          </w:tcPr>
          <w:p w14:paraId="337D424C"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vAlign w:val="center"/>
          </w:tcPr>
          <w:p w14:paraId="6765253D"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2E5287E0" w14:textId="77777777" w:rsidR="0039128D" w:rsidRPr="00554F80" w:rsidRDefault="0039128D" w:rsidP="005D02FB">
            <w:pPr>
              <w:adjustRightInd w:val="0"/>
              <w:snapToGrid w:val="0"/>
              <w:jc w:val="center"/>
              <w:rPr>
                <w:rFonts w:ascii="Arial" w:hAnsi="Arial" w:cs="Arial"/>
                <w:sz w:val="14"/>
                <w:szCs w:val="14"/>
                <w:lang w:val="es-BO"/>
              </w:rPr>
            </w:pPr>
          </w:p>
        </w:tc>
        <w:tc>
          <w:tcPr>
            <w:tcW w:w="73" w:type="pct"/>
            <w:gridSpan w:val="2"/>
            <w:tcBorders>
              <w:top w:val="nil"/>
              <w:left w:val="single" w:sz="12" w:space="0" w:color="auto"/>
              <w:bottom w:val="nil"/>
              <w:right w:val="nil"/>
            </w:tcBorders>
          </w:tcPr>
          <w:p w14:paraId="2F3379BD" w14:textId="77777777" w:rsidR="0039128D" w:rsidRPr="00554F80" w:rsidRDefault="0039128D" w:rsidP="005D02FB">
            <w:pPr>
              <w:adjustRightInd w:val="0"/>
              <w:snapToGrid w:val="0"/>
              <w:jc w:val="center"/>
              <w:rPr>
                <w:rFonts w:ascii="Arial" w:hAnsi="Arial" w:cs="Arial"/>
                <w:sz w:val="14"/>
                <w:szCs w:val="14"/>
                <w:lang w:val="es-BO"/>
              </w:rPr>
            </w:pPr>
          </w:p>
        </w:tc>
        <w:tc>
          <w:tcPr>
            <w:tcW w:w="113" w:type="pct"/>
            <w:gridSpan w:val="3"/>
            <w:tcBorders>
              <w:top w:val="nil"/>
              <w:left w:val="nil"/>
              <w:bottom w:val="nil"/>
              <w:right w:val="nil"/>
            </w:tcBorders>
            <w:shd w:val="clear" w:color="auto" w:fill="auto"/>
            <w:vAlign w:val="center"/>
          </w:tcPr>
          <w:p w14:paraId="64D20792" w14:textId="77777777" w:rsidR="0039128D" w:rsidRPr="00554F80" w:rsidRDefault="0039128D" w:rsidP="005D02FB">
            <w:pPr>
              <w:adjustRightInd w:val="0"/>
              <w:snapToGrid w:val="0"/>
              <w:jc w:val="center"/>
              <w:rPr>
                <w:rFonts w:ascii="Arial" w:hAnsi="Arial" w:cs="Arial"/>
                <w:sz w:val="14"/>
                <w:szCs w:val="14"/>
                <w:lang w:val="es-BO"/>
              </w:rPr>
            </w:pPr>
          </w:p>
        </w:tc>
        <w:tc>
          <w:tcPr>
            <w:tcW w:w="74" w:type="pct"/>
            <w:gridSpan w:val="3"/>
            <w:tcBorders>
              <w:top w:val="nil"/>
              <w:left w:val="nil"/>
              <w:bottom w:val="nil"/>
              <w:right w:val="nil"/>
            </w:tcBorders>
            <w:shd w:val="clear" w:color="auto" w:fill="auto"/>
            <w:vAlign w:val="center"/>
          </w:tcPr>
          <w:p w14:paraId="687969EB" w14:textId="77777777" w:rsidR="0039128D" w:rsidRPr="00554F80" w:rsidRDefault="0039128D" w:rsidP="005D02FB">
            <w:pPr>
              <w:adjustRightInd w:val="0"/>
              <w:snapToGrid w:val="0"/>
              <w:jc w:val="center"/>
              <w:rPr>
                <w:rFonts w:ascii="Arial" w:hAnsi="Arial" w:cs="Arial"/>
                <w:sz w:val="14"/>
                <w:szCs w:val="14"/>
                <w:lang w:val="es-BO"/>
              </w:rPr>
            </w:pPr>
          </w:p>
        </w:tc>
        <w:tc>
          <w:tcPr>
            <w:tcW w:w="354" w:type="pct"/>
            <w:tcBorders>
              <w:top w:val="nil"/>
              <w:left w:val="nil"/>
              <w:bottom w:val="nil"/>
              <w:right w:val="nil"/>
            </w:tcBorders>
            <w:shd w:val="clear" w:color="auto" w:fill="auto"/>
            <w:vAlign w:val="center"/>
          </w:tcPr>
          <w:p w14:paraId="14E13C35" w14:textId="77777777" w:rsidR="0039128D" w:rsidRPr="00554F80" w:rsidRDefault="0039128D" w:rsidP="005D02FB">
            <w:pPr>
              <w:adjustRightInd w:val="0"/>
              <w:snapToGrid w:val="0"/>
              <w:jc w:val="center"/>
              <w:rPr>
                <w:rFonts w:ascii="Arial" w:hAnsi="Arial" w:cs="Arial"/>
                <w:sz w:val="14"/>
                <w:szCs w:val="14"/>
                <w:lang w:val="es-BO"/>
              </w:rPr>
            </w:pPr>
          </w:p>
        </w:tc>
        <w:tc>
          <w:tcPr>
            <w:tcW w:w="65" w:type="pct"/>
            <w:gridSpan w:val="3"/>
            <w:tcBorders>
              <w:top w:val="nil"/>
              <w:left w:val="nil"/>
              <w:bottom w:val="nil"/>
              <w:right w:val="single" w:sz="12" w:space="0" w:color="auto"/>
            </w:tcBorders>
            <w:shd w:val="clear" w:color="auto" w:fill="auto"/>
            <w:vAlign w:val="center"/>
          </w:tcPr>
          <w:p w14:paraId="1FCF7CF2" w14:textId="77777777" w:rsidR="0039128D" w:rsidRPr="00554F80" w:rsidRDefault="0039128D" w:rsidP="005D02FB">
            <w:pPr>
              <w:adjustRightInd w:val="0"/>
              <w:snapToGrid w:val="0"/>
              <w:jc w:val="center"/>
              <w:rPr>
                <w:rFonts w:ascii="Arial" w:hAnsi="Arial" w:cs="Arial"/>
                <w:sz w:val="14"/>
                <w:szCs w:val="14"/>
                <w:lang w:val="es-BO"/>
              </w:rPr>
            </w:pPr>
          </w:p>
        </w:tc>
        <w:tc>
          <w:tcPr>
            <w:tcW w:w="64" w:type="pct"/>
            <w:gridSpan w:val="3"/>
            <w:tcBorders>
              <w:top w:val="nil"/>
              <w:left w:val="single" w:sz="12" w:space="0" w:color="auto"/>
              <w:bottom w:val="nil"/>
              <w:right w:val="nil"/>
            </w:tcBorders>
            <w:shd w:val="clear" w:color="auto" w:fill="auto"/>
            <w:vAlign w:val="center"/>
          </w:tcPr>
          <w:p w14:paraId="75F91286" w14:textId="77777777" w:rsidR="0039128D" w:rsidRPr="00554F80" w:rsidRDefault="0039128D" w:rsidP="005D02FB">
            <w:pPr>
              <w:adjustRightInd w:val="0"/>
              <w:snapToGrid w:val="0"/>
              <w:jc w:val="center"/>
              <w:rPr>
                <w:rFonts w:ascii="Arial" w:hAnsi="Arial" w:cs="Arial"/>
                <w:sz w:val="14"/>
                <w:szCs w:val="14"/>
                <w:lang w:val="es-BO"/>
              </w:rPr>
            </w:pPr>
          </w:p>
        </w:tc>
        <w:tc>
          <w:tcPr>
            <w:tcW w:w="1941" w:type="pct"/>
            <w:gridSpan w:val="3"/>
            <w:tcBorders>
              <w:top w:val="nil"/>
              <w:left w:val="nil"/>
              <w:bottom w:val="nil"/>
              <w:right w:val="nil"/>
            </w:tcBorders>
            <w:shd w:val="clear" w:color="auto" w:fill="auto"/>
            <w:vAlign w:val="center"/>
          </w:tcPr>
          <w:p w14:paraId="6F488AE0" w14:textId="77777777" w:rsidR="0039128D" w:rsidRPr="00554F80" w:rsidRDefault="0039128D" w:rsidP="005D02FB">
            <w:pPr>
              <w:adjustRightInd w:val="0"/>
              <w:snapToGrid w:val="0"/>
              <w:jc w:val="center"/>
              <w:rPr>
                <w:rFonts w:ascii="Arial" w:hAnsi="Arial" w:cs="Arial"/>
                <w:sz w:val="14"/>
                <w:szCs w:val="14"/>
                <w:lang w:val="es-BO"/>
              </w:rPr>
            </w:pPr>
          </w:p>
        </w:tc>
        <w:tc>
          <w:tcPr>
            <w:tcW w:w="400" w:type="pct"/>
            <w:tcBorders>
              <w:top w:val="nil"/>
              <w:left w:val="nil"/>
              <w:bottom w:val="nil"/>
              <w:right w:val="single" w:sz="12" w:space="0" w:color="auto"/>
            </w:tcBorders>
            <w:shd w:val="clear" w:color="auto" w:fill="auto"/>
            <w:vAlign w:val="center"/>
          </w:tcPr>
          <w:p w14:paraId="4D04984E" w14:textId="77777777" w:rsidR="0039128D" w:rsidRPr="00554F80" w:rsidRDefault="0039128D" w:rsidP="005D02FB">
            <w:pPr>
              <w:adjustRightInd w:val="0"/>
              <w:snapToGrid w:val="0"/>
              <w:rPr>
                <w:rFonts w:ascii="Arial" w:hAnsi="Arial" w:cs="Arial"/>
                <w:sz w:val="14"/>
                <w:szCs w:val="14"/>
                <w:lang w:val="es-BO"/>
              </w:rPr>
            </w:pPr>
          </w:p>
        </w:tc>
      </w:tr>
      <w:tr w:rsidR="0039128D" w:rsidRPr="00554F80" w14:paraId="16CA5751"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A6A1FBF"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3450BD9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18858C6B"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56689A72" w14:textId="2BF3C1F4" w:rsidR="0039128D" w:rsidRPr="0039128D" w:rsidRDefault="00A72FA1" w:rsidP="005D02FB">
            <w:pPr>
              <w:adjustRightInd w:val="0"/>
              <w:snapToGrid w:val="0"/>
              <w:jc w:val="center"/>
              <w:rPr>
                <w:rFonts w:ascii="Arial" w:hAnsi="Arial" w:cs="Arial"/>
                <w:sz w:val="14"/>
                <w:szCs w:val="14"/>
                <w:lang w:val="es-BO"/>
              </w:rPr>
            </w:pPr>
            <w:r>
              <w:rPr>
                <w:rFonts w:ascii="Arial" w:hAnsi="Arial" w:cs="Arial"/>
                <w:sz w:val="14"/>
                <w:szCs w:val="14"/>
                <w:lang w:val="es-BO"/>
              </w:rPr>
              <w:t>26</w:t>
            </w:r>
          </w:p>
        </w:tc>
        <w:tc>
          <w:tcPr>
            <w:tcW w:w="65" w:type="pct"/>
            <w:tcBorders>
              <w:top w:val="nil"/>
              <w:left w:val="single" w:sz="4" w:space="0" w:color="auto"/>
              <w:bottom w:val="nil"/>
              <w:right w:val="single" w:sz="4" w:space="0" w:color="auto"/>
            </w:tcBorders>
            <w:shd w:val="clear" w:color="auto" w:fill="auto"/>
            <w:vAlign w:val="center"/>
          </w:tcPr>
          <w:p w14:paraId="05F9DC63"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5D8874B1" w14:textId="7777777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05</w:t>
            </w:r>
          </w:p>
        </w:tc>
        <w:tc>
          <w:tcPr>
            <w:tcW w:w="65" w:type="pct"/>
            <w:tcBorders>
              <w:top w:val="nil"/>
              <w:left w:val="single" w:sz="4" w:space="0" w:color="auto"/>
              <w:bottom w:val="nil"/>
              <w:right w:val="single" w:sz="4" w:space="0" w:color="auto"/>
            </w:tcBorders>
            <w:shd w:val="clear" w:color="auto" w:fill="auto"/>
            <w:vAlign w:val="center"/>
          </w:tcPr>
          <w:p w14:paraId="56F18304"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14:paraId="0A3C0CB2"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3CBFACC8"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20543D44"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ABF0D8D"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6E77CEBC"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0542ED73"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739BFEA9"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428587D7"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7B9130F"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tcBorders>
              <w:top w:val="nil"/>
              <w:left w:val="nil"/>
              <w:bottom w:val="nil"/>
              <w:right w:val="single" w:sz="12" w:space="0" w:color="auto"/>
            </w:tcBorders>
            <w:shd w:val="clear" w:color="auto" w:fill="auto"/>
            <w:vAlign w:val="center"/>
          </w:tcPr>
          <w:p w14:paraId="321CD2A8"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17D19DD1" w14:textId="77777777" w:rsidTr="0039128D">
        <w:trPr>
          <w:gridAfter w:val="4"/>
          <w:wAfter w:w="149" w:type="pct"/>
          <w:trHeight w:val="28"/>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84818F"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56B418F"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0EBEF979"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4F75475C"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single" w:sz="4" w:space="0" w:color="auto"/>
              <w:left w:val="nil"/>
              <w:bottom w:val="nil"/>
              <w:right w:val="nil"/>
            </w:tcBorders>
            <w:shd w:val="clear" w:color="auto" w:fill="auto"/>
            <w:vAlign w:val="center"/>
          </w:tcPr>
          <w:p w14:paraId="613F7B4C"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5B69FB82"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single" w:sz="4" w:space="0" w:color="auto"/>
              <w:left w:val="nil"/>
              <w:bottom w:val="nil"/>
              <w:right w:val="nil"/>
            </w:tcBorders>
            <w:shd w:val="clear" w:color="auto" w:fill="auto"/>
            <w:vAlign w:val="center"/>
          </w:tcPr>
          <w:p w14:paraId="0BE28F7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0DA63E32"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single" w:sz="4" w:space="0" w:color="auto"/>
              <w:left w:val="nil"/>
              <w:bottom w:val="nil"/>
              <w:right w:val="nil"/>
            </w:tcBorders>
            <w:shd w:val="clear" w:color="auto" w:fill="auto"/>
            <w:vAlign w:val="center"/>
          </w:tcPr>
          <w:p w14:paraId="3DACAA9A"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419B6C1"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984D7AB"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48526E86"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D66D563"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0D14EE1E"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76FF9C62"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471F513D"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177C71E5" w14:textId="77777777" w:rsidR="0039128D" w:rsidRPr="00554F80" w:rsidRDefault="0039128D" w:rsidP="005D02FB">
            <w:pPr>
              <w:adjustRightInd w:val="0"/>
              <w:snapToGrid w:val="0"/>
              <w:jc w:val="center"/>
              <w:rPr>
                <w:rFonts w:ascii="Arial" w:hAnsi="Arial" w:cs="Arial"/>
                <w:sz w:val="2"/>
                <w:szCs w:val="4"/>
                <w:lang w:val="es-BO"/>
              </w:rPr>
            </w:pPr>
          </w:p>
        </w:tc>
        <w:tc>
          <w:tcPr>
            <w:tcW w:w="400" w:type="pct"/>
            <w:tcBorders>
              <w:top w:val="nil"/>
              <w:left w:val="nil"/>
              <w:bottom w:val="nil"/>
            </w:tcBorders>
            <w:shd w:val="clear" w:color="auto" w:fill="auto"/>
            <w:vAlign w:val="center"/>
          </w:tcPr>
          <w:p w14:paraId="1C2A24C7"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21E90F86"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A02541" w14:textId="77777777" w:rsidR="0039128D" w:rsidRPr="00554F80" w:rsidRDefault="0039128D" w:rsidP="005D02FB">
            <w:pPr>
              <w:adjustRightInd w:val="0"/>
              <w:snapToGrid w:val="0"/>
              <w:jc w:val="center"/>
              <w:rPr>
                <w:rFonts w:ascii="Arial" w:hAnsi="Arial" w:cs="Arial"/>
                <w:sz w:val="14"/>
                <w:szCs w:val="14"/>
                <w:lang w:val="es-BO"/>
              </w:rPr>
            </w:pPr>
            <w:r w:rsidRPr="00554F80">
              <w:rPr>
                <w:rFonts w:ascii="Arial" w:hAnsi="Arial" w:cs="Arial"/>
                <w:sz w:val="14"/>
                <w:szCs w:val="14"/>
                <w:lang w:val="es-BO"/>
              </w:rPr>
              <w:t>5</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DC20FA6"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Notificación de la adjudicación o declaratoria desierta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38DF0F6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05E897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5CC195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1F4A4D4"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640F6A"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6B02A67"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F57838B"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B5E21F7"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654A02F4"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63603F27"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7E63A650"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4FF04186"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4F0E92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7D0DF358"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tcBorders>
            <w:shd w:val="clear" w:color="auto" w:fill="auto"/>
            <w:vAlign w:val="center"/>
          </w:tcPr>
          <w:p w14:paraId="1B3D837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65DC7BE8" w14:textId="77777777" w:rsidTr="0039128D">
        <w:trPr>
          <w:gridAfter w:val="4"/>
          <w:wAfter w:w="149" w:type="pct"/>
          <w:trHeight w:val="166"/>
        </w:trPr>
        <w:tc>
          <w:tcPr>
            <w:tcW w:w="137" w:type="pct"/>
            <w:vMerge/>
            <w:tcBorders>
              <w:left w:val="single" w:sz="12" w:space="0" w:color="auto"/>
              <w:right w:val="single" w:sz="12" w:space="0" w:color="auto"/>
            </w:tcBorders>
            <w:shd w:val="clear" w:color="auto" w:fill="auto"/>
            <w:noWrap/>
            <w:tcMar>
              <w:left w:w="0" w:type="dxa"/>
              <w:right w:w="0" w:type="dxa"/>
            </w:tcMar>
            <w:vAlign w:val="center"/>
          </w:tcPr>
          <w:p w14:paraId="0505505D"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right w:val="single" w:sz="12" w:space="0" w:color="auto"/>
            </w:tcBorders>
            <w:shd w:val="clear" w:color="auto" w:fill="auto"/>
            <w:vAlign w:val="bottom"/>
          </w:tcPr>
          <w:p w14:paraId="37E8BA9B"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val="restart"/>
            <w:tcBorders>
              <w:top w:val="nil"/>
              <w:left w:val="single" w:sz="12" w:space="0" w:color="auto"/>
              <w:right w:val="single" w:sz="4" w:space="0" w:color="auto"/>
            </w:tcBorders>
            <w:shd w:val="clear" w:color="auto" w:fill="auto"/>
            <w:vAlign w:val="center"/>
          </w:tcPr>
          <w:p w14:paraId="764B9656"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4CD34CC4" w14:textId="10D038FD" w:rsidR="0039128D" w:rsidRPr="0039128D" w:rsidRDefault="00A72FA1" w:rsidP="005D02FB">
            <w:pPr>
              <w:adjustRightInd w:val="0"/>
              <w:snapToGrid w:val="0"/>
              <w:jc w:val="center"/>
              <w:rPr>
                <w:rFonts w:ascii="Arial" w:hAnsi="Arial" w:cs="Arial"/>
                <w:sz w:val="14"/>
                <w:szCs w:val="14"/>
                <w:lang w:val="es-BO"/>
              </w:rPr>
            </w:pPr>
            <w:r>
              <w:rPr>
                <w:rFonts w:ascii="Arial" w:hAnsi="Arial" w:cs="Arial"/>
                <w:sz w:val="14"/>
                <w:szCs w:val="14"/>
                <w:lang w:val="es-BO"/>
              </w:rPr>
              <w:t>27</w:t>
            </w:r>
          </w:p>
        </w:tc>
        <w:tc>
          <w:tcPr>
            <w:tcW w:w="65" w:type="pct"/>
            <w:vMerge w:val="restart"/>
            <w:tcBorders>
              <w:top w:val="nil"/>
              <w:left w:val="single" w:sz="4" w:space="0" w:color="auto"/>
              <w:right w:val="single" w:sz="4" w:space="0" w:color="auto"/>
            </w:tcBorders>
            <w:shd w:val="clear" w:color="auto" w:fill="auto"/>
            <w:vAlign w:val="center"/>
          </w:tcPr>
          <w:p w14:paraId="6134C7DA" w14:textId="77777777" w:rsidR="0039128D" w:rsidRPr="0039128D" w:rsidRDefault="0039128D" w:rsidP="005D02FB">
            <w:pPr>
              <w:adjustRightInd w:val="0"/>
              <w:snapToGrid w:val="0"/>
              <w:jc w:val="center"/>
              <w:rPr>
                <w:rFonts w:ascii="Arial" w:hAnsi="Arial" w:cs="Arial"/>
                <w:sz w:val="14"/>
                <w:szCs w:val="14"/>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40E3EF6E" w14:textId="77777777" w:rsidR="0039128D" w:rsidRPr="0039128D" w:rsidRDefault="0039128D" w:rsidP="005D02FB">
            <w:pPr>
              <w:adjustRightInd w:val="0"/>
              <w:snapToGrid w:val="0"/>
              <w:jc w:val="center"/>
              <w:rPr>
                <w:rFonts w:ascii="Arial" w:hAnsi="Arial" w:cs="Arial"/>
                <w:sz w:val="14"/>
                <w:szCs w:val="14"/>
                <w:lang w:val="es-BO"/>
              </w:rPr>
            </w:pPr>
            <w:r w:rsidRPr="0039128D">
              <w:rPr>
                <w:rFonts w:ascii="Arial" w:hAnsi="Arial" w:cs="Arial"/>
                <w:sz w:val="14"/>
                <w:szCs w:val="14"/>
                <w:lang w:val="es-BO"/>
              </w:rPr>
              <w:t>05</w:t>
            </w:r>
          </w:p>
        </w:tc>
        <w:tc>
          <w:tcPr>
            <w:tcW w:w="65" w:type="pct"/>
            <w:vMerge w:val="restart"/>
            <w:tcBorders>
              <w:top w:val="nil"/>
              <w:left w:val="single" w:sz="4" w:space="0" w:color="auto"/>
              <w:right w:val="single" w:sz="4" w:space="0" w:color="auto"/>
            </w:tcBorders>
            <w:shd w:val="clear" w:color="auto" w:fill="auto"/>
            <w:vAlign w:val="center"/>
          </w:tcPr>
          <w:p w14:paraId="036524C2"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5A3FD920"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E7998B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val="restart"/>
            <w:tcBorders>
              <w:top w:val="nil"/>
              <w:left w:val="single" w:sz="12" w:space="0" w:color="auto"/>
              <w:right w:val="nil"/>
            </w:tcBorders>
          </w:tcPr>
          <w:p w14:paraId="79E544A7"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val="restart"/>
            <w:tcBorders>
              <w:top w:val="nil"/>
              <w:left w:val="nil"/>
              <w:right w:val="nil"/>
            </w:tcBorders>
            <w:shd w:val="clear" w:color="auto" w:fill="auto"/>
            <w:vAlign w:val="center"/>
          </w:tcPr>
          <w:p w14:paraId="6B87AB2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val="restart"/>
            <w:tcBorders>
              <w:top w:val="nil"/>
              <w:left w:val="nil"/>
              <w:right w:val="nil"/>
            </w:tcBorders>
            <w:shd w:val="clear" w:color="auto" w:fill="auto"/>
            <w:vAlign w:val="center"/>
          </w:tcPr>
          <w:p w14:paraId="4EBD29EB"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val="restart"/>
            <w:tcBorders>
              <w:top w:val="nil"/>
              <w:left w:val="nil"/>
              <w:right w:val="nil"/>
            </w:tcBorders>
            <w:shd w:val="clear" w:color="auto" w:fill="auto"/>
            <w:vAlign w:val="center"/>
          </w:tcPr>
          <w:p w14:paraId="49FDEBD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val="restart"/>
            <w:tcBorders>
              <w:top w:val="nil"/>
              <w:left w:val="nil"/>
              <w:right w:val="single" w:sz="12" w:space="0" w:color="auto"/>
            </w:tcBorders>
            <w:shd w:val="clear" w:color="auto" w:fill="auto"/>
            <w:vAlign w:val="center"/>
          </w:tcPr>
          <w:p w14:paraId="2D4E9923"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val="restart"/>
            <w:tcBorders>
              <w:top w:val="nil"/>
              <w:left w:val="single" w:sz="12" w:space="0" w:color="auto"/>
              <w:bottom w:val="nil"/>
              <w:right w:val="nil"/>
            </w:tcBorders>
            <w:shd w:val="clear" w:color="auto" w:fill="auto"/>
            <w:vAlign w:val="center"/>
          </w:tcPr>
          <w:p w14:paraId="3B55A65D"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val="restart"/>
            <w:tcBorders>
              <w:top w:val="nil"/>
              <w:left w:val="nil"/>
              <w:right w:val="nil"/>
            </w:tcBorders>
            <w:shd w:val="clear" w:color="auto" w:fill="auto"/>
            <w:vAlign w:val="center"/>
          </w:tcPr>
          <w:p w14:paraId="5FDBFEAC"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left w:val="nil"/>
            </w:tcBorders>
            <w:shd w:val="clear" w:color="auto" w:fill="auto"/>
            <w:vAlign w:val="center"/>
          </w:tcPr>
          <w:p w14:paraId="15C5F1DE"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311AB4C6" w14:textId="77777777" w:rsidTr="0039128D">
        <w:trPr>
          <w:gridAfter w:val="4"/>
          <w:wAfter w:w="149" w:type="pct"/>
          <w:trHeight w:val="50"/>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568A5E34"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154CD273"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vMerge/>
            <w:tcBorders>
              <w:left w:val="single" w:sz="12" w:space="0" w:color="auto"/>
              <w:bottom w:val="nil"/>
              <w:right w:val="nil"/>
            </w:tcBorders>
            <w:shd w:val="clear" w:color="auto" w:fill="auto"/>
            <w:vAlign w:val="center"/>
          </w:tcPr>
          <w:p w14:paraId="3F324C49"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nil"/>
              <w:bottom w:val="nil"/>
              <w:right w:val="nil"/>
            </w:tcBorders>
            <w:shd w:val="clear" w:color="auto" w:fill="auto"/>
            <w:vAlign w:val="center"/>
          </w:tcPr>
          <w:p w14:paraId="07A56371"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EE48E23" w14:textId="77777777" w:rsidR="0039128D" w:rsidRPr="00554F80" w:rsidRDefault="0039128D" w:rsidP="005D02FB">
            <w:pPr>
              <w:adjustRightInd w:val="0"/>
              <w:snapToGrid w:val="0"/>
              <w:jc w:val="center"/>
              <w:rPr>
                <w:rFonts w:ascii="Arial" w:hAnsi="Arial" w:cs="Arial"/>
                <w:sz w:val="2"/>
                <w:szCs w:val="2"/>
                <w:lang w:val="es-BO"/>
              </w:rPr>
            </w:pPr>
          </w:p>
        </w:tc>
        <w:tc>
          <w:tcPr>
            <w:tcW w:w="168" w:type="pct"/>
            <w:tcBorders>
              <w:top w:val="single" w:sz="4" w:space="0" w:color="auto"/>
              <w:left w:val="nil"/>
              <w:bottom w:val="nil"/>
              <w:right w:val="nil"/>
            </w:tcBorders>
            <w:shd w:val="clear" w:color="auto" w:fill="auto"/>
            <w:vAlign w:val="center"/>
          </w:tcPr>
          <w:p w14:paraId="512DB55F"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193E3A3" w14:textId="77777777" w:rsidR="0039128D" w:rsidRPr="00554F80" w:rsidRDefault="0039128D" w:rsidP="005D02FB">
            <w:pPr>
              <w:adjustRightInd w:val="0"/>
              <w:snapToGrid w:val="0"/>
              <w:jc w:val="center"/>
              <w:rPr>
                <w:rFonts w:ascii="Arial" w:hAnsi="Arial" w:cs="Arial"/>
                <w:sz w:val="2"/>
                <w:szCs w:val="2"/>
                <w:lang w:val="es-BO"/>
              </w:rPr>
            </w:pPr>
          </w:p>
        </w:tc>
        <w:tc>
          <w:tcPr>
            <w:tcW w:w="275" w:type="pct"/>
            <w:tcBorders>
              <w:top w:val="single" w:sz="4" w:space="0" w:color="auto"/>
              <w:left w:val="nil"/>
              <w:bottom w:val="nil"/>
              <w:right w:val="nil"/>
            </w:tcBorders>
            <w:shd w:val="clear" w:color="auto" w:fill="auto"/>
            <w:vAlign w:val="center"/>
          </w:tcPr>
          <w:p w14:paraId="0190D429" w14:textId="77777777" w:rsidR="0039128D" w:rsidRPr="00554F80" w:rsidRDefault="0039128D" w:rsidP="005D02F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2C27EA9C"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vMerge/>
            <w:tcBorders>
              <w:left w:val="single" w:sz="12" w:space="0" w:color="auto"/>
              <w:bottom w:val="nil"/>
              <w:right w:val="nil"/>
            </w:tcBorders>
          </w:tcPr>
          <w:p w14:paraId="1260219E"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vMerge/>
            <w:tcBorders>
              <w:left w:val="nil"/>
              <w:bottom w:val="nil"/>
              <w:right w:val="nil"/>
            </w:tcBorders>
            <w:shd w:val="clear" w:color="auto" w:fill="auto"/>
            <w:vAlign w:val="center"/>
          </w:tcPr>
          <w:p w14:paraId="0CF65932"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vMerge/>
            <w:tcBorders>
              <w:left w:val="nil"/>
              <w:bottom w:val="nil"/>
              <w:right w:val="nil"/>
            </w:tcBorders>
            <w:shd w:val="clear" w:color="auto" w:fill="auto"/>
            <w:vAlign w:val="center"/>
          </w:tcPr>
          <w:p w14:paraId="61C88421"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vMerge/>
            <w:tcBorders>
              <w:left w:val="nil"/>
              <w:bottom w:val="nil"/>
              <w:right w:val="nil"/>
            </w:tcBorders>
            <w:shd w:val="clear" w:color="auto" w:fill="auto"/>
            <w:vAlign w:val="center"/>
          </w:tcPr>
          <w:p w14:paraId="6481C79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vMerge/>
            <w:tcBorders>
              <w:left w:val="nil"/>
              <w:bottom w:val="nil"/>
              <w:right w:val="single" w:sz="12" w:space="0" w:color="auto"/>
            </w:tcBorders>
            <w:shd w:val="clear" w:color="auto" w:fill="auto"/>
            <w:vAlign w:val="center"/>
          </w:tcPr>
          <w:p w14:paraId="61D27C5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vMerge/>
            <w:tcBorders>
              <w:top w:val="nil"/>
              <w:left w:val="single" w:sz="12" w:space="0" w:color="auto"/>
              <w:bottom w:val="nil"/>
              <w:right w:val="nil"/>
            </w:tcBorders>
            <w:shd w:val="clear" w:color="auto" w:fill="auto"/>
            <w:vAlign w:val="center"/>
          </w:tcPr>
          <w:p w14:paraId="62F8EDF2"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vMerge/>
            <w:tcBorders>
              <w:left w:val="nil"/>
              <w:bottom w:val="nil"/>
              <w:right w:val="nil"/>
            </w:tcBorders>
            <w:shd w:val="clear" w:color="auto" w:fill="auto"/>
            <w:vAlign w:val="center"/>
          </w:tcPr>
          <w:p w14:paraId="02CD3CAD"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tcBorders>
              <w:left w:val="nil"/>
            </w:tcBorders>
            <w:shd w:val="clear" w:color="auto" w:fill="auto"/>
            <w:vAlign w:val="center"/>
          </w:tcPr>
          <w:p w14:paraId="169D7192"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C3AD52A" w14:textId="77777777" w:rsidTr="0039128D">
        <w:trPr>
          <w:gridAfter w:val="4"/>
          <w:wAfter w:w="149" w:type="pct"/>
          <w:trHeight w:val="14"/>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95EC64" w14:textId="77777777" w:rsidR="0039128D" w:rsidRPr="00554F80" w:rsidRDefault="0039128D" w:rsidP="005D02FB">
            <w:pPr>
              <w:adjustRightInd w:val="0"/>
              <w:snapToGrid w:val="0"/>
              <w:jc w:val="center"/>
              <w:rPr>
                <w:rFonts w:ascii="Arial" w:hAnsi="Arial" w:cs="Arial"/>
                <w:sz w:val="2"/>
                <w:szCs w:val="14"/>
                <w:lang w:val="es-BO"/>
              </w:rPr>
            </w:pPr>
          </w:p>
        </w:tc>
        <w:tc>
          <w:tcPr>
            <w:tcW w:w="683" w:type="pct"/>
            <w:tcBorders>
              <w:top w:val="nil"/>
              <w:left w:val="single" w:sz="12" w:space="0" w:color="auto"/>
              <w:bottom w:val="nil"/>
              <w:right w:val="nil"/>
            </w:tcBorders>
            <w:shd w:val="clear" w:color="auto" w:fill="auto"/>
            <w:vAlign w:val="bottom"/>
          </w:tcPr>
          <w:p w14:paraId="5A9A97B6" w14:textId="77777777" w:rsidR="0039128D" w:rsidRPr="00554F80" w:rsidRDefault="0039128D" w:rsidP="005D02FB">
            <w:pPr>
              <w:adjustRightInd w:val="0"/>
              <w:snapToGrid w:val="0"/>
              <w:ind w:left="113" w:right="113"/>
              <w:jc w:val="both"/>
              <w:rPr>
                <w:rFonts w:ascii="Arial" w:hAnsi="Arial" w:cs="Arial"/>
                <w:sz w:val="2"/>
                <w:szCs w:val="4"/>
                <w:lang w:val="es-BO"/>
              </w:rPr>
            </w:pPr>
          </w:p>
        </w:tc>
        <w:tc>
          <w:tcPr>
            <w:tcW w:w="67" w:type="pct"/>
            <w:tcBorders>
              <w:top w:val="nil"/>
              <w:left w:val="nil"/>
              <w:bottom w:val="nil"/>
              <w:right w:val="single" w:sz="12" w:space="0" w:color="auto"/>
            </w:tcBorders>
            <w:shd w:val="clear" w:color="auto" w:fill="auto"/>
            <w:vAlign w:val="bottom"/>
          </w:tcPr>
          <w:p w14:paraId="77BB03B8" w14:textId="77777777" w:rsidR="0039128D" w:rsidRPr="00554F80" w:rsidRDefault="0039128D" w:rsidP="005D02FB">
            <w:pPr>
              <w:adjustRightInd w:val="0"/>
              <w:snapToGrid w:val="0"/>
              <w:ind w:left="113" w:right="113"/>
              <w:jc w:val="both"/>
              <w:rPr>
                <w:rFonts w:ascii="Arial" w:hAnsi="Arial" w:cs="Arial"/>
                <w:b/>
                <w:sz w:val="2"/>
                <w:szCs w:val="4"/>
                <w:lang w:val="es-BO"/>
              </w:rPr>
            </w:pPr>
          </w:p>
        </w:tc>
        <w:tc>
          <w:tcPr>
            <w:tcW w:w="69" w:type="pct"/>
            <w:tcBorders>
              <w:top w:val="nil"/>
              <w:left w:val="single" w:sz="12" w:space="0" w:color="auto"/>
              <w:bottom w:val="nil"/>
              <w:right w:val="nil"/>
            </w:tcBorders>
            <w:shd w:val="clear" w:color="auto" w:fill="auto"/>
            <w:vAlign w:val="center"/>
          </w:tcPr>
          <w:p w14:paraId="5C8AAB8B" w14:textId="77777777" w:rsidR="0039128D" w:rsidRPr="00554F80" w:rsidRDefault="0039128D" w:rsidP="005D02FB">
            <w:pPr>
              <w:adjustRightInd w:val="0"/>
              <w:snapToGrid w:val="0"/>
              <w:jc w:val="center"/>
              <w:rPr>
                <w:rFonts w:ascii="Arial" w:hAnsi="Arial" w:cs="Arial"/>
                <w:sz w:val="2"/>
                <w:szCs w:val="4"/>
                <w:lang w:val="es-BO"/>
              </w:rPr>
            </w:pPr>
          </w:p>
        </w:tc>
        <w:tc>
          <w:tcPr>
            <w:tcW w:w="172" w:type="pct"/>
            <w:tcBorders>
              <w:top w:val="nil"/>
              <w:left w:val="nil"/>
              <w:bottom w:val="nil"/>
              <w:right w:val="nil"/>
            </w:tcBorders>
            <w:shd w:val="clear" w:color="auto" w:fill="auto"/>
            <w:vAlign w:val="center"/>
          </w:tcPr>
          <w:p w14:paraId="4EE3DD85"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16B611FC" w14:textId="77777777" w:rsidR="0039128D" w:rsidRPr="00554F80" w:rsidRDefault="0039128D" w:rsidP="005D02FB">
            <w:pPr>
              <w:adjustRightInd w:val="0"/>
              <w:snapToGrid w:val="0"/>
              <w:jc w:val="center"/>
              <w:rPr>
                <w:rFonts w:ascii="Arial" w:hAnsi="Arial" w:cs="Arial"/>
                <w:sz w:val="2"/>
                <w:szCs w:val="4"/>
                <w:lang w:val="es-BO"/>
              </w:rPr>
            </w:pPr>
          </w:p>
        </w:tc>
        <w:tc>
          <w:tcPr>
            <w:tcW w:w="168" w:type="pct"/>
            <w:tcBorders>
              <w:top w:val="nil"/>
              <w:left w:val="nil"/>
              <w:bottom w:val="nil"/>
              <w:right w:val="nil"/>
            </w:tcBorders>
            <w:shd w:val="clear" w:color="auto" w:fill="auto"/>
            <w:vAlign w:val="center"/>
          </w:tcPr>
          <w:p w14:paraId="61DC9BC7"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nil"/>
            </w:tcBorders>
            <w:shd w:val="clear" w:color="auto" w:fill="auto"/>
            <w:vAlign w:val="center"/>
          </w:tcPr>
          <w:p w14:paraId="67511A13" w14:textId="77777777" w:rsidR="0039128D" w:rsidRPr="00554F80" w:rsidRDefault="0039128D" w:rsidP="005D02FB">
            <w:pPr>
              <w:adjustRightInd w:val="0"/>
              <w:snapToGrid w:val="0"/>
              <w:jc w:val="center"/>
              <w:rPr>
                <w:rFonts w:ascii="Arial" w:hAnsi="Arial" w:cs="Arial"/>
                <w:sz w:val="2"/>
                <w:szCs w:val="4"/>
                <w:lang w:val="es-BO"/>
              </w:rPr>
            </w:pPr>
          </w:p>
        </w:tc>
        <w:tc>
          <w:tcPr>
            <w:tcW w:w="275" w:type="pct"/>
            <w:tcBorders>
              <w:top w:val="nil"/>
              <w:left w:val="nil"/>
              <w:bottom w:val="nil"/>
              <w:right w:val="nil"/>
            </w:tcBorders>
            <w:shd w:val="clear" w:color="auto" w:fill="auto"/>
            <w:vAlign w:val="center"/>
          </w:tcPr>
          <w:p w14:paraId="2D62439D" w14:textId="77777777" w:rsidR="0039128D" w:rsidRPr="00554F80" w:rsidRDefault="0039128D" w:rsidP="005D02FB">
            <w:pPr>
              <w:adjustRightInd w:val="0"/>
              <w:snapToGrid w:val="0"/>
              <w:jc w:val="center"/>
              <w:rPr>
                <w:rFonts w:ascii="Arial" w:hAnsi="Arial" w:cs="Arial"/>
                <w:sz w:val="2"/>
                <w:szCs w:val="4"/>
                <w:lang w:val="es-BO"/>
              </w:rPr>
            </w:pPr>
          </w:p>
        </w:tc>
        <w:tc>
          <w:tcPr>
            <w:tcW w:w="65" w:type="pct"/>
            <w:tcBorders>
              <w:top w:val="nil"/>
              <w:left w:val="nil"/>
              <w:bottom w:val="nil"/>
              <w:right w:val="single" w:sz="12" w:space="0" w:color="auto"/>
            </w:tcBorders>
            <w:shd w:val="clear" w:color="auto" w:fill="auto"/>
            <w:vAlign w:val="center"/>
          </w:tcPr>
          <w:p w14:paraId="2DC8A96A" w14:textId="77777777" w:rsidR="0039128D" w:rsidRPr="00554F80" w:rsidRDefault="0039128D" w:rsidP="005D02FB">
            <w:pPr>
              <w:adjustRightInd w:val="0"/>
              <w:snapToGrid w:val="0"/>
              <w:jc w:val="center"/>
              <w:rPr>
                <w:rFonts w:ascii="Arial" w:hAnsi="Arial" w:cs="Arial"/>
                <w:sz w:val="2"/>
                <w:szCs w:val="4"/>
                <w:lang w:val="es-BO"/>
              </w:rPr>
            </w:pPr>
          </w:p>
        </w:tc>
        <w:tc>
          <w:tcPr>
            <w:tcW w:w="73" w:type="pct"/>
            <w:gridSpan w:val="2"/>
            <w:tcBorders>
              <w:top w:val="nil"/>
              <w:left w:val="single" w:sz="12" w:space="0" w:color="auto"/>
              <w:bottom w:val="nil"/>
              <w:right w:val="nil"/>
            </w:tcBorders>
          </w:tcPr>
          <w:p w14:paraId="06181703" w14:textId="77777777" w:rsidR="0039128D" w:rsidRPr="00554F80" w:rsidRDefault="0039128D" w:rsidP="005D02FB">
            <w:pPr>
              <w:adjustRightInd w:val="0"/>
              <w:snapToGrid w:val="0"/>
              <w:jc w:val="center"/>
              <w:rPr>
                <w:rFonts w:ascii="Arial" w:hAnsi="Arial" w:cs="Arial"/>
                <w:sz w:val="2"/>
                <w:szCs w:val="4"/>
                <w:lang w:val="es-BO"/>
              </w:rPr>
            </w:pPr>
          </w:p>
        </w:tc>
        <w:tc>
          <w:tcPr>
            <w:tcW w:w="113" w:type="pct"/>
            <w:gridSpan w:val="3"/>
            <w:tcBorders>
              <w:top w:val="nil"/>
              <w:left w:val="nil"/>
              <w:bottom w:val="nil"/>
              <w:right w:val="nil"/>
            </w:tcBorders>
            <w:shd w:val="clear" w:color="auto" w:fill="auto"/>
            <w:vAlign w:val="center"/>
          </w:tcPr>
          <w:p w14:paraId="653776D9" w14:textId="77777777" w:rsidR="0039128D" w:rsidRPr="00554F80" w:rsidRDefault="0039128D" w:rsidP="005D02FB">
            <w:pPr>
              <w:adjustRightInd w:val="0"/>
              <w:snapToGrid w:val="0"/>
              <w:jc w:val="center"/>
              <w:rPr>
                <w:rFonts w:ascii="Arial" w:hAnsi="Arial" w:cs="Arial"/>
                <w:sz w:val="2"/>
                <w:szCs w:val="4"/>
                <w:lang w:val="es-BO"/>
              </w:rPr>
            </w:pPr>
          </w:p>
        </w:tc>
        <w:tc>
          <w:tcPr>
            <w:tcW w:w="74" w:type="pct"/>
            <w:gridSpan w:val="3"/>
            <w:tcBorders>
              <w:top w:val="nil"/>
              <w:left w:val="nil"/>
              <w:bottom w:val="nil"/>
              <w:right w:val="nil"/>
            </w:tcBorders>
            <w:shd w:val="clear" w:color="auto" w:fill="auto"/>
            <w:vAlign w:val="center"/>
          </w:tcPr>
          <w:p w14:paraId="1BD75BD8" w14:textId="77777777" w:rsidR="0039128D" w:rsidRPr="00554F80" w:rsidRDefault="0039128D" w:rsidP="005D02FB">
            <w:pPr>
              <w:adjustRightInd w:val="0"/>
              <w:snapToGrid w:val="0"/>
              <w:jc w:val="center"/>
              <w:rPr>
                <w:rFonts w:ascii="Arial" w:hAnsi="Arial" w:cs="Arial"/>
                <w:sz w:val="2"/>
                <w:szCs w:val="4"/>
                <w:lang w:val="es-BO"/>
              </w:rPr>
            </w:pPr>
          </w:p>
        </w:tc>
        <w:tc>
          <w:tcPr>
            <w:tcW w:w="354" w:type="pct"/>
            <w:tcBorders>
              <w:top w:val="nil"/>
              <w:left w:val="nil"/>
              <w:bottom w:val="nil"/>
              <w:right w:val="nil"/>
            </w:tcBorders>
            <w:shd w:val="clear" w:color="auto" w:fill="auto"/>
            <w:vAlign w:val="center"/>
          </w:tcPr>
          <w:p w14:paraId="2FEB2E5C" w14:textId="77777777" w:rsidR="0039128D" w:rsidRPr="00554F80" w:rsidRDefault="0039128D" w:rsidP="005D02FB">
            <w:pPr>
              <w:adjustRightInd w:val="0"/>
              <w:snapToGrid w:val="0"/>
              <w:jc w:val="center"/>
              <w:rPr>
                <w:rFonts w:ascii="Arial" w:hAnsi="Arial" w:cs="Arial"/>
                <w:sz w:val="2"/>
                <w:szCs w:val="4"/>
                <w:lang w:val="es-BO"/>
              </w:rPr>
            </w:pPr>
          </w:p>
        </w:tc>
        <w:tc>
          <w:tcPr>
            <w:tcW w:w="65" w:type="pct"/>
            <w:gridSpan w:val="3"/>
            <w:tcBorders>
              <w:top w:val="nil"/>
              <w:left w:val="nil"/>
              <w:bottom w:val="nil"/>
              <w:right w:val="single" w:sz="12" w:space="0" w:color="auto"/>
            </w:tcBorders>
            <w:shd w:val="clear" w:color="auto" w:fill="auto"/>
            <w:vAlign w:val="center"/>
          </w:tcPr>
          <w:p w14:paraId="6C5E3E6F" w14:textId="77777777" w:rsidR="0039128D" w:rsidRPr="00554F80" w:rsidRDefault="0039128D" w:rsidP="005D02FB">
            <w:pPr>
              <w:adjustRightInd w:val="0"/>
              <w:snapToGrid w:val="0"/>
              <w:jc w:val="center"/>
              <w:rPr>
                <w:rFonts w:ascii="Arial" w:hAnsi="Arial" w:cs="Arial"/>
                <w:sz w:val="2"/>
                <w:szCs w:val="4"/>
                <w:lang w:val="es-BO"/>
              </w:rPr>
            </w:pPr>
          </w:p>
        </w:tc>
        <w:tc>
          <w:tcPr>
            <w:tcW w:w="64" w:type="pct"/>
            <w:gridSpan w:val="3"/>
            <w:tcBorders>
              <w:top w:val="nil"/>
              <w:left w:val="single" w:sz="12" w:space="0" w:color="auto"/>
              <w:bottom w:val="nil"/>
              <w:right w:val="nil"/>
            </w:tcBorders>
            <w:shd w:val="clear" w:color="auto" w:fill="auto"/>
            <w:vAlign w:val="center"/>
          </w:tcPr>
          <w:p w14:paraId="768E1F4F" w14:textId="77777777" w:rsidR="0039128D" w:rsidRPr="00554F80" w:rsidRDefault="0039128D" w:rsidP="005D02FB">
            <w:pPr>
              <w:adjustRightInd w:val="0"/>
              <w:snapToGrid w:val="0"/>
              <w:jc w:val="center"/>
              <w:rPr>
                <w:rFonts w:ascii="Arial" w:hAnsi="Arial" w:cs="Arial"/>
                <w:sz w:val="2"/>
                <w:szCs w:val="4"/>
                <w:lang w:val="es-BO"/>
              </w:rPr>
            </w:pPr>
          </w:p>
        </w:tc>
        <w:tc>
          <w:tcPr>
            <w:tcW w:w="1941" w:type="pct"/>
            <w:gridSpan w:val="3"/>
            <w:tcBorders>
              <w:top w:val="nil"/>
              <w:left w:val="nil"/>
              <w:bottom w:val="nil"/>
              <w:right w:val="nil"/>
            </w:tcBorders>
            <w:shd w:val="clear" w:color="auto" w:fill="auto"/>
            <w:vAlign w:val="center"/>
          </w:tcPr>
          <w:p w14:paraId="4554049F" w14:textId="77777777" w:rsidR="0039128D" w:rsidRPr="00554F80" w:rsidRDefault="0039128D" w:rsidP="005D02FB">
            <w:pPr>
              <w:adjustRightInd w:val="0"/>
              <w:snapToGrid w:val="0"/>
              <w:jc w:val="center"/>
              <w:rPr>
                <w:rFonts w:ascii="Arial" w:hAnsi="Arial" w:cs="Arial"/>
                <w:sz w:val="2"/>
                <w:szCs w:val="4"/>
                <w:lang w:val="es-BO"/>
              </w:rPr>
            </w:pPr>
          </w:p>
        </w:tc>
        <w:tc>
          <w:tcPr>
            <w:tcW w:w="400" w:type="pct"/>
            <w:vMerge/>
            <w:tcBorders>
              <w:left w:val="nil"/>
              <w:bottom w:val="nil"/>
            </w:tcBorders>
            <w:shd w:val="clear" w:color="auto" w:fill="auto"/>
            <w:vAlign w:val="center"/>
          </w:tcPr>
          <w:p w14:paraId="43422965"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17D06298"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10A56A"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6</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A6C8B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Presentación de documentos para 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466E31CD"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C7956D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605805A"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C19B50B"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1433140"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49C53E5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EF469A4"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7185859A"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2A635AA9"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099C6A8"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6666FCE3"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180072D9"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6442B543"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6E30C1A6" w14:textId="77777777" w:rsidR="0039128D" w:rsidRPr="00554F80" w:rsidRDefault="0039128D" w:rsidP="005D02FB">
            <w:pPr>
              <w:adjustRightInd w:val="0"/>
              <w:snapToGrid w:val="0"/>
              <w:jc w:val="center"/>
              <w:rPr>
                <w:i/>
                <w:sz w:val="14"/>
                <w:szCs w:val="14"/>
                <w:lang w:val="es-BO"/>
              </w:rPr>
            </w:pPr>
          </w:p>
        </w:tc>
        <w:tc>
          <w:tcPr>
            <w:tcW w:w="67" w:type="pct"/>
            <w:gridSpan w:val="2"/>
            <w:tcBorders>
              <w:top w:val="nil"/>
              <w:left w:val="nil"/>
              <w:bottom w:val="single" w:sz="12" w:space="0" w:color="auto"/>
            </w:tcBorders>
            <w:shd w:val="clear" w:color="auto" w:fill="auto"/>
            <w:vAlign w:val="center"/>
          </w:tcPr>
          <w:p w14:paraId="5F81F63D"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28529A0"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noWrap/>
            <w:tcMar>
              <w:left w:w="0" w:type="dxa"/>
              <w:right w:w="0" w:type="dxa"/>
            </w:tcMar>
            <w:vAlign w:val="center"/>
          </w:tcPr>
          <w:p w14:paraId="3063324B" w14:textId="77777777" w:rsidR="0039128D" w:rsidRPr="00554F80" w:rsidRDefault="0039128D" w:rsidP="005D02FB">
            <w:pPr>
              <w:adjustRightInd w:val="0"/>
              <w:snapToGrid w:val="0"/>
              <w:jc w:val="center"/>
              <w:rPr>
                <w:rFonts w:ascii="Arial" w:hAnsi="Arial" w:cs="Arial"/>
                <w:sz w:val="14"/>
                <w:szCs w:val="14"/>
                <w:lang w:val="es-BO"/>
              </w:rPr>
            </w:pPr>
          </w:p>
        </w:tc>
        <w:tc>
          <w:tcPr>
            <w:tcW w:w="683" w:type="pct"/>
            <w:vMerge/>
            <w:tcBorders>
              <w:left w:val="single" w:sz="12" w:space="0" w:color="auto"/>
              <w:bottom w:val="nil"/>
              <w:right w:val="single" w:sz="12" w:space="0" w:color="auto"/>
            </w:tcBorders>
            <w:shd w:val="clear" w:color="auto" w:fill="auto"/>
            <w:vAlign w:val="bottom"/>
          </w:tcPr>
          <w:p w14:paraId="688D2F40" w14:textId="77777777" w:rsidR="0039128D" w:rsidRPr="00554F80" w:rsidRDefault="0039128D" w:rsidP="005D02FB">
            <w:pPr>
              <w:adjustRightInd w:val="0"/>
              <w:snapToGrid w:val="0"/>
              <w:ind w:left="113" w:right="113"/>
              <w:jc w:val="both"/>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0B5A9972"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BD732C" w14:textId="03A7E293" w:rsidR="0039128D" w:rsidRPr="00554F80" w:rsidRDefault="00A72FA1" w:rsidP="005D02FB">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7F820C5"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650E11D6" w14:textId="0D5A6A2E"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A72FA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CF2AA3"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11A39EA3"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4D098A83"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02139F62"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45D6134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40AE1F67"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72F77B05"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1B376F65"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38B943D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366C7A41"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7A9ADFB5"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2980064A" w14:textId="77777777" w:rsidTr="0039128D">
        <w:trPr>
          <w:gridAfter w:val="4"/>
          <w:wAfter w:w="149" w:type="pct"/>
          <w:trHeight w:val="72"/>
        </w:trPr>
        <w:tc>
          <w:tcPr>
            <w:tcW w:w="1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9AB72A" w14:textId="77777777" w:rsidR="0039128D" w:rsidRPr="00554F80" w:rsidRDefault="0039128D" w:rsidP="005D02FB">
            <w:pPr>
              <w:adjustRightInd w:val="0"/>
              <w:snapToGrid w:val="0"/>
              <w:jc w:val="center"/>
              <w:rPr>
                <w:rFonts w:ascii="Arial" w:hAnsi="Arial" w:cs="Arial"/>
                <w:sz w:val="6"/>
                <w:szCs w:val="14"/>
                <w:lang w:val="es-BO"/>
              </w:rPr>
            </w:pPr>
          </w:p>
        </w:tc>
        <w:tc>
          <w:tcPr>
            <w:tcW w:w="683" w:type="pct"/>
            <w:tcBorders>
              <w:top w:val="nil"/>
              <w:left w:val="single" w:sz="12" w:space="0" w:color="auto"/>
              <w:bottom w:val="nil"/>
              <w:right w:val="nil"/>
            </w:tcBorders>
            <w:shd w:val="clear" w:color="auto" w:fill="auto"/>
            <w:vAlign w:val="bottom"/>
          </w:tcPr>
          <w:p w14:paraId="6F71B081" w14:textId="77777777" w:rsidR="0039128D" w:rsidRPr="00554F80" w:rsidRDefault="0039128D" w:rsidP="005D02FB">
            <w:pPr>
              <w:adjustRightInd w:val="0"/>
              <w:snapToGrid w:val="0"/>
              <w:ind w:left="113" w:right="113"/>
              <w:jc w:val="both"/>
              <w:rPr>
                <w:rFonts w:ascii="Arial" w:hAnsi="Arial" w:cs="Arial"/>
                <w:sz w:val="6"/>
                <w:szCs w:val="4"/>
                <w:lang w:val="es-BO"/>
              </w:rPr>
            </w:pPr>
          </w:p>
        </w:tc>
        <w:tc>
          <w:tcPr>
            <w:tcW w:w="67" w:type="pct"/>
            <w:tcBorders>
              <w:top w:val="nil"/>
              <w:left w:val="nil"/>
              <w:bottom w:val="nil"/>
              <w:right w:val="single" w:sz="12" w:space="0" w:color="auto"/>
            </w:tcBorders>
            <w:shd w:val="clear" w:color="auto" w:fill="auto"/>
            <w:vAlign w:val="bottom"/>
          </w:tcPr>
          <w:p w14:paraId="778D346E" w14:textId="77777777" w:rsidR="0039128D" w:rsidRPr="00554F80" w:rsidRDefault="0039128D" w:rsidP="005D02FB">
            <w:pPr>
              <w:adjustRightInd w:val="0"/>
              <w:snapToGrid w:val="0"/>
              <w:ind w:left="113" w:right="113"/>
              <w:jc w:val="both"/>
              <w:rPr>
                <w:rFonts w:ascii="Arial" w:hAnsi="Arial" w:cs="Arial"/>
                <w:b/>
                <w:sz w:val="6"/>
                <w:szCs w:val="4"/>
                <w:lang w:val="es-BO"/>
              </w:rPr>
            </w:pPr>
          </w:p>
        </w:tc>
        <w:tc>
          <w:tcPr>
            <w:tcW w:w="69" w:type="pct"/>
            <w:tcBorders>
              <w:top w:val="nil"/>
              <w:left w:val="single" w:sz="12" w:space="0" w:color="auto"/>
              <w:bottom w:val="nil"/>
              <w:right w:val="nil"/>
            </w:tcBorders>
            <w:shd w:val="clear" w:color="auto" w:fill="auto"/>
            <w:vAlign w:val="center"/>
          </w:tcPr>
          <w:p w14:paraId="7F214BA1" w14:textId="77777777" w:rsidR="0039128D" w:rsidRPr="00554F80" w:rsidRDefault="0039128D" w:rsidP="005D02FB">
            <w:pPr>
              <w:adjustRightInd w:val="0"/>
              <w:snapToGrid w:val="0"/>
              <w:jc w:val="center"/>
              <w:rPr>
                <w:rFonts w:ascii="Arial" w:hAnsi="Arial" w:cs="Arial"/>
                <w:sz w:val="6"/>
                <w:szCs w:val="4"/>
                <w:lang w:val="es-BO"/>
              </w:rPr>
            </w:pPr>
          </w:p>
        </w:tc>
        <w:tc>
          <w:tcPr>
            <w:tcW w:w="172" w:type="pct"/>
            <w:tcBorders>
              <w:top w:val="single" w:sz="4" w:space="0" w:color="auto"/>
              <w:left w:val="nil"/>
              <w:bottom w:val="nil"/>
              <w:right w:val="nil"/>
            </w:tcBorders>
            <w:shd w:val="clear" w:color="auto" w:fill="auto"/>
            <w:vAlign w:val="center"/>
          </w:tcPr>
          <w:p w14:paraId="3B5F607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550399C1" w14:textId="77777777" w:rsidR="0039128D" w:rsidRPr="00554F80" w:rsidRDefault="0039128D" w:rsidP="005D02FB">
            <w:pPr>
              <w:adjustRightInd w:val="0"/>
              <w:snapToGrid w:val="0"/>
              <w:jc w:val="center"/>
              <w:rPr>
                <w:rFonts w:ascii="Arial" w:hAnsi="Arial" w:cs="Arial"/>
                <w:sz w:val="6"/>
                <w:szCs w:val="4"/>
                <w:lang w:val="es-BO"/>
              </w:rPr>
            </w:pPr>
          </w:p>
        </w:tc>
        <w:tc>
          <w:tcPr>
            <w:tcW w:w="168" w:type="pct"/>
            <w:tcBorders>
              <w:top w:val="single" w:sz="4" w:space="0" w:color="auto"/>
              <w:left w:val="nil"/>
              <w:bottom w:val="nil"/>
              <w:right w:val="nil"/>
            </w:tcBorders>
            <w:shd w:val="clear" w:color="auto" w:fill="auto"/>
            <w:vAlign w:val="center"/>
          </w:tcPr>
          <w:p w14:paraId="062E5EA1"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nil"/>
            </w:tcBorders>
            <w:shd w:val="clear" w:color="auto" w:fill="auto"/>
            <w:vAlign w:val="center"/>
          </w:tcPr>
          <w:p w14:paraId="3BF0EDFA" w14:textId="77777777" w:rsidR="0039128D" w:rsidRPr="00554F80" w:rsidRDefault="0039128D" w:rsidP="005D02FB">
            <w:pPr>
              <w:adjustRightInd w:val="0"/>
              <w:snapToGrid w:val="0"/>
              <w:jc w:val="center"/>
              <w:rPr>
                <w:rFonts w:ascii="Arial" w:hAnsi="Arial" w:cs="Arial"/>
                <w:sz w:val="6"/>
                <w:szCs w:val="4"/>
                <w:lang w:val="es-BO"/>
              </w:rPr>
            </w:pPr>
          </w:p>
        </w:tc>
        <w:tc>
          <w:tcPr>
            <w:tcW w:w="275" w:type="pct"/>
            <w:tcBorders>
              <w:top w:val="single" w:sz="4" w:space="0" w:color="auto"/>
              <w:left w:val="nil"/>
              <w:bottom w:val="nil"/>
              <w:right w:val="nil"/>
            </w:tcBorders>
            <w:shd w:val="clear" w:color="auto" w:fill="auto"/>
            <w:vAlign w:val="center"/>
          </w:tcPr>
          <w:p w14:paraId="24E65F19" w14:textId="77777777" w:rsidR="0039128D" w:rsidRPr="00554F80" w:rsidRDefault="0039128D" w:rsidP="005D02FB">
            <w:pPr>
              <w:adjustRightInd w:val="0"/>
              <w:snapToGrid w:val="0"/>
              <w:jc w:val="center"/>
              <w:rPr>
                <w:rFonts w:ascii="Arial" w:hAnsi="Arial" w:cs="Arial"/>
                <w:sz w:val="6"/>
                <w:szCs w:val="4"/>
                <w:lang w:val="es-BO"/>
              </w:rPr>
            </w:pPr>
          </w:p>
        </w:tc>
        <w:tc>
          <w:tcPr>
            <w:tcW w:w="65" w:type="pct"/>
            <w:tcBorders>
              <w:top w:val="nil"/>
              <w:left w:val="nil"/>
              <w:bottom w:val="nil"/>
              <w:right w:val="single" w:sz="12" w:space="0" w:color="auto"/>
            </w:tcBorders>
            <w:shd w:val="clear" w:color="auto" w:fill="auto"/>
            <w:vAlign w:val="center"/>
          </w:tcPr>
          <w:p w14:paraId="34DAFC4D" w14:textId="77777777" w:rsidR="0039128D" w:rsidRPr="00554F80" w:rsidRDefault="0039128D" w:rsidP="005D02FB">
            <w:pPr>
              <w:adjustRightInd w:val="0"/>
              <w:snapToGrid w:val="0"/>
              <w:jc w:val="center"/>
              <w:rPr>
                <w:rFonts w:ascii="Arial" w:hAnsi="Arial" w:cs="Arial"/>
                <w:sz w:val="6"/>
                <w:szCs w:val="4"/>
                <w:lang w:val="es-BO"/>
              </w:rPr>
            </w:pPr>
          </w:p>
        </w:tc>
        <w:tc>
          <w:tcPr>
            <w:tcW w:w="73" w:type="pct"/>
            <w:gridSpan w:val="2"/>
            <w:tcBorders>
              <w:top w:val="nil"/>
              <w:left w:val="single" w:sz="12" w:space="0" w:color="auto"/>
              <w:bottom w:val="nil"/>
              <w:right w:val="nil"/>
            </w:tcBorders>
          </w:tcPr>
          <w:p w14:paraId="500DF4FB" w14:textId="77777777" w:rsidR="0039128D" w:rsidRPr="00554F80" w:rsidRDefault="0039128D" w:rsidP="005D02FB">
            <w:pPr>
              <w:adjustRightInd w:val="0"/>
              <w:snapToGrid w:val="0"/>
              <w:jc w:val="center"/>
              <w:rPr>
                <w:rFonts w:ascii="Arial" w:hAnsi="Arial" w:cs="Arial"/>
                <w:sz w:val="6"/>
                <w:szCs w:val="4"/>
                <w:lang w:val="es-BO"/>
              </w:rPr>
            </w:pPr>
          </w:p>
        </w:tc>
        <w:tc>
          <w:tcPr>
            <w:tcW w:w="113" w:type="pct"/>
            <w:gridSpan w:val="3"/>
            <w:tcBorders>
              <w:top w:val="nil"/>
              <w:left w:val="nil"/>
              <w:bottom w:val="nil"/>
              <w:right w:val="nil"/>
            </w:tcBorders>
            <w:shd w:val="clear" w:color="auto" w:fill="auto"/>
            <w:vAlign w:val="center"/>
          </w:tcPr>
          <w:p w14:paraId="427C2750" w14:textId="77777777" w:rsidR="0039128D" w:rsidRPr="00554F80" w:rsidRDefault="0039128D" w:rsidP="005D02FB">
            <w:pPr>
              <w:adjustRightInd w:val="0"/>
              <w:snapToGrid w:val="0"/>
              <w:jc w:val="center"/>
              <w:rPr>
                <w:rFonts w:ascii="Arial" w:hAnsi="Arial" w:cs="Arial"/>
                <w:sz w:val="6"/>
                <w:szCs w:val="4"/>
                <w:lang w:val="es-BO"/>
              </w:rPr>
            </w:pPr>
          </w:p>
        </w:tc>
        <w:tc>
          <w:tcPr>
            <w:tcW w:w="74" w:type="pct"/>
            <w:gridSpan w:val="3"/>
            <w:tcBorders>
              <w:top w:val="nil"/>
              <w:left w:val="nil"/>
              <w:bottom w:val="nil"/>
              <w:right w:val="nil"/>
            </w:tcBorders>
            <w:shd w:val="clear" w:color="auto" w:fill="auto"/>
            <w:vAlign w:val="center"/>
          </w:tcPr>
          <w:p w14:paraId="2FFCF1A5" w14:textId="77777777" w:rsidR="0039128D" w:rsidRPr="00554F80" w:rsidRDefault="0039128D" w:rsidP="005D02FB">
            <w:pPr>
              <w:adjustRightInd w:val="0"/>
              <w:snapToGrid w:val="0"/>
              <w:jc w:val="center"/>
              <w:rPr>
                <w:rFonts w:ascii="Arial" w:hAnsi="Arial" w:cs="Arial"/>
                <w:sz w:val="6"/>
                <w:szCs w:val="4"/>
                <w:lang w:val="es-BO"/>
              </w:rPr>
            </w:pPr>
          </w:p>
        </w:tc>
        <w:tc>
          <w:tcPr>
            <w:tcW w:w="354" w:type="pct"/>
            <w:tcBorders>
              <w:top w:val="nil"/>
              <w:left w:val="nil"/>
              <w:bottom w:val="nil"/>
              <w:right w:val="nil"/>
            </w:tcBorders>
            <w:shd w:val="clear" w:color="auto" w:fill="auto"/>
            <w:vAlign w:val="center"/>
          </w:tcPr>
          <w:p w14:paraId="15CF08A8" w14:textId="77777777" w:rsidR="0039128D" w:rsidRPr="00554F80" w:rsidRDefault="0039128D" w:rsidP="005D02FB">
            <w:pPr>
              <w:adjustRightInd w:val="0"/>
              <w:snapToGrid w:val="0"/>
              <w:jc w:val="center"/>
              <w:rPr>
                <w:rFonts w:ascii="Arial" w:hAnsi="Arial" w:cs="Arial"/>
                <w:sz w:val="6"/>
                <w:szCs w:val="4"/>
                <w:lang w:val="es-BO"/>
              </w:rPr>
            </w:pPr>
          </w:p>
        </w:tc>
        <w:tc>
          <w:tcPr>
            <w:tcW w:w="65" w:type="pct"/>
            <w:gridSpan w:val="3"/>
            <w:tcBorders>
              <w:top w:val="nil"/>
              <w:left w:val="nil"/>
              <w:bottom w:val="nil"/>
              <w:right w:val="single" w:sz="12" w:space="0" w:color="auto"/>
            </w:tcBorders>
            <w:shd w:val="clear" w:color="auto" w:fill="auto"/>
            <w:vAlign w:val="center"/>
          </w:tcPr>
          <w:p w14:paraId="428BD3F9" w14:textId="77777777" w:rsidR="0039128D" w:rsidRPr="00554F80" w:rsidRDefault="0039128D" w:rsidP="005D02FB">
            <w:pPr>
              <w:adjustRightInd w:val="0"/>
              <w:snapToGrid w:val="0"/>
              <w:jc w:val="center"/>
              <w:rPr>
                <w:rFonts w:ascii="Arial" w:hAnsi="Arial" w:cs="Arial"/>
                <w:sz w:val="6"/>
                <w:szCs w:val="4"/>
                <w:lang w:val="es-BO"/>
              </w:rPr>
            </w:pPr>
          </w:p>
        </w:tc>
        <w:tc>
          <w:tcPr>
            <w:tcW w:w="64" w:type="pct"/>
            <w:gridSpan w:val="3"/>
            <w:tcBorders>
              <w:top w:val="nil"/>
              <w:left w:val="single" w:sz="12" w:space="0" w:color="auto"/>
              <w:bottom w:val="nil"/>
              <w:right w:val="nil"/>
            </w:tcBorders>
            <w:shd w:val="clear" w:color="auto" w:fill="auto"/>
            <w:vAlign w:val="center"/>
          </w:tcPr>
          <w:p w14:paraId="094FC11D" w14:textId="77777777" w:rsidR="0039128D" w:rsidRPr="00554F80" w:rsidRDefault="0039128D" w:rsidP="005D02FB">
            <w:pPr>
              <w:adjustRightInd w:val="0"/>
              <w:snapToGrid w:val="0"/>
              <w:jc w:val="center"/>
              <w:rPr>
                <w:rFonts w:ascii="Arial" w:hAnsi="Arial" w:cs="Arial"/>
                <w:sz w:val="6"/>
                <w:szCs w:val="4"/>
                <w:lang w:val="es-BO"/>
              </w:rPr>
            </w:pPr>
          </w:p>
        </w:tc>
        <w:tc>
          <w:tcPr>
            <w:tcW w:w="1941" w:type="pct"/>
            <w:gridSpan w:val="3"/>
            <w:tcBorders>
              <w:top w:val="nil"/>
              <w:left w:val="nil"/>
              <w:bottom w:val="nil"/>
              <w:right w:val="nil"/>
            </w:tcBorders>
            <w:shd w:val="clear" w:color="auto" w:fill="auto"/>
            <w:vAlign w:val="center"/>
          </w:tcPr>
          <w:p w14:paraId="53B03E37" w14:textId="77777777" w:rsidR="0039128D" w:rsidRPr="00554F80" w:rsidRDefault="0039128D" w:rsidP="005D02FB">
            <w:pPr>
              <w:adjustRightInd w:val="0"/>
              <w:snapToGrid w:val="0"/>
              <w:jc w:val="center"/>
              <w:rPr>
                <w:rFonts w:ascii="Arial" w:hAnsi="Arial" w:cs="Arial"/>
                <w:sz w:val="6"/>
                <w:szCs w:val="4"/>
                <w:lang w:val="es-BO"/>
              </w:rPr>
            </w:pPr>
          </w:p>
        </w:tc>
        <w:tc>
          <w:tcPr>
            <w:tcW w:w="400" w:type="pct"/>
            <w:vMerge/>
            <w:tcBorders>
              <w:top w:val="single" w:sz="4" w:space="0" w:color="auto"/>
              <w:left w:val="nil"/>
              <w:bottom w:val="single" w:sz="12" w:space="0" w:color="auto"/>
            </w:tcBorders>
            <w:shd w:val="clear" w:color="auto" w:fill="auto"/>
            <w:vAlign w:val="center"/>
          </w:tcPr>
          <w:p w14:paraId="2B4FA52A" w14:textId="77777777" w:rsidR="0039128D" w:rsidRPr="00554F80" w:rsidRDefault="0039128D" w:rsidP="005D02FB">
            <w:pPr>
              <w:adjustRightInd w:val="0"/>
              <w:snapToGrid w:val="0"/>
              <w:rPr>
                <w:rFonts w:ascii="Arial" w:hAnsi="Arial" w:cs="Arial"/>
                <w:sz w:val="4"/>
                <w:szCs w:val="4"/>
                <w:lang w:val="es-BO"/>
              </w:rPr>
            </w:pPr>
          </w:p>
        </w:tc>
      </w:tr>
      <w:tr w:rsidR="0039128D" w:rsidRPr="00554F80" w14:paraId="0CAAABE0" w14:textId="77777777" w:rsidTr="0039128D">
        <w:trPr>
          <w:trHeight w:val="182"/>
        </w:trPr>
        <w:tc>
          <w:tcPr>
            <w:tcW w:w="1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7E0A0B" w14:textId="77777777" w:rsidR="0039128D" w:rsidRPr="00554F80" w:rsidRDefault="0039128D" w:rsidP="005D02FB">
            <w:pPr>
              <w:tabs>
                <w:tab w:val="left" w:pos="540"/>
              </w:tabs>
              <w:adjustRightInd w:val="0"/>
              <w:snapToGrid w:val="0"/>
              <w:jc w:val="center"/>
              <w:rPr>
                <w:rFonts w:ascii="Arial" w:hAnsi="Arial" w:cs="Arial"/>
                <w:sz w:val="14"/>
                <w:szCs w:val="14"/>
                <w:lang w:val="es-BO"/>
              </w:rPr>
            </w:pPr>
            <w:r w:rsidRPr="00554F80">
              <w:rPr>
                <w:rFonts w:ascii="Arial" w:hAnsi="Arial" w:cs="Arial"/>
                <w:sz w:val="14"/>
                <w:szCs w:val="14"/>
                <w:lang w:val="es-BO"/>
              </w:rPr>
              <w:t>7</w:t>
            </w:r>
          </w:p>
        </w:tc>
        <w:tc>
          <w:tcPr>
            <w:tcW w:w="683" w:type="pct"/>
            <w:vMerge w:val="restart"/>
            <w:tcBorders>
              <w:top w:val="nil"/>
              <w:left w:val="single" w:sz="12" w:space="0" w:color="auto"/>
              <w:right w:val="single" w:sz="12" w:space="0" w:color="auto"/>
            </w:tcBorders>
            <w:shd w:val="clear" w:color="auto" w:fill="auto"/>
            <w:tcMar>
              <w:left w:w="0" w:type="dxa"/>
              <w:right w:w="0" w:type="dxa"/>
            </w:tcMar>
            <w:vAlign w:val="center"/>
          </w:tcPr>
          <w:p w14:paraId="11541493" w14:textId="77777777" w:rsidR="0039128D" w:rsidRPr="00554F80" w:rsidRDefault="0039128D" w:rsidP="005D02FB">
            <w:pPr>
              <w:adjustRightInd w:val="0"/>
              <w:snapToGrid w:val="0"/>
              <w:ind w:left="113" w:right="113"/>
              <w:jc w:val="both"/>
              <w:rPr>
                <w:rFonts w:ascii="Arial" w:hAnsi="Arial" w:cs="Arial"/>
                <w:b/>
                <w:sz w:val="16"/>
                <w:szCs w:val="16"/>
                <w:lang w:val="es-BO"/>
              </w:rPr>
            </w:pPr>
            <w:r w:rsidRPr="00554F80">
              <w:rPr>
                <w:rFonts w:ascii="Arial" w:hAnsi="Arial" w:cs="Arial"/>
                <w:sz w:val="16"/>
                <w:szCs w:val="16"/>
                <w:lang w:val="es-BO"/>
              </w:rPr>
              <w:t>Suscripción de contrato (fecha límite)</w:t>
            </w:r>
          </w:p>
        </w:tc>
        <w:tc>
          <w:tcPr>
            <w:tcW w:w="136" w:type="pct"/>
            <w:gridSpan w:val="2"/>
            <w:tcBorders>
              <w:top w:val="nil"/>
              <w:left w:val="single" w:sz="12" w:space="0" w:color="auto"/>
              <w:bottom w:val="nil"/>
              <w:right w:val="nil"/>
            </w:tcBorders>
            <w:shd w:val="clear" w:color="auto" w:fill="auto"/>
            <w:tcMar>
              <w:left w:w="0" w:type="dxa"/>
              <w:right w:w="0" w:type="dxa"/>
            </w:tcMar>
            <w:vAlign w:val="center"/>
          </w:tcPr>
          <w:p w14:paraId="61A6174E"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3BD8E540" w14:textId="77777777" w:rsidR="0039128D" w:rsidRPr="00554F80" w:rsidRDefault="0039128D" w:rsidP="005D02FB">
            <w:pPr>
              <w:adjustRightInd w:val="0"/>
              <w:snapToGrid w:val="0"/>
              <w:jc w:val="center"/>
              <w:rPr>
                <w:i/>
                <w:sz w:val="14"/>
                <w:szCs w:val="14"/>
                <w:lang w:val="es-BO"/>
              </w:rPr>
            </w:pPr>
            <w:r w:rsidRPr="00554F80">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ADFA0E5" w14:textId="77777777" w:rsidR="0039128D" w:rsidRPr="00554F80" w:rsidRDefault="0039128D" w:rsidP="005D02FB">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402C2019" w14:textId="77777777" w:rsidR="0039128D" w:rsidRPr="00554F80" w:rsidRDefault="0039128D" w:rsidP="005D02FB">
            <w:pPr>
              <w:adjustRightInd w:val="0"/>
              <w:snapToGrid w:val="0"/>
              <w:jc w:val="center"/>
              <w:rPr>
                <w:i/>
                <w:sz w:val="14"/>
                <w:szCs w:val="14"/>
                <w:lang w:val="es-BO"/>
              </w:rPr>
            </w:pPr>
            <w:r w:rsidRPr="00554F80">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D82DAE" w14:textId="77777777" w:rsidR="0039128D" w:rsidRPr="00554F80" w:rsidRDefault="0039128D" w:rsidP="005D02FB">
            <w:pPr>
              <w:adjustRightInd w:val="0"/>
              <w:snapToGrid w:val="0"/>
              <w:jc w:val="center"/>
              <w:rPr>
                <w:i/>
                <w:sz w:val="14"/>
                <w:szCs w:val="14"/>
                <w:lang w:val="es-BO"/>
              </w:rPr>
            </w:pPr>
          </w:p>
        </w:tc>
        <w:tc>
          <w:tcPr>
            <w:tcW w:w="275" w:type="pct"/>
            <w:tcBorders>
              <w:top w:val="nil"/>
              <w:left w:val="nil"/>
              <w:bottom w:val="single" w:sz="4" w:space="0" w:color="auto"/>
              <w:right w:val="nil"/>
            </w:tcBorders>
            <w:shd w:val="clear" w:color="auto" w:fill="auto"/>
            <w:tcMar>
              <w:left w:w="0" w:type="dxa"/>
              <w:right w:w="0" w:type="dxa"/>
            </w:tcMar>
            <w:vAlign w:val="center"/>
          </w:tcPr>
          <w:p w14:paraId="3B5D5ACE" w14:textId="77777777" w:rsidR="0039128D" w:rsidRPr="00554F80" w:rsidRDefault="0039128D" w:rsidP="005D02FB">
            <w:pPr>
              <w:adjustRightInd w:val="0"/>
              <w:snapToGrid w:val="0"/>
              <w:jc w:val="center"/>
              <w:rPr>
                <w:i/>
                <w:sz w:val="14"/>
                <w:szCs w:val="14"/>
                <w:lang w:val="es-BO"/>
              </w:rPr>
            </w:pPr>
            <w:r w:rsidRPr="00554F80">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7716E93" w14:textId="77777777" w:rsidR="0039128D" w:rsidRPr="00554F80" w:rsidRDefault="0039128D" w:rsidP="005D02FB">
            <w:pPr>
              <w:adjustRightInd w:val="0"/>
              <w:snapToGrid w:val="0"/>
              <w:jc w:val="center"/>
              <w:rPr>
                <w:i/>
                <w:sz w:val="14"/>
                <w:szCs w:val="14"/>
                <w:lang w:val="es-BO"/>
              </w:rPr>
            </w:pPr>
          </w:p>
        </w:tc>
        <w:tc>
          <w:tcPr>
            <w:tcW w:w="17" w:type="pct"/>
            <w:tcBorders>
              <w:top w:val="nil"/>
              <w:left w:val="single" w:sz="12" w:space="0" w:color="auto"/>
              <w:bottom w:val="nil"/>
              <w:right w:val="nil"/>
            </w:tcBorders>
            <w:tcMar>
              <w:left w:w="0" w:type="dxa"/>
              <w:right w:w="0" w:type="dxa"/>
            </w:tcMar>
          </w:tcPr>
          <w:p w14:paraId="25ABB9CC" w14:textId="77777777" w:rsidR="0039128D" w:rsidRPr="00554F80" w:rsidRDefault="0039128D" w:rsidP="005D02FB">
            <w:pPr>
              <w:adjustRightInd w:val="0"/>
              <w:snapToGrid w:val="0"/>
              <w:jc w:val="center"/>
              <w:rPr>
                <w:i/>
                <w:sz w:val="14"/>
                <w:szCs w:val="14"/>
                <w:lang w:val="es-BO"/>
              </w:rPr>
            </w:pPr>
          </w:p>
        </w:tc>
        <w:tc>
          <w:tcPr>
            <w:tcW w:w="162" w:type="pct"/>
            <w:gridSpan w:val="3"/>
            <w:tcBorders>
              <w:top w:val="nil"/>
              <w:left w:val="nil"/>
              <w:bottom w:val="nil"/>
              <w:right w:val="nil"/>
            </w:tcBorders>
            <w:shd w:val="clear" w:color="auto" w:fill="auto"/>
            <w:tcMar>
              <w:left w:w="0" w:type="dxa"/>
              <w:right w:w="0" w:type="dxa"/>
            </w:tcMar>
            <w:vAlign w:val="center"/>
          </w:tcPr>
          <w:p w14:paraId="48038A05" w14:textId="77777777" w:rsidR="0039128D" w:rsidRPr="00554F80" w:rsidRDefault="0039128D" w:rsidP="005D02FB">
            <w:pPr>
              <w:adjustRightInd w:val="0"/>
              <w:snapToGrid w:val="0"/>
              <w:jc w:val="center"/>
              <w:rPr>
                <w:i/>
                <w:sz w:val="14"/>
                <w:szCs w:val="14"/>
                <w:lang w:val="es-BO"/>
              </w:rPr>
            </w:pPr>
          </w:p>
        </w:tc>
        <w:tc>
          <w:tcPr>
            <w:tcW w:w="74" w:type="pct"/>
            <w:gridSpan w:val="3"/>
            <w:tcBorders>
              <w:top w:val="nil"/>
              <w:left w:val="nil"/>
              <w:bottom w:val="nil"/>
              <w:right w:val="nil"/>
            </w:tcBorders>
            <w:shd w:val="clear" w:color="auto" w:fill="auto"/>
            <w:tcMar>
              <w:left w:w="0" w:type="dxa"/>
              <w:right w:w="0" w:type="dxa"/>
            </w:tcMar>
            <w:vAlign w:val="center"/>
          </w:tcPr>
          <w:p w14:paraId="4AD2C386" w14:textId="77777777" w:rsidR="0039128D" w:rsidRPr="00554F80" w:rsidRDefault="0039128D" w:rsidP="005D02FB">
            <w:pPr>
              <w:adjustRightInd w:val="0"/>
              <w:snapToGrid w:val="0"/>
              <w:jc w:val="center"/>
              <w:rPr>
                <w:i/>
                <w:sz w:val="14"/>
                <w:szCs w:val="14"/>
                <w:lang w:val="es-BO"/>
              </w:rPr>
            </w:pPr>
          </w:p>
        </w:tc>
        <w:tc>
          <w:tcPr>
            <w:tcW w:w="401" w:type="pct"/>
            <w:gridSpan w:val="4"/>
            <w:tcBorders>
              <w:top w:val="nil"/>
              <w:left w:val="nil"/>
              <w:bottom w:val="nil"/>
              <w:right w:val="nil"/>
            </w:tcBorders>
            <w:shd w:val="clear" w:color="auto" w:fill="auto"/>
            <w:tcMar>
              <w:left w:w="0" w:type="dxa"/>
              <w:right w:w="0" w:type="dxa"/>
            </w:tcMar>
            <w:vAlign w:val="center"/>
          </w:tcPr>
          <w:p w14:paraId="12A3C021" w14:textId="77777777" w:rsidR="0039128D" w:rsidRPr="00554F80" w:rsidRDefault="0039128D" w:rsidP="005D02FB">
            <w:pPr>
              <w:adjustRightInd w:val="0"/>
              <w:snapToGrid w:val="0"/>
              <w:jc w:val="center"/>
              <w:rPr>
                <w:i/>
                <w:sz w:val="14"/>
                <w:szCs w:val="14"/>
                <w:lang w:val="es-BO"/>
              </w:rPr>
            </w:pPr>
          </w:p>
        </w:tc>
        <w:tc>
          <w:tcPr>
            <w:tcW w:w="64" w:type="pct"/>
            <w:gridSpan w:val="3"/>
            <w:tcBorders>
              <w:top w:val="nil"/>
              <w:left w:val="nil"/>
              <w:bottom w:val="nil"/>
              <w:right w:val="single" w:sz="12" w:space="0" w:color="auto"/>
            </w:tcBorders>
            <w:shd w:val="clear" w:color="auto" w:fill="auto"/>
            <w:vAlign w:val="center"/>
          </w:tcPr>
          <w:p w14:paraId="2F0E5A4D" w14:textId="77777777" w:rsidR="0039128D" w:rsidRPr="00554F80" w:rsidRDefault="0039128D" w:rsidP="005D02FB">
            <w:pPr>
              <w:adjustRightInd w:val="0"/>
              <w:snapToGrid w:val="0"/>
              <w:jc w:val="center"/>
              <w:rPr>
                <w:i/>
                <w:sz w:val="14"/>
                <w:szCs w:val="14"/>
                <w:lang w:val="es-BO"/>
              </w:rPr>
            </w:pPr>
          </w:p>
        </w:tc>
        <w:tc>
          <w:tcPr>
            <w:tcW w:w="65" w:type="pct"/>
            <w:gridSpan w:val="3"/>
            <w:tcBorders>
              <w:top w:val="nil"/>
              <w:left w:val="single" w:sz="12" w:space="0" w:color="auto"/>
              <w:bottom w:val="nil"/>
              <w:right w:val="nil"/>
            </w:tcBorders>
            <w:shd w:val="clear" w:color="auto" w:fill="auto"/>
            <w:vAlign w:val="center"/>
          </w:tcPr>
          <w:p w14:paraId="54AB0B2C" w14:textId="77777777" w:rsidR="0039128D" w:rsidRPr="00554F80" w:rsidRDefault="0039128D" w:rsidP="005D02FB">
            <w:pPr>
              <w:adjustRightInd w:val="0"/>
              <w:snapToGrid w:val="0"/>
              <w:jc w:val="center"/>
              <w:rPr>
                <w:i/>
                <w:sz w:val="14"/>
                <w:szCs w:val="14"/>
                <w:lang w:val="es-BO"/>
              </w:rPr>
            </w:pPr>
          </w:p>
        </w:tc>
        <w:tc>
          <w:tcPr>
            <w:tcW w:w="2383" w:type="pct"/>
            <w:gridSpan w:val="4"/>
            <w:tcBorders>
              <w:top w:val="nil"/>
              <w:left w:val="nil"/>
              <w:bottom w:val="nil"/>
              <w:right w:val="nil"/>
            </w:tcBorders>
            <w:shd w:val="clear" w:color="auto" w:fill="auto"/>
            <w:vAlign w:val="center"/>
          </w:tcPr>
          <w:p w14:paraId="40D87099" w14:textId="77777777" w:rsidR="0039128D" w:rsidRPr="00554F80" w:rsidRDefault="0039128D" w:rsidP="005D02FB">
            <w:pPr>
              <w:adjustRightInd w:val="0"/>
              <w:snapToGrid w:val="0"/>
              <w:jc w:val="center"/>
              <w:rPr>
                <w:i/>
                <w:sz w:val="14"/>
                <w:szCs w:val="14"/>
                <w:lang w:val="es-BO"/>
              </w:rPr>
            </w:pPr>
          </w:p>
        </w:tc>
        <w:tc>
          <w:tcPr>
            <w:tcW w:w="67" w:type="pct"/>
            <w:gridSpan w:val="2"/>
            <w:tcBorders>
              <w:top w:val="single" w:sz="4" w:space="0" w:color="auto"/>
              <w:left w:val="nil"/>
              <w:bottom w:val="single" w:sz="12" w:space="0" w:color="auto"/>
            </w:tcBorders>
            <w:shd w:val="clear" w:color="auto" w:fill="auto"/>
            <w:vAlign w:val="center"/>
          </w:tcPr>
          <w:p w14:paraId="4A6480B6"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59F9CD16" w14:textId="77777777" w:rsidTr="0039128D">
        <w:trPr>
          <w:gridAfter w:val="4"/>
          <w:wAfter w:w="149" w:type="pct"/>
          <w:trHeight w:val="182"/>
        </w:trPr>
        <w:tc>
          <w:tcPr>
            <w:tcW w:w="1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90571E" w14:textId="77777777" w:rsidR="0039128D" w:rsidRPr="00554F80" w:rsidRDefault="0039128D" w:rsidP="005D02FB">
            <w:pPr>
              <w:adjustRightInd w:val="0"/>
              <w:snapToGrid w:val="0"/>
              <w:jc w:val="right"/>
              <w:rPr>
                <w:rFonts w:ascii="Arial" w:hAnsi="Arial" w:cs="Arial"/>
                <w:sz w:val="16"/>
                <w:szCs w:val="16"/>
                <w:lang w:val="es-BO"/>
              </w:rPr>
            </w:pPr>
          </w:p>
        </w:tc>
        <w:tc>
          <w:tcPr>
            <w:tcW w:w="683" w:type="pct"/>
            <w:vMerge/>
            <w:tcBorders>
              <w:left w:val="single" w:sz="12" w:space="0" w:color="auto"/>
              <w:bottom w:val="nil"/>
              <w:right w:val="single" w:sz="12" w:space="0" w:color="auto"/>
            </w:tcBorders>
            <w:shd w:val="clear" w:color="auto" w:fill="auto"/>
            <w:vAlign w:val="bottom"/>
          </w:tcPr>
          <w:p w14:paraId="5E6AC9DA" w14:textId="77777777" w:rsidR="0039128D" w:rsidRPr="00554F80" w:rsidRDefault="0039128D" w:rsidP="005D02FB">
            <w:pPr>
              <w:adjustRightInd w:val="0"/>
              <w:snapToGrid w:val="0"/>
              <w:jc w:val="right"/>
              <w:rPr>
                <w:rFonts w:ascii="Arial" w:hAnsi="Arial" w:cs="Arial"/>
                <w:b/>
                <w:sz w:val="16"/>
                <w:szCs w:val="16"/>
                <w:lang w:val="es-BO"/>
              </w:rPr>
            </w:pPr>
          </w:p>
        </w:tc>
        <w:tc>
          <w:tcPr>
            <w:tcW w:w="136" w:type="pct"/>
            <w:gridSpan w:val="2"/>
            <w:tcBorders>
              <w:top w:val="nil"/>
              <w:left w:val="single" w:sz="12" w:space="0" w:color="auto"/>
              <w:bottom w:val="nil"/>
              <w:right w:val="single" w:sz="4" w:space="0" w:color="auto"/>
            </w:tcBorders>
            <w:shd w:val="clear" w:color="auto" w:fill="auto"/>
            <w:vAlign w:val="center"/>
          </w:tcPr>
          <w:p w14:paraId="41CE93A0" w14:textId="77777777" w:rsidR="0039128D" w:rsidRPr="00554F80" w:rsidRDefault="0039128D" w:rsidP="005D02FB">
            <w:pPr>
              <w:adjustRightInd w:val="0"/>
              <w:snapToGrid w:val="0"/>
              <w:jc w:val="center"/>
              <w:rPr>
                <w:rFonts w:ascii="Arial" w:hAnsi="Arial" w:cs="Arial"/>
                <w:sz w:val="16"/>
                <w:szCs w:val="16"/>
                <w:lang w:val="es-BO"/>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D023C64" w14:textId="1EC1F5F1" w:rsidR="0039128D" w:rsidRPr="00554F80" w:rsidRDefault="00A72FA1" w:rsidP="005D02FB">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49D384F2" w14:textId="77777777" w:rsidR="0039128D" w:rsidRPr="00554F80" w:rsidRDefault="0039128D" w:rsidP="005D02FB">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vAlign w:val="center"/>
          </w:tcPr>
          <w:p w14:paraId="52A00FBB" w14:textId="2DBF0111" w:rsidR="0039128D" w:rsidRPr="00554F80" w:rsidRDefault="0039128D" w:rsidP="005D02FB">
            <w:pPr>
              <w:adjustRightInd w:val="0"/>
              <w:snapToGrid w:val="0"/>
              <w:jc w:val="center"/>
              <w:rPr>
                <w:rFonts w:ascii="Arial" w:hAnsi="Arial" w:cs="Arial"/>
                <w:sz w:val="16"/>
                <w:szCs w:val="16"/>
                <w:lang w:val="es-BO"/>
              </w:rPr>
            </w:pPr>
            <w:r>
              <w:rPr>
                <w:rFonts w:ascii="Arial" w:hAnsi="Arial" w:cs="Arial"/>
                <w:sz w:val="16"/>
                <w:szCs w:val="16"/>
                <w:lang w:val="es-BO"/>
              </w:rPr>
              <w:t>0</w:t>
            </w:r>
            <w:r w:rsidR="00A72FA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884E46" w14:textId="77777777" w:rsidR="0039128D" w:rsidRPr="00554F80" w:rsidRDefault="0039128D" w:rsidP="005D02FB">
            <w:pPr>
              <w:adjustRightInd w:val="0"/>
              <w:snapToGrid w:val="0"/>
              <w:jc w:val="center"/>
              <w:rPr>
                <w:rFonts w:ascii="Arial" w:hAnsi="Arial" w:cs="Arial"/>
                <w:sz w:val="16"/>
                <w:szCs w:val="16"/>
                <w:lang w:val="es-BO"/>
              </w:rPr>
            </w:pPr>
          </w:p>
        </w:tc>
        <w:tc>
          <w:tcPr>
            <w:tcW w:w="275" w:type="pct"/>
            <w:tcBorders>
              <w:top w:val="single" w:sz="4" w:space="0" w:color="auto"/>
              <w:left w:val="single" w:sz="4" w:space="0" w:color="auto"/>
              <w:bottom w:val="single" w:sz="4" w:space="0" w:color="auto"/>
              <w:right w:val="single" w:sz="4" w:space="0" w:color="auto"/>
            </w:tcBorders>
            <w:shd w:val="clear" w:color="auto" w:fill="DEEAF6"/>
            <w:vAlign w:val="center"/>
          </w:tcPr>
          <w:p w14:paraId="452FCF5C" w14:textId="77777777" w:rsidR="0039128D" w:rsidRPr="00D027AC" w:rsidRDefault="0039128D" w:rsidP="005D02FB">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65" w:type="pct"/>
            <w:tcBorders>
              <w:top w:val="nil"/>
              <w:left w:val="single" w:sz="4" w:space="0" w:color="auto"/>
              <w:bottom w:val="nil"/>
              <w:right w:val="single" w:sz="12" w:space="0" w:color="auto"/>
            </w:tcBorders>
            <w:shd w:val="clear" w:color="auto" w:fill="auto"/>
            <w:vAlign w:val="center"/>
          </w:tcPr>
          <w:p w14:paraId="5632E6E5" w14:textId="77777777" w:rsidR="0039128D" w:rsidRPr="00554F80" w:rsidRDefault="0039128D" w:rsidP="005D02FB">
            <w:pPr>
              <w:adjustRightInd w:val="0"/>
              <w:snapToGrid w:val="0"/>
              <w:jc w:val="center"/>
              <w:rPr>
                <w:rFonts w:ascii="Arial" w:hAnsi="Arial" w:cs="Arial"/>
                <w:sz w:val="16"/>
                <w:szCs w:val="16"/>
                <w:lang w:val="es-BO"/>
              </w:rPr>
            </w:pPr>
          </w:p>
        </w:tc>
        <w:tc>
          <w:tcPr>
            <w:tcW w:w="73" w:type="pct"/>
            <w:gridSpan w:val="2"/>
            <w:tcBorders>
              <w:top w:val="nil"/>
              <w:left w:val="single" w:sz="12" w:space="0" w:color="auto"/>
              <w:bottom w:val="nil"/>
              <w:right w:val="nil"/>
            </w:tcBorders>
          </w:tcPr>
          <w:p w14:paraId="79D0BD4C" w14:textId="77777777" w:rsidR="0039128D" w:rsidRPr="00554F80" w:rsidRDefault="0039128D" w:rsidP="005D02FB">
            <w:pPr>
              <w:adjustRightInd w:val="0"/>
              <w:snapToGrid w:val="0"/>
              <w:jc w:val="center"/>
              <w:rPr>
                <w:rFonts w:ascii="Arial" w:hAnsi="Arial" w:cs="Arial"/>
                <w:sz w:val="16"/>
                <w:szCs w:val="16"/>
                <w:lang w:val="es-BO"/>
              </w:rPr>
            </w:pPr>
          </w:p>
        </w:tc>
        <w:tc>
          <w:tcPr>
            <w:tcW w:w="113" w:type="pct"/>
            <w:gridSpan w:val="3"/>
            <w:tcBorders>
              <w:top w:val="nil"/>
              <w:left w:val="nil"/>
              <w:bottom w:val="nil"/>
              <w:right w:val="nil"/>
            </w:tcBorders>
            <w:shd w:val="clear" w:color="auto" w:fill="auto"/>
            <w:vAlign w:val="center"/>
          </w:tcPr>
          <w:p w14:paraId="57FB1235" w14:textId="77777777" w:rsidR="0039128D" w:rsidRPr="00554F80" w:rsidRDefault="0039128D" w:rsidP="005D02FB">
            <w:pPr>
              <w:adjustRightInd w:val="0"/>
              <w:snapToGrid w:val="0"/>
              <w:jc w:val="center"/>
              <w:rPr>
                <w:rFonts w:ascii="Arial" w:hAnsi="Arial" w:cs="Arial"/>
                <w:sz w:val="16"/>
                <w:szCs w:val="16"/>
                <w:lang w:val="es-BO"/>
              </w:rPr>
            </w:pPr>
          </w:p>
        </w:tc>
        <w:tc>
          <w:tcPr>
            <w:tcW w:w="74" w:type="pct"/>
            <w:gridSpan w:val="3"/>
            <w:tcBorders>
              <w:top w:val="nil"/>
              <w:left w:val="nil"/>
              <w:bottom w:val="nil"/>
              <w:right w:val="nil"/>
            </w:tcBorders>
            <w:shd w:val="clear" w:color="auto" w:fill="auto"/>
            <w:vAlign w:val="center"/>
          </w:tcPr>
          <w:p w14:paraId="55F64FFF" w14:textId="77777777" w:rsidR="0039128D" w:rsidRPr="00554F80" w:rsidRDefault="0039128D" w:rsidP="005D02FB">
            <w:pPr>
              <w:adjustRightInd w:val="0"/>
              <w:snapToGrid w:val="0"/>
              <w:jc w:val="center"/>
              <w:rPr>
                <w:rFonts w:ascii="Arial" w:hAnsi="Arial" w:cs="Arial"/>
                <w:sz w:val="16"/>
                <w:szCs w:val="16"/>
                <w:lang w:val="es-BO"/>
              </w:rPr>
            </w:pPr>
          </w:p>
        </w:tc>
        <w:tc>
          <w:tcPr>
            <w:tcW w:w="354" w:type="pct"/>
            <w:tcBorders>
              <w:top w:val="nil"/>
              <w:left w:val="nil"/>
              <w:bottom w:val="nil"/>
              <w:right w:val="nil"/>
            </w:tcBorders>
            <w:shd w:val="clear" w:color="auto" w:fill="auto"/>
            <w:vAlign w:val="center"/>
          </w:tcPr>
          <w:p w14:paraId="6567D42F" w14:textId="77777777" w:rsidR="0039128D" w:rsidRPr="00554F80" w:rsidRDefault="0039128D" w:rsidP="005D02FB">
            <w:pPr>
              <w:adjustRightInd w:val="0"/>
              <w:snapToGrid w:val="0"/>
              <w:jc w:val="center"/>
              <w:rPr>
                <w:rFonts w:ascii="Arial" w:hAnsi="Arial" w:cs="Arial"/>
                <w:sz w:val="16"/>
                <w:szCs w:val="16"/>
                <w:lang w:val="es-BO"/>
              </w:rPr>
            </w:pPr>
          </w:p>
        </w:tc>
        <w:tc>
          <w:tcPr>
            <w:tcW w:w="65" w:type="pct"/>
            <w:gridSpan w:val="3"/>
            <w:tcBorders>
              <w:top w:val="nil"/>
              <w:left w:val="nil"/>
              <w:bottom w:val="nil"/>
              <w:right w:val="single" w:sz="12" w:space="0" w:color="auto"/>
            </w:tcBorders>
            <w:shd w:val="clear" w:color="auto" w:fill="auto"/>
            <w:vAlign w:val="center"/>
          </w:tcPr>
          <w:p w14:paraId="5B43F427" w14:textId="77777777" w:rsidR="0039128D" w:rsidRPr="00554F80" w:rsidRDefault="0039128D" w:rsidP="005D02FB">
            <w:pPr>
              <w:adjustRightInd w:val="0"/>
              <w:snapToGrid w:val="0"/>
              <w:jc w:val="center"/>
              <w:rPr>
                <w:rFonts w:ascii="Arial" w:hAnsi="Arial" w:cs="Arial"/>
                <w:sz w:val="16"/>
                <w:szCs w:val="16"/>
                <w:lang w:val="es-BO"/>
              </w:rPr>
            </w:pPr>
          </w:p>
        </w:tc>
        <w:tc>
          <w:tcPr>
            <w:tcW w:w="64" w:type="pct"/>
            <w:gridSpan w:val="3"/>
            <w:tcBorders>
              <w:top w:val="nil"/>
              <w:left w:val="single" w:sz="12" w:space="0" w:color="auto"/>
              <w:bottom w:val="nil"/>
              <w:right w:val="nil"/>
            </w:tcBorders>
            <w:shd w:val="clear" w:color="auto" w:fill="auto"/>
            <w:vAlign w:val="center"/>
          </w:tcPr>
          <w:p w14:paraId="58FA5748" w14:textId="77777777" w:rsidR="0039128D" w:rsidRPr="00554F80" w:rsidRDefault="0039128D" w:rsidP="005D02FB">
            <w:pPr>
              <w:adjustRightInd w:val="0"/>
              <w:snapToGrid w:val="0"/>
              <w:jc w:val="center"/>
              <w:rPr>
                <w:rFonts w:ascii="Arial" w:hAnsi="Arial" w:cs="Arial"/>
                <w:sz w:val="16"/>
                <w:szCs w:val="16"/>
                <w:lang w:val="es-BO"/>
              </w:rPr>
            </w:pPr>
          </w:p>
        </w:tc>
        <w:tc>
          <w:tcPr>
            <w:tcW w:w="1941" w:type="pct"/>
            <w:gridSpan w:val="3"/>
            <w:tcBorders>
              <w:top w:val="nil"/>
              <w:left w:val="nil"/>
              <w:bottom w:val="nil"/>
              <w:right w:val="nil"/>
            </w:tcBorders>
            <w:shd w:val="clear" w:color="auto" w:fill="auto"/>
            <w:vAlign w:val="center"/>
          </w:tcPr>
          <w:p w14:paraId="16F33A34" w14:textId="77777777" w:rsidR="0039128D" w:rsidRPr="00554F80" w:rsidRDefault="0039128D" w:rsidP="005D02FB">
            <w:pPr>
              <w:adjustRightInd w:val="0"/>
              <w:snapToGrid w:val="0"/>
              <w:jc w:val="center"/>
              <w:rPr>
                <w:rFonts w:ascii="Arial" w:hAnsi="Arial" w:cs="Arial"/>
                <w:sz w:val="16"/>
                <w:szCs w:val="16"/>
                <w:lang w:val="es-BO"/>
              </w:rPr>
            </w:pPr>
          </w:p>
        </w:tc>
        <w:tc>
          <w:tcPr>
            <w:tcW w:w="400" w:type="pct"/>
            <w:vMerge w:val="restart"/>
            <w:tcBorders>
              <w:top w:val="single" w:sz="4" w:space="0" w:color="auto"/>
              <w:left w:val="nil"/>
              <w:bottom w:val="single" w:sz="12" w:space="0" w:color="auto"/>
            </w:tcBorders>
            <w:shd w:val="clear" w:color="auto" w:fill="auto"/>
            <w:vAlign w:val="center"/>
          </w:tcPr>
          <w:p w14:paraId="0C0C9697" w14:textId="77777777" w:rsidR="0039128D" w:rsidRPr="00554F80" w:rsidRDefault="0039128D" w:rsidP="005D02FB">
            <w:pPr>
              <w:adjustRightInd w:val="0"/>
              <w:snapToGrid w:val="0"/>
              <w:rPr>
                <w:rFonts w:ascii="Arial" w:hAnsi="Arial" w:cs="Arial"/>
                <w:sz w:val="16"/>
                <w:szCs w:val="16"/>
                <w:lang w:val="es-BO"/>
              </w:rPr>
            </w:pPr>
          </w:p>
        </w:tc>
      </w:tr>
      <w:tr w:rsidR="0039128D" w:rsidRPr="00554F80" w14:paraId="007DE5D7" w14:textId="77777777" w:rsidTr="0039128D">
        <w:trPr>
          <w:gridAfter w:val="4"/>
          <w:wAfter w:w="149" w:type="pct"/>
          <w:trHeight w:val="43"/>
        </w:trPr>
        <w:tc>
          <w:tcPr>
            <w:tcW w:w="1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F3DA19A" w14:textId="77777777" w:rsidR="0039128D" w:rsidRPr="00554F80" w:rsidRDefault="0039128D" w:rsidP="005D02FB">
            <w:pPr>
              <w:adjustRightInd w:val="0"/>
              <w:snapToGrid w:val="0"/>
              <w:jc w:val="right"/>
              <w:rPr>
                <w:rFonts w:ascii="Arial" w:hAnsi="Arial" w:cs="Arial"/>
                <w:sz w:val="4"/>
                <w:szCs w:val="4"/>
                <w:lang w:val="es-BO"/>
              </w:rPr>
            </w:pPr>
          </w:p>
        </w:tc>
        <w:tc>
          <w:tcPr>
            <w:tcW w:w="683" w:type="pct"/>
            <w:tcBorders>
              <w:top w:val="nil"/>
              <w:left w:val="single" w:sz="12" w:space="0" w:color="auto"/>
              <w:bottom w:val="single" w:sz="12" w:space="0" w:color="auto"/>
              <w:right w:val="nil"/>
            </w:tcBorders>
            <w:shd w:val="clear" w:color="auto" w:fill="auto"/>
            <w:vAlign w:val="bottom"/>
          </w:tcPr>
          <w:p w14:paraId="5A6D7E44" w14:textId="77777777" w:rsidR="0039128D" w:rsidRPr="00554F80" w:rsidRDefault="0039128D" w:rsidP="005D02FB">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3591D111" w14:textId="77777777" w:rsidR="0039128D" w:rsidRPr="00554F80" w:rsidRDefault="0039128D" w:rsidP="005D02FB">
            <w:pPr>
              <w:adjustRightInd w:val="0"/>
              <w:snapToGrid w:val="0"/>
              <w:jc w:val="right"/>
              <w:rPr>
                <w:rFonts w:ascii="Arial" w:hAnsi="Arial" w:cs="Arial"/>
                <w:b/>
                <w:sz w:val="4"/>
                <w:szCs w:val="4"/>
                <w:lang w:val="es-BO"/>
              </w:rPr>
            </w:pPr>
          </w:p>
        </w:tc>
        <w:tc>
          <w:tcPr>
            <w:tcW w:w="69" w:type="pct"/>
            <w:tcBorders>
              <w:top w:val="nil"/>
              <w:left w:val="single" w:sz="12" w:space="0" w:color="auto"/>
              <w:bottom w:val="single" w:sz="12" w:space="0" w:color="auto"/>
              <w:right w:val="nil"/>
            </w:tcBorders>
            <w:shd w:val="clear" w:color="auto" w:fill="auto"/>
            <w:vAlign w:val="center"/>
          </w:tcPr>
          <w:p w14:paraId="360E5543" w14:textId="77777777" w:rsidR="0039128D" w:rsidRPr="00554F80" w:rsidRDefault="0039128D" w:rsidP="005D02FB">
            <w:pPr>
              <w:adjustRightInd w:val="0"/>
              <w:snapToGrid w:val="0"/>
              <w:jc w:val="center"/>
              <w:rPr>
                <w:rFonts w:ascii="Arial" w:hAnsi="Arial" w:cs="Arial"/>
                <w:sz w:val="4"/>
                <w:szCs w:val="4"/>
                <w:lang w:val="es-BO"/>
              </w:rPr>
            </w:pPr>
          </w:p>
        </w:tc>
        <w:tc>
          <w:tcPr>
            <w:tcW w:w="172" w:type="pct"/>
            <w:tcBorders>
              <w:top w:val="single" w:sz="4" w:space="0" w:color="auto"/>
              <w:left w:val="nil"/>
              <w:bottom w:val="single" w:sz="12" w:space="0" w:color="auto"/>
              <w:right w:val="nil"/>
            </w:tcBorders>
            <w:shd w:val="clear" w:color="auto" w:fill="auto"/>
            <w:vAlign w:val="center"/>
          </w:tcPr>
          <w:p w14:paraId="5EE9CE3E"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A9A17BC" w14:textId="77777777" w:rsidR="0039128D" w:rsidRPr="00554F80" w:rsidRDefault="0039128D" w:rsidP="005D02FB">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148D60C4"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EC5EE09" w14:textId="77777777" w:rsidR="0039128D" w:rsidRPr="00554F80" w:rsidRDefault="0039128D" w:rsidP="005D02FB">
            <w:pPr>
              <w:adjustRightInd w:val="0"/>
              <w:snapToGrid w:val="0"/>
              <w:jc w:val="center"/>
              <w:rPr>
                <w:rFonts w:ascii="Arial" w:hAnsi="Arial" w:cs="Arial"/>
                <w:sz w:val="4"/>
                <w:szCs w:val="4"/>
                <w:lang w:val="es-BO"/>
              </w:rPr>
            </w:pPr>
          </w:p>
        </w:tc>
        <w:tc>
          <w:tcPr>
            <w:tcW w:w="275" w:type="pct"/>
            <w:tcBorders>
              <w:top w:val="single" w:sz="4" w:space="0" w:color="auto"/>
              <w:left w:val="nil"/>
              <w:bottom w:val="single" w:sz="12" w:space="0" w:color="auto"/>
              <w:right w:val="nil"/>
            </w:tcBorders>
            <w:shd w:val="clear" w:color="auto" w:fill="auto"/>
            <w:vAlign w:val="center"/>
          </w:tcPr>
          <w:p w14:paraId="5A4996E6" w14:textId="77777777" w:rsidR="0039128D" w:rsidRPr="00554F80" w:rsidRDefault="0039128D" w:rsidP="005D02F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42EE845" w14:textId="77777777" w:rsidR="0039128D" w:rsidRPr="00554F80" w:rsidRDefault="0039128D" w:rsidP="005D02FB">
            <w:pPr>
              <w:adjustRightInd w:val="0"/>
              <w:snapToGrid w:val="0"/>
              <w:jc w:val="center"/>
              <w:rPr>
                <w:rFonts w:ascii="Arial" w:hAnsi="Arial" w:cs="Arial"/>
                <w:sz w:val="4"/>
                <w:szCs w:val="4"/>
                <w:lang w:val="es-BO"/>
              </w:rPr>
            </w:pPr>
          </w:p>
        </w:tc>
        <w:tc>
          <w:tcPr>
            <w:tcW w:w="73" w:type="pct"/>
            <w:gridSpan w:val="2"/>
            <w:tcBorders>
              <w:top w:val="nil"/>
              <w:left w:val="single" w:sz="12" w:space="0" w:color="auto"/>
              <w:bottom w:val="single" w:sz="12" w:space="0" w:color="auto"/>
              <w:right w:val="nil"/>
            </w:tcBorders>
          </w:tcPr>
          <w:p w14:paraId="26917C6E" w14:textId="77777777" w:rsidR="0039128D" w:rsidRPr="00554F80" w:rsidRDefault="0039128D" w:rsidP="005D02FB">
            <w:pPr>
              <w:adjustRightInd w:val="0"/>
              <w:snapToGrid w:val="0"/>
              <w:jc w:val="center"/>
              <w:rPr>
                <w:rFonts w:ascii="Arial" w:hAnsi="Arial" w:cs="Arial"/>
                <w:sz w:val="4"/>
                <w:szCs w:val="4"/>
                <w:lang w:val="es-BO"/>
              </w:rPr>
            </w:pPr>
          </w:p>
        </w:tc>
        <w:tc>
          <w:tcPr>
            <w:tcW w:w="113" w:type="pct"/>
            <w:gridSpan w:val="3"/>
            <w:tcBorders>
              <w:top w:val="nil"/>
              <w:left w:val="nil"/>
              <w:bottom w:val="single" w:sz="12" w:space="0" w:color="auto"/>
              <w:right w:val="nil"/>
            </w:tcBorders>
            <w:shd w:val="clear" w:color="auto" w:fill="auto"/>
            <w:vAlign w:val="center"/>
          </w:tcPr>
          <w:p w14:paraId="365F47E0" w14:textId="77777777" w:rsidR="0039128D" w:rsidRPr="00554F80" w:rsidRDefault="0039128D" w:rsidP="005D02FB">
            <w:pPr>
              <w:adjustRightInd w:val="0"/>
              <w:snapToGrid w:val="0"/>
              <w:jc w:val="center"/>
              <w:rPr>
                <w:rFonts w:ascii="Arial" w:hAnsi="Arial" w:cs="Arial"/>
                <w:sz w:val="4"/>
                <w:szCs w:val="4"/>
                <w:lang w:val="es-BO"/>
              </w:rPr>
            </w:pPr>
          </w:p>
        </w:tc>
        <w:tc>
          <w:tcPr>
            <w:tcW w:w="74" w:type="pct"/>
            <w:gridSpan w:val="3"/>
            <w:tcBorders>
              <w:top w:val="nil"/>
              <w:left w:val="nil"/>
              <w:bottom w:val="single" w:sz="12" w:space="0" w:color="auto"/>
              <w:right w:val="nil"/>
            </w:tcBorders>
            <w:shd w:val="clear" w:color="auto" w:fill="auto"/>
            <w:vAlign w:val="center"/>
          </w:tcPr>
          <w:p w14:paraId="005533E5" w14:textId="77777777" w:rsidR="0039128D" w:rsidRPr="00554F80" w:rsidRDefault="0039128D" w:rsidP="005D02FB">
            <w:pPr>
              <w:adjustRightInd w:val="0"/>
              <w:snapToGrid w:val="0"/>
              <w:jc w:val="center"/>
              <w:rPr>
                <w:rFonts w:ascii="Arial" w:hAnsi="Arial" w:cs="Arial"/>
                <w:sz w:val="4"/>
                <w:szCs w:val="4"/>
                <w:lang w:val="es-BO"/>
              </w:rPr>
            </w:pPr>
          </w:p>
        </w:tc>
        <w:tc>
          <w:tcPr>
            <w:tcW w:w="354" w:type="pct"/>
            <w:tcBorders>
              <w:top w:val="nil"/>
              <w:left w:val="nil"/>
              <w:bottom w:val="single" w:sz="12" w:space="0" w:color="auto"/>
              <w:right w:val="nil"/>
            </w:tcBorders>
            <w:shd w:val="clear" w:color="auto" w:fill="auto"/>
            <w:vAlign w:val="center"/>
          </w:tcPr>
          <w:p w14:paraId="5FB491A9" w14:textId="77777777" w:rsidR="0039128D" w:rsidRPr="00554F80" w:rsidRDefault="0039128D" w:rsidP="005D02FB">
            <w:pPr>
              <w:adjustRightInd w:val="0"/>
              <w:snapToGrid w:val="0"/>
              <w:jc w:val="center"/>
              <w:rPr>
                <w:rFonts w:ascii="Arial" w:hAnsi="Arial" w:cs="Arial"/>
                <w:sz w:val="4"/>
                <w:szCs w:val="4"/>
                <w:lang w:val="es-BO"/>
              </w:rPr>
            </w:pPr>
          </w:p>
        </w:tc>
        <w:tc>
          <w:tcPr>
            <w:tcW w:w="65" w:type="pct"/>
            <w:gridSpan w:val="3"/>
            <w:tcBorders>
              <w:top w:val="nil"/>
              <w:left w:val="nil"/>
              <w:bottom w:val="single" w:sz="12" w:space="0" w:color="auto"/>
              <w:right w:val="single" w:sz="12" w:space="0" w:color="auto"/>
            </w:tcBorders>
            <w:shd w:val="clear" w:color="auto" w:fill="auto"/>
            <w:vAlign w:val="center"/>
          </w:tcPr>
          <w:p w14:paraId="2D44E673" w14:textId="77777777" w:rsidR="0039128D" w:rsidRPr="00554F80" w:rsidRDefault="0039128D" w:rsidP="005D02FB">
            <w:pPr>
              <w:adjustRightInd w:val="0"/>
              <w:snapToGrid w:val="0"/>
              <w:jc w:val="center"/>
              <w:rPr>
                <w:rFonts w:ascii="Arial" w:hAnsi="Arial" w:cs="Arial"/>
                <w:sz w:val="4"/>
                <w:szCs w:val="4"/>
                <w:lang w:val="es-BO"/>
              </w:rPr>
            </w:pPr>
          </w:p>
        </w:tc>
        <w:tc>
          <w:tcPr>
            <w:tcW w:w="64" w:type="pct"/>
            <w:gridSpan w:val="3"/>
            <w:tcBorders>
              <w:top w:val="nil"/>
              <w:left w:val="single" w:sz="12" w:space="0" w:color="auto"/>
              <w:bottom w:val="single" w:sz="12" w:space="0" w:color="auto"/>
              <w:right w:val="nil"/>
            </w:tcBorders>
            <w:shd w:val="clear" w:color="auto" w:fill="auto"/>
            <w:vAlign w:val="center"/>
          </w:tcPr>
          <w:p w14:paraId="47499AC6" w14:textId="77777777" w:rsidR="0039128D" w:rsidRPr="00554F80" w:rsidRDefault="0039128D" w:rsidP="005D02FB">
            <w:pPr>
              <w:adjustRightInd w:val="0"/>
              <w:snapToGrid w:val="0"/>
              <w:jc w:val="center"/>
              <w:rPr>
                <w:rFonts w:ascii="Arial" w:hAnsi="Arial" w:cs="Arial"/>
                <w:sz w:val="4"/>
                <w:szCs w:val="4"/>
                <w:lang w:val="es-BO"/>
              </w:rPr>
            </w:pPr>
          </w:p>
        </w:tc>
        <w:tc>
          <w:tcPr>
            <w:tcW w:w="1941" w:type="pct"/>
            <w:gridSpan w:val="3"/>
            <w:tcBorders>
              <w:top w:val="nil"/>
              <w:left w:val="nil"/>
              <w:bottom w:val="single" w:sz="12" w:space="0" w:color="auto"/>
              <w:right w:val="nil"/>
            </w:tcBorders>
            <w:shd w:val="clear" w:color="auto" w:fill="auto"/>
            <w:vAlign w:val="center"/>
          </w:tcPr>
          <w:p w14:paraId="6DC38554" w14:textId="77777777" w:rsidR="0039128D" w:rsidRPr="00554F80" w:rsidRDefault="0039128D" w:rsidP="005D02FB">
            <w:pPr>
              <w:adjustRightInd w:val="0"/>
              <w:snapToGrid w:val="0"/>
              <w:jc w:val="center"/>
              <w:rPr>
                <w:rFonts w:ascii="Arial" w:hAnsi="Arial" w:cs="Arial"/>
                <w:sz w:val="4"/>
                <w:szCs w:val="4"/>
                <w:lang w:val="es-BO"/>
              </w:rPr>
            </w:pPr>
          </w:p>
        </w:tc>
        <w:tc>
          <w:tcPr>
            <w:tcW w:w="400" w:type="pct"/>
            <w:vMerge/>
            <w:tcBorders>
              <w:top w:val="single" w:sz="4" w:space="0" w:color="auto"/>
              <w:left w:val="nil"/>
              <w:bottom w:val="single" w:sz="12" w:space="0" w:color="auto"/>
            </w:tcBorders>
            <w:shd w:val="clear" w:color="auto" w:fill="auto"/>
            <w:vAlign w:val="center"/>
          </w:tcPr>
          <w:p w14:paraId="00DEDAD6" w14:textId="77777777" w:rsidR="0039128D" w:rsidRPr="00554F80" w:rsidRDefault="0039128D" w:rsidP="005D02FB">
            <w:pPr>
              <w:adjustRightInd w:val="0"/>
              <w:snapToGrid w:val="0"/>
              <w:rPr>
                <w:rFonts w:ascii="Arial" w:hAnsi="Arial" w:cs="Arial"/>
                <w:sz w:val="4"/>
                <w:szCs w:val="4"/>
                <w:lang w:val="es-BO"/>
              </w:rPr>
            </w:pPr>
          </w:p>
        </w:tc>
      </w:tr>
    </w:tbl>
    <w:p w14:paraId="62708106" w14:textId="77AC6902" w:rsidR="008A489B" w:rsidRDefault="008A489B" w:rsidP="008A489B">
      <w:pPr>
        <w:rPr>
          <w:rFonts w:ascii="Arial" w:hAnsi="Arial" w:cs="Arial"/>
          <w:color w:val="0000FF"/>
          <w:sz w:val="16"/>
          <w:szCs w:val="16"/>
        </w:rPr>
      </w:pPr>
    </w:p>
    <w:p w14:paraId="1112B4D9" w14:textId="77777777" w:rsidR="008A489B" w:rsidRPr="00FE4D7E" w:rsidRDefault="008A489B" w:rsidP="00085640">
      <w:pPr>
        <w:pStyle w:val="Prrafodelista"/>
        <w:numPr>
          <w:ilvl w:val="0"/>
          <w:numId w:val="18"/>
        </w:numPr>
        <w:ind w:left="714" w:hanging="357"/>
        <w:jc w:val="both"/>
        <w:rPr>
          <w:rFonts w:ascii="Verdana" w:hAnsi="Verdana" w:cs="Arial"/>
          <w:b/>
          <w:bCs/>
          <w:sz w:val="16"/>
          <w:szCs w:val="16"/>
        </w:rPr>
      </w:pPr>
      <w:r w:rsidRPr="00FE4D7E">
        <w:rPr>
          <w:rFonts w:ascii="Verdana" w:hAnsi="Verdana" w:cs="Arial"/>
          <w:b/>
          <w:bCs/>
          <w:sz w:val="16"/>
          <w:szCs w:val="16"/>
        </w:rPr>
        <w:t>Todos los plazos son de cumplimiento obligatorio.</w:t>
      </w:r>
    </w:p>
    <w:p w14:paraId="0BFFA6C2" w14:textId="1F2226DB" w:rsidR="00AE691F" w:rsidRPr="00FE4D7E" w:rsidRDefault="008A489B" w:rsidP="00085640">
      <w:pPr>
        <w:pStyle w:val="Prrafodelista"/>
        <w:numPr>
          <w:ilvl w:val="0"/>
          <w:numId w:val="18"/>
        </w:numPr>
        <w:ind w:left="714" w:hanging="357"/>
        <w:jc w:val="both"/>
        <w:rPr>
          <w:rFonts w:ascii="Verdana" w:hAnsi="Verdana" w:cs="Arial"/>
          <w:b/>
          <w:bCs/>
          <w:sz w:val="16"/>
          <w:szCs w:val="16"/>
        </w:rPr>
      </w:pPr>
      <w:r w:rsidRPr="00FE4D7E">
        <w:rPr>
          <w:rFonts w:ascii="Verdana" w:hAnsi="Verdana" w:cs="Arial"/>
          <w:b/>
          <w:bCs/>
          <w:sz w:val="16"/>
          <w:szCs w:val="16"/>
        </w:rPr>
        <w:t xml:space="preserve">Posterior a la presentación y apertura de propuestas, si la actividad fuese </w:t>
      </w:r>
      <w:r w:rsidR="00632123" w:rsidRPr="00FE4D7E">
        <w:rPr>
          <w:rFonts w:ascii="Verdana" w:hAnsi="Verdana" w:cs="Arial"/>
          <w:b/>
          <w:bCs/>
          <w:sz w:val="16"/>
          <w:szCs w:val="16"/>
        </w:rPr>
        <w:t>realizada</w:t>
      </w:r>
      <w:r w:rsidRPr="00FE4D7E">
        <w:rPr>
          <w:rFonts w:ascii="Verdana" w:hAnsi="Verdana" w:cs="Arial"/>
          <w:b/>
          <w:bCs/>
          <w:sz w:val="16"/>
          <w:szCs w:val="16"/>
        </w:rPr>
        <w:t xml:space="preserve"> antes del plazo establecido, el proceso deberá continuar</w:t>
      </w:r>
      <w:r w:rsidR="00632123" w:rsidRPr="00FE4D7E">
        <w:rPr>
          <w:rFonts w:ascii="Verdana" w:hAnsi="Verdana" w:cs="Arial"/>
          <w:b/>
          <w:bCs/>
          <w:sz w:val="16"/>
          <w:szCs w:val="16"/>
        </w:rPr>
        <w:t>.</w:t>
      </w:r>
    </w:p>
    <w:p w14:paraId="73FE63C3" w14:textId="77777777" w:rsidR="0039128D" w:rsidRPr="00653C8D" w:rsidRDefault="0039128D" w:rsidP="00176FB4">
      <w:pPr>
        <w:rPr>
          <w:rFonts w:ascii="Arial" w:hAnsi="Arial" w:cs="Arial"/>
          <w:color w:val="0000FF"/>
          <w:sz w:val="16"/>
          <w:szCs w:val="16"/>
        </w:rPr>
      </w:pPr>
    </w:p>
    <w:p w14:paraId="0FF8F566" w14:textId="77777777" w:rsidR="005D5616" w:rsidRPr="00653C8D" w:rsidRDefault="002C09D7" w:rsidP="007B0C52">
      <w:pPr>
        <w:pStyle w:val="Ttulo10"/>
        <w:numPr>
          <w:ilvl w:val="0"/>
          <w:numId w:val="42"/>
        </w:numPr>
        <w:spacing w:before="0" w:after="0"/>
        <w:ind w:left="426"/>
        <w:jc w:val="both"/>
        <w:rPr>
          <w:rFonts w:ascii="Verdana" w:hAnsi="Verdana"/>
          <w:sz w:val="18"/>
          <w:szCs w:val="16"/>
        </w:rPr>
      </w:pPr>
      <w:bookmarkStart w:id="23" w:name="_Toc347486253"/>
      <w:r w:rsidRPr="00653C8D">
        <w:rPr>
          <w:rFonts w:ascii="Verdana" w:hAnsi="Verdana"/>
          <w:sz w:val="18"/>
        </w:rPr>
        <w:t>TÉRMINOS DE REFERENCIA</w:t>
      </w:r>
      <w:bookmarkEnd w:id="23"/>
    </w:p>
    <w:p w14:paraId="03460DD8" w14:textId="7CBE5019" w:rsidR="00580F51" w:rsidRDefault="00580F51" w:rsidP="00580F51">
      <w:pPr>
        <w:spacing w:line="300" w:lineRule="auto"/>
        <w:jc w:val="both"/>
        <w:rPr>
          <w:rFonts w:ascii="Arial" w:hAnsi="Arial" w:cs="Arial"/>
          <w:b/>
          <w:bCs/>
          <w:i/>
          <w:u w:val="single"/>
          <w:lang w:val="es-ES_tradnl"/>
        </w:rPr>
      </w:pPr>
    </w:p>
    <w:p w14:paraId="5739D540" w14:textId="77777777" w:rsidR="00BD6D7A" w:rsidRPr="009C2639" w:rsidRDefault="00BD6D7A" w:rsidP="00BD6D7A">
      <w:pPr>
        <w:tabs>
          <w:tab w:val="left" w:pos="6348"/>
        </w:tabs>
        <w:autoSpaceDE w:val="0"/>
        <w:autoSpaceDN w:val="0"/>
        <w:adjustRightInd w:val="0"/>
        <w:spacing w:line="360" w:lineRule="auto"/>
        <w:jc w:val="center"/>
        <w:rPr>
          <w:rFonts w:ascii="Verdana" w:eastAsia="Calibri" w:hAnsi="Verdana" w:cs="Tahoma"/>
          <w:b/>
          <w:sz w:val="28"/>
          <w:szCs w:val="28"/>
        </w:rPr>
      </w:pPr>
      <w:r w:rsidRPr="009C2639">
        <w:rPr>
          <w:rFonts w:ascii="Verdana" w:eastAsia="Calibri" w:hAnsi="Verdana" w:cs="Tahoma"/>
          <w:b/>
          <w:sz w:val="28"/>
          <w:szCs w:val="28"/>
        </w:rPr>
        <w:t>TÉRMINOS DE REFERENCIA</w:t>
      </w:r>
    </w:p>
    <w:p w14:paraId="60B6D396" w14:textId="77777777" w:rsidR="00BD6D7A" w:rsidRPr="009C2639" w:rsidRDefault="00BD6D7A" w:rsidP="00BD6D7A">
      <w:pPr>
        <w:tabs>
          <w:tab w:val="left" w:pos="6348"/>
        </w:tabs>
        <w:autoSpaceDE w:val="0"/>
        <w:autoSpaceDN w:val="0"/>
        <w:adjustRightInd w:val="0"/>
        <w:spacing w:line="360" w:lineRule="auto"/>
        <w:jc w:val="center"/>
        <w:rPr>
          <w:rFonts w:ascii="Verdana" w:eastAsia="Calibri" w:hAnsi="Verdana" w:cs="Tahoma"/>
          <w:b/>
          <w:sz w:val="28"/>
          <w:szCs w:val="28"/>
        </w:rPr>
      </w:pPr>
      <w:r w:rsidRPr="009C2639">
        <w:rPr>
          <w:rFonts w:ascii="Verdana" w:eastAsia="Calibri" w:hAnsi="Verdan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D6D7A" w:rsidRPr="009C2639" w14:paraId="0E23C1C0" w14:textId="77777777" w:rsidTr="00374C4D">
        <w:trPr>
          <w:trHeight w:val="615"/>
        </w:trPr>
        <w:tc>
          <w:tcPr>
            <w:tcW w:w="8788" w:type="dxa"/>
            <w:shd w:val="clear" w:color="auto" w:fill="2E74B5" w:themeFill="accent1" w:themeFillShade="BF"/>
            <w:vAlign w:val="center"/>
          </w:tcPr>
          <w:p w14:paraId="60E00B70" w14:textId="77777777" w:rsidR="00BD6D7A" w:rsidRPr="009C2639" w:rsidRDefault="00BD6D7A" w:rsidP="00374C4D">
            <w:pPr>
              <w:autoSpaceDE w:val="0"/>
              <w:autoSpaceDN w:val="0"/>
              <w:adjustRightInd w:val="0"/>
              <w:jc w:val="center"/>
              <w:rPr>
                <w:rFonts w:ascii="Verdana" w:eastAsia="Calibri" w:hAnsi="Verdana" w:cs="Tahoma"/>
                <w:b/>
                <w:bCs/>
                <w:sz w:val="14"/>
                <w:szCs w:val="14"/>
              </w:rPr>
            </w:pPr>
            <w:r w:rsidRPr="009C2639">
              <w:rPr>
                <w:rFonts w:ascii="Verdana" w:hAnsi="Verdana" w:cs="Tahoma"/>
                <w:b/>
                <w:color w:val="FFFFFF" w:themeColor="background1"/>
              </w:rPr>
              <w:t>PROYECTO DE VIVIENDA CUALITATIVA EN EL MUNICIPIO DE RIBERALTA -FASE(LIV) 2024- BENI</w:t>
            </w:r>
          </w:p>
        </w:tc>
      </w:tr>
    </w:tbl>
    <w:p w14:paraId="0CCC921C" w14:textId="77777777" w:rsidR="00BD6D7A" w:rsidRPr="009C2639" w:rsidRDefault="00BD6D7A" w:rsidP="00BD6D7A">
      <w:pPr>
        <w:rPr>
          <w:rFonts w:ascii="Verdana" w:hAnsi="Verdan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D6D7A" w:rsidRPr="009C2639" w14:paraId="3FF23F95" w14:textId="77777777" w:rsidTr="00374C4D">
        <w:tc>
          <w:tcPr>
            <w:tcW w:w="5070" w:type="dxa"/>
            <w:shd w:val="clear" w:color="auto" w:fill="auto"/>
            <w:vAlign w:val="center"/>
          </w:tcPr>
          <w:p w14:paraId="1F0DE7DB" w14:textId="77777777" w:rsidR="00BD6D7A" w:rsidRPr="009C2639" w:rsidRDefault="00BD6D7A" w:rsidP="00374C4D">
            <w:pPr>
              <w:spacing w:afterLines="100" w:after="240"/>
              <w:ind w:right="616"/>
              <w:rPr>
                <w:rFonts w:ascii="Verdana" w:hAnsi="Verdana" w:cs="Tahoma"/>
                <w:b/>
                <w:color w:val="FF0000"/>
                <w:lang w:val="es-ES_tradnl"/>
              </w:rPr>
            </w:pPr>
            <w:r w:rsidRPr="009C2639">
              <w:rPr>
                <w:rFonts w:ascii="Verdana" w:hAnsi="Verdana" w:cs="Tahoma"/>
                <w:b/>
                <w:lang w:val="es-ES_tradnl"/>
              </w:rPr>
              <w:t>Modalidad de Proyecto:</w:t>
            </w:r>
          </w:p>
        </w:tc>
        <w:tc>
          <w:tcPr>
            <w:tcW w:w="3365" w:type="dxa"/>
            <w:shd w:val="clear" w:color="auto" w:fill="auto"/>
            <w:vAlign w:val="center"/>
          </w:tcPr>
          <w:p w14:paraId="7384926C" w14:textId="77777777" w:rsidR="00BD6D7A" w:rsidRPr="009C2639" w:rsidRDefault="00BD6D7A" w:rsidP="00374C4D">
            <w:pPr>
              <w:spacing w:afterLines="100" w:after="240"/>
              <w:ind w:right="616"/>
              <w:rPr>
                <w:rFonts w:ascii="Verdana" w:hAnsi="Verdana" w:cs="Tahoma"/>
                <w:b/>
                <w:lang w:val="es-ES_tradnl"/>
              </w:rPr>
            </w:pPr>
            <w:r w:rsidRPr="009C2639">
              <w:rPr>
                <w:rFonts w:ascii="Verdana" w:hAnsi="Verdana" w:cs="Tahoma"/>
                <w:b/>
                <w:lang w:val="es-ES_tradnl"/>
              </w:rPr>
              <w:t>A Iniciativa</w:t>
            </w:r>
          </w:p>
        </w:tc>
      </w:tr>
      <w:tr w:rsidR="00BD6D7A" w:rsidRPr="009C2639" w14:paraId="66CFF54E" w14:textId="77777777" w:rsidTr="00374C4D">
        <w:tc>
          <w:tcPr>
            <w:tcW w:w="5070" w:type="dxa"/>
            <w:shd w:val="clear" w:color="auto" w:fill="auto"/>
            <w:vAlign w:val="center"/>
          </w:tcPr>
          <w:p w14:paraId="4B7E04D4" w14:textId="77777777" w:rsidR="00BD6D7A" w:rsidRPr="009C2639" w:rsidRDefault="00BD6D7A" w:rsidP="00374C4D">
            <w:pPr>
              <w:spacing w:afterLines="100" w:after="240"/>
              <w:ind w:right="616"/>
              <w:rPr>
                <w:rFonts w:ascii="Verdana" w:hAnsi="Verdana" w:cs="Tahoma"/>
                <w:b/>
                <w:color w:val="FF0000"/>
                <w:lang w:val="es-ES_tradnl"/>
              </w:rPr>
            </w:pPr>
            <w:r w:rsidRPr="009C2639">
              <w:rPr>
                <w:rFonts w:ascii="Verdana" w:hAnsi="Verdana" w:cs="Tahoma"/>
                <w:b/>
                <w:lang w:val="es-ES_tradnl"/>
              </w:rPr>
              <w:t>Tipo de Proponente:</w:t>
            </w:r>
          </w:p>
        </w:tc>
        <w:tc>
          <w:tcPr>
            <w:tcW w:w="3365" w:type="dxa"/>
            <w:shd w:val="clear" w:color="auto" w:fill="auto"/>
            <w:vAlign w:val="center"/>
          </w:tcPr>
          <w:p w14:paraId="3C8C20B8" w14:textId="77777777" w:rsidR="00BD6D7A" w:rsidRPr="009C2639" w:rsidRDefault="00BD6D7A" w:rsidP="00374C4D">
            <w:pPr>
              <w:spacing w:afterLines="100" w:after="240"/>
              <w:ind w:right="616"/>
              <w:rPr>
                <w:rFonts w:ascii="Verdana" w:hAnsi="Verdana" w:cs="Tahoma"/>
                <w:b/>
                <w:lang w:val="es-ES_tradnl"/>
              </w:rPr>
            </w:pPr>
            <w:r w:rsidRPr="009C2639">
              <w:rPr>
                <w:rFonts w:ascii="Verdana" w:hAnsi="Verdana" w:cs="Tahoma"/>
                <w:b/>
                <w:lang w:val="es-ES_tradnl"/>
              </w:rPr>
              <w:t>Persona Jurídica</w:t>
            </w:r>
          </w:p>
        </w:tc>
      </w:tr>
      <w:tr w:rsidR="00BD6D7A" w:rsidRPr="009C2639" w14:paraId="056173C2" w14:textId="77777777" w:rsidTr="00374C4D">
        <w:tc>
          <w:tcPr>
            <w:tcW w:w="5070" w:type="dxa"/>
            <w:shd w:val="clear" w:color="auto" w:fill="auto"/>
            <w:vAlign w:val="center"/>
          </w:tcPr>
          <w:p w14:paraId="53028F98" w14:textId="77777777" w:rsidR="00BD6D7A" w:rsidRPr="009C2639" w:rsidRDefault="00BD6D7A" w:rsidP="00374C4D">
            <w:pPr>
              <w:spacing w:afterLines="100" w:after="240"/>
              <w:ind w:right="616"/>
              <w:rPr>
                <w:rFonts w:ascii="Verdana" w:hAnsi="Verdana" w:cs="Tahoma"/>
                <w:b/>
                <w:color w:val="FF0000"/>
                <w:lang w:val="es-ES_tradnl"/>
              </w:rPr>
            </w:pPr>
            <w:r w:rsidRPr="009C2639">
              <w:rPr>
                <w:rFonts w:ascii="Verdana" w:hAnsi="Verdana" w:cs="Tahoma"/>
                <w:b/>
                <w:lang w:val="es-ES_tradnl"/>
              </w:rPr>
              <w:t>Método de Selección y adjudicación:</w:t>
            </w:r>
          </w:p>
        </w:tc>
        <w:tc>
          <w:tcPr>
            <w:tcW w:w="3365" w:type="dxa"/>
            <w:shd w:val="clear" w:color="auto" w:fill="auto"/>
            <w:vAlign w:val="center"/>
          </w:tcPr>
          <w:p w14:paraId="244BA764" w14:textId="77777777" w:rsidR="00BD6D7A" w:rsidRPr="009C2639" w:rsidRDefault="00BD6D7A" w:rsidP="00374C4D">
            <w:pPr>
              <w:spacing w:afterLines="100" w:after="240"/>
              <w:ind w:right="616"/>
              <w:rPr>
                <w:rFonts w:ascii="Verdana" w:hAnsi="Verdana" w:cs="Tahoma"/>
                <w:b/>
                <w:lang w:val="es-ES_tradnl"/>
              </w:rPr>
            </w:pPr>
            <w:r w:rsidRPr="009C2639">
              <w:rPr>
                <w:rFonts w:ascii="Verdana" w:hAnsi="Verdana" w:cs="Tahoma"/>
                <w:b/>
                <w:highlight w:val="cyan"/>
                <w:lang w:val="es-ES_tradnl"/>
              </w:rPr>
              <w:t>Precio Evaluado más Bajo</w:t>
            </w:r>
          </w:p>
        </w:tc>
      </w:tr>
      <w:tr w:rsidR="00BD6D7A" w:rsidRPr="009C2639" w14:paraId="4A134525" w14:textId="77777777" w:rsidTr="00374C4D">
        <w:tc>
          <w:tcPr>
            <w:tcW w:w="5070" w:type="dxa"/>
            <w:shd w:val="clear" w:color="auto" w:fill="auto"/>
            <w:vAlign w:val="center"/>
          </w:tcPr>
          <w:p w14:paraId="06A29772" w14:textId="77777777" w:rsidR="00BD6D7A" w:rsidRPr="009C2639" w:rsidRDefault="00BD6D7A" w:rsidP="00374C4D">
            <w:pPr>
              <w:spacing w:afterLines="100" w:after="240"/>
              <w:ind w:right="616"/>
              <w:rPr>
                <w:rFonts w:ascii="Verdana" w:hAnsi="Verdana" w:cs="Tahoma"/>
                <w:b/>
                <w:color w:val="FF0000"/>
                <w:lang w:val="es-ES_tradnl"/>
              </w:rPr>
            </w:pPr>
            <w:r w:rsidRPr="009C2639">
              <w:rPr>
                <w:rFonts w:ascii="Verdana" w:hAnsi="Verdana" w:cs="Tahoma"/>
                <w:b/>
                <w:lang w:val="es-ES_tradnl"/>
              </w:rPr>
              <w:t>Forma de Adjudicación:</w:t>
            </w:r>
          </w:p>
        </w:tc>
        <w:tc>
          <w:tcPr>
            <w:tcW w:w="3365" w:type="dxa"/>
            <w:shd w:val="clear" w:color="auto" w:fill="auto"/>
            <w:vAlign w:val="center"/>
          </w:tcPr>
          <w:p w14:paraId="2698AC35" w14:textId="77777777" w:rsidR="00BD6D7A" w:rsidRPr="009C2639" w:rsidRDefault="00BD6D7A" w:rsidP="00374C4D">
            <w:pPr>
              <w:spacing w:afterLines="100" w:after="240"/>
              <w:ind w:right="616"/>
              <w:rPr>
                <w:rFonts w:ascii="Verdana" w:hAnsi="Verdana" w:cs="Tahoma"/>
                <w:b/>
                <w:lang w:val="es-ES_tradnl"/>
              </w:rPr>
            </w:pPr>
            <w:r w:rsidRPr="009C2639">
              <w:rPr>
                <w:rFonts w:ascii="Verdana" w:hAnsi="Verdana" w:cs="Tahoma"/>
                <w:b/>
                <w:lang w:val="es-ES_tradnl"/>
              </w:rPr>
              <w:t>Por el Total</w:t>
            </w:r>
          </w:p>
        </w:tc>
      </w:tr>
    </w:tbl>
    <w:p w14:paraId="605078C0" w14:textId="77777777" w:rsidR="00BD6D7A" w:rsidRPr="009C2639" w:rsidRDefault="00BD6D7A" w:rsidP="00BD6D7A">
      <w:pPr>
        <w:rPr>
          <w:rFonts w:ascii="Verdana" w:hAnsi="Verdana"/>
          <w:lang w:val="es-ES_tradnl"/>
        </w:rPr>
      </w:pPr>
    </w:p>
    <w:p w14:paraId="0A355590" w14:textId="77777777" w:rsidR="00BD6D7A" w:rsidRPr="009C2639" w:rsidRDefault="00BD6D7A" w:rsidP="00BD6D7A">
      <w:pPr>
        <w:rPr>
          <w:rFonts w:ascii="Verdana" w:hAnsi="Verdana"/>
          <w:lang w:val="es-ES_tradnl"/>
        </w:rPr>
      </w:pPr>
    </w:p>
    <w:p w14:paraId="3B2039CC" w14:textId="77777777" w:rsidR="00BD6D7A" w:rsidRPr="009C2639" w:rsidRDefault="00BD6D7A" w:rsidP="00BD6D7A">
      <w:pPr>
        <w:rPr>
          <w:rFonts w:ascii="Verdana" w:hAnsi="Verdana"/>
          <w:lang w:val="es-ES_tradnl"/>
        </w:rPr>
      </w:pPr>
    </w:p>
    <w:p w14:paraId="5E5621B2" w14:textId="77777777" w:rsidR="00BD6D7A" w:rsidRPr="009C2639" w:rsidRDefault="00BD6D7A" w:rsidP="00BD6D7A">
      <w:pPr>
        <w:rPr>
          <w:rFonts w:ascii="Verdana" w:hAnsi="Verdana"/>
          <w:lang w:val="es-ES_tradnl"/>
        </w:rPr>
      </w:pPr>
    </w:p>
    <w:p w14:paraId="29579AA8" w14:textId="77777777" w:rsidR="00BD6D7A" w:rsidRPr="009C2639" w:rsidRDefault="00BD6D7A" w:rsidP="00BD6D7A">
      <w:pPr>
        <w:rPr>
          <w:rFonts w:ascii="Verdana" w:hAnsi="Verdana"/>
          <w:lang w:val="es-ES_tradnl"/>
        </w:rPr>
      </w:pPr>
    </w:p>
    <w:p w14:paraId="20D4F593" w14:textId="77777777" w:rsidR="00BD6D7A" w:rsidRPr="009C2639" w:rsidRDefault="00BD6D7A" w:rsidP="00BD6D7A">
      <w:pPr>
        <w:rPr>
          <w:rFonts w:ascii="Verdana" w:hAnsi="Verdana"/>
          <w:lang w:val="es-ES_tradnl"/>
        </w:rPr>
      </w:pPr>
    </w:p>
    <w:p w14:paraId="24DDDA60" w14:textId="77777777" w:rsidR="00BD6D7A" w:rsidRPr="009C2639" w:rsidRDefault="00BD6D7A" w:rsidP="00BD6D7A">
      <w:pPr>
        <w:ind w:left="708" w:hanging="708"/>
        <w:rPr>
          <w:rFonts w:ascii="Verdana" w:hAnsi="Verdana" w:cs="Tahoma"/>
          <w:b/>
          <w:u w:val="single"/>
          <w:lang w:val="es-ES_tradnl"/>
        </w:rPr>
      </w:pPr>
      <w:r w:rsidRPr="009C2639">
        <w:rPr>
          <w:rFonts w:ascii="Verdana" w:hAnsi="Verdana" w:cs="Tahoma"/>
          <w:b/>
          <w:u w:val="single"/>
          <w:lang w:val="es-ES_tradnl"/>
        </w:rPr>
        <w:t>CONDICIONES GENERALES:</w:t>
      </w:r>
    </w:p>
    <w:p w14:paraId="6E0F63C6" w14:textId="77777777" w:rsidR="00BD6D7A" w:rsidRPr="009C2639" w:rsidRDefault="00BD6D7A" w:rsidP="00BD6D7A">
      <w:pPr>
        <w:keepNext/>
        <w:numPr>
          <w:ilvl w:val="0"/>
          <w:numId w:val="43"/>
        </w:numPr>
        <w:spacing w:before="240" w:after="60" w:line="260" w:lineRule="atLeast"/>
        <w:ind w:left="360" w:hanging="360"/>
        <w:outlineLvl w:val="0"/>
        <w:rPr>
          <w:rFonts w:ascii="Verdana" w:hAnsi="Verdana" w:cs="Tahoma"/>
          <w:bCs/>
          <w:color w:val="000000"/>
          <w:kern w:val="32"/>
          <w:sz w:val="32"/>
          <w:szCs w:val="32"/>
          <w:lang w:val="es-ES_tradnl"/>
        </w:rPr>
      </w:pPr>
      <w:bookmarkStart w:id="24" w:name="_Toc71811143"/>
      <w:r w:rsidRPr="009C2639">
        <w:rPr>
          <w:rFonts w:ascii="Verdana" w:hAnsi="Verdana" w:cs="Tahoma"/>
          <w:b/>
          <w:bCs/>
          <w:color w:val="000000"/>
          <w:kern w:val="32"/>
          <w:lang w:val="es-ES_tradnl"/>
        </w:rPr>
        <w:t>ANTECEDENTES</w:t>
      </w:r>
      <w:r w:rsidRPr="009C2639">
        <w:rPr>
          <w:rFonts w:ascii="Verdana" w:hAnsi="Verdana" w:cs="Tahoma"/>
          <w:bCs/>
          <w:color w:val="000000"/>
          <w:kern w:val="32"/>
          <w:sz w:val="32"/>
          <w:szCs w:val="32"/>
          <w:lang w:val="es-ES_tradnl"/>
        </w:rPr>
        <w:t>.</w:t>
      </w:r>
      <w:bookmarkEnd w:id="24"/>
    </w:p>
    <w:p w14:paraId="5F738708" w14:textId="77777777" w:rsidR="00BD6D7A" w:rsidRPr="009C2639" w:rsidRDefault="00BD6D7A" w:rsidP="00BD6D7A">
      <w:pPr>
        <w:spacing w:line="260" w:lineRule="atLeast"/>
        <w:jc w:val="both"/>
        <w:rPr>
          <w:rFonts w:ascii="Verdana" w:hAnsi="Verdana" w:cs="Tahoma"/>
          <w:lang w:val="es-ES_tradnl"/>
        </w:rPr>
      </w:pPr>
      <w:r w:rsidRPr="009C2639">
        <w:rPr>
          <w:rFonts w:ascii="Verdana" w:hAnsi="Verdana" w:cs="Tahoma"/>
          <w:lang w:val="es-ES_tradnl"/>
        </w:rPr>
        <w:t xml:space="preserve">Mediante Decreto Supremo Nº 0986 del 21 de septiembre de 2011, se creó la </w:t>
      </w:r>
      <w:r w:rsidRPr="009C2639">
        <w:rPr>
          <w:rFonts w:ascii="Verdana" w:hAnsi="Verdana" w:cs="Tahoma"/>
          <w:b/>
          <w:lang w:val="es-ES_tradnl"/>
        </w:rPr>
        <w:t>Agencia Estatal de Vivienda - AEVIVIENDA,</w:t>
      </w:r>
      <w:r w:rsidRPr="009C2639">
        <w:rPr>
          <w:rFonts w:ascii="Verdana" w:hAnsi="Verdan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E103185" w14:textId="77777777" w:rsidR="00BD6D7A" w:rsidRPr="009C2639" w:rsidRDefault="00BD6D7A" w:rsidP="00BD6D7A">
      <w:pPr>
        <w:spacing w:line="260" w:lineRule="atLeast"/>
        <w:jc w:val="both"/>
        <w:rPr>
          <w:rFonts w:ascii="Verdana" w:hAnsi="Verdana" w:cs="Tahoma"/>
          <w:lang w:val="es-ES_tradnl"/>
        </w:rPr>
      </w:pPr>
      <w:r w:rsidRPr="009C2639">
        <w:rPr>
          <w:rFonts w:ascii="Verdana" w:hAnsi="Verdan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E489F91" w14:textId="77777777" w:rsidR="00BD6D7A" w:rsidRPr="009C2639" w:rsidRDefault="00BD6D7A" w:rsidP="00BD6D7A">
      <w:pPr>
        <w:spacing w:line="260" w:lineRule="atLeast"/>
        <w:jc w:val="both"/>
        <w:rPr>
          <w:rFonts w:ascii="Verdana" w:hAnsi="Verdana" w:cs="Tahoma"/>
          <w:lang w:val="es-ES_tradnl"/>
        </w:rPr>
      </w:pPr>
      <w:r w:rsidRPr="009C2639">
        <w:rPr>
          <w:rFonts w:ascii="Verdana" w:hAnsi="Verdana" w:cs="Tahoma"/>
          <w:lang w:val="es-ES_tradnl"/>
        </w:rPr>
        <w:t xml:space="preserve">Los proyectos de vivienda social a ser ejecutados por la AEVIVIENDA están encaminados a hacer frente de manera planificada y concertada la problemática del </w:t>
      </w:r>
      <w:r w:rsidRPr="009C2639">
        <w:rPr>
          <w:rFonts w:ascii="Verdana" w:hAnsi="Verdana" w:cs="Tahoma"/>
          <w:b/>
          <w:lang w:val="es-ES_tradnl"/>
        </w:rPr>
        <w:t>déficit habitacional en el Estado Plurinacional de Bolivia</w:t>
      </w:r>
      <w:r w:rsidRPr="009C2639">
        <w:rPr>
          <w:rFonts w:ascii="Verdana" w:hAnsi="Verdana" w:cs="Tahoma"/>
          <w:lang w:val="es-ES_tradnl"/>
        </w:rPr>
        <w:t xml:space="preserve">, mismo que se fracciona en dos tipos: </w:t>
      </w:r>
      <w:r w:rsidRPr="009C2639">
        <w:rPr>
          <w:rFonts w:ascii="Verdana" w:hAnsi="Verdana" w:cs="Tahoma"/>
          <w:b/>
          <w:lang w:val="es-ES_tradnl"/>
        </w:rPr>
        <w:t>Cualitativo y Cuantitativo</w:t>
      </w:r>
      <w:r w:rsidRPr="009C2639">
        <w:rPr>
          <w:rFonts w:ascii="Verdana" w:hAnsi="Verdan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C2639">
        <w:rPr>
          <w:rFonts w:ascii="Verdana" w:hAnsi="Verdana" w:cs="Tahoma"/>
          <w:b/>
          <w:lang w:val="es-ES_tradnl"/>
        </w:rPr>
        <w:t>Plan Plurianual de Reducción del Déficit Habitacional</w:t>
      </w:r>
      <w:r w:rsidRPr="009C2639">
        <w:rPr>
          <w:rFonts w:ascii="Verdana" w:hAnsi="Verdana" w:cs="Tahoma"/>
          <w:lang w:val="es-ES_tradnl"/>
        </w:rPr>
        <w:t xml:space="preserve"> con participación de instancias públicas y privadas involucradas, en el cual se definirán metas de reducción del </w:t>
      </w:r>
      <w:r w:rsidRPr="009C2639">
        <w:rPr>
          <w:rFonts w:ascii="Verdana" w:hAnsi="Verdana" w:cs="Tahoma"/>
          <w:b/>
          <w:lang w:val="es-ES_tradnl"/>
        </w:rPr>
        <w:t>déficit habitacional por municipio</w:t>
      </w:r>
      <w:r w:rsidRPr="009C2639">
        <w:rPr>
          <w:rFonts w:ascii="Verdana" w:hAnsi="Verdana" w:cs="Tahoma"/>
          <w:lang w:val="es-ES_tradnl"/>
        </w:rPr>
        <w:t>, considerando prioritariamente criterios de equidad, atención de sectores de menores ingresos, mujeres jefas de hogar y población beneficiaria que cuente con terreno propio”.</w:t>
      </w:r>
    </w:p>
    <w:p w14:paraId="431E7F60" w14:textId="77777777" w:rsidR="00BD6D7A" w:rsidRPr="009C2639" w:rsidRDefault="00BD6D7A" w:rsidP="00BD6D7A">
      <w:pPr>
        <w:spacing w:line="260" w:lineRule="atLeast"/>
        <w:jc w:val="both"/>
        <w:rPr>
          <w:rFonts w:ascii="Verdana" w:hAnsi="Verdana" w:cs="Tahoma"/>
          <w:color w:val="000000"/>
        </w:rPr>
      </w:pPr>
      <w:r w:rsidRPr="009C2639">
        <w:rPr>
          <w:rFonts w:ascii="Verdana" w:hAnsi="Verdana" w:cs="Tahoma"/>
        </w:rPr>
        <w:t>En este sentido</w:t>
      </w:r>
      <w:r w:rsidRPr="009C2639">
        <w:rPr>
          <w:rFonts w:ascii="Verdana" w:hAnsi="Verdana" w:cs="Tahoma"/>
          <w:color w:val="000000"/>
        </w:rPr>
        <w:t>, en el marco de la normativa vigente, reglamento operativo y reglamento específico de la AEVIVIENDA; con el objetivo de incidir en la disminución del déficit habitacional</w:t>
      </w:r>
      <w:r w:rsidRPr="009C2639">
        <w:rPr>
          <w:rFonts w:ascii="Verdana" w:hAnsi="Verdana" w:cs="Tahoma"/>
          <w:b/>
          <w:color w:val="000000"/>
        </w:rPr>
        <w:t xml:space="preserve"> cualitativo </w:t>
      </w:r>
      <w:r w:rsidRPr="009C2639">
        <w:rPr>
          <w:rFonts w:ascii="Verdana" w:hAnsi="Verdana" w:cs="Tahoma"/>
          <w:color w:val="000000"/>
        </w:rPr>
        <w:t xml:space="preserve">se aprobó el proyecto: </w:t>
      </w:r>
    </w:p>
    <w:p w14:paraId="04096FE7" w14:textId="77777777" w:rsidR="00BD6D7A" w:rsidRPr="009C2639" w:rsidRDefault="00BD6D7A" w:rsidP="00BD6D7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rPr>
      </w:pPr>
      <w:bookmarkStart w:id="25" w:name="_Toc71811144"/>
      <w:r w:rsidRPr="009C2639">
        <w:rPr>
          <w:rFonts w:ascii="Verdana" w:hAnsi="Verdana" w:cs="Tahoma"/>
          <w:b/>
          <w:color w:val="FF0000"/>
        </w:rPr>
        <w:lastRenderedPageBreak/>
        <w:t>PROYECTO DE VIVIENDA CUALITATIVA EN EL MUNICIPIO DE RIBERALTA -FASE(LIV) 2024- BENI</w:t>
      </w:r>
    </w:p>
    <w:p w14:paraId="7916A537" w14:textId="77777777" w:rsidR="00BD6D7A" w:rsidRPr="009C2639" w:rsidRDefault="00BD6D7A" w:rsidP="00BD6D7A">
      <w:pPr>
        <w:keepNext/>
        <w:numPr>
          <w:ilvl w:val="0"/>
          <w:numId w:val="43"/>
        </w:numPr>
        <w:spacing w:line="260" w:lineRule="atLeast"/>
        <w:ind w:left="360" w:hanging="360"/>
        <w:outlineLvl w:val="0"/>
        <w:rPr>
          <w:rFonts w:ascii="Verdana" w:hAnsi="Verdana" w:cs="Tahoma"/>
          <w:bCs/>
          <w:color w:val="000000"/>
          <w:kern w:val="32"/>
          <w:sz w:val="32"/>
          <w:szCs w:val="32"/>
          <w:lang w:val="es-ES_tradnl"/>
        </w:rPr>
      </w:pPr>
      <w:r w:rsidRPr="009C2639">
        <w:rPr>
          <w:rFonts w:ascii="Verdana" w:hAnsi="Verdana" w:cs="Tahoma"/>
          <w:b/>
          <w:bCs/>
          <w:color w:val="000000"/>
          <w:kern w:val="32"/>
          <w:lang w:val="es-ES_tradnl"/>
        </w:rPr>
        <w:t>JUSTIFICACIÓN</w:t>
      </w:r>
      <w:r w:rsidRPr="009C2639">
        <w:rPr>
          <w:rFonts w:ascii="Verdana" w:hAnsi="Verdana" w:cs="Tahoma"/>
          <w:bCs/>
          <w:color w:val="000000"/>
          <w:kern w:val="32"/>
          <w:sz w:val="32"/>
          <w:szCs w:val="32"/>
          <w:lang w:val="es-ES_tradnl"/>
        </w:rPr>
        <w:t>.</w:t>
      </w:r>
      <w:bookmarkEnd w:id="25"/>
    </w:p>
    <w:p w14:paraId="74CD26F0" w14:textId="77777777" w:rsidR="00BD6D7A" w:rsidRPr="009C2639" w:rsidRDefault="00BD6D7A" w:rsidP="00BD6D7A">
      <w:pPr>
        <w:spacing w:line="260" w:lineRule="atLeast"/>
        <w:jc w:val="both"/>
        <w:rPr>
          <w:rFonts w:ascii="Verdana" w:hAnsi="Verdana" w:cs="Tahoma"/>
          <w:lang w:val="es-ES_tradnl"/>
        </w:rPr>
      </w:pPr>
      <w:r w:rsidRPr="009C2639">
        <w:rPr>
          <w:rFonts w:ascii="Verdana" w:hAnsi="Verdana" w:cs="Tahoma"/>
          <w:lang w:val="es-ES_tradnl"/>
        </w:rPr>
        <w:t xml:space="preserve">El Municipio de </w:t>
      </w:r>
      <w:r w:rsidRPr="009C2639">
        <w:rPr>
          <w:rFonts w:ascii="Verdana" w:hAnsi="Verdana" w:cs="Tahoma"/>
          <w:color w:val="FF0000"/>
          <w:lang w:val="es-ES_tradnl"/>
        </w:rPr>
        <w:t xml:space="preserve">Riberalta </w:t>
      </w:r>
      <w:r w:rsidRPr="009C2639">
        <w:rPr>
          <w:rFonts w:ascii="Verdana" w:hAnsi="Verdana" w:cs="Tahoma"/>
          <w:lang w:val="es-ES_tradnl"/>
        </w:rPr>
        <w:t xml:space="preserve">del Departamento de </w:t>
      </w:r>
      <w:r w:rsidRPr="009C2639">
        <w:rPr>
          <w:rFonts w:ascii="Verdana" w:hAnsi="Verdana" w:cs="Tahoma"/>
          <w:color w:val="FF0000"/>
          <w:lang w:val="es-ES_tradnl"/>
        </w:rPr>
        <w:t>Beni</w:t>
      </w:r>
      <w:r w:rsidRPr="009C2639">
        <w:rPr>
          <w:rFonts w:ascii="Verdana" w:hAnsi="Verdana" w:cs="Tahoma"/>
          <w:i/>
          <w:color w:val="FF0000"/>
          <w:lang w:val="es-ES_tradnl"/>
        </w:rPr>
        <w:t xml:space="preserve"> </w:t>
      </w:r>
      <w:r w:rsidRPr="009C2639">
        <w:rPr>
          <w:rFonts w:ascii="Verdana" w:hAnsi="Verdana" w:cs="Tahoma"/>
          <w:lang w:val="es-ES_tradnl"/>
        </w:rPr>
        <w:t xml:space="preserve">se encuentra inscrito en el </w:t>
      </w:r>
      <w:r w:rsidRPr="009C2639">
        <w:rPr>
          <w:rFonts w:ascii="Verdana" w:hAnsi="Verdana" w:cs="Tahoma"/>
          <w:b/>
          <w:lang w:val="es-ES_tradnl"/>
        </w:rPr>
        <w:t xml:space="preserve">Plan Plurianual de Reducción del Déficit Habitacional – PPRDH </w:t>
      </w:r>
      <w:r w:rsidRPr="009C2639">
        <w:rPr>
          <w:rFonts w:ascii="Verdana" w:hAnsi="Verdan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C2639">
        <w:rPr>
          <w:rFonts w:ascii="Verdana" w:hAnsi="Verdana" w:cs="Tahoma"/>
          <w:b/>
          <w:lang w:val="es-ES_tradnl"/>
        </w:rPr>
        <w:t>Criterios de Priorización</w:t>
      </w:r>
      <w:r w:rsidRPr="009C2639">
        <w:rPr>
          <w:rFonts w:ascii="Verdana" w:hAnsi="Verdana" w:cs="Tahoma"/>
          <w:lang w:val="es-ES_tradnl"/>
        </w:rPr>
        <w:t xml:space="preserve">: </w:t>
      </w:r>
    </w:p>
    <w:p w14:paraId="7D5BBE0B" w14:textId="77777777" w:rsidR="00BD6D7A" w:rsidRPr="009C2639" w:rsidRDefault="00BD6D7A" w:rsidP="00BD6D7A">
      <w:pPr>
        <w:numPr>
          <w:ilvl w:val="0"/>
          <w:numId w:val="63"/>
        </w:numPr>
        <w:spacing w:line="260" w:lineRule="atLeast"/>
        <w:jc w:val="both"/>
        <w:rPr>
          <w:rFonts w:ascii="Verdana" w:hAnsi="Verdana" w:cs="Tahoma"/>
          <w:lang w:val="es-ES_tradnl"/>
        </w:rPr>
      </w:pPr>
      <w:r w:rsidRPr="009C2639">
        <w:rPr>
          <w:rFonts w:ascii="Verdana" w:hAnsi="Verdana" w:cs="Tahoma"/>
          <w:lang w:val="es-ES_tradnl"/>
        </w:rPr>
        <w:t>Número de miembros del núcleo familiar, en estado de hacinamiento,</w:t>
      </w:r>
    </w:p>
    <w:p w14:paraId="4396ABC0" w14:textId="77777777" w:rsidR="00BD6D7A" w:rsidRPr="009C2639" w:rsidRDefault="00BD6D7A" w:rsidP="00BD6D7A">
      <w:pPr>
        <w:numPr>
          <w:ilvl w:val="0"/>
          <w:numId w:val="63"/>
        </w:numPr>
        <w:spacing w:line="260" w:lineRule="atLeast"/>
        <w:jc w:val="both"/>
        <w:rPr>
          <w:rFonts w:ascii="Verdana" w:hAnsi="Verdana" w:cs="Tahoma"/>
          <w:lang w:val="es-ES_tradnl"/>
        </w:rPr>
      </w:pPr>
      <w:r w:rsidRPr="009C2639">
        <w:rPr>
          <w:rFonts w:ascii="Verdana" w:hAnsi="Verdana" w:cs="Tahoma"/>
          <w:lang w:val="es-ES_tradnl"/>
        </w:rPr>
        <w:t>Discapacidad del solicitante o de algún miembro de la familia,</w:t>
      </w:r>
    </w:p>
    <w:p w14:paraId="0647B30E" w14:textId="77777777" w:rsidR="00BD6D7A" w:rsidRPr="009C2639" w:rsidRDefault="00BD6D7A" w:rsidP="00BD6D7A">
      <w:pPr>
        <w:numPr>
          <w:ilvl w:val="0"/>
          <w:numId w:val="63"/>
        </w:numPr>
        <w:spacing w:line="260" w:lineRule="atLeast"/>
        <w:jc w:val="both"/>
        <w:rPr>
          <w:rFonts w:ascii="Verdana" w:hAnsi="Verdana" w:cs="Tahoma"/>
          <w:lang w:val="es-ES_tradnl"/>
        </w:rPr>
      </w:pPr>
      <w:r w:rsidRPr="009C2639">
        <w:rPr>
          <w:rFonts w:ascii="Verdana" w:hAnsi="Verdana" w:cs="Tahoma"/>
          <w:lang w:val="es-ES_tradnl"/>
        </w:rPr>
        <w:t>Padre o madre soltera/o;</w:t>
      </w:r>
    </w:p>
    <w:p w14:paraId="07ACCC72" w14:textId="77777777" w:rsidR="00BD6D7A" w:rsidRPr="009C2639" w:rsidRDefault="00BD6D7A" w:rsidP="00BD6D7A">
      <w:pPr>
        <w:numPr>
          <w:ilvl w:val="0"/>
          <w:numId w:val="63"/>
        </w:numPr>
        <w:spacing w:line="260" w:lineRule="atLeast"/>
        <w:jc w:val="both"/>
        <w:rPr>
          <w:rFonts w:ascii="Verdana" w:hAnsi="Verdana" w:cs="Tahoma"/>
          <w:lang w:val="es-ES_tradnl"/>
        </w:rPr>
      </w:pPr>
      <w:r w:rsidRPr="009C2639">
        <w:rPr>
          <w:rFonts w:ascii="Verdana" w:hAnsi="Verdana" w:cs="Tahoma"/>
          <w:lang w:val="es-ES_tradnl"/>
        </w:rPr>
        <w:t>Adulto mayor dependiente del solicitante</w:t>
      </w:r>
    </w:p>
    <w:p w14:paraId="0B2BF946" w14:textId="77777777" w:rsidR="00BD6D7A" w:rsidRPr="009C2639" w:rsidRDefault="00BD6D7A" w:rsidP="00BD6D7A">
      <w:pPr>
        <w:numPr>
          <w:ilvl w:val="0"/>
          <w:numId w:val="63"/>
        </w:numPr>
        <w:spacing w:line="260" w:lineRule="atLeast"/>
        <w:jc w:val="both"/>
        <w:rPr>
          <w:rFonts w:ascii="Verdana" w:hAnsi="Verdana" w:cs="Tahoma"/>
          <w:lang w:val="es-ES_tradnl"/>
        </w:rPr>
      </w:pPr>
      <w:r w:rsidRPr="009C2639">
        <w:rPr>
          <w:rFonts w:ascii="Verdana" w:hAnsi="Verdana" w:cs="Tahoma"/>
          <w:lang w:val="es-ES_tradnl"/>
        </w:rPr>
        <w:t>Adulto mayor en situación de abandono</w:t>
      </w:r>
    </w:p>
    <w:p w14:paraId="3106AD53" w14:textId="77777777" w:rsidR="00BD6D7A" w:rsidRPr="009C2639" w:rsidRDefault="00BD6D7A" w:rsidP="00BD6D7A">
      <w:pPr>
        <w:numPr>
          <w:ilvl w:val="0"/>
          <w:numId w:val="63"/>
        </w:numPr>
        <w:spacing w:line="260" w:lineRule="atLeast"/>
        <w:jc w:val="both"/>
        <w:rPr>
          <w:rFonts w:ascii="Verdana" w:hAnsi="Verdana" w:cs="Tahoma"/>
          <w:lang w:val="es-ES_tradnl"/>
        </w:rPr>
      </w:pPr>
      <w:r w:rsidRPr="009C2639">
        <w:rPr>
          <w:rFonts w:ascii="Verdana" w:hAnsi="Verdana" w:cs="Tahoma"/>
          <w:lang w:val="es-ES_tradnl"/>
        </w:rPr>
        <w:t>Bajos ingresos económicos</w:t>
      </w:r>
    </w:p>
    <w:p w14:paraId="68341A26" w14:textId="77777777" w:rsidR="00BD6D7A" w:rsidRPr="009C2639" w:rsidRDefault="00BD6D7A" w:rsidP="00BD6D7A">
      <w:pPr>
        <w:keepNext/>
        <w:numPr>
          <w:ilvl w:val="0"/>
          <w:numId w:val="43"/>
        </w:numPr>
        <w:spacing w:after="60"/>
        <w:ind w:left="360" w:hanging="360"/>
        <w:outlineLvl w:val="0"/>
        <w:rPr>
          <w:rFonts w:ascii="Verdana" w:hAnsi="Verdana" w:cs="Tahoma"/>
          <w:bCs/>
          <w:color w:val="000000"/>
          <w:kern w:val="32"/>
          <w:sz w:val="32"/>
          <w:szCs w:val="32"/>
          <w:lang w:val="es-ES_tradnl"/>
        </w:rPr>
      </w:pPr>
      <w:bookmarkStart w:id="26" w:name="_Toc71811145"/>
      <w:r w:rsidRPr="009C2639">
        <w:rPr>
          <w:rFonts w:ascii="Verdana" w:hAnsi="Verdana" w:cs="Tahoma"/>
          <w:b/>
          <w:bCs/>
          <w:color w:val="000000"/>
          <w:kern w:val="32"/>
          <w:lang w:val="es-ES_tradnl"/>
        </w:rPr>
        <w:t>DESCRIPCIÓN DEL PROYECTO</w:t>
      </w:r>
      <w:r w:rsidRPr="009C2639">
        <w:rPr>
          <w:rFonts w:ascii="Verdana" w:hAnsi="Verdana" w:cs="Tahoma"/>
          <w:bCs/>
          <w:color w:val="000000"/>
          <w:kern w:val="32"/>
          <w:sz w:val="32"/>
          <w:szCs w:val="32"/>
          <w:lang w:val="es-ES_tradnl"/>
        </w:rPr>
        <w:t>.</w:t>
      </w:r>
      <w:bookmarkEnd w:id="26"/>
    </w:p>
    <w:p w14:paraId="31DC0B35" w14:textId="77777777" w:rsidR="00BD6D7A" w:rsidRPr="009C2639" w:rsidRDefault="00BD6D7A" w:rsidP="00BD6D7A">
      <w:pPr>
        <w:spacing w:line="260" w:lineRule="atLeast"/>
        <w:jc w:val="both"/>
        <w:rPr>
          <w:rFonts w:ascii="Verdana" w:hAnsi="Verdana" w:cs="Tahoma"/>
        </w:rPr>
      </w:pPr>
      <w:r w:rsidRPr="009C2639">
        <w:rPr>
          <w:rFonts w:ascii="Verdana" w:hAnsi="Verdana" w:cs="Tahoma"/>
        </w:rPr>
        <w:t xml:space="preserve">El presente es un </w:t>
      </w:r>
      <w:r w:rsidRPr="009C2639">
        <w:rPr>
          <w:rFonts w:ascii="Verdana" w:hAnsi="Verdana" w:cs="Tahoma"/>
          <w:b/>
        </w:rPr>
        <w:t>Proyecto de Vivienda Cualitativa A Iniciativa</w:t>
      </w:r>
      <w:r w:rsidRPr="009C2639">
        <w:rPr>
          <w:rFonts w:ascii="Verdana" w:hAnsi="Verdana" w:cs="Tahoma"/>
        </w:rPr>
        <w:t xml:space="preserve"> (no cuenta con lista de beneficiarios aprobados por la AEVIVIENDA, </w:t>
      </w:r>
      <w:r w:rsidRPr="009C2639">
        <w:rPr>
          <w:rFonts w:ascii="Verdana" w:hAnsi="Verdana" w:cs="Tahoma"/>
          <w:lang w:val="es-ES_tradnl"/>
        </w:rPr>
        <w:t>la Entidad Ejecutora estará a cargo, de manera conjunta con la AEVIVIENDA, de la selección de beneficiarios</w:t>
      </w:r>
      <w:r w:rsidRPr="009C2639">
        <w:rPr>
          <w:rFonts w:ascii="Verdana" w:hAnsi="Verdana" w:cs="Tahoma"/>
        </w:rPr>
        <w:t xml:space="preserve">) bajo Administración </w:t>
      </w:r>
      <w:r w:rsidRPr="009C2639">
        <w:rPr>
          <w:rFonts w:ascii="Verdana" w:hAnsi="Verdana" w:cs="Tahoma"/>
          <w:b/>
        </w:rPr>
        <w:t>Instruida</w:t>
      </w:r>
      <w:r w:rsidRPr="009C2639">
        <w:rPr>
          <w:rFonts w:ascii="Verdana" w:hAnsi="Verdana" w:cs="Tahoma"/>
        </w:rPr>
        <w:t xml:space="preserve">, con la Modalidad de Financiamiento – </w:t>
      </w:r>
      <w:r w:rsidRPr="009C2639">
        <w:rPr>
          <w:rFonts w:ascii="Verdana" w:hAnsi="Verdana" w:cs="Tahoma"/>
          <w:b/>
        </w:rPr>
        <w:t>Subsidio</w:t>
      </w:r>
      <w:r w:rsidRPr="009C2639">
        <w:rPr>
          <w:rFonts w:ascii="Verdana" w:hAnsi="Verdana" w:cs="Tahoma"/>
        </w:rPr>
        <w:t xml:space="preserve">, contempla las siguientes Modalidades de Intervención en las viviendas: </w:t>
      </w:r>
      <w:r w:rsidRPr="009C2639">
        <w:rPr>
          <w:rFonts w:ascii="Verdana" w:hAnsi="Verdana" w:cs="Tahoma"/>
          <w:b/>
          <w:color w:val="FF0000"/>
        </w:rPr>
        <w:t xml:space="preserve">mejoramiento, ampliación y mejoramiento + ampliación </w:t>
      </w:r>
      <w:r w:rsidRPr="009C2639">
        <w:rPr>
          <w:rFonts w:ascii="Verdana" w:hAnsi="Verdana" w:cs="Tahoma"/>
          <w:b/>
          <w:color w:val="FF0000"/>
          <w:highlight w:val="yellow"/>
        </w:rPr>
        <w:t>o renovación</w:t>
      </w:r>
      <w:r w:rsidRPr="009C2639">
        <w:rPr>
          <w:rFonts w:ascii="Verdana" w:hAnsi="Verdana" w:cs="Tahoma"/>
          <w:color w:val="FF0000"/>
          <w:highlight w:val="yellow"/>
        </w:rPr>
        <w:t>.</w:t>
      </w:r>
    </w:p>
    <w:p w14:paraId="61A6BD34" w14:textId="77777777" w:rsidR="00BD6D7A" w:rsidRPr="009C2639" w:rsidRDefault="00BD6D7A" w:rsidP="00BD6D7A">
      <w:pPr>
        <w:spacing w:line="260" w:lineRule="atLeast"/>
        <w:jc w:val="both"/>
        <w:rPr>
          <w:rFonts w:ascii="Verdana" w:hAnsi="Verdana" w:cs="Tahoma"/>
        </w:rPr>
      </w:pPr>
      <w:r w:rsidRPr="009C2639">
        <w:rPr>
          <w:rFonts w:ascii="Verdana" w:hAnsi="Verdana" w:cs="Tahoma"/>
        </w:rPr>
        <w:t xml:space="preserve">El proyecto se caracteriza por ser realizado mediante procesos de </w:t>
      </w:r>
      <w:r w:rsidRPr="009C2639">
        <w:rPr>
          <w:rFonts w:ascii="Verdana" w:hAnsi="Verdana" w:cs="Tahoma"/>
          <w:b/>
        </w:rPr>
        <w:t>Autoconstrucción Asistida</w:t>
      </w:r>
      <w:r w:rsidRPr="009C2639">
        <w:rPr>
          <w:rFonts w:ascii="Verdana" w:hAnsi="Verdan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4B562A2" w14:textId="77777777" w:rsidR="00BD6D7A" w:rsidRPr="009C2639" w:rsidRDefault="00BD6D7A" w:rsidP="00BD6D7A">
      <w:pPr>
        <w:spacing w:line="260" w:lineRule="atLeast"/>
        <w:jc w:val="both"/>
        <w:rPr>
          <w:rFonts w:ascii="Verdana" w:hAnsi="Verdana" w:cs="Tahoma"/>
          <w:b/>
          <w:color w:val="FF0000"/>
          <w:lang w:val="es-ES_tradnl" w:eastAsia="es-ES"/>
        </w:rPr>
      </w:pPr>
      <w:r w:rsidRPr="009C2639">
        <w:rPr>
          <w:rFonts w:ascii="Verdana" w:hAnsi="Verdana" w:cs="Tahoma"/>
          <w:b/>
          <w:lang w:val="es-ES_tradnl" w:eastAsia="es-ES"/>
        </w:rPr>
        <w:t xml:space="preserve">MODULO: VIVIENDA TIPO </w:t>
      </w:r>
      <w:r w:rsidRPr="009C2639">
        <w:rPr>
          <w:rFonts w:ascii="Verdana" w:hAnsi="Verdana" w:cs="Tahoma"/>
          <w:b/>
          <w:color w:val="FF0000"/>
          <w:lang w:val="es-ES_tradnl" w:eastAsia="es-ES"/>
        </w:rPr>
        <w:t xml:space="preserve">1 – </w:t>
      </w:r>
      <w:r w:rsidRPr="009C2639">
        <w:rPr>
          <w:rFonts w:ascii="Verdana" w:hAnsi="Verdana" w:cs="Tahoma"/>
          <w:b/>
          <w:lang w:val="es-ES_tradnl" w:eastAsia="es-ES"/>
        </w:rPr>
        <w:t xml:space="preserve">CANTIDAD DE VIVIENDAS </w:t>
      </w:r>
      <w:r w:rsidRPr="009C2639">
        <w:rPr>
          <w:rFonts w:ascii="Verdana" w:hAnsi="Verdana" w:cs="Tahoma"/>
          <w:b/>
          <w:color w:val="FF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BD6D7A" w:rsidRPr="009A5D1C" w14:paraId="0FBE40D4" w14:textId="77777777" w:rsidTr="00374C4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D95CC86" w14:textId="77777777" w:rsidR="00BD6D7A" w:rsidRPr="009A5D1C" w:rsidRDefault="00BD6D7A" w:rsidP="00374C4D">
            <w:pPr>
              <w:jc w:val="center"/>
              <w:rPr>
                <w:rFonts w:ascii="Verdana" w:hAnsi="Verdana" w:cs="Tahoma"/>
                <w:b/>
                <w:color w:val="FFFFFF"/>
                <w:lang w:eastAsia="es-BO"/>
              </w:rPr>
            </w:pPr>
            <w:r w:rsidRPr="009A5D1C">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6D40B32" w14:textId="77777777" w:rsidR="00BD6D7A" w:rsidRPr="009A5D1C" w:rsidRDefault="00BD6D7A" w:rsidP="00374C4D">
            <w:pPr>
              <w:jc w:val="center"/>
              <w:rPr>
                <w:rFonts w:ascii="Verdana" w:hAnsi="Verdana" w:cs="Tahoma"/>
                <w:b/>
                <w:color w:val="FFFFFF"/>
                <w:lang w:eastAsia="es-BO"/>
              </w:rPr>
            </w:pPr>
            <w:r w:rsidRPr="009A5D1C">
              <w:rPr>
                <w:rFonts w:ascii="Verdana" w:hAnsi="Verdana" w:cs="Tahoma"/>
                <w:b/>
                <w:color w:val="FFFFFF"/>
                <w:lang w:eastAsia="es-BO"/>
              </w:rPr>
              <w:t>Área Útil (M2)</w:t>
            </w:r>
          </w:p>
        </w:tc>
      </w:tr>
      <w:tr w:rsidR="00BD6D7A" w:rsidRPr="009A5D1C" w14:paraId="4A73FA9A" w14:textId="77777777" w:rsidTr="00374C4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0C9B952" w14:textId="77777777" w:rsidR="00BD6D7A" w:rsidRPr="009A5D1C" w:rsidRDefault="00BD6D7A" w:rsidP="00374C4D">
            <w:pPr>
              <w:rPr>
                <w:rFonts w:ascii="Verdana" w:hAnsi="Verdana" w:cs="Tahoma"/>
                <w:color w:val="FF0000"/>
                <w:lang w:eastAsia="es-BO"/>
              </w:rPr>
            </w:pPr>
            <w:r w:rsidRPr="009A5D1C">
              <w:rPr>
                <w:rFonts w:ascii="Verdana" w:hAnsi="Verdana" w:cs="Tahoma"/>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5D72A06" w14:textId="77777777" w:rsidR="00BD6D7A" w:rsidRPr="009A5D1C" w:rsidRDefault="00BD6D7A" w:rsidP="00374C4D">
            <w:pPr>
              <w:jc w:val="right"/>
              <w:rPr>
                <w:rFonts w:ascii="Verdana" w:hAnsi="Verdana" w:cs="Tahoma"/>
                <w:color w:val="FF0000"/>
                <w:lang w:eastAsia="es-BO"/>
              </w:rPr>
            </w:pPr>
            <w:r w:rsidRPr="009A5D1C">
              <w:rPr>
                <w:rFonts w:ascii="Verdana" w:hAnsi="Verdana" w:cs="Tahoma"/>
                <w:lang w:eastAsia="es-BO"/>
              </w:rPr>
              <w:t>10,89</w:t>
            </w:r>
          </w:p>
        </w:tc>
      </w:tr>
      <w:tr w:rsidR="00BD6D7A" w:rsidRPr="009A5D1C" w14:paraId="0BA129A1" w14:textId="77777777" w:rsidTr="00374C4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E61B84A" w14:textId="77777777" w:rsidR="00BD6D7A" w:rsidRPr="009A5D1C" w:rsidRDefault="00BD6D7A" w:rsidP="00374C4D">
            <w:pPr>
              <w:rPr>
                <w:rFonts w:ascii="Verdana" w:hAnsi="Verdana" w:cs="Tahoma"/>
                <w:color w:val="FF0000"/>
                <w:lang w:eastAsia="es-BO"/>
              </w:rPr>
            </w:pPr>
            <w:r w:rsidRPr="009A5D1C">
              <w:rPr>
                <w:rFonts w:ascii="Verdana" w:hAnsi="Verdana" w:cs="Tahoma"/>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5E7E09F" w14:textId="77777777" w:rsidR="00BD6D7A" w:rsidRPr="009A5D1C" w:rsidRDefault="00BD6D7A" w:rsidP="00374C4D">
            <w:pPr>
              <w:jc w:val="right"/>
              <w:rPr>
                <w:rFonts w:ascii="Verdana" w:hAnsi="Verdana" w:cs="Tahoma"/>
                <w:color w:val="FF0000"/>
                <w:lang w:eastAsia="es-BO"/>
              </w:rPr>
            </w:pPr>
            <w:r w:rsidRPr="009A5D1C">
              <w:rPr>
                <w:rFonts w:ascii="Verdana" w:hAnsi="Verdana" w:cs="Tahoma"/>
                <w:lang w:eastAsia="es-BO"/>
              </w:rPr>
              <w:t>3,33</w:t>
            </w:r>
          </w:p>
        </w:tc>
      </w:tr>
      <w:tr w:rsidR="00BD6D7A" w:rsidRPr="009A5D1C" w14:paraId="225DFB72" w14:textId="77777777" w:rsidTr="00374C4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C6AE40" w14:textId="77777777" w:rsidR="00BD6D7A" w:rsidRPr="009A5D1C" w:rsidRDefault="00BD6D7A" w:rsidP="00374C4D">
            <w:pPr>
              <w:rPr>
                <w:rFonts w:ascii="Verdana" w:hAnsi="Verdana" w:cs="Tahoma"/>
                <w:color w:val="FF0000"/>
                <w:lang w:eastAsia="es-BO"/>
              </w:rPr>
            </w:pPr>
            <w:r w:rsidRPr="009A5D1C">
              <w:rPr>
                <w:rFonts w:ascii="Verdana" w:hAnsi="Verdana" w:cs="Tahoma"/>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1179FE6" w14:textId="77777777" w:rsidR="00BD6D7A" w:rsidRPr="009A5D1C" w:rsidRDefault="00BD6D7A" w:rsidP="00374C4D">
            <w:pPr>
              <w:jc w:val="right"/>
              <w:rPr>
                <w:rFonts w:ascii="Verdana" w:hAnsi="Verdana" w:cs="Tahoma"/>
                <w:color w:val="FF0000"/>
                <w:lang w:eastAsia="es-BO"/>
              </w:rPr>
            </w:pPr>
            <w:r w:rsidRPr="009A5D1C">
              <w:rPr>
                <w:rFonts w:ascii="Verdana" w:hAnsi="Verdana" w:cs="Tahoma"/>
                <w:lang w:eastAsia="es-BO"/>
              </w:rPr>
              <w:t>5,26</w:t>
            </w:r>
          </w:p>
        </w:tc>
      </w:tr>
      <w:tr w:rsidR="00BD6D7A" w:rsidRPr="009A5D1C" w14:paraId="42ED360D" w14:textId="77777777" w:rsidTr="00374C4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A84036F" w14:textId="77777777" w:rsidR="00BD6D7A" w:rsidRPr="009A5D1C" w:rsidRDefault="00BD6D7A" w:rsidP="00374C4D">
            <w:pPr>
              <w:rPr>
                <w:rFonts w:ascii="Verdana" w:hAnsi="Verdana" w:cs="Tahoma"/>
                <w:color w:val="FF0000"/>
                <w:lang w:eastAsia="es-BO"/>
              </w:rPr>
            </w:pPr>
            <w:r w:rsidRPr="009A5D1C">
              <w:rPr>
                <w:rFonts w:ascii="Verdana" w:hAnsi="Verdana" w:cs="Tahoma"/>
                <w:lang w:eastAsia="es-BO"/>
              </w:rPr>
              <w:t>Sala</w:t>
            </w:r>
          </w:p>
        </w:tc>
        <w:tc>
          <w:tcPr>
            <w:tcW w:w="2060" w:type="dxa"/>
            <w:tcBorders>
              <w:top w:val="nil"/>
              <w:left w:val="nil"/>
              <w:bottom w:val="single" w:sz="4" w:space="0" w:color="auto"/>
              <w:right w:val="single" w:sz="4" w:space="0" w:color="auto"/>
            </w:tcBorders>
            <w:shd w:val="clear" w:color="auto" w:fill="auto"/>
            <w:noWrap/>
            <w:vAlign w:val="center"/>
            <w:hideMark/>
          </w:tcPr>
          <w:p w14:paraId="05846396" w14:textId="77777777" w:rsidR="00BD6D7A" w:rsidRPr="009A5D1C" w:rsidRDefault="00BD6D7A" w:rsidP="00374C4D">
            <w:pPr>
              <w:jc w:val="right"/>
              <w:rPr>
                <w:rFonts w:ascii="Verdana" w:hAnsi="Verdana" w:cs="Tahoma"/>
                <w:color w:val="FF0000"/>
                <w:lang w:eastAsia="es-BO"/>
              </w:rPr>
            </w:pPr>
            <w:r w:rsidRPr="009A5D1C">
              <w:rPr>
                <w:rFonts w:ascii="Verdana" w:hAnsi="Verdana" w:cs="Tahoma"/>
                <w:lang w:eastAsia="es-BO"/>
              </w:rPr>
              <w:t>7,74</w:t>
            </w:r>
          </w:p>
        </w:tc>
      </w:tr>
      <w:tr w:rsidR="00BD6D7A" w:rsidRPr="009A5D1C" w14:paraId="721022AC" w14:textId="77777777" w:rsidTr="00374C4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13F7248" w14:textId="77777777" w:rsidR="00BD6D7A" w:rsidRPr="009A5D1C" w:rsidRDefault="00BD6D7A" w:rsidP="00374C4D">
            <w:pPr>
              <w:rPr>
                <w:rFonts w:ascii="Verdana" w:hAnsi="Verdana" w:cs="Tahoma"/>
                <w:color w:val="FF0000"/>
                <w:lang w:eastAsia="es-BO"/>
              </w:rPr>
            </w:pPr>
            <w:r w:rsidRPr="009A5D1C">
              <w:rPr>
                <w:rFonts w:ascii="Verdana" w:hAnsi="Verdana" w:cs="Tahoma"/>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1A0FFAAB" w14:textId="77777777" w:rsidR="00BD6D7A" w:rsidRPr="009A5D1C" w:rsidRDefault="00BD6D7A" w:rsidP="00374C4D">
            <w:pPr>
              <w:jc w:val="right"/>
              <w:rPr>
                <w:rFonts w:ascii="Verdana" w:hAnsi="Verdana" w:cs="Tahoma"/>
                <w:color w:val="FF0000"/>
                <w:lang w:eastAsia="es-BO"/>
              </w:rPr>
            </w:pPr>
            <w:r w:rsidRPr="009A5D1C">
              <w:rPr>
                <w:rFonts w:ascii="Verdana" w:hAnsi="Verdana" w:cs="Tahoma"/>
                <w:lang w:eastAsia="es-BO"/>
              </w:rPr>
              <w:t>7,21</w:t>
            </w:r>
          </w:p>
        </w:tc>
      </w:tr>
      <w:tr w:rsidR="00BD6D7A" w:rsidRPr="009A5D1C" w14:paraId="565B27A0" w14:textId="77777777" w:rsidTr="00374C4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00F154C" w14:textId="77777777" w:rsidR="00BD6D7A" w:rsidRPr="009A5D1C" w:rsidRDefault="00BD6D7A" w:rsidP="00374C4D">
            <w:pPr>
              <w:rPr>
                <w:rFonts w:ascii="Verdana" w:hAnsi="Verdana" w:cs="Tahoma"/>
                <w:color w:val="FF0000"/>
                <w:lang w:eastAsia="es-BO"/>
              </w:rPr>
            </w:pPr>
            <w:r w:rsidRPr="009A5D1C">
              <w:rPr>
                <w:rFonts w:ascii="Verdana" w:hAnsi="Verdana" w:cs="Tahoma"/>
                <w:lang w:eastAsia="es-BO"/>
              </w:rPr>
              <w:t>Vestibulo</w:t>
            </w:r>
          </w:p>
        </w:tc>
        <w:tc>
          <w:tcPr>
            <w:tcW w:w="2060" w:type="dxa"/>
            <w:tcBorders>
              <w:top w:val="nil"/>
              <w:left w:val="nil"/>
              <w:bottom w:val="single" w:sz="4" w:space="0" w:color="auto"/>
              <w:right w:val="single" w:sz="4" w:space="0" w:color="auto"/>
            </w:tcBorders>
            <w:shd w:val="clear" w:color="auto" w:fill="auto"/>
            <w:noWrap/>
            <w:vAlign w:val="center"/>
          </w:tcPr>
          <w:p w14:paraId="0DB0E558" w14:textId="77777777" w:rsidR="00BD6D7A" w:rsidRPr="009A5D1C" w:rsidRDefault="00BD6D7A" w:rsidP="00374C4D">
            <w:pPr>
              <w:jc w:val="right"/>
              <w:rPr>
                <w:rFonts w:ascii="Verdana" w:hAnsi="Verdana" w:cs="Tahoma"/>
                <w:color w:val="FF0000"/>
                <w:lang w:eastAsia="es-BO"/>
              </w:rPr>
            </w:pPr>
            <w:r w:rsidRPr="009A5D1C">
              <w:rPr>
                <w:rFonts w:ascii="Verdana" w:hAnsi="Verdana" w:cs="Tahoma"/>
                <w:lang w:eastAsia="es-BO"/>
              </w:rPr>
              <w:t>3,94</w:t>
            </w:r>
          </w:p>
        </w:tc>
      </w:tr>
      <w:tr w:rsidR="00BD6D7A" w:rsidRPr="009A5D1C" w14:paraId="2C33E5BD" w14:textId="77777777" w:rsidTr="00374C4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20C09FC" w14:textId="77777777" w:rsidR="00BD6D7A" w:rsidRPr="009A5D1C" w:rsidRDefault="00BD6D7A" w:rsidP="00374C4D">
            <w:pPr>
              <w:rPr>
                <w:rFonts w:ascii="Verdana" w:hAnsi="Verdana" w:cs="Tahoma"/>
                <w:color w:val="FF0000"/>
                <w:lang w:eastAsia="es-BO"/>
              </w:rPr>
            </w:pPr>
            <w:r w:rsidRPr="009A5D1C">
              <w:rPr>
                <w:rFonts w:ascii="Verdana" w:hAnsi="Verdana" w:cs="Tahoma"/>
                <w:lang w:eastAsia="es-BO"/>
              </w:rPr>
              <w:t>Lavanderia</w:t>
            </w:r>
          </w:p>
        </w:tc>
        <w:tc>
          <w:tcPr>
            <w:tcW w:w="2060" w:type="dxa"/>
            <w:tcBorders>
              <w:top w:val="nil"/>
              <w:left w:val="nil"/>
              <w:bottom w:val="single" w:sz="4" w:space="0" w:color="auto"/>
              <w:right w:val="single" w:sz="4" w:space="0" w:color="auto"/>
            </w:tcBorders>
            <w:shd w:val="clear" w:color="auto" w:fill="auto"/>
            <w:noWrap/>
            <w:vAlign w:val="center"/>
          </w:tcPr>
          <w:p w14:paraId="22E7A865" w14:textId="77777777" w:rsidR="00BD6D7A" w:rsidRPr="009A5D1C" w:rsidRDefault="00BD6D7A" w:rsidP="00374C4D">
            <w:pPr>
              <w:jc w:val="right"/>
              <w:rPr>
                <w:rFonts w:ascii="Verdana" w:hAnsi="Verdana" w:cs="Tahoma"/>
                <w:color w:val="FF0000"/>
                <w:lang w:eastAsia="es-BO"/>
              </w:rPr>
            </w:pPr>
            <w:r w:rsidRPr="009A5D1C">
              <w:rPr>
                <w:rFonts w:ascii="Verdana" w:hAnsi="Verdana" w:cs="Tahoma"/>
                <w:lang w:eastAsia="es-BO"/>
              </w:rPr>
              <w:t>2,72</w:t>
            </w:r>
          </w:p>
        </w:tc>
      </w:tr>
      <w:tr w:rsidR="00BD6D7A" w:rsidRPr="009A5D1C" w14:paraId="65BFCB5A" w14:textId="77777777" w:rsidTr="00374C4D">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5E01533C" w14:textId="77777777" w:rsidR="00BD6D7A" w:rsidRPr="009A5D1C" w:rsidRDefault="00BD6D7A" w:rsidP="00374C4D">
            <w:pPr>
              <w:rPr>
                <w:rFonts w:ascii="Verdana" w:hAnsi="Verdana" w:cs="Tahoma"/>
                <w:b/>
                <w:color w:val="FF0000"/>
                <w:lang w:eastAsia="es-BO"/>
              </w:rPr>
            </w:pPr>
            <w:r w:rsidRPr="009A5D1C">
              <w:rPr>
                <w:rFonts w:ascii="Verdana" w:hAnsi="Verdana" w:cs="Tahoma"/>
                <w:b/>
                <w:color w:val="FFFFFF" w:themeColor="background1"/>
                <w:lang w:eastAsia="es-BO"/>
              </w:rPr>
              <w:t>Superficie Total Util</w:t>
            </w:r>
          </w:p>
        </w:tc>
        <w:tc>
          <w:tcPr>
            <w:tcW w:w="2060" w:type="dxa"/>
            <w:tcBorders>
              <w:top w:val="nil"/>
              <w:left w:val="nil"/>
              <w:bottom w:val="nil"/>
              <w:right w:val="single" w:sz="4" w:space="0" w:color="auto"/>
            </w:tcBorders>
            <w:shd w:val="clear" w:color="auto" w:fill="394877"/>
            <w:noWrap/>
            <w:vAlign w:val="center"/>
            <w:hideMark/>
          </w:tcPr>
          <w:p w14:paraId="73E2FAE3" w14:textId="77777777" w:rsidR="00BD6D7A" w:rsidRPr="009A5D1C" w:rsidRDefault="00BD6D7A" w:rsidP="00374C4D">
            <w:pPr>
              <w:jc w:val="right"/>
              <w:rPr>
                <w:rFonts w:ascii="Verdana" w:hAnsi="Verdana" w:cs="Tahoma"/>
                <w:b/>
                <w:color w:val="FF0000"/>
                <w:lang w:eastAsia="es-BO"/>
              </w:rPr>
            </w:pPr>
            <w:r w:rsidRPr="009A5D1C">
              <w:rPr>
                <w:rFonts w:ascii="Verdana" w:hAnsi="Verdana" w:cs="Tahoma"/>
                <w:b/>
                <w:color w:val="FFFFFF" w:themeColor="background1"/>
                <w:lang w:eastAsia="es-BO"/>
              </w:rPr>
              <w:t>44.04</w:t>
            </w:r>
          </w:p>
        </w:tc>
      </w:tr>
      <w:tr w:rsidR="00BD6D7A" w:rsidRPr="009A5D1C" w14:paraId="338FB653" w14:textId="77777777" w:rsidTr="00374C4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09E92353" w14:textId="77777777" w:rsidR="00BD6D7A" w:rsidRPr="009A5D1C" w:rsidRDefault="00BD6D7A" w:rsidP="00374C4D">
            <w:pPr>
              <w:rPr>
                <w:rFonts w:ascii="Verdana" w:hAnsi="Verdana" w:cs="Tahoma"/>
                <w:b/>
                <w:color w:val="FFFFFF" w:themeColor="background1"/>
                <w:lang w:eastAsia="es-BO"/>
              </w:rPr>
            </w:pPr>
            <w:r w:rsidRPr="009A5D1C">
              <w:rPr>
                <w:rFonts w:ascii="Verdana" w:hAnsi="Verdana" w:cs="Tahoma"/>
                <w:b/>
                <w:color w:val="FFFFFF" w:themeColor="background1"/>
                <w:lang w:eastAsia="es-BO"/>
              </w:rPr>
              <w:t xml:space="preserve">Superficie Total </w:t>
            </w:r>
          </w:p>
        </w:tc>
        <w:tc>
          <w:tcPr>
            <w:tcW w:w="2060" w:type="dxa"/>
            <w:tcBorders>
              <w:top w:val="nil"/>
              <w:left w:val="nil"/>
              <w:bottom w:val="single" w:sz="4" w:space="0" w:color="auto"/>
              <w:right w:val="single" w:sz="4" w:space="0" w:color="auto"/>
            </w:tcBorders>
            <w:shd w:val="clear" w:color="auto" w:fill="394877"/>
            <w:noWrap/>
            <w:vAlign w:val="center"/>
          </w:tcPr>
          <w:p w14:paraId="4FFCE2A5" w14:textId="77777777" w:rsidR="00BD6D7A" w:rsidRPr="009A5D1C" w:rsidRDefault="00BD6D7A" w:rsidP="00374C4D">
            <w:pPr>
              <w:jc w:val="right"/>
              <w:rPr>
                <w:rFonts w:ascii="Verdana" w:hAnsi="Verdana" w:cs="Tahoma"/>
                <w:b/>
                <w:color w:val="FF0000"/>
                <w:lang w:eastAsia="es-BO"/>
              </w:rPr>
            </w:pPr>
            <w:r w:rsidRPr="009A5D1C">
              <w:rPr>
                <w:rFonts w:ascii="Verdana" w:hAnsi="Verdana" w:cs="Tahoma"/>
                <w:b/>
                <w:color w:val="FFFFFF" w:themeColor="background1"/>
                <w:lang w:eastAsia="es-BO"/>
              </w:rPr>
              <w:t>50,29</w:t>
            </w:r>
          </w:p>
        </w:tc>
      </w:tr>
    </w:tbl>
    <w:p w14:paraId="2B525496" w14:textId="77777777" w:rsidR="00BD6D7A" w:rsidRPr="009C2639" w:rsidRDefault="00BD6D7A" w:rsidP="00BD6D7A">
      <w:pPr>
        <w:numPr>
          <w:ilvl w:val="0"/>
          <w:numId w:val="74"/>
        </w:numPr>
        <w:ind w:left="284"/>
        <w:jc w:val="both"/>
        <w:rPr>
          <w:rFonts w:ascii="Verdana" w:hAnsi="Verdana" w:cs="Tahoma"/>
          <w:szCs w:val="24"/>
          <w:lang w:val="es-ES_tradnl" w:eastAsia="es-ES"/>
        </w:rPr>
      </w:pPr>
      <w:r w:rsidRPr="009C2639">
        <w:rPr>
          <w:rFonts w:ascii="Verdana" w:hAnsi="Verdana" w:cs="Tahoma"/>
          <w:szCs w:val="24"/>
          <w:lang w:val="es-ES_tradnl" w:eastAsia="es-ES"/>
        </w:rPr>
        <w:t xml:space="preserve">La Entidad Ejecutora deberá realizar y presentar el llenado del Formulario de </w:t>
      </w:r>
      <w:r w:rsidRPr="009C2639">
        <w:rPr>
          <w:rFonts w:ascii="Verdana" w:hAnsi="Verdana" w:cs="Tahoma"/>
          <w:b/>
          <w:szCs w:val="24"/>
          <w:lang w:val="es-ES_tradnl" w:eastAsia="es-ES"/>
        </w:rPr>
        <w:t>Registro Único de Beneficiarios (RUB)</w:t>
      </w:r>
      <w:r w:rsidRPr="009C2639">
        <w:rPr>
          <w:rFonts w:ascii="Verdana" w:hAnsi="Verdana" w:cs="Tahoma"/>
          <w:szCs w:val="24"/>
          <w:lang w:val="es-ES_tradnl" w:eastAsia="es-ES"/>
        </w:rPr>
        <w:t xml:space="preserve"> uno por cada beneficiario impreso y digital, cuando el proyecto se encuentre concluido y con recepción provisional, efectuada y aceptada por la comisión de recepción.</w:t>
      </w:r>
    </w:p>
    <w:p w14:paraId="1083CE72" w14:textId="77777777" w:rsidR="00BD6D7A" w:rsidRPr="009C2639" w:rsidRDefault="00BD6D7A" w:rsidP="00BD6D7A">
      <w:pPr>
        <w:numPr>
          <w:ilvl w:val="0"/>
          <w:numId w:val="74"/>
        </w:numPr>
        <w:ind w:left="284"/>
        <w:jc w:val="both"/>
        <w:rPr>
          <w:rFonts w:ascii="Verdana" w:hAnsi="Verdana" w:cs="Tahoma"/>
          <w:szCs w:val="24"/>
          <w:highlight w:val="yellow"/>
          <w:lang w:val="es-ES_tradnl" w:eastAsia="es-ES"/>
        </w:rPr>
      </w:pPr>
      <w:bookmarkStart w:id="27" w:name="_Hlk163833719"/>
      <w:r w:rsidRPr="009C2639">
        <w:rPr>
          <w:rFonts w:ascii="Verdana" w:hAnsi="Verdana" w:cs="Tahoma"/>
          <w:color w:val="000000" w:themeColor="text1"/>
          <w:lang w:val="es-ES_tradnl"/>
        </w:rPr>
        <w:t xml:space="preserve">La </w:t>
      </w:r>
      <w:r w:rsidRPr="009C2639">
        <w:rPr>
          <w:rFonts w:ascii="Verdana" w:hAnsi="Verdana" w:cs="Tahoma"/>
          <w:szCs w:val="24"/>
          <w:lang w:val="es-ES_tradnl" w:eastAsia="es-ES"/>
        </w:rPr>
        <w:t>Entidad Ejecutora</w:t>
      </w:r>
      <w:r w:rsidRPr="009C2639">
        <w:rPr>
          <w:rFonts w:ascii="Verdana" w:hAnsi="Verdana" w:cs="Tahoma"/>
          <w:color w:val="000000" w:themeColor="text1"/>
          <w:lang w:val="es-ES_tradnl"/>
        </w:rPr>
        <w:t xml:space="preserve">, gestionará los certificados de no propiedad a Nivel Nacional de los </w:t>
      </w:r>
      <w:r w:rsidRPr="009C2639">
        <w:rPr>
          <w:rFonts w:ascii="Verdana" w:hAnsi="Verdana" w:cs="Tahoma"/>
          <w:b/>
          <w:bCs/>
          <w:color w:val="FF0000"/>
          <w:lang w:val="es-ES_tradnl"/>
        </w:rPr>
        <w:t xml:space="preserve">100 </w:t>
      </w:r>
      <w:r w:rsidRPr="009C2639">
        <w:rPr>
          <w:rFonts w:ascii="Verdana" w:hAnsi="Verdan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7"/>
    </w:p>
    <w:p w14:paraId="2B9397A0" w14:textId="77777777" w:rsidR="00BD6D7A" w:rsidRPr="009C2639" w:rsidRDefault="00BD6D7A" w:rsidP="00BD6D7A">
      <w:pPr>
        <w:pStyle w:val="Prrafodelista"/>
        <w:jc w:val="center"/>
        <w:rPr>
          <w:rFonts w:ascii="Verdana" w:hAnsi="Verdana" w:cs="Tahoma"/>
          <w:u w:val="single"/>
        </w:rPr>
      </w:pPr>
    </w:p>
    <w:p w14:paraId="582C8F0B" w14:textId="77777777" w:rsidR="00BD6D7A" w:rsidRPr="009C2639" w:rsidRDefault="00BD6D7A" w:rsidP="00BD6D7A">
      <w:pPr>
        <w:pStyle w:val="Prrafodelista"/>
        <w:jc w:val="center"/>
        <w:rPr>
          <w:rFonts w:ascii="Verdana" w:hAnsi="Verdana" w:cs="Tahoma"/>
          <w:u w:val="single"/>
        </w:rPr>
      </w:pPr>
      <w:r w:rsidRPr="009C2639">
        <w:rPr>
          <w:rFonts w:ascii="Verdana" w:hAnsi="Verdana" w:cs="Tahoma"/>
          <w:u w:val="single"/>
        </w:rPr>
        <w:t xml:space="preserve">PLANOS REFERENCIALES DE LA VIVIENDA </w:t>
      </w:r>
    </w:p>
    <w:p w14:paraId="4078827F" w14:textId="77777777" w:rsidR="00BD6D7A" w:rsidRPr="009C2639" w:rsidRDefault="00BD6D7A" w:rsidP="00BD6D7A">
      <w:pPr>
        <w:jc w:val="center"/>
        <w:rPr>
          <w:rFonts w:ascii="Verdana" w:hAnsi="Verdana" w:cs="Tahoma"/>
          <w:u w:val="single"/>
        </w:rPr>
      </w:pPr>
      <w:r w:rsidRPr="009A5D1C">
        <w:rPr>
          <w:noProof/>
          <w:lang w:eastAsia="es-ES"/>
        </w:rPr>
        <w:lastRenderedPageBreak/>
        <w:drawing>
          <wp:inline distT="0" distB="0" distL="0" distR="0" wp14:anchorId="25453E44" wp14:editId="6C727C16">
            <wp:extent cx="2814452" cy="3315750"/>
            <wp:effectExtent l="0" t="0" r="5080" b="0"/>
            <wp:docPr id="476404135" name="Imagen 47640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2926" cy="3337515"/>
                    </a:xfrm>
                    <a:prstGeom prst="rect">
                      <a:avLst/>
                    </a:prstGeom>
                  </pic:spPr>
                </pic:pic>
              </a:graphicData>
            </a:graphic>
          </wp:inline>
        </w:drawing>
      </w:r>
      <w:r w:rsidRPr="009A5D1C">
        <w:rPr>
          <w:noProof/>
          <w:lang w:eastAsia="es-ES"/>
        </w:rPr>
        <w:t xml:space="preserve"> </w:t>
      </w:r>
      <w:r w:rsidRPr="009A5D1C">
        <w:rPr>
          <w:rFonts w:ascii="Verdana" w:hAnsi="Verdana" w:cs="Tahoma"/>
          <w:noProof/>
          <w:u w:val="single"/>
        </w:rPr>
        <w:drawing>
          <wp:inline distT="0" distB="0" distL="0" distR="0" wp14:anchorId="7F0F3978" wp14:editId="061CBCF0">
            <wp:extent cx="2814452" cy="3059864"/>
            <wp:effectExtent l="0" t="0" r="5080" b="7620"/>
            <wp:docPr id="476404134" name="Imagen 47640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20661" cy="3066614"/>
                    </a:xfrm>
                    <a:prstGeom prst="rect">
                      <a:avLst/>
                    </a:prstGeom>
                  </pic:spPr>
                </pic:pic>
              </a:graphicData>
            </a:graphic>
          </wp:inline>
        </w:drawing>
      </w:r>
    </w:p>
    <w:p w14:paraId="6A331262" w14:textId="77777777" w:rsidR="00BD6D7A" w:rsidRPr="009C2639" w:rsidRDefault="00BD6D7A" w:rsidP="00BD6D7A">
      <w:pPr>
        <w:numPr>
          <w:ilvl w:val="0"/>
          <w:numId w:val="46"/>
        </w:numPr>
        <w:autoSpaceDE w:val="0"/>
        <w:autoSpaceDN w:val="0"/>
        <w:adjustRightInd w:val="0"/>
        <w:contextualSpacing/>
        <w:jc w:val="both"/>
        <w:rPr>
          <w:rFonts w:ascii="Verdana" w:hAnsi="Verdana" w:cs="Tahoma"/>
          <w:bCs/>
          <w:lang w:val="es-ES_tradnl" w:eastAsia="es-ES_tradnl"/>
        </w:rPr>
      </w:pPr>
      <w:bookmarkStart w:id="28" w:name="_Hlk145576767"/>
      <w:bookmarkStart w:id="29" w:name="_Toc71811146"/>
      <w:r w:rsidRPr="009C2639">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p>
    <w:bookmarkEnd w:id="28"/>
    <w:p w14:paraId="4455280C" w14:textId="77777777" w:rsidR="00BD6D7A" w:rsidRPr="009C2639" w:rsidRDefault="00BD6D7A" w:rsidP="00BD6D7A">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9C2639">
        <w:rPr>
          <w:rFonts w:ascii="Verdana" w:hAnsi="Verdana" w:cs="Tahoma"/>
          <w:b/>
          <w:bCs/>
          <w:color w:val="000000"/>
          <w:kern w:val="32"/>
          <w:lang w:val="es-ES_tradnl"/>
        </w:rPr>
        <w:t>UBICACIÓN GEOGRÁFICA DEL PROYECTO.</w:t>
      </w:r>
      <w:bookmarkEnd w:id="29"/>
    </w:p>
    <w:p w14:paraId="11EE2429" w14:textId="77777777" w:rsidR="00BD6D7A" w:rsidRPr="009C2639" w:rsidRDefault="00BD6D7A" w:rsidP="00BD6D7A">
      <w:pPr>
        <w:spacing w:line="260" w:lineRule="atLeast"/>
        <w:jc w:val="both"/>
        <w:rPr>
          <w:rFonts w:ascii="Verdana" w:hAnsi="Verdana" w:cs="Tahoma"/>
          <w:lang w:val="es-ES_tradnl"/>
        </w:rPr>
      </w:pPr>
      <w:r w:rsidRPr="009C2639">
        <w:rPr>
          <w:rFonts w:ascii="Verdana" w:hAnsi="Verdana" w:cs="Tahoma"/>
          <w:lang w:val="es-ES_tradnl"/>
        </w:rPr>
        <w:t xml:space="preserve">El municipio de </w:t>
      </w:r>
      <w:r w:rsidRPr="009C2639">
        <w:rPr>
          <w:rFonts w:ascii="Verdana" w:hAnsi="Verdana" w:cs="Tahoma"/>
          <w:color w:val="FF0000"/>
          <w:lang w:val="es-ES_tradnl"/>
        </w:rPr>
        <w:t>Riberalta</w:t>
      </w:r>
      <w:r w:rsidRPr="009C2639">
        <w:rPr>
          <w:rFonts w:ascii="Verdana" w:hAnsi="Verdana" w:cs="Tahoma"/>
          <w:lang w:val="es-ES_tradnl"/>
        </w:rPr>
        <w:t xml:space="preserve"> se encuentra en la provincia </w:t>
      </w:r>
      <w:r w:rsidRPr="009C2639">
        <w:rPr>
          <w:rFonts w:ascii="Verdana" w:hAnsi="Verdana" w:cs="Tahoma"/>
          <w:color w:val="FF0000"/>
          <w:lang w:val="es-ES_tradnl"/>
        </w:rPr>
        <w:t>Vaca Diez</w:t>
      </w:r>
      <w:r w:rsidRPr="009C2639">
        <w:rPr>
          <w:rFonts w:ascii="Verdana" w:hAnsi="Verdana" w:cs="Tahoma"/>
          <w:lang w:val="es-ES_tradnl"/>
        </w:rPr>
        <w:t xml:space="preserve">, del departamento de </w:t>
      </w:r>
      <w:r w:rsidRPr="009C2639">
        <w:rPr>
          <w:rFonts w:ascii="Verdana" w:hAnsi="Verdana" w:cs="Tahoma"/>
          <w:color w:val="FF0000"/>
          <w:lang w:val="es-ES_tradnl"/>
        </w:rPr>
        <w:t xml:space="preserve">Beni </w:t>
      </w:r>
      <w:r w:rsidRPr="009C2639">
        <w:rPr>
          <w:rFonts w:ascii="Verdana" w:hAnsi="Verdana" w:cs="Tahoma"/>
          <w:lang w:val="es-ES_tradnl"/>
        </w:rPr>
        <w:t xml:space="preserve">limita al norte con </w:t>
      </w:r>
      <w:r w:rsidRPr="009C2639">
        <w:rPr>
          <w:rFonts w:ascii="Verdana" w:hAnsi="Verdana" w:cs="Tahoma"/>
          <w:color w:val="FF0000"/>
          <w:lang w:val="es-ES_tradnl"/>
        </w:rPr>
        <w:t>el departamento de Pando</w:t>
      </w:r>
      <w:r w:rsidRPr="009C2639">
        <w:rPr>
          <w:rFonts w:ascii="Verdana" w:hAnsi="Verdana" w:cs="Tahoma"/>
          <w:lang w:val="es-ES_tradnl"/>
        </w:rPr>
        <w:t xml:space="preserve">, al este con </w:t>
      </w:r>
      <w:r w:rsidRPr="009C2639">
        <w:rPr>
          <w:rFonts w:ascii="Verdana" w:hAnsi="Verdana" w:cs="Tahoma"/>
          <w:color w:val="FF0000"/>
          <w:lang w:val="es-ES_tradnl"/>
        </w:rPr>
        <w:t>con el municipio de Guayaramerin</w:t>
      </w:r>
      <w:r w:rsidRPr="009C2639">
        <w:rPr>
          <w:rFonts w:ascii="Verdana" w:hAnsi="Verdana" w:cs="Tahoma"/>
          <w:lang w:val="es-ES_tradnl"/>
        </w:rPr>
        <w:t xml:space="preserve">, al oeste con </w:t>
      </w:r>
      <w:r w:rsidRPr="009C2639">
        <w:rPr>
          <w:rFonts w:ascii="Verdana" w:hAnsi="Verdana" w:cs="Tahoma"/>
          <w:color w:val="FF0000"/>
          <w:lang w:val="es-ES_tradnl"/>
        </w:rPr>
        <w:t>el departamento de Pando y</w:t>
      </w:r>
      <w:r w:rsidRPr="009C2639">
        <w:rPr>
          <w:rFonts w:ascii="Verdana" w:hAnsi="Verdana" w:cs="Tahoma"/>
          <w:lang w:val="es-ES_tradnl"/>
        </w:rPr>
        <w:t xml:space="preserve"> al sur con </w:t>
      </w:r>
      <w:r w:rsidRPr="009C2639">
        <w:rPr>
          <w:rFonts w:ascii="Verdana" w:hAnsi="Verdana" w:cs="Tahoma"/>
          <w:color w:val="FF0000"/>
          <w:lang w:val="es-ES_tradnl"/>
        </w:rPr>
        <w:t>los municipios de Reyes, Santa Rosa y Exaltacion.</w:t>
      </w:r>
    </w:p>
    <w:p w14:paraId="77EDFD87" w14:textId="77777777" w:rsidR="00BD6D7A" w:rsidRPr="009C2639" w:rsidRDefault="00BD6D7A" w:rsidP="00BD6D7A">
      <w:pPr>
        <w:spacing w:line="260" w:lineRule="atLeast"/>
        <w:jc w:val="both"/>
        <w:rPr>
          <w:rFonts w:ascii="Verdana" w:hAnsi="Verdana" w:cs="Tahoma"/>
          <w:lang w:val="es-ES_tradnl"/>
        </w:rPr>
      </w:pPr>
    </w:p>
    <w:p w14:paraId="00240C92" w14:textId="77777777" w:rsidR="00BD6D7A" w:rsidRPr="009C2639" w:rsidRDefault="00BD6D7A" w:rsidP="00BD6D7A">
      <w:pPr>
        <w:spacing w:line="300" w:lineRule="auto"/>
        <w:ind w:left="708" w:hanging="708"/>
        <w:jc w:val="center"/>
        <w:rPr>
          <w:rFonts w:ascii="Verdana" w:hAnsi="Verdana" w:cs="Tahoma"/>
          <w:b/>
          <w:color w:val="000000"/>
          <w:lang w:val="es-ES_tradnl"/>
        </w:rPr>
      </w:pPr>
      <w:r w:rsidRPr="009C2639">
        <w:rPr>
          <w:rFonts w:ascii="Verdana" w:hAnsi="Verdana"/>
          <w:noProof/>
          <w:lang w:eastAsia="es-ES"/>
        </w:rPr>
        <w:drawing>
          <wp:inline distT="0" distB="0" distL="0" distR="0" wp14:anchorId="1788FEE8" wp14:editId="7DA7DB33">
            <wp:extent cx="2458193" cy="2825773"/>
            <wp:effectExtent l="0" t="0" r="0"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1791" cy="2829909"/>
                    </a:xfrm>
                    <a:prstGeom prst="rect">
                      <a:avLst/>
                    </a:prstGeom>
                    <a:noFill/>
                    <a:ln>
                      <a:noFill/>
                    </a:ln>
                  </pic:spPr>
                </pic:pic>
              </a:graphicData>
            </a:graphic>
          </wp:inline>
        </w:drawing>
      </w:r>
      <w:r w:rsidRPr="009C2639">
        <w:rPr>
          <w:rFonts w:ascii="Verdana" w:hAnsi="Verdana" w:cs="Tahoma"/>
          <w:b/>
          <w:color w:val="000000"/>
          <w:lang w:val="es-ES_tradnl"/>
        </w:rPr>
        <w:t xml:space="preserve">   </w:t>
      </w:r>
      <w:r w:rsidRPr="00484819">
        <w:rPr>
          <w:rFonts w:ascii="Verdana" w:hAnsi="Verdana" w:cs="Tahoma"/>
          <w:b/>
          <w:noProof/>
          <w:color w:val="000000"/>
          <w:lang w:val="es-ES_tradnl"/>
        </w:rPr>
        <w:drawing>
          <wp:inline distT="0" distB="0" distL="0" distR="0" wp14:anchorId="2B913A53" wp14:editId="7D77534C">
            <wp:extent cx="3231836" cy="2778826"/>
            <wp:effectExtent l="0" t="0" r="6985"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57995" cy="2801318"/>
                    </a:xfrm>
                    <a:prstGeom prst="rect">
                      <a:avLst/>
                    </a:prstGeom>
                  </pic:spPr>
                </pic:pic>
              </a:graphicData>
            </a:graphic>
          </wp:inline>
        </w:drawing>
      </w:r>
    </w:p>
    <w:p w14:paraId="0202FF81" w14:textId="77777777" w:rsidR="00BD6D7A" w:rsidRPr="009C2639" w:rsidRDefault="00BD6D7A" w:rsidP="00BD6D7A">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30" w:name="_Toc71811147"/>
      <w:r w:rsidRPr="009C2639">
        <w:rPr>
          <w:rFonts w:ascii="Verdana" w:hAnsi="Verdana" w:cs="Tahoma"/>
          <w:b/>
          <w:bCs/>
          <w:color w:val="000000"/>
          <w:kern w:val="32"/>
          <w:lang w:val="es-ES_tradnl"/>
        </w:rPr>
        <w:lastRenderedPageBreak/>
        <w:t>NUMERO DE VIVIENDAS A SER INTERVENIDAS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BD6D7A" w:rsidRPr="009C2639" w14:paraId="773B19C8" w14:textId="77777777" w:rsidTr="00374C4D">
        <w:trPr>
          <w:trHeight w:val="490"/>
          <w:jc w:val="center"/>
        </w:trPr>
        <w:tc>
          <w:tcPr>
            <w:tcW w:w="478" w:type="dxa"/>
            <w:shd w:val="clear" w:color="auto" w:fill="1F4E79"/>
          </w:tcPr>
          <w:p w14:paraId="4810AFC3" w14:textId="77777777" w:rsidR="00BD6D7A" w:rsidRPr="009C2639" w:rsidRDefault="00BD6D7A" w:rsidP="00374C4D">
            <w:pPr>
              <w:jc w:val="center"/>
              <w:rPr>
                <w:rFonts w:ascii="Verdana" w:hAnsi="Verdana" w:cs="Tahoma"/>
                <w:b/>
                <w:bCs/>
                <w:color w:val="FFFFFF"/>
                <w:lang w:eastAsia="es-BO"/>
              </w:rPr>
            </w:pPr>
            <w:r w:rsidRPr="009C2639">
              <w:rPr>
                <w:rFonts w:ascii="Verdana" w:hAnsi="Verdana" w:cs="Tahoma"/>
                <w:b/>
                <w:bCs/>
                <w:color w:val="FFFFFF"/>
                <w:lang w:eastAsia="es-BO"/>
              </w:rPr>
              <w:t>Nº</w:t>
            </w:r>
          </w:p>
        </w:tc>
        <w:tc>
          <w:tcPr>
            <w:tcW w:w="4341" w:type="dxa"/>
            <w:shd w:val="clear" w:color="auto" w:fill="1F4E79"/>
          </w:tcPr>
          <w:p w14:paraId="4333A106" w14:textId="77777777" w:rsidR="00BD6D7A" w:rsidRPr="009C2639" w:rsidRDefault="00BD6D7A" w:rsidP="00374C4D">
            <w:pPr>
              <w:jc w:val="center"/>
              <w:rPr>
                <w:rFonts w:ascii="Verdana" w:hAnsi="Verdana" w:cs="Tahoma"/>
                <w:b/>
                <w:bCs/>
                <w:color w:val="FF0000"/>
                <w:lang w:eastAsia="es-BO"/>
              </w:rPr>
            </w:pPr>
            <w:r w:rsidRPr="009C2639">
              <w:rPr>
                <w:rFonts w:ascii="Verdana" w:hAnsi="Verdana" w:cs="Tahoma"/>
                <w:b/>
                <w:bCs/>
                <w:color w:val="FFFFFF" w:themeColor="background1"/>
                <w:lang w:eastAsia="es-BO"/>
              </w:rPr>
              <w:t>Comunidades o B</w:t>
            </w:r>
            <w:r w:rsidRPr="009C2639">
              <w:rPr>
                <w:rFonts w:ascii="Verdana" w:hAnsi="Verdana" w:cs="Tahoma"/>
                <w:b/>
                <w:bCs/>
                <w:color w:val="FFFFFF" w:themeColor="background1"/>
                <w:lang w:val="es-ES_tradnl" w:eastAsia="es-BO"/>
              </w:rPr>
              <w:t>arrio/Zona/Urbanización/Junta Vecinal/Distrito</w:t>
            </w:r>
          </w:p>
        </w:tc>
        <w:tc>
          <w:tcPr>
            <w:tcW w:w="1431" w:type="dxa"/>
            <w:shd w:val="clear" w:color="auto" w:fill="1F4E79"/>
          </w:tcPr>
          <w:p w14:paraId="2EB52AE3" w14:textId="77777777" w:rsidR="00BD6D7A" w:rsidRPr="009C2639" w:rsidRDefault="00BD6D7A" w:rsidP="00374C4D">
            <w:pPr>
              <w:jc w:val="center"/>
              <w:rPr>
                <w:rFonts w:ascii="Verdana" w:hAnsi="Verdana" w:cs="Tahoma"/>
                <w:b/>
                <w:bCs/>
                <w:color w:val="FFFFFF"/>
                <w:lang w:eastAsia="es-BO"/>
              </w:rPr>
            </w:pPr>
            <w:r w:rsidRPr="009C2639">
              <w:rPr>
                <w:rFonts w:ascii="Verdana" w:hAnsi="Verdana" w:cs="Tahoma"/>
                <w:b/>
                <w:bCs/>
                <w:color w:val="FFFFFF"/>
                <w:lang w:eastAsia="es-BO"/>
              </w:rPr>
              <w:t>Número de SH.</w:t>
            </w:r>
          </w:p>
        </w:tc>
      </w:tr>
      <w:tr w:rsidR="00BD6D7A" w:rsidRPr="009C2639" w14:paraId="6FF6492A" w14:textId="77777777" w:rsidTr="00374C4D">
        <w:trPr>
          <w:trHeight w:val="113"/>
          <w:jc w:val="center"/>
        </w:trPr>
        <w:tc>
          <w:tcPr>
            <w:tcW w:w="478" w:type="dxa"/>
            <w:shd w:val="clear" w:color="auto" w:fill="auto"/>
          </w:tcPr>
          <w:p w14:paraId="31590D43" w14:textId="77777777" w:rsidR="00BD6D7A" w:rsidRPr="009C2639" w:rsidRDefault="00BD6D7A" w:rsidP="00374C4D">
            <w:pPr>
              <w:spacing w:line="276" w:lineRule="auto"/>
              <w:rPr>
                <w:rFonts w:ascii="Verdana" w:hAnsi="Verdana" w:cs="Tahoma"/>
                <w:lang w:val="es-ES_tradnl" w:eastAsia="es-BO"/>
              </w:rPr>
            </w:pPr>
            <w:r w:rsidRPr="009C2639">
              <w:rPr>
                <w:rFonts w:ascii="Verdana" w:hAnsi="Verdana" w:cs="Tahoma"/>
                <w:lang w:val="es-ES_tradnl" w:eastAsia="es-BO"/>
              </w:rPr>
              <w:t>1</w:t>
            </w:r>
          </w:p>
        </w:tc>
        <w:tc>
          <w:tcPr>
            <w:tcW w:w="4341" w:type="dxa"/>
            <w:shd w:val="clear" w:color="auto" w:fill="auto"/>
            <w:vAlign w:val="center"/>
          </w:tcPr>
          <w:p w14:paraId="405E83B4" w14:textId="77777777" w:rsidR="00BD6D7A" w:rsidRPr="009C2639" w:rsidRDefault="00BD6D7A" w:rsidP="00374C4D">
            <w:pPr>
              <w:spacing w:line="276" w:lineRule="auto"/>
              <w:jc w:val="center"/>
              <w:rPr>
                <w:rFonts w:ascii="Verdana" w:hAnsi="Verdana" w:cs="Tahoma"/>
                <w:lang w:val="es-ES_tradnl" w:eastAsia="es-BO"/>
              </w:rPr>
            </w:pPr>
            <w:r w:rsidRPr="009C2639">
              <w:rPr>
                <w:rFonts w:ascii="Verdana" w:hAnsi="Verdana" w:cs="Tahoma"/>
                <w:b/>
                <w:bCs/>
                <w:color w:val="FF0000"/>
                <w:lang w:eastAsia="es-BO"/>
              </w:rPr>
              <w:t>PUERTO ROMAN</w:t>
            </w:r>
          </w:p>
        </w:tc>
        <w:tc>
          <w:tcPr>
            <w:tcW w:w="1431" w:type="dxa"/>
            <w:vMerge w:val="restart"/>
            <w:shd w:val="clear" w:color="auto" w:fill="auto"/>
            <w:vAlign w:val="center"/>
          </w:tcPr>
          <w:p w14:paraId="04EF6B5C" w14:textId="77777777" w:rsidR="00BD6D7A" w:rsidRPr="009C2639" w:rsidRDefault="00BD6D7A" w:rsidP="00374C4D">
            <w:pPr>
              <w:spacing w:line="276" w:lineRule="auto"/>
              <w:jc w:val="center"/>
              <w:rPr>
                <w:rFonts w:ascii="Verdana" w:hAnsi="Verdana" w:cs="Tahoma"/>
                <w:b/>
                <w:color w:val="FF0000"/>
                <w:lang w:val="es-ES_tradnl" w:eastAsia="es-BO"/>
              </w:rPr>
            </w:pPr>
            <w:r w:rsidRPr="009C2639">
              <w:rPr>
                <w:rFonts w:ascii="Verdana" w:hAnsi="Verdana" w:cs="Tahoma"/>
                <w:b/>
                <w:color w:val="FF0000"/>
                <w:lang w:val="es-ES_tradnl" w:eastAsia="es-BO"/>
              </w:rPr>
              <w:t>50</w:t>
            </w:r>
          </w:p>
        </w:tc>
      </w:tr>
      <w:tr w:rsidR="00BD6D7A" w:rsidRPr="009C2639" w14:paraId="2E1C8D60" w14:textId="77777777" w:rsidTr="00374C4D">
        <w:trPr>
          <w:trHeight w:val="113"/>
          <w:jc w:val="center"/>
        </w:trPr>
        <w:tc>
          <w:tcPr>
            <w:tcW w:w="478" w:type="dxa"/>
            <w:shd w:val="clear" w:color="auto" w:fill="auto"/>
          </w:tcPr>
          <w:p w14:paraId="5661B88F" w14:textId="77777777" w:rsidR="00BD6D7A" w:rsidRPr="009C2639" w:rsidRDefault="00BD6D7A" w:rsidP="00374C4D">
            <w:pPr>
              <w:spacing w:line="276" w:lineRule="auto"/>
              <w:rPr>
                <w:rFonts w:ascii="Verdana" w:hAnsi="Verdana" w:cs="Tahoma"/>
                <w:lang w:val="es-ES_tradnl" w:eastAsia="es-BO"/>
              </w:rPr>
            </w:pPr>
            <w:r w:rsidRPr="009C2639">
              <w:rPr>
                <w:rFonts w:ascii="Verdana" w:hAnsi="Verdana" w:cs="Tahoma"/>
                <w:lang w:val="es-ES_tradnl" w:eastAsia="es-BO"/>
              </w:rPr>
              <w:t>2</w:t>
            </w:r>
          </w:p>
        </w:tc>
        <w:tc>
          <w:tcPr>
            <w:tcW w:w="4341" w:type="dxa"/>
            <w:shd w:val="clear" w:color="auto" w:fill="auto"/>
            <w:vAlign w:val="center"/>
          </w:tcPr>
          <w:p w14:paraId="7DF219CA" w14:textId="77777777" w:rsidR="00BD6D7A" w:rsidRPr="009C2639" w:rsidRDefault="00BD6D7A" w:rsidP="00374C4D">
            <w:pPr>
              <w:spacing w:line="276" w:lineRule="auto"/>
              <w:jc w:val="center"/>
              <w:rPr>
                <w:rFonts w:ascii="Verdana" w:hAnsi="Verdana" w:cs="Tahoma"/>
                <w:lang w:val="es-ES_tradnl" w:eastAsia="es-BO"/>
              </w:rPr>
            </w:pPr>
            <w:r w:rsidRPr="009C2639">
              <w:rPr>
                <w:rFonts w:ascii="Verdana" w:hAnsi="Verdana" w:cs="Tahoma"/>
                <w:b/>
                <w:bCs/>
                <w:color w:val="FF0000"/>
                <w:lang w:eastAsia="es-BO"/>
              </w:rPr>
              <w:t>TUMICHUCUA</w:t>
            </w:r>
          </w:p>
        </w:tc>
        <w:tc>
          <w:tcPr>
            <w:tcW w:w="1431" w:type="dxa"/>
            <w:vMerge/>
            <w:shd w:val="clear" w:color="auto" w:fill="auto"/>
            <w:vAlign w:val="center"/>
          </w:tcPr>
          <w:p w14:paraId="4BD46466" w14:textId="77777777" w:rsidR="00BD6D7A" w:rsidRPr="009C2639" w:rsidRDefault="00BD6D7A" w:rsidP="00374C4D">
            <w:pPr>
              <w:spacing w:line="276" w:lineRule="auto"/>
              <w:jc w:val="center"/>
              <w:rPr>
                <w:rFonts w:ascii="Verdana" w:hAnsi="Verdana" w:cs="Tahoma"/>
                <w:b/>
                <w:color w:val="FF0000"/>
                <w:lang w:val="es-ES_tradnl" w:eastAsia="es-BO"/>
              </w:rPr>
            </w:pPr>
          </w:p>
        </w:tc>
      </w:tr>
      <w:tr w:rsidR="00BD6D7A" w:rsidRPr="009C2639" w14:paraId="4503E55B" w14:textId="77777777" w:rsidTr="00374C4D">
        <w:trPr>
          <w:trHeight w:val="53"/>
          <w:jc w:val="center"/>
        </w:trPr>
        <w:tc>
          <w:tcPr>
            <w:tcW w:w="478" w:type="dxa"/>
            <w:shd w:val="clear" w:color="auto" w:fill="auto"/>
          </w:tcPr>
          <w:p w14:paraId="18685A11" w14:textId="77777777" w:rsidR="00BD6D7A" w:rsidRPr="009C2639" w:rsidRDefault="00BD6D7A" w:rsidP="00374C4D">
            <w:pPr>
              <w:spacing w:line="276" w:lineRule="auto"/>
              <w:rPr>
                <w:rFonts w:ascii="Verdana" w:hAnsi="Verdana" w:cs="Tahoma"/>
                <w:lang w:val="es-ES_tradnl" w:eastAsia="es-BO"/>
              </w:rPr>
            </w:pPr>
            <w:r w:rsidRPr="009C2639">
              <w:rPr>
                <w:rFonts w:ascii="Verdana" w:hAnsi="Verdana" w:cs="Tahoma"/>
                <w:lang w:val="es-ES_tradnl" w:eastAsia="es-BO"/>
              </w:rPr>
              <w:t>3</w:t>
            </w:r>
          </w:p>
        </w:tc>
        <w:tc>
          <w:tcPr>
            <w:tcW w:w="4341" w:type="dxa"/>
            <w:shd w:val="clear" w:color="auto" w:fill="auto"/>
            <w:vAlign w:val="center"/>
          </w:tcPr>
          <w:p w14:paraId="76540EDF" w14:textId="77777777" w:rsidR="00BD6D7A" w:rsidRPr="009C2639" w:rsidRDefault="00BD6D7A" w:rsidP="00374C4D">
            <w:pPr>
              <w:spacing w:line="276" w:lineRule="auto"/>
              <w:jc w:val="center"/>
              <w:rPr>
                <w:rFonts w:ascii="Verdana" w:hAnsi="Verdana" w:cs="Tahoma"/>
                <w:b/>
                <w:bCs/>
                <w:lang w:val="es-ES_tradnl" w:eastAsia="es-BO"/>
              </w:rPr>
            </w:pPr>
            <w:r w:rsidRPr="009C2639">
              <w:rPr>
                <w:rFonts w:ascii="Verdana" w:hAnsi="Verdana" w:cs="Tahoma"/>
                <w:b/>
                <w:bCs/>
                <w:color w:val="FF0000"/>
                <w:lang w:eastAsia="es-BO"/>
              </w:rPr>
              <w:t>BOLIVAR</w:t>
            </w:r>
          </w:p>
        </w:tc>
        <w:tc>
          <w:tcPr>
            <w:tcW w:w="1431" w:type="dxa"/>
            <w:vMerge/>
            <w:shd w:val="clear" w:color="auto" w:fill="auto"/>
            <w:vAlign w:val="center"/>
          </w:tcPr>
          <w:p w14:paraId="11CB72E8" w14:textId="77777777" w:rsidR="00BD6D7A" w:rsidRPr="009C2639" w:rsidRDefault="00BD6D7A" w:rsidP="00374C4D">
            <w:pPr>
              <w:spacing w:line="276" w:lineRule="auto"/>
              <w:jc w:val="center"/>
              <w:rPr>
                <w:rFonts w:ascii="Verdana" w:hAnsi="Verdana" w:cs="Tahoma"/>
                <w:b/>
                <w:color w:val="FF0000"/>
                <w:lang w:val="es-ES_tradnl" w:eastAsia="es-BO"/>
              </w:rPr>
            </w:pPr>
          </w:p>
        </w:tc>
      </w:tr>
      <w:tr w:rsidR="00BD6D7A" w:rsidRPr="009C2639" w14:paraId="0FBD0DCC" w14:textId="77777777" w:rsidTr="00374C4D">
        <w:trPr>
          <w:trHeight w:val="53"/>
          <w:jc w:val="center"/>
        </w:trPr>
        <w:tc>
          <w:tcPr>
            <w:tcW w:w="478" w:type="dxa"/>
            <w:shd w:val="clear" w:color="auto" w:fill="auto"/>
          </w:tcPr>
          <w:p w14:paraId="41829AF1" w14:textId="77777777" w:rsidR="00BD6D7A" w:rsidRPr="009C2639" w:rsidRDefault="00BD6D7A" w:rsidP="00374C4D">
            <w:pPr>
              <w:spacing w:line="276" w:lineRule="auto"/>
              <w:rPr>
                <w:rFonts w:ascii="Verdana" w:hAnsi="Verdana" w:cs="Tahoma"/>
                <w:lang w:val="es-ES_tradnl" w:eastAsia="es-BO"/>
              </w:rPr>
            </w:pPr>
            <w:r w:rsidRPr="009C2639">
              <w:rPr>
                <w:rFonts w:ascii="Verdana" w:hAnsi="Verdana" w:cs="Tahoma"/>
                <w:lang w:val="es-ES_tradnl" w:eastAsia="es-BO"/>
              </w:rPr>
              <w:t>4</w:t>
            </w:r>
          </w:p>
        </w:tc>
        <w:tc>
          <w:tcPr>
            <w:tcW w:w="4341" w:type="dxa"/>
            <w:shd w:val="clear" w:color="auto" w:fill="auto"/>
            <w:vAlign w:val="center"/>
          </w:tcPr>
          <w:p w14:paraId="4A7EE2F2" w14:textId="77777777" w:rsidR="00BD6D7A" w:rsidRPr="009C2639" w:rsidRDefault="00BD6D7A" w:rsidP="00374C4D">
            <w:pPr>
              <w:spacing w:line="276" w:lineRule="auto"/>
              <w:jc w:val="center"/>
              <w:rPr>
                <w:rFonts w:ascii="Verdana" w:hAnsi="Verdana" w:cs="Tahoma"/>
                <w:b/>
                <w:bCs/>
                <w:lang w:val="es-ES_tradnl" w:eastAsia="es-BO"/>
              </w:rPr>
            </w:pPr>
            <w:r w:rsidRPr="009C2639">
              <w:rPr>
                <w:rFonts w:ascii="Verdana" w:hAnsi="Verdana" w:cs="Tahoma"/>
                <w:b/>
                <w:bCs/>
                <w:color w:val="FF0000"/>
                <w:lang w:eastAsia="es-BO"/>
              </w:rPr>
              <w:t>SAN ANTONIO</w:t>
            </w:r>
          </w:p>
        </w:tc>
        <w:tc>
          <w:tcPr>
            <w:tcW w:w="1431" w:type="dxa"/>
            <w:vMerge/>
            <w:shd w:val="clear" w:color="auto" w:fill="auto"/>
            <w:vAlign w:val="center"/>
          </w:tcPr>
          <w:p w14:paraId="00D53E20" w14:textId="77777777" w:rsidR="00BD6D7A" w:rsidRPr="009C2639" w:rsidRDefault="00BD6D7A" w:rsidP="00374C4D">
            <w:pPr>
              <w:spacing w:line="276" w:lineRule="auto"/>
              <w:jc w:val="center"/>
              <w:rPr>
                <w:rFonts w:ascii="Verdana" w:hAnsi="Verdana" w:cs="Tahoma"/>
                <w:b/>
                <w:color w:val="FF0000"/>
                <w:lang w:val="es-ES_tradnl" w:eastAsia="es-BO"/>
              </w:rPr>
            </w:pPr>
          </w:p>
        </w:tc>
      </w:tr>
      <w:tr w:rsidR="00BD6D7A" w:rsidRPr="009C2639" w14:paraId="470E73E1" w14:textId="77777777" w:rsidTr="00374C4D">
        <w:trPr>
          <w:jc w:val="center"/>
        </w:trPr>
        <w:tc>
          <w:tcPr>
            <w:tcW w:w="478" w:type="dxa"/>
            <w:shd w:val="clear" w:color="auto" w:fill="1F4E79"/>
          </w:tcPr>
          <w:p w14:paraId="62C6F91D" w14:textId="77777777" w:rsidR="00BD6D7A" w:rsidRPr="009C2639" w:rsidRDefault="00BD6D7A" w:rsidP="00374C4D">
            <w:pPr>
              <w:jc w:val="center"/>
              <w:rPr>
                <w:rFonts w:ascii="Verdana" w:hAnsi="Verdana" w:cs="Tahoma"/>
                <w:b/>
                <w:bCs/>
                <w:color w:val="FFFFFF"/>
                <w:lang w:eastAsia="es-BO"/>
              </w:rPr>
            </w:pPr>
          </w:p>
        </w:tc>
        <w:tc>
          <w:tcPr>
            <w:tcW w:w="4341" w:type="dxa"/>
            <w:shd w:val="clear" w:color="auto" w:fill="1F4E79"/>
          </w:tcPr>
          <w:p w14:paraId="064FC71C" w14:textId="77777777" w:rsidR="00BD6D7A" w:rsidRPr="009C2639" w:rsidRDefault="00BD6D7A" w:rsidP="00374C4D">
            <w:pPr>
              <w:jc w:val="center"/>
              <w:rPr>
                <w:rFonts w:ascii="Verdana" w:hAnsi="Verdana" w:cs="Tahoma"/>
                <w:b/>
                <w:bCs/>
                <w:color w:val="FFFFFF"/>
                <w:lang w:eastAsia="es-BO"/>
              </w:rPr>
            </w:pPr>
            <w:r w:rsidRPr="009C2639">
              <w:rPr>
                <w:rFonts w:ascii="Verdana" w:hAnsi="Verdana" w:cs="Tahoma"/>
                <w:b/>
                <w:bCs/>
                <w:color w:val="FFFFFF"/>
                <w:lang w:eastAsia="es-BO"/>
              </w:rPr>
              <w:t>TOTAL</w:t>
            </w:r>
          </w:p>
        </w:tc>
        <w:tc>
          <w:tcPr>
            <w:tcW w:w="1431" w:type="dxa"/>
            <w:shd w:val="clear" w:color="auto" w:fill="auto"/>
          </w:tcPr>
          <w:p w14:paraId="3D9638D1" w14:textId="77777777" w:rsidR="00BD6D7A" w:rsidRPr="009C2639" w:rsidRDefault="00BD6D7A" w:rsidP="00374C4D">
            <w:pPr>
              <w:jc w:val="center"/>
              <w:rPr>
                <w:rFonts w:ascii="Verdana" w:hAnsi="Verdana" w:cs="Tahoma"/>
                <w:b/>
                <w:bCs/>
                <w:color w:val="FF0000"/>
                <w:lang w:eastAsia="es-BO"/>
              </w:rPr>
            </w:pPr>
            <w:r w:rsidRPr="009C2639">
              <w:rPr>
                <w:rFonts w:ascii="Verdana" w:hAnsi="Verdana" w:cs="Tahoma"/>
                <w:b/>
                <w:bCs/>
                <w:color w:val="FF0000"/>
                <w:lang w:eastAsia="es-BO"/>
              </w:rPr>
              <w:t>50</w:t>
            </w:r>
          </w:p>
        </w:tc>
      </w:tr>
    </w:tbl>
    <w:p w14:paraId="1080634C" w14:textId="77777777" w:rsidR="00BD6D7A" w:rsidRPr="009C2639" w:rsidRDefault="00BD6D7A" w:rsidP="00BD6D7A">
      <w:pPr>
        <w:keepNext/>
        <w:spacing w:before="240" w:after="60" w:line="260" w:lineRule="atLeast"/>
        <w:jc w:val="both"/>
        <w:outlineLvl w:val="0"/>
        <w:rPr>
          <w:rFonts w:ascii="Verdana" w:hAnsi="Verdana" w:cs="Tahoma"/>
          <w:i/>
          <w:iCs/>
          <w:sz w:val="18"/>
          <w:szCs w:val="18"/>
        </w:rPr>
      </w:pPr>
      <w:r w:rsidRPr="009C2639">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86E04F2" w14:textId="77777777" w:rsidR="00BD6D7A" w:rsidRPr="009C2639" w:rsidRDefault="00BD6D7A" w:rsidP="00BD6D7A">
      <w:pPr>
        <w:keepNext/>
        <w:numPr>
          <w:ilvl w:val="0"/>
          <w:numId w:val="43"/>
        </w:numPr>
        <w:spacing w:before="240" w:after="60" w:line="260" w:lineRule="atLeast"/>
        <w:ind w:left="360" w:hanging="360"/>
        <w:jc w:val="both"/>
        <w:outlineLvl w:val="0"/>
        <w:rPr>
          <w:rFonts w:ascii="Verdana" w:hAnsi="Verdana" w:cs="Tahoma"/>
          <w:b/>
          <w:bCs/>
          <w:color w:val="000000"/>
          <w:kern w:val="32"/>
          <w:lang w:val="es-ES_tradnl"/>
        </w:rPr>
      </w:pPr>
      <w:bookmarkStart w:id="31" w:name="_Toc71811148"/>
      <w:r w:rsidRPr="009C2639">
        <w:rPr>
          <w:rFonts w:ascii="Verdana" w:hAnsi="Verdana" w:cs="Tahoma"/>
          <w:b/>
          <w:bCs/>
          <w:color w:val="000000"/>
          <w:kern w:val="32"/>
          <w:lang w:val="es-ES_tradnl"/>
        </w:rPr>
        <w:t>ACCESO A LAS COMUNIDADES O BARRIO/ZONA/URBANIZACIÓN/JUNTA VECINAL BENEFICIADAS</w:t>
      </w:r>
      <w:bookmarkEnd w:id="31"/>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362"/>
        <w:gridCol w:w="2434"/>
        <w:gridCol w:w="1336"/>
        <w:gridCol w:w="1336"/>
        <w:gridCol w:w="1338"/>
      </w:tblGrid>
      <w:tr w:rsidR="00BD6D7A" w:rsidRPr="009C2639" w14:paraId="6CD7B697" w14:textId="77777777" w:rsidTr="00374C4D">
        <w:trPr>
          <w:trHeight w:val="266"/>
          <w:jc w:val="center"/>
        </w:trPr>
        <w:tc>
          <w:tcPr>
            <w:tcW w:w="240" w:type="pct"/>
            <w:shd w:val="clear" w:color="auto" w:fill="244061"/>
            <w:vAlign w:val="center"/>
            <w:hideMark/>
          </w:tcPr>
          <w:p w14:paraId="1FC08372" w14:textId="77777777" w:rsidR="00BD6D7A" w:rsidRPr="009C2639" w:rsidRDefault="00BD6D7A" w:rsidP="00374C4D">
            <w:pPr>
              <w:jc w:val="center"/>
              <w:rPr>
                <w:rFonts w:ascii="Verdana" w:hAnsi="Verdana" w:cs="Tahoma"/>
                <w:b/>
                <w:bCs/>
                <w:color w:val="FFFFFF"/>
                <w:lang w:eastAsia="es-BO"/>
              </w:rPr>
            </w:pPr>
            <w:r w:rsidRPr="009C2639">
              <w:rPr>
                <w:rFonts w:ascii="Verdana" w:hAnsi="Verdana" w:cs="Tahoma"/>
                <w:b/>
                <w:bCs/>
                <w:color w:val="FFFFFF"/>
                <w:lang w:eastAsia="es-BO"/>
              </w:rPr>
              <w:t>Nº</w:t>
            </w:r>
          </w:p>
        </w:tc>
        <w:tc>
          <w:tcPr>
            <w:tcW w:w="831" w:type="pct"/>
            <w:shd w:val="clear" w:color="auto" w:fill="244061"/>
            <w:vAlign w:val="center"/>
            <w:hideMark/>
          </w:tcPr>
          <w:p w14:paraId="377F637D" w14:textId="77777777" w:rsidR="00BD6D7A" w:rsidRPr="009C2639" w:rsidRDefault="00BD6D7A" w:rsidP="00374C4D">
            <w:pPr>
              <w:jc w:val="center"/>
              <w:rPr>
                <w:rFonts w:ascii="Verdana" w:hAnsi="Verdana" w:cs="Tahoma"/>
                <w:b/>
                <w:bCs/>
                <w:color w:val="FFFFFF"/>
                <w:lang w:eastAsia="es-BO"/>
              </w:rPr>
            </w:pPr>
            <w:r w:rsidRPr="009C2639">
              <w:rPr>
                <w:rFonts w:ascii="Verdana" w:hAnsi="Verdana" w:cs="Tahoma"/>
                <w:b/>
                <w:bCs/>
                <w:color w:val="FFFFFF"/>
                <w:lang w:eastAsia="es-BO"/>
              </w:rPr>
              <w:t>Desde</w:t>
            </w:r>
          </w:p>
        </w:tc>
        <w:tc>
          <w:tcPr>
            <w:tcW w:w="1482" w:type="pct"/>
            <w:shd w:val="clear" w:color="auto" w:fill="244061"/>
            <w:vAlign w:val="center"/>
            <w:hideMark/>
          </w:tcPr>
          <w:p w14:paraId="2D18794B" w14:textId="77777777" w:rsidR="00BD6D7A" w:rsidRPr="009C2639" w:rsidRDefault="00BD6D7A" w:rsidP="00374C4D">
            <w:pPr>
              <w:jc w:val="center"/>
              <w:rPr>
                <w:rFonts w:ascii="Verdana" w:hAnsi="Verdana" w:cs="Tahoma"/>
                <w:b/>
                <w:bCs/>
                <w:color w:val="FFFFFF"/>
                <w:lang w:eastAsia="es-BO"/>
              </w:rPr>
            </w:pPr>
            <w:r w:rsidRPr="009C2639">
              <w:rPr>
                <w:rFonts w:ascii="Verdana" w:hAnsi="Verdana" w:cs="Tahoma"/>
                <w:b/>
                <w:bCs/>
                <w:color w:val="FFFFFF"/>
                <w:lang w:eastAsia="es-BO"/>
              </w:rPr>
              <w:t>Hasta</w:t>
            </w:r>
          </w:p>
        </w:tc>
        <w:tc>
          <w:tcPr>
            <w:tcW w:w="815" w:type="pct"/>
            <w:shd w:val="clear" w:color="auto" w:fill="244061"/>
          </w:tcPr>
          <w:p w14:paraId="1EF205A5" w14:textId="77777777" w:rsidR="00BD6D7A" w:rsidRPr="009C2639" w:rsidRDefault="00BD6D7A" w:rsidP="00374C4D">
            <w:pPr>
              <w:jc w:val="center"/>
              <w:rPr>
                <w:rFonts w:ascii="Verdana" w:hAnsi="Verdana" w:cs="Tahoma"/>
                <w:b/>
                <w:bCs/>
                <w:color w:val="FFFFFF"/>
                <w:lang w:eastAsia="es-BO"/>
              </w:rPr>
            </w:pPr>
            <w:r w:rsidRPr="009C2639">
              <w:rPr>
                <w:rFonts w:ascii="Verdana" w:hAnsi="Verdana" w:cs="Tahoma"/>
                <w:b/>
                <w:bCs/>
                <w:color w:val="FFFFFF"/>
                <w:lang w:eastAsia="es-BO"/>
              </w:rPr>
              <w:t xml:space="preserve">Distancia </w:t>
            </w:r>
          </w:p>
        </w:tc>
        <w:tc>
          <w:tcPr>
            <w:tcW w:w="815" w:type="pct"/>
            <w:shd w:val="clear" w:color="auto" w:fill="244061"/>
            <w:vAlign w:val="center"/>
          </w:tcPr>
          <w:p w14:paraId="45CF44C9" w14:textId="77777777" w:rsidR="00BD6D7A" w:rsidRPr="009C2639" w:rsidRDefault="00BD6D7A" w:rsidP="00374C4D">
            <w:pPr>
              <w:jc w:val="center"/>
              <w:rPr>
                <w:rFonts w:ascii="Verdana" w:hAnsi="Verdana" w:cs="Tahoma"/>
                <w:b/>
                <w:bCs/>
                <w:color w:val="FFFFFF"/>
                <w:lang w:eastAsia="es-BO"/>
              </w:rPr>
            </w:pPr>
            <w:r w:rsidRPr="009C2639">
              <w:rPr>
                <w:rFonts w:ascii="Verdana" w:hAnsi="Verdana" w:cs="Tahoma"/>
                <w:b/>
                <w:bCs/>
                <w:color w:val="FFFFFF"/>
                <w:lang w:eastAsia="es-BO"/>
              </w:rPr>
              <w:t>Tiempo</w:t>
            </w:r>
          </w:p>
        </w:tc>
        <w:tc>
          <w:tcPr>
            <w:tcW w:w="816" w:type="pct"/>
            <w:shd w:val="clear" w:color="auto" w:fill="244061"/>
          </w:tcPr>
          <w:p w14:paraId="3B8EB58D" w14:textId="77777777" w:rsidR="00BD6D7A" w:rsidRPr="009C2639" w:rsidRDefault="00BD6D7A" w:rsidP="00374C4D">
            <w:pPr>
              <w:jc w:val="center"/>
              <w:rPr>
                <w:rFonts w:ascii="Verdana" w:hAnsi="Verdana" w:cs="Tahoma"/>
                <w:b/>
                <w:bCs/>
                <w:color w:val="FFFFFF"/>
                <w:lang w:eastAsia="es-BO"/>
              </w:rPr>
            </w:pPr>
            <w:r w:rsidRPr="009C2639">
              <w:rPr>
                <w:rFonts w:ascii="Verdana" w:hAnsi="Verdana" w:cs="Tahoma"/>
                <w:b/>
                <w:bCs/>
                <w:color w:val="FFFFFF"/>
                <w:lang w:eastAsia="es-BO"/>
              </w:rPr>
              <w:t>Tipo de Rodadura</w:t>
            </w:r>
          </w:p>
        </w:tc>
      </w:tr>
      <w:tr w:rsidR="00BD6D7A" w:rsidRPr="009C2639" w14:paraId="4CDB21C0" w14:textId="77777777" w:rsidTr="00374C4D">
        <w:trPr>
          <w:trHeight w:val="160"/>
          <w:jc w:val="center"/>
        </w:trPr>
        <w:tc>
          <w:tcPr>
            <w:tcW w:w="240" w:type="pct"/>
            <w:shd w:val="clear" w:color="auto" w:fill="auto"/>
          </w:tcPr>
          <w:p w14:paraId="2A84ACED" w14:textId="77777777" w:rsidR="00BD6D7A" w:rsidRPr="009C2639" w:rsidRDefault="00BD6D7A" w:rsidP="00374C4D">
            <w:pPr>
              <w:jc w:val="center"/>
              <w:rPr>
                <w:rFonts w:ascii="Verdana" w:hAnsi="Verdana" w:cs="Tahoma"/>
                <w:color w:val="000000"/>
                <w:lang w:eastAsia="es-BO"/>
              </w:rPr>
            </w:pPr>
            <w:r w:rsidRPr="009C2639">
              <w:rPr>
                <w:rFonts w:ascii="Verdana" w:hAnsi="Verdana"/>
              </w:rPr>
              <w:t>1</w:t>
            </w:r>
          </w:p>
        </w:tc>
        <w:tc>
          <w:tcPr>
            <w:tcW w:w="831" w:type="pct"/>
            <w:vMerge w:val="restart"/>
            <w:shd w:val="clear" w:color="auto" w:fill="auto"/>
          </w:tcPr>
          <w:p w14:paraId="3EEAD37E" w14:textId="77777777" w:rsidR="00BD6D7A" w:rsidRDefault="00BD6D7A" w:rsidP="00374C4D">
            <w:pPr>
              <w:rPr>
                <w:rFonts w:ascii="Verdana" w:hAnsi="Verdana"/>
              </w:rPr>
            </w:pPr>
          </w:p>
          <w:p w14:paraId="51C068FB" w14:textId="77777777" w:rsidR="00BD6D7A" w:rsidRPr="009C2639" w:rsidRDefault="00BD6D7A" w:rsidP="00374C4D">
            <w:pPr>
              <w:rPr>
                <w:rFonts w:ascii="Verdana" w:hAnsi="Verdana"/>
              </w:rPr>
            </w:pPr>
          </w:p>
          <w:p w14:paraId="5D8847B6" w14:textId="77777777" w:rsidR="00BD6D7A" w:rsidRPr="009C2639" w:rsidRDefault="00BD6D7A" w:rsidP="00374C4D">
            <w:pPr>
              <w:jc w:val="center"/>
              <w:rPr>
                <w:rFonts w:ascii="Verdana" w:hAnsi="Verdana"/>
              </w:rPr>
            </w:pPr>
            <w:r>
              <w:rPr>
                <w:rFonts w:ascii="Verdana" w:hAnsi="Verdana"/>
              </w:rPr>
              <w:t>RIBERALTA</w:t>
            </w:r>
          </w:p>
          <w:p w14:paraId="50340BD9" w14:textId="77777777" w:rsidR="00BD6D7A" w:rsidRPr="009C2639" w:rsidRDefault="00BD6D7A" w:rsidP="00374C4D">
            <w:pPr>
              <w:jc w:val="center"/>
              <w:rPr>
                <w:rFonts w:ascii="Verdana" w:hAnsi="Verdana" w:cs="Tahoma"/>
                <w:bCs/>
                <w:lang w:eastAsia="es-BO"/>
              </w:rPr>
            </w:pPr>
          </w:p>
        </w:tc>
        <w:tc>
          <w:tcPr>
            <w:tcW w:w="1482" w:type="pct"/>
            <w:shd w:val="clear" w:color="auto" w:fill="auto"/>
            <w:noWrap/>
          </w:tcPr>
          <w:p w14:paraId="77B771E6" w14:textId="77777777" w:rsidR="00BD6D7A" w:rsidRPr="009C2639" w:rsidRDefault="00BD6D7A" w:rsidP="00374C4D">
            <w:pPr>
              <w:rPr>
                <w:rFonts w:ascii="Verdana" w:hAnsi="Verdana" w:cs="Tahoma"/>
                <w:color w:val="FF0000"/>
                <w:lang w:eastAsia="es-BO"/>
              </w:rPr>
            </w:pPr>
            <w:r w:rsidRPr="009C2639">
              <w:rPr>
                <w:rFonts w:ascii="Verdana" w:hAnsi="Verdana" w:cs="Tahoma"/>
                <w:color w:val="000000" w:themeColor="text1"/>
                <w:sz w:val="18"/>
              </w:rPr>
              <w:t>PUERTO ROMAN</w:t>
            </w:r>
          </w:p>
        </w:tc>
        <w:tc>
          <w:tcPr>
            <w:tcW w:w="815" w:type="pct"/>
          </w:tcPr>
          <w:p w14:paraId="53997E3D" w14:textId="77777777" w:rsidR="00BD6D7A" w:rsidRPr="009C2639" w:rsidRDefault="00BD6D7A" w:rsidP="00374C4D">
            <w:pPr>
              <w:jc w:val="center"/>
              <w:rPr>
                <w:rFonts w:ascii="Verdana" w:hAnsi="Verdana" w:cs="Tahoma"/>
                <w:color w:val="FF0000"/>
                <w:lang w:eastAsia="es-BO"/>
              </w:rPr>
            </w:pPr>
            <w:r w:rsidRPr="009C2639">
              <w:rPr>
                <w:rFonts w:ascii="Verdana" w:hAnsi="Verdana"/>
                <w:b/>
              </w:rPr>
              <w:t>54,9 Km.</w:t>
            </w:r>
          </w:p>
        </w:tc>
        <w:tc>
          <w:tcPr>
            <w:tcW w:w="815" w:type="pct"/>
          </w:tcPr>
          <w:p w14:paraId="428CC366" w14:textId="77777777" w:rsidR="00BD6D7A" w:rsidRPr="009C2639" w:rsidRDefault="00BD6D7A" w:rsidP="00374C4D">
            <w:pPr>
              <w:jc w:val="center"/>
              <w:rPr>
                <w:rFonts w:ascii="Verdana" w:hAnsi="Verdana" w:cs="Tahoma"/>
                <w:color w:val="FF0000"/>
                <w:lang w:eastAsia="es-BO"/>
              </w:rPr>
            </w:pPr>
            <w:r w:rsidRPr="009C2639">
              <w:rPr>
                <w:rFonts w:ascii="Verdana" w:hAnsi="Verdana"/>
              </w:rPr>
              <w:t>1 Hr. y 22 min.</w:t>
            </w:r>
          </w:p>
        </w:tc>
        <w:tc>
          <w:tcPr>
            <w:tcW w:w="816" w:type="pct"/>
          </w:tcPr>
          <w:p w14:paraId="2D3106B5" w14:textId="77777777" w:rsidR="00BD6D7A" w:rsidRPr="009C2639" w:rsidRDefault="00BD6D7A" w:rsidP="00374C4D">
            <w:pPr>
              <w:jc w:val="center"/>
              <w:rPr>
                <w:rFonts w:ascii="Verdana" w:hAnsi="Verdana" w:cs="Tahoma"/>
                <w:color w:val="FF0000"/>
                <w:lang w:eastAsia="es-BO"/>
              </w:rPr>
            </w:pPr>
            <w:r w:rsidRPr="009C2639">
              <w:rPr>
                <w:rFonts w:ascii="Verdana" w:hAnsi="Verdana"/>
              </w:rPr>
              <w:t>Tierra</w:t>
            </w:r>
          </w:p>
        </w:tc>
      </w:tr>
      <w:tr w:rsidR="00BD6D7A" w:rsidRPr="009C2639" w14:paraId="0E5BA4E0" w14:textId="77777777" w:rsidTr="00374C4D">
        <w:trPr>
          <w:trHeight w:val="238"/>
          <w:jc w:val="center"/>
        </w:trPr>
        <w:tc>
          <w:tcPr>
            <w:tcW w:w="240" w:type="pct"/>
            <w:shd w:val="clear" w:color="auto" w:fill="auto"/>
          </w:tcPr>
          <w:p w14:paraId="0DAA8DFB" w14:textId="77777777" w:rsidR="00BD6D7A" w:rsidRPr="009C2639" w:rsidRDefault="00BD6D7A" w:rsidP="00374C4D">
            <w:pPr>
              <w:jc w:val="center"/>
              <w:rPr>
                <w:rFonts w:ascii="Verdana" w:hAnsi="Verdana" w:cs="Tahoma"/>
                <w:color w:val="000000"/>
                <w:lang w:eastAsia="es-BO"/>
              </w:rPr>
            </w:pPr>
            <w:r w:rsidRPr="009C2639">
              <w:rPr>
                <w:rFonts w:ascii="Verdana" w:hAnsi="Verdana"/>
              </w:rPr>
              <w:t>2</w:t>
            </w:r>
          </w:p>
        </w:tc>
        <w:tc>
          <w:tcPr>
            <w:tcW w:w="831" w:type="pct"/>
            <w:vMerge/>
            <w:shd w:val="clear" w:color="auto" w:fill="auto"/>
          </w:tcPr>
          <w:p w14:paraId="631597BE" w14:textId="77777777" w:rsidR="00BD6D7A" w:rsidRPr="009C2639" w:rsidRDefault="00BD6D7A" w:rsidP="00374C4D">
            <w:pPr>
              <w:jc w:val="center"/>
              <w:rPr>
                <w:rFonts w:ascii="Verdana" w:hAnsi="Verdana" w:cs="Tahoma"/>
                <w:b/>
                <w:bCs/>
                <w:lang w:eastAsia="es-BO"/>
              </w:rPr>
            </w:pPr>
          </w:p>
        </w:tc>
        <w:tc>
          <w:tcPr>
            <w:tcW w:w="1482" w:type="pct"/>
            <w:shd w:val="clear" w:color="auto" w:fill="auto"/>
            <w:noWrap/>
          </w:tcPr>
          <w:p w14:paraId="4E6B51C1" w14:textId="77777777" w:rsidR="00BD6D7A" w:rsidRPr="009C2639" w:rsidRDefault="00BD6D7A" w:rsidP="00374C4D">
            <w:pPr>
              <w:rPr>
                <w:rFonts w:ascii="Verdana" w:hAnsi="Verdana" w:cs="Tahoma"/>
                <w:color w:val="FF0000"/>
                <w:lang w:eastAsia="es-BO"/>
              </w:rPr>
            </w:pPr>
            <w:r w:rsidRPr="009C2639">
              <w:rPr>
                <w:rFonts w:ascii="Verdana" w:hAnsi="Verdana" w:cs="Tahoma"/>
                <w:color w:val="000000" w:themeColor="text1"/>
                <w:sz w:val="18"/>
              </w:rPr>
              <w:t>TUMICHUCUA</w:t>
            </w:r>
          </w:p>
        </w:tc>
        <w:tc>
          <w:tcPr>
            <w:tcW w:w="815" w:type="pct"/>
          </w:tcPr>
          <w:p w14:paraId="062C2B04" w14:textId="77777777" w:rsidR="00BD6D7A" w:rsidRPr="009C2639" w:rsidRDefault="00BD6D7A" w:rsidP="00374C4D">
            <w:pPr>
              <w:jc w:val="center"/>
              <w:rPr>
                <w:rFonts w:ascii="Verdana" w:hAnsi="Verdana" w:cs="Tahoma"/>
                <w:color w:val="FF0000"/>
                <w:lang w:eastAsia="es-BO"/>
              </w:rPr>
            </w:pPr>
            <w:r w:rsidRPr="009C2639">
              <w:rPr>
                <w:rFonts w:ascii="Verdana" w:hAnsi="Verdana"/>
                <w:b/>
              </w:rPr>
              <w:t>26,2 Km.</w:t>
            </w:r>
          </w:p>
        </w:tc>
        <w:tc>
          <w:tcPr>
            <w:tcW w:w="815" w:type="pct"/>
          </w:tcPr>
          <w:p w14:paraId="677ADA05" w14:textId="77777777" w:rsidR="00BD6D7A" w:rsidRPr="009C2639" w:rsidRDefault="00BD6D7A" w:rsidP="00374C4D">
            <w:pPr>
              <w:jc w:val="center"/>
              <w:rPr>
                <w:rFonts w:ascii="Verdana" w:hAnsi="Verdana" w:cs="Tahoma"/>
                <w:color w:val="FF0000"/>
                <w:lang w:eastAsia="es-BO"/>
              </w:rPr>
            </w:pPr>
            <w:r w:rsidRPr="009C2639">
              <w:rPr>
                <w:rFonts w:ascii="Verdana" w:hAnsi="Verdana"/>
              </w:rPr>
              <w:t>39 min.</w:t>
            </w:r>
          </w:p>
        </w:tc>
        <w:tc>
          <w:tcPr>
            <w:tcW w:w="816" w:type="pct"/>
          </w:tcPr>
          <w:p w14:paraId="6F0ADA0A" w14:textId="77777777" w:rsidR="00BD6D7A" w:rsidRPr="009C2639" w:rsidRDefault="00BD6D7A" w:rsidP="00374C4D">
            <w:pPr>
              <w:jc w:val="center"/>
              <w:rPr>
                <w:rFonts w:ascii="Verdana" w:hAnsi="Verdana" w:cs="Tahoma"/>
                <w:color w:val="FF0000"/>
                <w:lang w:eastAsia="es-BO"/>
              </w:rPr>
            </w:pPr>
            <w:r w:rsidRPr="009C2639">
              <w:rPr>
                <w:rFonts w:ascii="Verdana" w:hAnsi="Verdana"/>
              </w:rPr>
              <w:t>Tierra</w:t>
            </w:r>
          </w:p>
        </w:tc>
      </w:tr>
      <w:tr w:rsidR="00BD6D7A" w:rsidRPr="009C2639" w14:paraId="2AB9D4F7" w14:textId="77777777" w:rsidTr="00374C4D">
        <w:trPr>
          <w:trHeight w:val="238"/>
          <w:jc w:val="center"/>
        </w:trPr>
        <w:tc>
          <w:tcPr>
            <w:tcW w:w="240" w:type="pct"/>
            <w:shd w:val="clear" w:color="auto" w:fill="auto"/>
          </w:tcPr>
          <w:p w14:paraId="6CD0E6EF" w14:textId="77777777" w:rsidR="00BD6D7A" w:rsidRPr="009C2639" w:rsidRDefault="00BD6D7A" w:rsidP="00374C4D">
            <w:pPr>
              <w:jc w:val="center"/>
              <w:rPr>
                <w:rFonts w:ascii="Verdana" w:hAnsi="Verdana" w:cs="Tahoma"/>
                <w:color w:val="000000"/>
                <w:lang w:eastAsia="es-BO"/>
              </w:rPr>
            </w:pPr>
            <w:r w:rsidRPr="009C2639">
              <w:rPr>
                <w:rFonts w:ascii="Verdana" w:hAnsi="Verdana"/>
              </w:rPr>
              <w:t>3</w:t>
            </w:r>
          </w:p>
        </w:tc>
        <w:tc>
          <w:tcPr>
            <w:tcW w:w="831" w:type="pct"/>
            <w:vMerge/>
            <w:shd w:val="clear" w:color="auto" w:fill="auto"/>
          </w:tcPr>
          <w:p w14:paraId="25385C8E" w14:textId="77777777" w:rsidR="00BD6D7A" w:rsidRPr="009C2639" w:rsidRDefault="00BD6D7A" w:rsidP="00374C4D">
            <w:pPr>
              <w:jc w:val="center"/>
              <w:rPr>
                <w:rFonts w:ascii="Verdana" w:hAnsi="Verdana" w:cs="Tahoma"/>
                <w:b/>
                <w:bCs/>
                <w:lang w:eastAsia="es-BO"/>
              </w:rPr>
            </w:pPr>
          </w:p>
        </w:tc>
        <w:tc>
          <w:tcPr>
            <w:tcW w:w="1482" w:type="pct"/>
            <w:shd w:val="clear" w:color="auto" w:fill="auto"/>
            <w:noWrap/>
          </w:tcPr>
          <w:p w14:paraId="7E4385A1" w14:textId="77777777" w:rsidR="00BD6D7A" w:rsidRPr="009C2639" w:rsidRDefault="00BD6D7A" w:rsidP="00374C4D">
            <w:pPr>
              <w:rPr>
                <w:rFonts w:ascii="Verdana" w:hAnsi="Verdana" w:cs="Tahoma"/>
                <w:color w:val="FF0000"/>
                <w:lang w:eastAsia="es-BO"/>
              </w:rPr>
            </w:pPr>
            <w:r w:rsidRPr="009C2639">
              <w:rPr>
                <w:rFonts w:ascii="Verdana" w:hAnsi="Verdana" w:cs="Tahoma"/>
                <w:color w:val="000000" w:themeColor="text1"/>
                <w:sz w:val="18"/>
              </w:rPr>
              <w:t>BOLIVAR</w:t>
            </w:r>
          </w:p>
        </w:tc>
        <w:tc>
          <w:tcPr>
            <w:tcW w:w="815" w:type="pct"/>
          </w:tcPr>
          <w:p w14:paraId="7F6A6DB7" w14:textId="77777777" w:rsidR="00BD6D7A" w:rsidRPr="009C2639" w:rsidRDefault="00BD6D7A" w:rsidP="00374C4D">
            <w:pPr>
              <w:jc w:val="center"/>
              <w:rPr>
                <w:rFonts w:ascii="Verdana" w:hAnsi="Verdana" w:cs="Tahoma"/>
                <w:color w:val="FF0000"/>
                <w:lang w:eastAsia="es-BO"/>
              </w:rPr>
            </w:pPr>
            <w:r w:rsidRPr="009C2639">
              <w:rPr>
                <w:rFonts w:ascii="Verdana" w:hAnsi="Verdana"/>
                <w:b/>
              </w:rPr>
              <w:t>18,4 Km.</w:t>
            </w:r>
          </w:p>
        </w:tc>
        <w:tc>
          <w:tcPr>
            <w:tcW w:w="815" w:type="pct"/>
          </w:tcPr>
          <w:p w14:paraId="31000BFA" w14:textId="77777777" w:rsidR="00BD6D7A" w:rsidRPr="009C2639" w:rsidRDefault="00BD6D7A" w:rsidP="00374C4D">
            <w:pPr>
              <w:jc w:val="center"/>
              <w:rPr>
                <w:rFonts w:ascii="Verdana" w:hAnsi="Verdana" w:cs="Tahoma"/>
                <w:color w:val="FF0000"/>
                <w:lang w:eastAsia="es-BO"/>
              </w:rPr>
            </w:pPr>
            <w:r w:rsidRPr="009C2639">
              <w:rPr>
                <w:rFonts w:ascii="Verdana" w:hAnsi="Verdana"/>
              </w:rPr>
              <w:t>28 min.</w:t>
            </w:r>
          </w:p>
        </w:tc>
        <w:tc>
          <w:tcPr>
            <w:tcW w:w="816" w:type="pct"/>
          </w:tcPr>
          <w:p w14:paraId="69D85175" w14:textId="77777777" w:rsidR="00BD6D7A" w:rsidRPr="009C2639" w:rsidRDefault="00BD6D7A" w:rsidP="00374C4D">
            <w:pPr>
              <w:jc w:val="center"/>
              <w:rPr>
                <w:rFonts w:ascii="Verdana" w:hAnsi="Verdana" w:cs="Tahoma"/>
                <w:color w:val="FF0000"/>
                <w:lang w:eastAsia="es-BO"/>
              </w:rPr>
            </w:pPr>
            <w:r w:rsidRPr="009C2639">
              <w:rPr>
                <w:rFonts w:ascii="Verdana" w:hAnsi="Verdana"/>
              </w:rPr>
              <w:t>Tierra</w:t>
            </w:r>
          </w:p>
        </w:tc>
      </w:tr>
      <w:tr w:rsidR="00BD6D7A" w:rsidRPr="009C2639" w14:paraId="73C200DB" w14:textId="77777777" w:rsidTr="00374C4D">
        <w:trPr>
          <w:trHeight w:val="238"/>
          <w:jc w:val="center"/>
        </w:trPr>
        <w:tc>
          <w:tcPr>
            <w:tcW w:w="240" w:type="pct"/>
            <w:shd w:val="clear" w:color="auto" w:fill="auto"/>
          </w:tcPr>
          <w:p w14:paraId="362BCAF1" w14:textId="77777777" w:rsidR="00BD6D7A" w:rsidRPr="009C2639" w:rsidRDefault="00BD6D7A" w:rsidP="00374C4D">
            <w:pPr>
              <w:jc w:val="center"/>
              <w:rPr>
                <w:rFonts w:ascii="Verdana" w:hAnsi="Verdana" w:cs="Tahoma"/>
                <w:color w:val="000000"/>
                <w:lang w:eastAsia="es-BO"/>
              </w:rPr>
            </w:pPr>
            <w:r w:rsidRPr="009C2639">
              <w:rPr>
                <w:rFonts w:ascii="Verdana" w:hAnsi="Verdana"/>
              </w:rPr>
              <w:t>4</w:t>
            </w:r>
          </w:p>
        </w:tc>
        <w:tc>
          <w:tcPr>
            <w:tcW w:w="831" w:type="pct"/>
            <w:vMerge/>
            <w:shd w:val="clear" w:color="auto" w:fill="auto"/>
          </w:tcPr>
          <w:p w14:paraId="491556C4" w14:textId="77777777" w:rsidR="00BD6D7A" w:rsidRPr="009C2639" w:rsidRDefault="00BD6D7A" w:rsidP="00374C4D">
            <w:pPr>
              <w:jc w:val="center"/>
              <w:rPr>
                <w:rFonts w:ascii="Verdana" w:hAnsi="Verdana" w:cs="Tahoma"/>
                <w:b/>
                <w:bCs/>
                <w:lang w:eastAsia="es-BO"/>
              </w:rPr>
            </w:pPr>
          </w:p>
        </w:tc>
        <w:tc>
          <w:tcPr>
            <w:tcW w:w="1482" w:type="pct"/>
            <w:shd w:val="clear" w:color="auto" w:fill="auto"/>
            <w:noWrap/>
          </w:tcPr>
          <w:p w14:paraId="52AE8787" w14:textId="77777777" w:rsidR="00BD6D7A" w:rsidRPr="009C2639" w:rsidRDefault="00BD6D7A" w:rsidP="00374C4D">
            <w:pPr>
              <w:rPr>
                <w:rFonts w:ascii="Verdana" w:hAnsi="Verdana" w:cs="Tahoma"/>
                <w:color w:val="FF0000"/>
                <w:lang w:eastAsia="es-BO"/>
              </w:rPr>
            </w:pPr>
            <w:r w:rsidRPr="009C2639">
              <w:rPr>
                <w:rFonts w:ascii="Verdana" w:hAnsi="Verdana" w:cs="Tahoma"/>
                <w:color w:val="000000" w:themeColor="text1"/>
                <w:sz w:val="18"/>
              </w:rPr>
              <w:t>SAN ANTONIO</w:t>
            </w:r>
          </w:p>
        </w:tc>
        <w:tc>
          <w:tcPr>
            <w:tcW w:w="815" w:type="pct"/>
          </w:tcPr>
          <w:p w14:paraId="0C921638" w14:textId="77777777" w:rsidR="00BD6D7A" w:rsidRPr="009C2639" w:rsidRDefault="00BD6D7A" w:rsidP="00374C4D">
            <w:pPr>
              <w:jc w:val="center"/>
              <w:rPr>
                <w:rFonts w:ascii="Verdana" w:hAnsi="Verdana" w:cs="Tahoma"/>
                <w:color w:val="FF0000"/>
                <w:lang w:eastAsia="es-BO"/>
              </w:rPr>
            </w:pPr>
            <w:r w:rsidRPr="009C2639">
              <w:rPr>
                <w:rFonts w:ascii="Verdana" w:hAnsi="Verdana"/>
                <w:b/>
              </w:rPr>
              <w:t>17,6 Km.</w:t>
            </w:r>
          </w:p>
        </w:tc>
        <w:tc>
          <w:tcPr>
            <w:tcW w:w="815" w:type="pct"/>
          </w:tcPr>
          <w:p w14:paraId="5B6B2375" w14:textId="77777777" w:rsidR="00BD6D7A" w:rsidRPr="009C2639" w:rsidRDefault="00BD6D7A" w:rsidP="00374C4D">
            <w:pPr>
              <w:jc w:val="center"/>
              <w:rPr>
                <w:rFonts w:ascii="Verdana" w:hAnsi="Verdana" w:cs="Tahoma"/>
                <w:color w:val="FF0000"/>
                <w:lang w:eastAsia="es-BO"/>
              </w:rPr>
            </w:pPr>
            <w:r w:rsidRPr="009C2639">
              <w:rPr>
                <w:rFonts w:ascii="Verdana" w:hAnsi="Verdana"/>
              </w:rPr>
              <w:t>26 min.</w:t>
            </w:r>
          </w:p>
        </w:tc>
        <w:tc>
          <w:tcPr>
            <w:tcW w:w="816" w:type="pct"/>
          </w:tcPr>
          <w:p w14:paraId="383C136D" w14:textId="77777777" w:rsidR="00BD6D7A" w:rsidRPr="009C2639" w:rsidRDefault="00BD6D7A" w:rsidP="00374C4D">
            <w:pPr>
              <w:jc w:val="center"/>
              <w:rPr>
                <w:rFonts w:ascii="Verdana" w:hAnsi="Verdana" w:cs="Tahoma"/>
                <w:color w:val="FF0000"/>
                <w:lang w:eastAsia="es-BO"/>
              </w:rPr>
            </w:pPr>
            <w:r w:rsidRPr="009C2639">
              <w:rPr>
                <w:rFonts w:ascii="Verdana" w:hAnsi="Verdana"/>
              </w:rPr>
              <w:t>Tierra</w:t>
            </w:r>
          </w:p>
        </w:tc>
      </w:tr>
    </w:tbl>
    <w:p w14:paraId="74A7BD9A" w14:textId="77777777" w:rsidR="00BD6D7A" w:rsidRPr="009C2639" w:rsidRDefault="00BD6D7A" w:rsidP="00BD6D7A">
      <w:pPr>
        <w:pStyle w:val="Prrafodelista"/>
        <w:widowControl w:val="0"/>
        <w:numPr>
          <w:ilvl w:val="0"/>
          <w:numId w:val="46"/>
        </w:numPr>
        <w:autoSpaceDE w:val="0"/>
        <w:autoSpaceDN w:val="0"/>
        <w:rPr>
          <w:rFonts w:ascii="Verdana" w:hAnsi="Verdana" w:cs="Tahoma"/>
          <w:bCs/>
          <w:i/>
          <w:iCs/>
        </w:rPr>
      </w:pPr>
      <w:bookmarkStart w:id="32" w:name="_Toc49530406"/>
      <w:bookmarkStart w:id="33" w:name="_Toc49531233"/>
      <w:bookmarkStart w:id="34" w:name="_Toc100250568"/>
      <w:bookmarkStart w:id="35" w:name="_Toc71811149"/>
      <w:r w:rsidRPr="009C2639">
        <w:rPr>
          <w:rFonts w:ascii="Verdana" w:hAnsi="Verdana" w:cs="Tahoma"/>
          <w:bCs/>
          <w:i/>
          <w:iCs/>
        </w:rPr>
        <w:t>Es responsabilidad plena de la Entidad Ejecutora conocer el lugar de intervención, no podrá alegar desconocimiento dado que en su propuesta acepta conocer la zona de intervención.</w:t>
      </w:r>
      <w:bookmarkEnd w:id="32"/>
      <w:bookmarkEnd w:id="33"/>
      <w:bookmarkEnd w:id="34"/>
    </w:p>
    <w:p w14:paraId="6221BA73" w14:textId="77777777" w:rsidR="00BD6D7A" w:rsidRPr="009C2639" w:rsidRDefault="00BD6D7A" w:rsidP="00BD6D7A">
      <w:pPr>
        <w:keepNext/>
        <w:numPr>
          <w:ilvl w:val="0"/>
          <w:numId w:val="43"/>
        </w:numPr>
        <w:spacing w:after="60" w:line="260" w:lineRule="atLeast"/>
        <w:ind w:left="360" w:hanging="360"/>
        <w:outlineLvl w:val="0"/>
        <w:rPr>
          <w:rFonts w:ascii="Verdana" w:hAnsi="Verdana" w:cs="Tahoma"/>
          <w:bCs/>
          <w:color w:val="000000"/>
          <w:kern w:val="32"/>
          <w:sz w:val="32"/>
          <w:szCs w:val="32"/>
          <w:lang w:val="es-ES_tradnl"/>
        </w:rPr>
      </w:pPr>
      <w:r w:rsidRPr="009C2639">
        <w:rPr>
          <w:rFonts w:ascii="Verdana" w:hAnsi="Verdana" w:cs="Tahoma"/>
          <w:b/>
          <w:bCs/>
          <w:color w:val="000000"/>
          <w:kern w:val="32"/>
          <w:lang w:val="es-ES_tradnl"/>
        </w:rPr>
        <w:t>OBJETIVO DE LA CONSULTORÍA</w:t>
      </w:r>
      <w:r w:rsidRPr="009C2639">
        <w:rPr>
          <w:rFonts w:ascii="Verdana" w:hAnsi="Verdana" w:cs="Tahoma"/>
          <w:bCs/>
          <w:color w:val="000000"/>
          <w:kern w:val="32"/>
          <w:sz w:val="32"/>
          <w:szCs w:val="32"/>
          <w:lang w:val="es-ES_tradnl"/>
        </w:rPr>
        <w:t>.</w:t>
      </w:r>
      <w:bookmarkEnd w:id="35"/>
    </w:p>
    <w:p w14:paraId="42FAB135" w14:textId="77777777" w:rsidR="00BD6D7A" w:rsidRPr="009C2639" w:rsidRDefault="00BD6D7A" w:rsidP="00BD6D7A">
      <w:pPr>
        <w:spacing w:line="260" w:lineRule="atLeast"/>
        <w:jc w:val="both"/>
        <w:rPr>
          <w:rFonts w:ascii="Verdana" w:hAnsi="Verdana" w:cs="Tahoma"/>
          <w:b/>
          <w:lang w:val="es-ES_tradnl"/>
        </w:rPr>
      </w:pPr>
      <w:r w:rsidRPr="009C2639">
        <w:rPr>
          <w:rFonts w:ascii="Verdana" w:hAnsi="Verdana" w:cs="Tahoma"/>
          <w:b/>
          <w:lang w:val="es-ES_tradnl"/>
        </w:rPr>
        <w:t>GENERAL</w:t>
      </w:r>
    </w:p>
    <w:p w14:paraId="266D1985" w14:textId="77777777" w:rsidR="00BD6D7A" w:rsidRPr="009C2639" w:rsidRDefault="00BD6D7A" w:rsidP="00BD6D7A">
      <w:pPr>
        <w:spacing w:line="300" w:lineRule="auto"/>
        <w:jc w:val="both"/>
        <w:rPr>
          <w:rFonts w:ascii="Verdana" w:hAnsi="Verdana" w:cs="Tahoma"/>
        </w:rPr>
      </w:pPr>
      <w:r w:rsidRPr="009C2639">
        <w:rPr>
          <w:rFonts w:ascii="Verdana" w:hAnsi="Verdana" w:cs="Tahoma"/>
        </w:rPr>
        <w:t xml:space="preserve">Ejecutar el </w:t>
      </w:r>
      <w:r w:rsidRPr="009C2639">
        <w:rPr>
          <w:rFonts w:ascii="Verdana" w:hAnsi="Verdana" w:cs="Tahoma"/>
          <w:b/>
        </w:rPr>
        <w:t>PROYECTO DE VIVIENDA CUALITATIVA EN EL MUNICIPIO DE RIBERALTA -FASE(LIV) 2024- BENI</w:t>
      </w:r>
      <w:r w:rsidRPr="009C2639">
        <w:rPr>
          <w:rFonts w:ascii="Verdana" w:hAnsi="Verdana" w:cs="Tahoma"/>
        </w:rPr>
        <w:t>,</w:t>
      </w:r>
      <w:r w:rsidRPr="009C2639">
        <w:rPr>
          <w:rFonts w:ascii="Verdana" w:hAnsi="Verdana" w:cs="Tahoma"/>
          <w:b/>
          <w:color w:val="0000FF"/>
        </w:rPr>
        <w:t xml:space="preserve"> </w:t>
      </w:r>
      <w:r w:rsidRPr="009C2639">
        <w:rPr>
          <w:rFonts w:ascii="Verdana" w:hAnsi="Verdana" w:cs="Tahoma"/>
          <w:color w:val="000000"/>
        </w:rPr>
        <w:t>en</w:t>
      </w:r>
      <w:r w:rsidRPr="009C2639">
        <w:rPr>
          <w:rFonts w:ascii="Verdana" w:hAnsi="Verdana" w:cs="Tahoma"/>
          <w:b/>
          <w:color w:val="000000"/>
        </w:rPr>
        <w:t xml:space="preserve"> </w:t>
      </w:r>
      <w:r w:rsidRPr="009C2639">
        <w:rPr>
          <w:rFonts w:ascii="Verdana" w:hAnsi="Verdana" w:cs="Tahoma"/>
          <w:b/>
          <w:color w:val="FF0000"/>
        </w:rPr>
        <w:t>50</w:t>
      </w:r>
      <w:r w:rsidRPr="009C2639">
        <w:rPr>
          <w:rFonts w:ascii="Verdana" w:hAnsi="Verdana" w:cs="Tahoma"/>
          <w:b/>
          <w:color w:val="000000"/>
        </w:rPr>
        <w:t xml:space="preserve"> </w:t>
      </w:r>
      <w:r w:rsidRPr="009C2639">
        <w:rPr>
          <w:rFonts w:ascii="Verdana" w:hAnsi="Verdana" w:cs="Tahoma"/>
          <w:bCs/>
        </w:rPr>
        <w:t>viviendas.</w:t>
      </w:r>
      <w:r w:rsidRPr="009C2639">
        <w:rPr>
          <w:rFonts w:ascii="Verdana" w:hAnsi="Verdana" w:cs="Tahoma"/>
          <w:b/>
        </w:rPr>
        <w:t xml:space="preserve"> </w:t>
      </w:r>
    </w:p>
    <w:p w14:paraId="4278BFEF" w14:textId="77777777" w:rsidR="00BD6D7A" w:rsidRPr="009C2639" w:rsidRDefault="00BD6D7A" w:rsidP="00BD6D7A">
      <w:pPr>
        <w:spacing w:line="260" w:lineRule="atLeast"/>
        <w:jc w:val="both"/>
        <w:rPr>
          <w:rFonts w:ascii="Verdana" w:hAnsi="Verdana" w:cs="Tahoma"/>
          <w:lang w:val="es-ES_tradnl"/>
        </w:rPr>
      </w:pPr>
    </w:p>
    <w:p w14:paraId="2D680BA4" w14:textId="77777777" w:rsidR="00BD6D7A" w:rsidRPr="009C2639" w:rsidRDefault="00BD6D7A" w:rsidP="00BD6D7A">
      <w:pPr>
        <w:spacing w:line="260" w:lineRule="atLeast"/>
        <w:jc w:val="both"/>
        <w:rPr>
          <w:rFonts w:ascii="Verdana" w:hAnsi="Verdana" w:cs="Tahoma"/>
          <w:b/>
          <w:lang w:val="es-ES_tradnl"/>
        </w:rPr>
      </w:pPr>
      <w:r w:rsidRPr="009C2639">
        <w:rPr>
          <w:rFonts w:ascii="Verdana" w:hAnsi="Verdana" w:cs="Tahoma"/>
          <w:b/>
          <w:lang w:val="es-ES_tradnl"/>
        </w:rPr>
        <w:t>ESPECIFICO</w:t>
      </w:r>
    </w:p>
    <w:p w14:paraId="0B9367ED" w14:textId="77777777" w:rsidR="00BD6D7A" w:rsidRPr="009C2639" w:rsidRDefault="00BD6D7A" w:rsidP="00BD6D7A">
      <w:pPr>
        <w:spacing w:line="260" w:lineRule="atLeast"/>
        <w:jc w:val="both"/>
        <w:rPr>
          <w:rFonts w:ascii="Verdana" w:hAnsi="Verdana" w:cs="Tahoma"/>
          <w:b/>
          <w:lang w:val="es-ES_tradnl"/>
        </w:rPr>
      </w:pPr>
      <w:r w:rsidRPr="009C2639">
        <w:rPr>
          <w:rFonts w:ascii="Verdana" w:hAnsi="Verdana" w:cs="Tahoma"/>
          <w:b/>
          <w:lang w:val="es-ES_tradnl"/>
        </w:rPr>
        <w:t>Desarrollar adecuadamente todos los componentes que comprenden la ejecución del proyecto:</w:t>
      </w:r>
    </w:p>
    <w:p w14:paraId="31069E4E" w14:textId="77777777" w:rsidR="00BD6D7A" w:rsidRPr="009C2639" w:rsidRDefault="00BD6D7A" w:rsidP="00BD6D7A">
      <w:pPr>
        <w:numPr>
          <w:ilvl w:val="0"/>
          <w:numId w:val="62"/>
        </w:numPr>
        <w:spacing w:line="260" w:lineRule="atLeast"/>
        <w:jc w:val="both"/>
        <w:rPr>
          <w:rFonts w:ascii="Verdana" w:hAnsi="Verdana" w:cs="Tahoma"/>
          <w:lang w:val="es-ES_tradnl"/>
        </w:rPr>
      </w:pPr>
      <w:r w:rsidRPr="009C2639">
        <w:rPr>
          <w:rFonts w:ascii="Verdana" w:hAnsi="Verdana" w:cs="Tahoma"/>
          <w:lang w:val="es-ES_tradnl"/>
        </w:rPr>
        <w:t xml:space="preserve">Capacitación, Asistencia Técnica y Seguimiento  </w:t>
      </w:r>
    </w:p>
    <w:p w14:paraId="65F3DA72" w14:textId="77777777" w:rsidR="00BD6D7A" w:rsidRPr="009C2639" w:rsidRDefault="00BD6D7A" w:rsidP="00BD6D7A">
      <w:pPr>
        <w:numPr>
          <w:ilvl w:val="0"/>
          <w:numId w:val="62"/>
        </w:numPr>
        <w:spacing w:line="260" w:lineRule="atLeast"/>
        <w:jc w:val="both"/>
        <w:rPr>
          <w:rFonts w:ascii="Verdana" w:hAnsi="Verdana" w:cs="Tahoma"/>
          <w:lang w:val="es-ES_tradnl"/>
        </w:rPr>
      </w:pPr>
      <w:r w:rsidRPr="009C2639">
        <w:rPr>
          <w:rFonts w:ascii="Verdana" w:hAnsi="Verdana" w:cs="Tahoma"/>
          <w:lang w:val="es-ES_tradnl"/>
        </w:rPr>
        <w:t xml:space="preserve">Provisión y Dotación de Materiales de Construcción </w:t>
      </w:r>
    </w:p>
    <w:p w14:paraId="57102586" w14:textId="77777777" w:rsidR="00BD6D7A" w:rsidRPr="009C2639" w:rsidRDefault="00BD6D7A" w:rsidP="00BD6D7A">
      <w:pPr>
        <w:spacing w:line="260" w:lineRule="atLeast"/>
        <w:contextualSpacing/>
        <w:jc w:val="both"/>
        <w:rPr>
          <w:rFonts w:ascii="Verdana" w:hAnsi="Verdana" w:cs="Tahoma"/>
          <w:lang w:val="es-ES_tradnl"/>
        </w:rPr>
      </w:pPr>
      <w:bookmarkStart w:id="36" w:name="_Hlk163833898"/>
      <w:r w:rsidRPr="009C2639">
        <w:rPr>
          <w:rFonts w:ascii="Verdana" w:hAnsi="Verdana" w:cs="Tahoma"/>
          <w:lang w:val="es-ES_tradnl"/>
        </w:rPr>
        <w:t xml:space="preserve">La Entidad Ejecutora, deberá gestionar los Certificados de no Propiedad a Nivel Nacional de los </w:t>
      </w:r>
      <w:r w:rsidRPr="009C2639">
        <w:rPr>
          <w:rFonts w:ascii="Verdana" w:hAnsi="Verdana" w:cs="Tahoma"/>
          <w:b/>
          <w:bCs/>
          <w:color w:val="FF0000"/>
          <w:lang w:val="es-ES_tradnl"/>
        </w:rPr>
        <w:t>100</w:t>
      </w:r>
      <w:r w:rsidRPr="009C2639">
        <w:rPr>
          <w:rFonts w:ascii="Verdana" w:hAnsi="Verdana" w:cs="Tahoma"/>
          <w:lang w:val="es-ES_tradnl"/>
        </w:rPr>
        <w:t xml:space="preserve"> beneficiarios emitidos por Derechos Reales, correspondientes al presente proyecto.</w:t>
      </w:r>
    </w:p>
    <w:bookmarkEnd w:id="36"/>
    <w:p w14:paraId="217C64EA" w14:textId="77777777" w:rsidR="00BD6D7A" w:rsidRPr="009C2639" w:rsidRDefault="00BD6D7A" w:rsidP="00BD6D7A">
      <w:pPr>
        <w:spacing w:line="260" w:lineRule="atLeast"/>
        <w:contextualSpacing/>
        <w:jc w:val="both"/>
        <w:rPr>
          <w:rFonts w:ascii="Verdana" w:hAnsi="Verdana" w:cs="Tahoma"/>
          <w:b/>
          <w:lang w:val="es-ES_tradnl"/>
        </w:rPr>
      </w:pPr>
      <w:r w:rsidRPr="009C2639">
        <w:rPr>
          <w:rFonts w:ascii="Verdana" w:hAnsi="Verdana" w:cs="Tahoma"/>
          <w:lang w:val="es-ES_tradnl"/>
        </w:rPr>
        <w:t>Con la participación activa de los beneficiarios del proyecto mediante un proceso de autoconstrucción asistida, para lograr una mejora en sus condiciones de calidad de vida.</w:t>
      </w:r>
    </w:p>
    <w:p w14:paraId="3C3839AD" w14:textId="77777777" w:rsidR="00BD6D7A" w:rsidRPr="009C2639" w:rsidRDefault="00BD6D7A" w:rsidP="00BD6D7A">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37" w:name="_Toc71811150"/>
      <w:r w:rsidRPr="009C2639">
        <w:rPr>
          <w:rFonts w:ascii="Verdana" w:hAnsi="Verdana" w:cs="Tahoma"/>
          <w:b/>
          <w:bCs/>
          <w:color w:val="000000"/>
          <w:kern w:val="32"/>
          <w:lang w:val="es-ES_tradnl"/>
        </w:rPr>
        <w:t>ALCANCE DE LA CONSULTORÍA.</w:t>
      </w:r>
      <w:bookmarkEnd w:id="37"/>
    </w:p>
    <w:p w14:paraId="5409856D" w14:textId="77777777" w:rsidR="00BD6D7A" w:rsidRPr="009C2639" w:rsidRDefault="00BD6D7A" w:rsidP="00BD6D7A">
      <w:pPr>
        <w:spacing w:line="260" w:lineRule="atLeast"/>
        <w:jc w:val="both"/>
        <w:rPr>
          <w:rFonts w:ascii="Verdana" w:hAnsi="Verdana" w:cs="Tahoma"/>
          <w:lang w:val="es-ES_tradnl"/>
        </w:rPr>
      </w:pPr>
      <w:r w:rsidRPr="009C2639">
        <w:rPr>
          <w:rFonts w:ascii="Verdana" w:hAnsi="Verdana" w:cs="Tahoma"/>
          <w:lang w:val="es-ES_tradnl"/>
        </w:rPr>
        <w:t>A nivel enunciativo y no limitativo, los alcances de la consultoría son:</w:t>
      </w:r>
    </w:p>
    <w:p w14:paraId="0C508FCD" w14:textId="77777777" w:rsidR="00BD6D7A" w:rsidRPr="009C2639" w:rsidRDefault="00BD6D7A" w:rsidP="00BD6D7A">
      <w:pPr>
        <w:spacing w:line="260" w:lineRule="atLeast"/>
        <w:jc w:val="both"/>
        <w:rPr>
          <w:rFonts w:ascii="Verdana" w:hAnsi="Verdana" w:cs="Tahoma"/>
          <w:sz w:val="18"/>
          <w:szCs w:val="18"/>
          <w:lang w:val="es-ES_tradnl"/>
        </w:rPr>
      </w:pPr>
    </w:p>
    <w:p w14:paraId="09A95FDA" w14:textId="77777777" w:rsidR="00BD6D7A" w:rsidRPr="009C2639" w:rsidRDefault="00BD6D7A" w:rsidP="00BD6D7A">
      <w:pPr>
        <w:tabs>
          <w:tab w:val="num" w:pos="720"/>
        </w:tabs>
        <w:spacing w:line="260" w:lineRule="atLeast"/>
        <w:contextualSpacing/>
        <w:jc w:val="both"/>
        <w:rPr>
          <w:rFonts w:ascii="Verdana" w:hAnsi="Verdana" w:cs="Tahoma"/>
          <w:b/>
          <w:color w:val="000000"/>
          <w:lang w:val="es-ES_tradnl"/>
        </w:rPr>
      </w:pPr>
      <w:bookmarkStart w:id="38" w:name="_Hlk170288552"/>
      <w:r w:rsidRPr="009C2639">
        <w:rPr>
          <w:rFonts w:ascii="Verdana" w:hAnsi="Verdana" w:cs="Tahoma"/>
          <w:b/>
          <w:color w:val="000000"/>
          <w:lang w:val="es-ES_tradnl"/>
        </w:rPr>
        <w:t>- SELECCIÓN DE BENEFICIARIOS</w:t>
      </w:r>
    </w:p>
    <w:p w14:paraId="41CEE066" w14:textId="77777777" w:rsidR="00BD6D7A" w:rsidRPr="009C2639" w:rsidRDefault="00BD6D7A" w:rsidP="00BD6D7A">
      <w:pPr>
        <w:numPr>
          <w:ilvl w:val="0"/>
          <w:numId w:val="75"/>
        </w:numPr>
        <w:spacing w:line="300" w:lineRule="auto"/>
        <w:ind w:left="284"/>
        <w:jc w:val="both"/>
        <w:rPr>
          <w:rFonts w:ascii="Verdana" w:hAnsi="Verdana" w:cs="Tahoma"/>
          <w:color w:val="000000"/>
          <w:lang w:val="es-ES_tradnl"/>
        </w:rPr>
      </w:pPr>
      <w:r w:rsidRPr="009C2639">
        <w:rPr>
          <w:rFonts w:ascii="Verdana" w:hAnsi="Verdana" w:cs="Tahoma"/>
          <w:lang w:val="es-ES_tradnl"/>
        </w:rPr>
        <w:t xml:space="preserve">Suscrito el contrato administrativo, la Entidad ejecutora realizará la selección y el Inspector Asignado al proyecto emitirá la Orden de Proceder a la Entidad Ejecutora, quien </w:t>
      </w:r>
      <w:r w:rsidRPr="009C2639">
        <w:rPr>
          <w:rFonts w:ascii="Verdana" w:hAnsi="Verdana" w:cs="Tahoma"/>
          <w:lang w:val="es-ES_tradnl"/>
        </w:rPr>
        <w:lastRenderedPageBreak/>
        <w:t>deberá realizar</w:t>
      </w:r>
      <w:r w:rsidRPr="009C2639">
        <w:rPr>
          <w:rFonts w:ascii="Verdana" w:hAnsi="Verdana" w:cs="Tahoma"/>
          <w:color w:val="000000" w:themeColor="text1"/>
          <w:lang w:val="es-ES_tradnl"/>
        </w:rPr>
        <w:t xml:space="preserve"> </w:t>
      </w:r>
      <w:r w:rsidRPr="009C2639">
        <w:rPr>
          <w:rFonts w:ascii="Verdana" w:hAnsi="Verdana" w:cs="Tahoma"/>
          <w:lang w:val="es-ES_tradnl"/>
        </w:rPr>
        <w:t>la selección y evaluación de postulantes y la Evaluación de beneficiarios, bajo los siguientes plazos:</w:t>
      </w:r>
    </w:p>
    <w:p w14:paraId="3883775B" w14:textId="77777777" w:rsidR="00BD6D7A" w:rsidRPr="009C2639" w:rsidRDefault="00BD6D7A" w:rsidP="00BD6D7A">
      <w:pPr>
        <w:numPr>
          <w:ilvl w:val="1"/>
          <w:numId w:val="76"/>
        </w:numPr>
        <w:spacing w:line="300" w:lineRule="auto"/>
        <w:contextualSpacing/>
        <w:jc w:val="both"/>
        <w:rPr>
          <w:rFonts w:ascii="Verdana" w:hAnsi="Verdana" w:cs="Tahoma"/>
          <w:color w:val="000000"/>
          <w:lang w:val="es-ES_tradnl"/>
        </w:rPr>
      </w:pPr>
      <w:r w:rsidRPr="009C2639">
        <w:rPr>
          <w:rFonts w:ascii="Verdana" w:hAnsi="Verdana" w:cs="Tahoma"/>
          <w:color w:val="000000"/>
          <w:lang w:val="es-ES_tradnl"/>
        </w:rPr>
        <w:t xml:space="preserve">Hasta </w:t>
      </w:r>
      <w:r w:rsidRPr="009C2639">
        <w:rPr>
          <w:rFonts w:ascii="Verdana" w:hAnsi="Verdana" w:cs="Tahoma"/>
          <w:b/>
          <w:bCs/>
          <w:color w:val="FF0000"/>
          <w:lang w:val="es-ES_tradnl"/>
        </w:rPr>
        <w:t>20</w:t>
      </w:r>
      <w:r w:rsidRPr="009C2639">
        <w:rPr>
          <w:rFonts w:ascii="Verdana" w:hAnsi="Verdana" w:cs="Tahoma"/>
          <w:color w:val="000000"/>
          <w:lang w:val="es-ES_tradnl"/>
        </w:rPr>
        <w:t xml:space="preserve"> días calendario si el proyecto contempla hasta 30 Soluciones Habitacionales</w:t>
      </w:r>
    </w:p>
    <w:p w14:paraId="2686B0C8" w14:textId="77777777" w:rsidR="00BD6D7A" w:rsidRPr="009C2639" w:rsidRDefault="00BD6D7A" w:rsidP="00BD6D7A">
      <w:pPr>
        <w:numPr>
          <w:ilvl w:val="1"/>
          <w:numId w:val="76"/>
        </w:numPr>
        <w:spacing w:line="300" w:lineRule="auto"/>
        <w:contextualSpacing/>
        <w:jc w:val="both"/>
        <w:rPr>
          <w:rFonts w:ascii="Verdana" w:hAnsi="Verdana" w:cs="Tahoma"/>
          <w:color w:val="000000"/>
          <w:lang w:val="es-ES_tradnl"/>
        </w:rPr>
      </w:pPr>
      <w:r w:rsidRPr="009C2639">
        <w:rPr>
          <w:rFonts w:ascii="Verdana" w:hAnsi="Verdana" w:cs="Tahoma"/>
          <w:color w:val="000000"/>
          <w:lang w:val="es-ES_tradnl"/>
        </w:rPr>
        <w:t xml:space="preserve">Hasta </w:t>
      </w:r>
      <w:r w:rsidRPr="009C2639">
        <w:rPr>
          <w:rFonts w:ascii="Verdana" w:hAnsi="Verdana" w:cs="Tahoma"/>
          <w:b/>
          <w:bCs/>
          <w:color w:val="FF0000"/>
          <w:lang w:val="es-ES_tradnl"/>
        </w:rPr>
        <w:t xml:space="preserve">30 </w:t>
      </w:r>
      <w:r w:rsidRPr="009C2639">
        <w:rPr>
          <w:rFonts w:ascii="Verdana" w:hAnsi="Verdana" w:cs="Tahoma"/>
          <w:color w:val="000000"/>
          <w:lang w:val="es-ES_tradnl"/>
        </w:rPr>
        <w:t>días calendario si el proyecto contempla desde 31 hasta 50 Soluciones Habitacionales.</w:t>
      </w:r>
    </w:p>
    <w:p w14:paraId="1838B084" w14:textId="77777777" w:rsidR="00BD6D7A" w:rsidRPr="009C2639" w:rsidRDefault="00BD6D7A" w:rsidP="00BD6D7A">
      <w:pPr>
        <w:numPr>
          <w:ilvl w:val="0"/>
          <w:numId w:val="75"/>
        </w:numPr>
        <w:spacing w:line="300" w:lineRule="auto"/>
        <w:ind w:left="284"/>
        <w:jc w:val="both"/>
        <w:rPr>
          <w:rFonts w:ascii="Verdana" w:hAnsi="Verdana" w:cs="Tahoma"/>
          <w:lang w:val="es-ES_tradnl"/>
        </w:rPr>
      </w:pPr>
      <w:bookmarkStart w:id="39" w:name="_Hlk179540628"/>
      <w:r w:rsidRPr="009C2639">
        <w:rPr>
          <w:rFonts w:ascii="Verdana" w:hAnsi="Verdana" w:cs="Tahoma"/>
          <w:lang w:val="es-ES_tradnl"/>
        </w:rPr>
        <w:t xml:space="preserve">En el plazo establecido la Entidad Ejecutora deberá realizar la </w:t>
      </w:r>
      <w:r w:rsidRPr="009C2639">
        <w:rPr>
          <w:rFonts w:ascii="Verdana" w:hAnsi="Verdana" w:cs="Tahoma"/>
          <w:b/>
          <w:lang w:val="es-ES_tradnl"/>
        </w:rPr>
        <w:t>socialización y evaluación</w:t>
      </w:r>
      <w:r w:rsidRPr="009C2639">
        <w:rPr>
          <w:rFonts w:ascii="Verdana" w:hAnsi="Verdana" w:cs="Tahoma"/>
          <w:lang w:val="es-ES_tradnl"/>
        </w:rPr>
        <w:t xml:space="preserve"> a los solicitantes en la Zona de intervención, </w:t>
      </w:r>
      <w:r w:rsidRPr="009C2639">
        <w:rPr>
          <w:rFonts w:ascii="Verdana" w:hAnsi="Verdana" w:cs="Tahoma"/>
          <w:b/>
          <w:lang w:val="es-ES_tradnl"/>
        </w:rPr>
        <w:t>de manera conjunta</w:t>
      </w:r>
      <w:r w:rsidRPr="009C2639">
        <w:rPr>
          <w:rFonts w:ascii="Verdana" w:hAnsi="Verdana" w:cs="Tahoma"/>
          <w:lang w:val="es-ES_tradnl"/>
        </w:rPr>
        <w:t xml:space="preserve"> con la AEVIVIENDA, de acuerdo a normativa vigente referida a </w:t>
      </w:r>
      <w:r w:rsidRPr="009C2639">
        <w:rPr>
          <w:rFonts w:ascii="Verdana" w:hAnsi="Verdana" w:cs="Tahoma"/>
          <w:b/>
          <w:u w:val="single"/>
          <w:lang w:val="es-ES_tradnl"/>
        </w:rPr>
        <w:t>SELECCIÓN DE BENEFICIARIOS</w:t>
      </w:r>
      <w:r w:rsidRPr="009C2639">
        <w:rPr>
          <w:rFonts w:ascii="Verdana" w:hAnsi="Verdan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39"/>
    <w:p w14:paraId="51D872D9" w14:textId="77777777" w:rsidR="00BD6D7A" w:rsidRPr="009C2639" w:rsidRDefault="00BD6D7A" w:rsidP="00BD6D7A">
      <w:pPr>
        <w:numPr>
          <w:ilvl w:val="0"/>
          <w:numId w:val="75"/>
        </w:numPr>
        <w:spacing w:line="300" w:lineRule="auto"/>
        <w:ind w:left="284"/>
        <w:jc w:val="both"/>
        <w:rPr>
          <w:rFonts w:ascii="Verdana" w:hAnsi="Verdana" w:cs="Tahoma"/>
          <w:lang w:val="es-ES_tradnl"/>
        </w:rPr>
      </w:pPr>
      <w:r w:rsidRPr="009C2639">
        <w:rPr>
          <w:rFonts w:ascii="Verdana" w:hAnsi="Verdan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7BABFD4" w14:textId="77777777" w:rsidR="00BD6D7A" w:rsidRPr="009C2639" w:rsidRDefault="00BD6D7A" w:rsidP="00BD6D7A">
      <w:pPr>
        <w:numPr>
          <w:ilvl w:val="0"/>
          <w:numId w:val="75"/>
        </w:numPr>
        <w:spacing w:line="300" w:lineRule="auto"/>
        <w:ind w:left="284"/>
        <w:jc w:val="both"/>
        <w:rPr>
          <w:rFonts w:ascii="Verdana" w:hAnsi="Verdana" w:cs="Tahoma"/>
          <w:lang w:val="es-ES_tradnl"/>
        </w:rPr>
      </w:pPr>
      <w:r w:rsidRPr="009C2639">
        <w:rPr>
          <w:rFonts w:ascii="Verdana" w:hAnsi="Verdana" w:cs="Tahoma"/>
          <w:lang w:val="es-ES_tradnl"/>
        </w:rPr>
        <w:t>El incumplimiento a los plazos establecidos para obtener la Evaluación de Beneficiarios por parte de la Entidad Ejecutora, será sancionado según lo establecido en los presentes TDR´s.</w:t>
      </w:r>
      <w:bookmarkEnd w:id="38"/>
    </w:p>
    <w:p w14:paraId="525E0F6A" w14:textId="77777777" w:rsidR="00BD6D7A" w:rsidRPr="009C2639" w:rsidRDefault="00BD6D7A" w:rsidP="00BD6D7A">
      <w:pPr>
        <w:numPr>
          <w:ilvl w:val="0"/>
          <w:numId w:val="47"/>
        </w:numPr>
        <w:tabs>
          <w:tab w:val="num" w:pos="720"/>
        </w:tabs>
        <w:spacing w:line="260" w:lineRule="atLeast"/>
        <w:ind w:left="0"/>
        <w:contextualSpacing/>
        <w:jc w:val="both"/>
        <w:rPr>
          <w:rFonts w:ascii="Verdana" w:hAnsi="Verdana" w:cs="Tahoma"/>
          <w:b/>
          <w:vanish/>
          <w:lang w:val="es-ES_tradnl"/>
        </w:rPr>
      </w:pPr>
    </w:p>
    <w:p w14:paraId="7D8248D2" w14:textId="77777777" w:rsidR="00BD6D7A" w:rsidRPr="009C2639" w:rsidRDefault="00BD6D7A" w:rsidP="00BD6D7A">
      <w:pPr>
        <w:tabs>
          <w:tab w:val="num" w:pos="720"/>
        </w:tabs>
        <w:spacing w:line="260" w:lineRule="atLeast"/>
        <w:contextualSpacing/>
        <w:jc w:val="both"/>
        <w:rPr>
          <w:rFonts w:ascii="Verdana" w:hAnsi="Verdana" w:cs="Tahoma"/>
          <w:b/>
          <w:lang w:val="es-ES_tradnl"/>
        </w:rPr>
      </w:pPr>
      <w:r w:rsidRPr="009C2639">
        <w:rPr>
          <w:rFonts w:ascii="Verdana" w:hAnsi="Verdana" w:cs="Tahoma"/>
          <w:b/>
          <w:color w:val="000000"/>
          <w:lang w:val="es-ES_tradnl"/>
        </w:rPr>
        <w:t>- CAPACITACIÓN</w:t>
      </w:r>
      <w:r w:rsidRPr="009C2639">
        <w:rPr>
          <w:rFonts w:ascii="Verdana" w:hAnsi="Verdana" w:cs="Tahoma"/>
          <w:b/>
          <w:lang w:val="es-ES_tradnl"/>
        </w:rPr>
        <w:t>:</w:t>
      </w:r>
    </w:p>
    <w:p w14:paraId="0A308F09" w14:textId="77777777" w:rsidR="00BD6D7A" w:rsidRPr="009C2639" w:rsidRDefault="00BD6D7A" w:rsidP="00BD6D7A">
      <w:pPr>
        <w:pStyle w:val="Prrafodelista"/>
        <w:widowControl w:val="0"/>
        <w:numPr>
          <w:ilvl w:val="0"/>
          <w:numId w:val="48"/>
        </w:numPr>
        <w:tabs>
          <w:tab w:val="num" w:pos="720"/>
        </w:tabs>
        <w:autoSpaceDE w:val="0"/>
        <w:autoSpaceDN w:val="0"/>
        <w:spacing w:line="260" w:lineRule="atLeast"/>
        <w:ind w:left="426"/>
        <w:contextualSpacing/>
        <w:jc w:val="both"/>
        <w:rPr>
          <w:rFonts w:ascii="Verdana" w:hAnsi="Verdana" w:cs="Tahoma"/>
          <w:lang w:val="es-ES_tradnl"/>
        </w:rPr>
      </w:pPr>
      <w:r w:rsidRPr="009C2639">
        <w:rPr>
          <w:rFonts w:ascii="Verdana" w:hAnsi="Verdana" w:cs="Tahoma"/>
          <w:lang w:val="es-ES_tradnl"/>
        </w:rPr>
        <w:t>Realizar las gestiones para el inicio del trámite del Certificado de no Propiedad, para poder dar inicio a la obra física.</w:t>
      </w:r>
    </w:p>
    <w:p w14:paraId="03EC11BB" w14:textId="77777777" w:rsidR="00BD6D7A" w:rsidRPr="009C2639" w:rsidRDefault="00BD6D7A" w:rsidP="00BD6D7A">
      <w:pPr>
        <w:numPr>
          <w:ilvl w:val="0"/>
          <w:numId w:val="48"/>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 xml:space="preserve">Diseñar, elaborar y distribuir el </w:t>
      </w:r>
      <w:r w:rsidRPr="009C2639">
        <w:rPr>
          <w:rFonts w:ascii="Verdana" w:hAnsi="Verdana" w:cs="Tahoma"/>
          <w:b/>
          <w:lang w:val="es-ES_tradnl"/>
        </w:rPr>
        <w:t>material educativo</w:t>
      </w:r>
      <w:r w:rsidRPr="009C2639">
        <w:rPr>
          <w:rFonts w:ascii="Verdana" w:hAnsi="Verdan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270F506" w14:textId="77777777" w:rsidR="00BD6D7A" w:rsidRPr="009C2639" w:rsidRDefault="00BD6D7A" w:rsidP="00BD6D7A">
      <w:pPr>
        <w:numPr>
          <w:ilvl w:val="0"/>
          <w:numId w:val="48"/>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 xml:space="preserve">Elaborar y distribuir el </w:t>
      </w:r>
      <w:r w:rsidRPr="009C2639">
        <w:rPr>
          <w:rFonts w:ascii="Verdana" w:hAnsi="Verdana" w:cs="Tahoma"/>
          <w:b/>
          <w:lang w:val="es-ES_tradnl"/>
        </w:rPr>
        <w:t>material comunicacional</w:t>
      </w:r>
      <w:r w:rsidRPr="009C2639">
        <w:rPr>
          <w:rFonts w:ascii="Verdana" w:hAnsi="Verdana" w:cs="Tahoma"/>
          <w:lang w:val="es-ES_tradnl"/>
        </w:rPr>
        <w:t xml:space="preserve"> </w:t>
      </w:r>
      <w:r w:rsidRPr="009C2639">
        <w:rPr>
          <w:rFonts w:ascii="Verdana" w:hAnsi="Verdana" w:cs="Tahoma"/>
          <w:b/>
          <w:lang w:val="es-ES_tradnl"/>
        </w:rPr>
        <w:t>educativo (manuales de capacitación de acuerdo a los talleres realizados por parte del TOA, y Educador Social)</w:t>
      </w:r>
      <w:r w:rsidRPr="009C2639">
        <w:rPr>
          <w:rFonts w:ascii="Verdana" w:hAnsi="Verdana" w:cs="Tahoma"/>
          <w:b/>
          <w:sz w:val="18"/>
          <w:szCs w:val="18"/>
          <w:lang w:val="es-ES_tradnl"/>
        </w:rPr>
        <w:t xml:space="preserve"> </w:t>
      </w:r>
      <w:r w:rsidRPr="009C2639">
        <w:rPr>
          <w:rFonts w:ascii="Verdana" w:hAnsi="Verdana" w:cs="Tahoma"/>
          <w:lang w:val="es-ES_tradnl"/>
        </w:rPr>
        <w:t>para realizar la socialización y difusión de la ejecución del proyecto, conforme a lineamientos establecidos por la AEVIVIENDA.</w:t>
      </w:r>
    </w:p>
    <w:p w14:paraId="1274A29A" w14:textId="77777777" w:rsidR="00BD6D7A" w:rsidRPr="009C2639" w:rsidRDefault="00BD6D7A" w:rsidP="00BD6D7A">
      <w:pPr>
        <w:numPr>
          <w:ilvl w:val="0"/>
          <w:numId w:val="48"/>
        </w:numPr>
        <w:spacing w:line="260" w:lineRule="atLeast"/>
        <w:ind w:left="284" w:hanging="283"/>
        <w:contextualSpacing/>
        <w:jc w:val="both"/>
        <w:rPr>
          <w:rFonts w:ascii="Verdana" w:hAnsi="Verdana" w:cs="Tahoma"/>
          <w:color w:val="000000"/>
          <w:lang w:val="es-ES_tradnl"/>
        </w:rPr>
      </w:pPr>
      <w:r w:rsidRPr="009C2639">
        <w:rPr>
          <w:rFonts w:ascii="Verdana" w:hAnsi="Verdana" w:cs="Tahoma"/>
          <w:b/>
          <w:color w:val="000000"/>
          <w:lang w:val="es-ES_tradnl"/>
        </w:rPr>
        <w:t>Capacitar</w:t>
      </w:r>
      <w:r w:rsidRPr="009C2639">
        <w:rPr>
          <w:rFonts w:ascii="Verdana" w:hAnsi="Verdana" w:cs="Tahoma"/>
          <w:color w:val="000000"/>
          <w:lang w:val="es-ES_tradnl"/>
        </w:rPr>
        <w:t xml:space="preserve"> a su </w:t>
      </w:r>
      <w:r w:rsidRPr="009C2639">
        <w:rPr>
          <w:rFonts w:ascii="Verdana" w:hAnsi="Verdana" w:cs="Tahoma"/>
          <w:b/>
          <w:color w:val="000000"/>
          <w:lang w:val="es-ES_tradnl"/>
        </w:rPr>
        <w:t xml:space="preserve">equipo técnico-social y si hubiere a los </w:t>
      </w:r>
      <w:r w:rsidRPr="009C2639">
        <w:rPr>
          <w:rFonts w:ascii="Verdana" w:hAnsi="Verdana" w:cs="Tahoma"/>
          <w:b/>
          <w:lang w:val="es-ES_tradnl"/>
        </w:rPr>
        <w:t>promotores y almaceneros comunales</w:t>
      </w:r>
      <w:r w:rsidRPr="009C2639">
        <w:rPr>
          <w:rFonts w:ascii="Verdana" w:hAnsi="Verdan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F8EA2FF" w14:textId="77777777" w:rsidR="00BD6D7A" w:rsidRPr="009C2639" w:rsidRDefault="00BD6D7A" w:rsidP="00BD6D7A">
      <w:pPr>
        <w:numPr>
          <w:ilvl w:val="0"/>
          <w:numId w:val="48"/>
        </w:numPr>
        <w:spacing w:line="260" w:lineRule="atLeast"/>
        <w:ind w:left="284" w:hanging="283"/>
        <w:contextualSpacing/>
        <w:jc w:val="both"/>
        <w:rPr>
          <w:rFonts w:ascii="Verdana" w:hAnsi="Verdana" w:cs="Tahoma"/>
          <w:lang w:val="es-ES_tradnl"/>
        </w:rPr>
      </w:pPr>
      <w:r w:rsidRPr="009C2639">
        <w:rPr>
          <w:rFonts w:ascii="Verdana" w:hAnsi="Verdana" w:cs="Tahoma"/>
          <w:b/>
          <w:lang w:val="es-ES_tradnl"/>
        </w:rPr>
        <w:t>Brindar toda la información</w:t>
      </w:r>
      <w:r w:rsidRPr="009C2639">
        <w:rPr>
          <w:rFonts w:ascii="Verdana" w:hAnsi="Verdana" w:cs="Tahoma"/>
          <w:lang w:val="es-ES_tradnl"/>
        </w:rPr>
        <w:t xml:space="preserve"> necesaria de los objetivos y alcances del </w:t>
      </w:r>
      <w:r w:rsidRPr="009C2639">
        <w:rPr>
          <w:rFonts w:ascii="Verdana" w:hAnsi="Verdana" w:cs="Tahoma"/>
          <w:color w:val="000000"/>
          <w:lang w:val="es-ES_tradnl"/>
        </w:rPr>
        <w:t xml:space="preserve">Proyecto a los beneficiarios, enfatizando sus </w:t>
      </w:r>
      <w:r w:rsidRPr="009C2639">
        <w:rPr>
          <w:rFonts w:ascii="Verdana" w:hAnsi="Verdana" w:cs="Tahoma"/>
          <w:lang w:val="es-ES_tradnl"/>
        </w:rPr>
        <w:t>responsabilidades, para una adecuada identificación de promotores y almaceneros locales.</w:t>
      </w:r>
    </w:p>
    <w:p w14:paraId="3E0FDB31" w14:textId="77777777" w:rsidR="00BD6D7A" w:rsidRPr="009C2639" w:rsidRDefault="00BD6D7A" w:rsidP="00BD6D7A">
      <w:pPr>
        <w:numPr>
          <w:ilvl w:val="0"/>
          <w:numId w:val="48"/>
        </w:numPr>
        <w:spacing w:line="260" w:lineRule="atLeast"/>
        <w:ind w:left="284" w:hanging="283"/>
        <w:contextualSpacing/>
        <w:jc w:val="both"/>
        <w:rPr>
          <w:rFonts w:ascii="Verdana" w:hAnsi="Verdana" w:cs="Tahoma"/>
          <w:lang w:val="es-ES_tradnl"/>
        </w:rPr>
      </w:pPr>
      <w:r w:rsidRPr="009C2639">
        <w:rPr>
          <w:rFonts w:ascii="Verdana" w:hAnsi="Verdana" w:cs="Tahoma"/>
          <w:b/>
          <w:lang w:val="es-ES_tradnl"/>
        </w:rPr>
        <w:t>Desarrollar</w:t>
      </w:r>
      <w:r w:rsidRPr="009C2639">
        <w:rPr>
          <w:rFonts w:ascii="Verdana" w:hAnsi="Verdana" w:cs="Tahoma"/>
          <w:lang w:val="es-ES_tradnl"/>
        </w:rPr>
        <w:t xml:space="preserve"> al menos, </w:t>
      </w:r>
      <w:r w:rsidRPr="009C2639">
        <w:rPr>
          <w:rFonts w:ascii="Verdana" w:hAnsi="Verdana" w:cs="Tahoma"/>
          <w:b/>
          <w:lang w:val="es-ES_tradnl"/>
        </w:rPr>
        <w:t xml:space="preserve">5 talleres </w:t>
      </w:r>
      <w:r w:rsidRPr="009C2639">
        <w:rPr>
          <w:rFonts w:ascii="Verdana" w:hAnsi="Verdana" w:cs="Tahoma"/>
          <w:lang w:val="es-ES_tradnl"/>
        </w:rPr>
        <w:t>de capacitación social educativa a los beneficiarios por cada grupo de comunidades o frentes de trabajo para los beneficiarios (padres y/o hijos u otros).</w:t>
      </w:r>
    </w:p>
    <w:p w14:paraId="0158B661" w14:textId="77777777" w:rsidR="00BD6D7A" w:rsidRPr="009C2639" w:rsidRDefault="00BD6D7A" w:rsidP="00BD6D7A">
      <w:pPr>
        <w:spacing w:line="260" w:lineRule="atLeast"/>
        <w:ind w:left="708" w:hanging="424"/>
        <w:contextualSpacing/>
        <w:jc w:val="both"/>
        <w:rPr>
          <w:rFonts w:ascii="Verdana" w:hAnsi="Verdana" w:cs="Tahoma"/>
          <w:lang w:val="es-ES_tradnl"/>
        </w:rPr>
      </w:pPr>
      <w:r w:rsidRPr="009C2639">
        <w:rPr>
          <w:rFonts w:ascii="Verdana" w:hAnsi="Verdan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de seguimiento Social asignado por la AEVIVIENDA, y su cumplimento será controlado y monitoreado por la Inspectoría del proyecto. </w:t>
      </w:r>
    </w:p>
    <w:p w14:paraId="435956F8" w14:textId="77777777" w:rsidR="00BD6D7A" w:rsidRPr="009C2639" w:rsidRDefault="00BD6D7A" w:rsidP="00BD6D7A">
      <w:pPr>
        <w:spacing w:line="260" w:lineRule="atLeast"/>
        <w:ind w:left="284"/>
        <w:contextualSpacing/>
        <w:jc w:val="both"/>
        <w:rPr>
          <w:rFonts w:ascii="Verdana" w:hAnsi="Verdana" w:cs="Tahoma"/>
          <w:lang w:val="es-ES_tradnl"/>
        </w:rPr>
      </w:pPr>
      <w:r w:rsidRPr="009C2639">
        <w:rPr>
          <w:rFonts w:ascii="Verdana" w:hAnsi="Verdana" w:cs="Tahoma"/>
          <w:lang w:val="es-ES_tradnl"/>
        </w:rPr>
        <w:lastRenderedPageBreak/>
        <w:t>El/la Educador Social de la Entidad Ejecutora debe realizar talleres socio educativos y el refuerzo de los mismos a nivel individual, familiar y grupal considerando también a los hijos menores; mediante charlas y/o exposiciones con el objetivo de generar un cambio integral, fortaleciendo conocimientos, desarrollando las habilidades (competencias) que permitan mejorar la calidad de vida de los beneficiarios y la comunidad a partir del Vivir Bien.</w:t>
      </w:r>
    </w:p>
    <w:p w14:paraId="556A369E" w14:textId="77777777" w:rsidR="00BD6D7A" w:rsidRPr="009C2639" w:rsidRDefault="00BD6D7A" w:rsidP="00BD6D7A">
      <w:pPr>
        <w:spacing w:line="260" w:lineRule="atLeast"/>
        <w:ind w:left="284"/>
        <w:contextualSpacing/>
        <w:jc w:val="both"/>
        <w:rPr>
          <w:rFonts w:ascii="Verdana" w:hAnsi="Verdana" w:cs="Tahoma"/>
          <w:lang w:val="es-ES_tradnl"/>
        </w:rPr>
      </w:pPr>
      <w:r w:rsidRPr="009C2639">
        <w:rPr>
          <w:rFonts w:ascii="Verdana" w:hAnsi="Verdan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6BE3E7C" w14:textId="77777777" w:rsidR="00BD6D7A" w:rsidRPr="009C2639" w:rsidRDefault="00BD6D7A" w:rsidP="00BD6D7A">
      <w:pPr>
        <w:spacing w:line="260" w:lineRule="atLeast"/>
        <w:ind w:firstLine="284"/>
        <w:contextualSpacing/>
        <w:jc w:val="both"/>
        <w:rPr>
          <w:rFonts w:ascii="Verdana" w:hAnsi="Verdana" w:cs="Tahoma"/>
          <w:lang w:val="es-ES_tradnl"/>
        </w:rPr>
      </w:pPr>
      <w:r w:rsidRPr="009C2639">
        <w:rPr>
          <w:rFonts w:ascii="Verdana" w:hAnsi="Verdana" w:cs="Tahoma"/>
          <w:lang w:val="es-ES_tradnl"/>
        </w:rPr>
        <w:t>Temáticas a desarrollar:</w:t>
      </w:r>
    </w:p>
    <w:p w14:paraId="2B701B40" w14:textId="77777777" w:rsidR="00BD6D7A" w:rsidRPr="009C2639" w:rsidRDefault="00BD6D7A" w:rsidP="00BD6D7A">
      <w:pPr>
        <w:numPr>
          <w:ilvl w:val="0"/>
          <w:numId w:val="68"/>
        </w:numPr>
        <w:spacing w:line="260" w:lineRule="atLeast"/>
        <w:contextualSpacing/>
        <w:jc w:val="both"/>
        <w:rPr>
          <w:rFonts w:ascii="Verdana" w:hAnsi="Verdana" w:cs="Tahoma"/>
          <w:lang w:val="es-ES_tradnl"/>
        </w:rPr>
      </w:pPr>
      <w:r w:rsidRPr="009C2639">
        <w:rPr>
          <w:rFonts w:ascii="Verdana" w:hAnsi="Verdana" w:cs="Tahoma"/>
          <w:lang w:val="es-ES_tradnl"/>
        </w:rPr>
        <w:t>Educación Socio ambiental y la importancia en los servicios ambientales.</w:t>
      </w:r>
    </w:p>
    <w:p w14:paraId="06D237ED" w14:textId="77777777" w:rsidR="00BD6D7A" w:rsidRPr="009C2639" w:rsidRDefault="00BD6D7A" w:rsidP="00BD6D7A">
      <w:pPr>
        <w:numPr>
          <w:ilvl w:val="0"/>
          <w:numId w:val="68"/>
        </w:numPr>
        <w:spacing w:line="260" w:lineRule="atLeast"/>
        <w:contextualSpacing/>
        <w:jc w:val="both"/>
        <w:rPr>
          <w:rFonts w:ascii="Verdana" w:hAnsi="Verdana" w:cs="Tahoma"/>
          <w:lang w:val="es-ES_tradnl"/>
        </w:rPr>
      </w:pPr>
      <w:r w:rsidRPr="009C2639">
        <w:rPr>
          <w:rFonts w:ascii="Verdana" w:hAnsi="Verdana" w:cs="Tahoma"/>
          <w:lang w:val="es-ES_tradnl"/>
        </w:rPr>
        <w:t xml:space="preserve">Higiene, salubridad y bioseguridad </w:t>
      </w:r>
    </w:p>
    <w:p w14:paraId="49B83220" w14:textId="77777777" w:rsidR="00BD6D7A" w:rsidRPr="009C2639" w:rsidRDefault="00BD6D7A" w:rsidP="00BD6D7A">
      <w:pPr>
        <w:numPr>
          <w:ilvl w:val="0"/>
          <w:numId w:val="68"/>
        </w:numPr>
        <w:spacing w:line="260" w:lineRule="atLeast"/>
        <w:contextualSpacing/>
        <w:jc w:val="both"/>
        <w:rPr>
          <w:rFonts w:ascii="Verdana" w:hAnsi="Verdana" w:cs="Tahoma"/>
          <w:lang w:val="es-ES_tradnl"/>
        </w:rPr>
      </w:pPr>
      <w:r w:rsidRPr="009C2639">
        <w:rPr>
          <w:rFonts w:ascii="Verdana" w:hAnsi="Verdana" w:cs="Tahoma"/>
          <w:lang w:val="es-ES_tradnl"/>
        </w:rPr>
        <w:t>Saneamiento Básico</w:t>
      </w:r>
    </w:p>
    <w:p w14:paraId="3A67C3DA" w14:textId="77777777" w:rsidR="00BD6D7A" w:rsidRPr="009C2639" w:rsidRDefault="00BD6D7A" w:rsidP="00BD6D7A">
      <w:pPr>
        <w:numPr>
          <w:ilvl w:val="0"/>
          <w:numId w:val="68"/>
        </w:numPr>
        <w:spacing w:line="260" w:lineRule="atLeast"/>
        <w:contextualSpacing/>
        <w:jc w:val="both"/>
        <w:rPr>
          <w:rFonts w:ascii="Verdana" w:hAnsi="Verdana" w:cs="Tahoma"/>
          <w:lang w:val="es-ES_tradnl"/>
        </w:rPr>
      </w:pPr>
      <w:r w:rsidRPr="009C2639">
        <w:rPr>
          <w:rFonts w:ascii="Verdana" w:hAnsi="Verdana" w:cs="Tahoma"/>
          <w:lang w:val="es-ES_tradnl"/>
        </w:rPr>
        <w:t>Equidad de género y generacional, Prevención de violencia intrafamiliar.</w:t>
      </w:r>
    </w:p>
    <w:p w14:paraId="39D14DF3" w14:textId="77777777" w:rsidR="00BD6D7A" w:rsidRPr="009C2639" w:rsidRDefault="00BD6D7A" w:rsidP="00BD6D7A">
      <w:pPr>
        <w:numPr>
          <w:ilvl w:val="0"/>
          <w:numId w:val="68"/>
        </w:numPr>
        <w:spacing w:line="260" w:lineRule="atLeast"/>
        <w:contextualSpacing/>
        <w:jc w:val="both"/>
        <w:rPr>
          <w:rFonts w:ascii="Verdana" w:hAnsi="Verdana" w:cs="Tahoma"/>
          <w:lang w:val="es-ES_tradnl"/>
        </w:rPr>
      </w:pPr>
      <w:r w:rsidRPr="009C2639">
        <w:rPr>
          <w:rFonts w:ascii="Verdana" w:hAnsi="Verdana" w:cs="Tahoma"/>
          <w:lang w:val="es-ES_tradnl"/>
        </w:rPr>
        <w:t>Hábitat, calidad de vida, hábitos saludables y el cumplimento de la función social de la vivienda.</w:t>
      </w:r>
    </w:p>
    <w:p w14:paraId="2DA82F42" w14:textId="77777777" w:rsidR="00BD6D7A" w:rsidRPr="009C2639" w:rsidRDefault="00BD6D7A" w:rsidP="00BD6D7A">
      <w:pPr>
        <w:numPr>
          <w:ilvl w:val="0"/>
          <w:numId w:val="68"/>
        </w:numPr>
        <w:spacing w:line="260" w:lineRule="atLeast"/>
        <w:contextualSpacing/>
        <w:jc w:val="both"/>
        <w:rPr>
          <w:rFonts w:ascii="Verdana" w:hAnsi="Verdana" w:cs="Tahoma"/>
          <w:lang w:val="es-ES_tradnl"/>
        </w:rPr>
      </w:pPr>
      <w:r w:rsidRPr="009C2639">
        <w:rPr>
          <w:rFonts w:ascii="Verdana" w:hAnsi="Verdana" w:cs="Tahoma"/>
          <w:lang w:val="es-ES_tradnl"/>
        </w:rPr>
        <w:t>otros a requerimiento de la AEVIVIENDA.</w:t>
      </w:r>
    </w:p>
    <w:p w14:paraId="2829B17F" w14:textId="77777777" w:rsidR="00BD6D7A" w:rsidRPr="009C2639" w:rsidRDefault="00BD6D7A" w:rsidP="00BD6D7A">
      <w:pPr>
        <w:numPr>
          <w:ilvl w:val="0"/>
          <w:numId w:val="48"/>
        </w:numPr>
        <w:spacing w:line="260" w:lineRule="atLeast"/>
        <w:ind w:left="284" w:hanging="283"/>
        <w:contextualSpacing/>
        <w:jc w:val="both"/>
        <w:rPr>
          <w:rFonts w:ascii="Verdana" w:hAnsi="Verdana" w:cs="Tahoma"/>
          <w:color w:val="000000"/>
          <w:lang w:val="es-ES_tradnl"/>
        </w:rPr>
      </w:pPr>
      <w:r w:rsidRPr="009C2639">
        <w:rPr>
          <w:rFonts w:ascii="Verdana" w:hAnsi="Verdana" w:cs="Tahoma"/>
          <w:b/>
          <w:lang w:val="es-ES_tradnl"/>
        </w:rPr>
        <w:t>Desarrollar</w:t>
      </w:r>
      <w:r w:rsidRPr="009C2639">
        <w:rPr>
          <w:rFonts w:ascii="Verdana" w:hAnsi="Verdana" w:cs="Tahoma"/>
          <w:lang w:val="es-ES_tradnl"/>
        </w:rPr>
        <w:t xml:space="preserve"> al menos </w:t>
      </w:r>
      <w:r w:rsidRPr="009C2639">
        <w:rPr>
          <w:rFonts w:ascii="Verdana" w:hAnsi="Verdana" w:cs="Tahoma"/>
          <w:b/>
          <w:lang w:val="es-ES_tradnl"/>
        </w:rPr>
        <w:t xml:space="preserve">6 talleres </w:t>
      </w:r>
      <w:r w:rsidRPr="009C2639">
        <w:rPr>
          <w:rFonts w:ascii="Verdana" w:hAnsi="Verdana" w:cs="Tahoma"/>
          <w:lang w:val="es-ES_tradnl"/>
        </w:rPr>
        <w:t>de capacitación técnica por cada grupo de comunidades o frentes de trabajo para los beneficiarios (padres y/o hijos u otros) que realizarán las acciones de autoconstrucción asistida en:</w:t>
      </w:r>
    </w:p>
    <w:p w14:paraId="628B29A7" w14:textId="77777777" w:rsidR="00BD6D7A" w:rsidRPr="009C2639" w:rsidRDefault="00BD6D7A" w:rsidP="00BD6D7A">
      <w:pPr>
        <w:numPr>
          <w:ilvl w:val="0"/>
          <w:numId w:val="69"/>
        </w:numPr>
        <w:spacing w:line="260" w:lineRule="atLeast"/>
        <w:contextualSpacing/>
        <w:jc w:val="both"/>
        <w:rPr>
          <w:rFonts w:ascii="Verdana" w:hAnsi="Verdana" w:cs="Tahoma"/>
          <w:color w:val="000000"/>
          <w:lang w:val="es-ES_tradnl"/>
        </w:rPr>
      </w:pPr>
      <w:r w:rsidRPr="009C2639">
        <w:rPr>
          <w:rFonts w:ascii="Verdana" w:hAnsi="Verdana" w:cs="Tahoma"/>
          <w:lang w:val="es-ES_tradnl"/>
        </w:rPr>
        <w:t>Métodos constructivos (</w:t>
      </w:r>
      <w:r w:rsidRPr="009C2639">
        <w:rPr>
          <w:rFonts w:ascii="Verdana" w:hAnsi="Verdana" w:cs="Tahoma"/>
          <w:color w:val="000000"/>
          <w:lang w:val="es-ES_tradnl"/>
        </w:rPr>
        <w:t>seguridad laboral e higiene en el trabajo),</w:t>
      </w:r>
    </w:p>
    <w:p w14:paraId="0FC9E7AD" w14:textId="77777777" w:rsidR="00BD6D7A" w:rsidRPr="009C2639" w:rsidRDefault="00BD6D7A" w:rsidP="00BD6D7A">
      <w:pPr>
        <w:numPr>
          <w:ilvl w:val="0"/>
          <w:numId w:val="69"/>
        </w:numPr>
        <w:spacing w:line="260" w:lineRule="atLeast"/>
        <w:contextualSpacing/>
        <w:jc w:val="both"/>
        <w:rPr>
          <w:rFonts w:ascii="Verdana" w:hAnsi="Verdana" w:cs="Tahoma"/>
          <w:color w:val="000000"/>
          <w:lang w:val="es-ES_tradnl"/>
        </w:rPr>
      </w:pPr>
      <w:r w:rsidRPr="009C2639">
        <w:rPr>
          <w:rFonts w:ascii="Verdana" w:hAnsi="Verdana" w:cs="Tahoma"/>
          <w:color w:val="000000"/>
          <w:lang w:val="es-ES_tradnl"/>
        </w:rPr>
        <w:t>Análisis de riesgo y planes de contingencia y uso y equipo de protección personal (repeticiones semanales),</w:t>
      </w:r>
    </w:p>
    <w:p w14:paraId="4FC9A2ED" w14:textId="77777777" w:rsidR="00BD6D7A" w:rsidRPr="009C2639" w:rsidRDefault="00BD6D7A" w:rsidP="00BD6D7A">
      <w:pPr>
        <w:numPr>
          <w:ilvl w:val="0"/>
          <w:numId w:val="69"/>
        </w:numPr>
        <w:spacing w:line="260" w:lineRule="atLeast"/>
        <w:contextualSpacing/>
        <w:jc w:val="both"/>
        <w:rPr>
          <w:rFonts w:ascii="Verdana" w:hAnsi="Verdana" w:cs="Tahoma"/>
          <w:lang w:val="es-ES_tradnl"/>
        </w:rPr>
      </w:pPr>
      <w:r w:rsidRPr="009C2639">
        <w:rPr>
          <w:rFonts w:ascii="Verdana" w:hAnsi="Verdana" w:cs="Tahoma"/>
          <w:lang w:val="es-ES_tradnl"/>
        </w:rPr>
        <w:t xml:space="preserve">Obra Gruesa, </w:t>
      </w:r>
    </w:p>
    <w:p w14:paraId="057C3817" w14:textId="77777777" w:rsidR="00BD6D7A" w:rsidRPr="009C2639" w:rsidRDefault="00BD6D7A" w:rsidP="00BD6D7A">
      <w:pPr>
        <w:numPr>
          <w:ilvl w:val="0"/>
          <w:numId w:val="69"/>
        </w:numPr>
        <w:spacing w:line="260" w:lineRule="atLeast"/>
        <w:contextualSpacing/>
        <w:jc w:val="both"/>
        <w:rPr>
          <w:rFonts w:ascii="Verdana" w:hAnsi="Verdana" w:cs="Tahoma"/>
          <w:lang w:val="es-ES_tradnl"/>
        </w:rPr>
      </w:pPr>
      <w:r w:rsidRPr="009C2639">
        <w:rPr>
          <w:rFonts w:ascii="Verdana" w:hAnsi="Verdana" w:cs="Tahoma"/>
          <w:lang w:val="es-ES_tradnl"/>
        </w:rPr>
        <w:t xml:space="preserve">Materiales Prefabricados, </w:t>
      </w:r>
    </w:p>
    <w:p w14:paraId="0980839B" w14:textId="77777777" w:rsidR="00BD6D7A" w:rsidRPr="009C2639" w:rsidRDefault="00BD6D7A" w:rsidP="00BD6D7A">
      <w:pPr>
        <w:numPr>
          <w:ilvl w:val="0"/>
          <w:numId w:val="69"/>
        </w:numPr>
        <w:spacing w:line="260" w:lineRule="atLeast"/>
        <w:contextualSpacing/>
        <w:jc w:val="both"/>
        <w:rPr>
          <w:rFonts w:ascii="Verdana" w:hAnsi="Verdana" w:cs="Tahoma"/>
          <w:lang w:val="es-ES_tradnl"/>
        </w:rPr>
      </w:pPr>
      <w:r w:rsidRPr="009C2639">
        <w:rPr>
          <w:rFonts w:ascii="Verdana" w:hAnsi="Verdana" w:cs="Tahoma"/>
          <w:lang w:val="es-ES_tradnl"/>
        </w:rPr>
        <w:t xml:space="preserve">Obra Fina, </w:t>
      </w:r>
    </w:p>
    <w:p w14:paraId="22457C18" w14:textId="77777777" w:rsidR="00BD6D7A" w:rsidRPr="009C2639" w:rsidRDefault="00BD6D7A" w:rsidP="00BD6D7A">
      <w:pPr>
        <w:numPr>
          <w:ilvl w:val="0"/>
          <w:numId w:val="69"/>
        </w:numPr>
        <w:spacing w:line="260" w:lineRule="atLeast"/>
        <w:contextualSpacing/>
        <w:jc w:val="both"/>
        <w:rPr>
          <w:rFonts w:ascii="Verdana" w:hAnsi="Verdana" w:cs="Tahoma"/>
          <w:lang w:val="es-ES_tradnl"/>
        </w:rPr>
      </w:pPr>
      <w:r w:rsidRPr="009C2639">
        <w:rPr>
          <w:rFonts w:ascii="Verdana" w:hAnsi="Verdana" w:cs="Tahoma"/>
          <w:lang w:val="es-ES_tradnl"/>
        </w:rPr>
        <w:t>Instalaciones Sanitaria /Agua Potable, Instalación Eléctrica</w:t>
      </w:r>
    </w:p>
    <w:p w14:paraId="5EB673B1" w14:textId="77777777" w:rsidR="00BD6D7A" w:rsidRPr="009C2639" w:rsidRDefault="00BD6D7A" w:rsidP="00BD6D7A">
      <w:pPr>
        <w:spacing w:line="260" w:lineRule="atLeast"/>
        <w:ind w:left="284"/>
        <w:contextualSpacing/>
        <w:jc w:val="both"/>
        <w:rPr>
          <w:rFonts w:ascii="Verdana" w:hAnsi="Verdana" w:cs="Tahoma"/>
          <w:color w:val="000000"/>
          <w:lang w:val="es-ES_tradnl"/>
        </w:rPr>
      </w:pPr>
      <w:r w:rsidRPr="009C2639">
        <w:rPr>
          <w:rFonts w:ascii="Verdana" w:hAnsi="Verdan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C2639">
        <w:rPr>
          <w:rFonts w:ascii="Verdana" w:hAnsi="Verdana" w:cs="Tahoma"/>
          <w:color w:val="000000"/>
          <w:lang w:val="es-ES_tradnl"/>
        </w:rPr>
        <w:t>Proyecto.</w:t>
      </w:r>
    </w:p>
    <w:p w14:paraId="18813860" w14:textId="77777777" w:rsidR="00BD6D7A" w:rsidRPr="009C2639" w:rsidRDefault="00BD6D7A" w:rsidP="00BD6D7A">
      <w:pPr>
        <w:numPr>
          <w:ilvl w:val="0"/>
          <w:numId w:val="48"/>
        </w:numPr>
        <w:spacing w:line="260" w:lineRule="atLeast"/>
        <w:ind w:left="284" w:hanging="283"/>
        <w:contextualSpacing/>
        <w:jc w:val="both"/>
        <w:rPr>
          <w:rFonts w:ascii="Verdana" w:hAnsi="Verdana" w:cs="Tahoma"/>
          <w:color w:val="000000"/>
          <w:lang w:val="es-ES_tradnl"/>
        </w:rPr>
      </w:pPr>
      <w:r w:rsidRPr="009C2639">
        <w:rPr>
          <w:rFonts w:ascii="Verdana" w:hAnsi="Verdana" w:cs="Tahoma"/>
          <w:b/>
          <w:lang w:val="es-ES_tradnl"/>
        </w:rPr>
        <w:t>Capacitar</w:t>
      </w:r>
      <w:r w:rsidRPr="009C2639">
        <w:rPr>
          <w:rFonts w:ascii="Verdana" w:hAnsi="Verdana" w:cs="Tahoma"/>
          <w:lang w:val="es-ES_tradnl"/>
        </w:rPr>
        <w:t xml:space="preserve"> a los beneficiarios en acciones de </w:t>
      </w:r>
      <w:r w:rsidRPr="009C2639">
        <w:rPr>
          <w:rFonts w:ascii="Verdana" w:hAnsi="Verdana" w:cs="Tahoma"/>
          <w:b/>
          <w:lang w:val="es-ES_tradnl"/>
        </w:rPr>
        <w:t>mantenimiento preventivo</w:t>
      </w:r>
      <w:r w:rsidRPr="009C2639">
        <w:rPr>
          <w:rFonts w:ascii="Verdana" w:hAnsi="Verdana" w:cs="Tahoma"/>
          <w:lang w:val="es-ES_tradnl"/>
        </w:rPr>
        <w:t>, adecuado uso y limpieza de la vivienda una vez que hayan concluido las acciones de autoconstrucción.</w:t>
      </w:r>
      <w:bookmarkStart w:id="40" w:name="_Hlk170292239"/>
      <w:bookmarkStart w:id="41" w:name="_Hlk170292260"/>
    </w:p>
    <w:p w14:paraId="305C8402" w14:textId="77777777" w:rsidR="00BD6D7A" w:rsidRPr="009C2639" w:rsidRDefault="00BD6D7A" w:rsidP="00BD6D7A">
      <w:pPr>
        <w:numPr>
          <w:ilvl w:val="0"/>
          <w:numId w:val="48"/>
        </w:numPr>
        <w:spacing w:line="260" w:lineRule="atLeast"/>
        <w:ind w:left="284" w:hanging="283"/>
        <w:contextualSpacing/>
        <w:jc w:val="both"/>
        <w:rPr>
          <w:rFonts w:ascii="Verdana" w:hAnsi="Verdana" w:cs="Tahoma"/>
          <w:color w:val="000000"/>
          <w:lang w:val="es-ES_tradnl"/>
        </w:rPr>
      </w:pPr>
      <w:r w:rsidRPr="009C2639">
        <w:rPr>
          <w:rFonts w:ascii="Verdana" w:hAnsi="Verdana" w:cs="Tahoma"/>
          <w:lang w:val="es-ES_tradnl"/>
        </w:rPr>
        <w:t xml:space="preserve">Capacitar y Comunicar a los beneficiarios para el inicio de los tramites de los certificados </w:t>
      </w:r>
      <w:bookmarkEnd w:id="40"/>
      <w:r w:rsidRPr="009C2639">
        <w:rPr>
          <w:rFonts w:ascii="Verdana" w:hAnsi="Verdana" w:cs="Tahoma"/>
          <w:lang w:val="es-ES_tradnl"/>
        </w:rPr>
        <w:t>de no Propiedad previo a la ejecución física de la obra.</w:t>
      </w:r>
      <w:bookmarkEnd w:id="41"/>
    </w:p>
    <w:p w14:paraId="6840FEFD" w14:textId="77777777" w:rsidR="00BD6D7A" w:rsidRPr="009C2639" w:rsidRDefault="00BD6D7A" w:rsidP="00BD6D7A">
      <w:pPr>
        <w:spacing w:line="260" w:lineRule="atLeast"/>
        <w:ind w:left="284"/>
        <w:contextualSpacing/>
        <w:jc w:val="both"/>
        <w:rPr>
          <w:rFonts w:ascii="Verdana" w:hAnsi="Verdana" w:cs="Tahoma"/>
          <w:lang w:val="es-ES_tradnl"/>
        </w:rPr>
      </w:pPr>
    </w:p>
    <w:p w14:paraId="20832DF1" w14:textId="77777777" w:rsidR="00BD6D7A" w:rsidRPr="009C2639" w:rsidRDefault="00BD6D7A" w:rsidP="00BD6D7A">
      <w:pPr>
        <w:tabs>
          <w:tab w:val="num" w:pos="720"/>
        </w:tabs>
        <w:spacing w:line="260" w:lineRule="atLeast"/>
        <w:contextualSpacing/>
        <w:jc w:val="both"/>
        <w:rPr>
          <w:rFonts w:ascii="Verdana" w:hAnsi="Verdana" w:cs="Tahoma"/>
          <w:b/>
          <w:lang w:val="es-ES_tradnl"/>
        </w:rPr>
      </w:pPr>
      <w:r w:rsidRPr="009C2639">
        <w:rPr>
          <w:rFonts w:ascii="Verdana" w:hAnsi="Verdana" w:cs="Tahoma"/>
          <w:b/>
          <w:lang w:val="es-ES_tradnl"/>
        </w:rPr>
        <w:t>- ASISTENCIA TÉCNICA:</w:t>
      </w:r>
    </w:p>
    <w:p w14:paraId="63863DF5" w14:textId="77777777" w:rsidR="00BD6D7A" w:rsidRPr="009C2639" w:rsidRDefault="00BD6D7A" w:rsidP="00BD6D7A">
      <w:pPr>
        <w:pStyle w:val="Prrafodelista"/>
        <w:numPr>
          <w:ilvl w:val="0"/>
          <w:numId w:val="49"/>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 xml:space="preserve">Realizar el </w:t>
      </w:r>
      <w:r w:rsidRPr="009C2639">
        <w:rPr>
          <w:rFonts w:ascii="Verdana" w:hAnsi="Verdana" w:cs="Tahoma"/>
          <w:b/>
          <w:lang w:val="es-ES_tradnl"/>
        </w:rPr>
        <w:t>Diagnóstico Habitacional</w:t>
      </w:r>
      <w:r w:rsidRPr="009C2639">
        <w:rPr>
          <w:rFonts w:ascii="Verdana" w:hAnsi="Verdan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C2639">
        <w:rPr>
          <w:rFonts w:ascii="Verdana" w:hAnsi="Verdana" w:cs="Tahoma"/>
          <w:color w:val="000000"/>
          <w:lang w:val="es-ES_tradnl"/>
        </w:rPr>
        <w:t>mejoramiento, ampliación, mejoramiento + ampliación o renovación).</w:t>
      </w:r>
    </w:p>
    <w:p w14:paraId="3003BDD1" w14:textId="77777777" w:rsidR="00BD6D7A" w:rsidRPr="009C2639" w:rsidRDefault="00BD6D7A" w:rsidP="00BD6D7A">
      <w:pPr>
        <w:pStyle w:val="Prrafodelista"/>
        <w:spacing w:line="260" w:lineRule="atLeast"/>
        <w:ind w:left="284"/>
        <w:contextualSpacing/>
        <w:jc w:val="both"/>
        <w:rPr>
          <w:rFonts w:ascii="Verdana" w:hAnsi="Verdana" w:cs="Tahoma"/>
          <w:lang w:val="es-ES_tradnl"/>
        </w:rPr>
      </w:pPr>
      <w:bookmarkStart w:id="42" w:name="_Hlk179540707"/>
      <w:r w:rsidRPr="009C2639">
        <w:rPr>
          <w:rFonts w:ascii="Verdana" w:hAnsi="Verdan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3" w:name="_Hlk145577945"/>
      <w:r w:rsidRPr="009C2639">
        <w:rPr>
          <w:rFonts w:ascii="Verdana" w:hAnsi="Verdan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3"/>
      <w:r w:rsidRPr="009C2639">
        <w:rPr>
          <w:rFonts w:ascii="Verdana" w:hAnsi="Verdana" w:cs="Tahoma"/>
          <w:lang w:val="es-ES_tradnl"/>
        </w:rPr>
        <w:t>, mediante visitas al sitio, aprobado por el Inspector</w:t>
      </w:r>
      <w:bookmarkStart w:id="44" w:name="_Hlk113371329"/>
      <w:r w:rsidRPr="009C2639">
        <w:rPr>
          <w:rFonts w:ascii="Verdana" w:hAnsi="Verdana" w:cs="Tahoma"/>
          <w:lang w:val="es-ES_tradnl"/>
        </w:rPr>
        <w:t xml:space="preserve"> y validado por el Fiscal del Proyecto, previo acompañamiento.</w:t>
      </w:r>
      <w:bookmarkEnd w:id="44"/>
    </w:p>
    <w:p w14:paraId="1A95BE4A" w14:textId="77777777" w:rsidR="00BD6D7A" w:rsidRPr="009C2639" w:rsidRDefault="00BD6D7A" w:rsidP="00BD6D7A">
      <w:pPr>
        <w:pStyle w:val="Prrafodelista"/>
        <w:widowControl w:val="0"/>
        <w:numPr>
          <w:ilvl w:val="0"/>
          <w:numId w:val="49"/>
        </w:numPr>
        <w:autoSpaceDE w:val="0"/>
        <w:autoSpaceDN w:val="0"/>
        <w:ind w:left="284" w:hanging="283"/>
        <w:jc w:val="both"/>
        <w:rPr>
          <w:rFonts w:ascii="Verdana" w:hAnsi="Verdana" w:cs="Tahoma"/>
          <w:lang w:val="es-ES_tradnl"/>
        </w:rPr>
      </w:pPr>
      <w:bookmarkStart w:id="45" w:name="_Hlk146287826"/>
      <w:bookmarkStart w:id="46" w:name="_Hlk146287105"/>
      <w:bookmarkEnd w:id="42"/>
      <w:r w:rsidRPr="009C2639">
        <w:rPr>
          <w:rFonts w:ascii="Verdana" w:hAnsi="Verdana" w:cs="Tahoma"/>
          <w:lang w:val="es-ES_tradnl"/>
        </w:rPr>
        <w:t xml:space="preserve">Presentar al Inspector del Proyecto un documento detallando las técnicas constructivas a </w:t>
      </w:r>
      <w:r w:rsidRPr="009C2639">
        <w:rPr>
          <w:rFonts w:ascii="Verdana" w:hAnsi="Verdana" w:cs="Tahoma"/>
          <w:lang w:val="es-ES_tradnl"/>
        </w:rPr>
        <w:lastRenderedPageBreak/>
        <w:t>utilizar para la ejecución de los ítems del proyecto, hasta diez días hábiles a partir de la entrega de la orden de proceder.</w:t>
      </w:r>
      <w:bookmarkEnd w:id="45"/>
      <w:bookmarkEnd w:id="46"/>
    </w:p>
    <w:p w14:paraId="7DB1DBAB" w14:textId="77777777" w:rsidR="00BD6D7A" w:rsidRPr="009C2639" w:rsidRDefault="00BD6D7A" w:rsidP="00BD6D7A">
      <w:pPr>
        <w:numPr>
          <w:ilvl w:val="0"/>
          <w:numId w:val="49"/>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B453791" w14:textId="77777777" w:rsidR="00BD6D7A" w:rsidRPr="009C2639" w:rsidRDefault="00BD6D7A" w:rsidP="00BD6D7A">
      <w:pPr>
        <w:numPr>
          <w:ilvl w:val="0"/>
          <w:numId w:val="49"/>
        </w:numPr>
        <w:spacing w:line="260" w:lineRule="atLeast"/>
        <w:ind w:left="284" w:hanging="283"/>
        <w:contextualSpacing/>
        <w:jc w:val="both"/>
        <w:rPr>
          <w:rFonts w:ascii="Verdana" w:hAnsi="Verdana" w:cs="Tahoma"/>
          <w:color w:val="000000" w:themeColor="text1"/>
          <w:lang w:val="es-ES_tradnl"/>
        </w:rPr>
      </w:pPr>
      <w:r w:rsidRPr="009C2639">
        <w:rPr>
          <w:rFonts w:ascii="Verdana" w:hAnsi="Verdana" w:cs="Tahoma"/>
          <w:color w:val="000000" w:themeColor="text1"/>
          <w:lang w:val="es-ES_tradnl"/>
        </w:rPr>
        <w:t xml:space="preserve">La Entidad Ejecutora, en coordinación con la Inspectoría, gestionará los certificados de no propiedad a Nivel Nacional de los </w:t>
      </w:r>
      <w:r w:rsidRPr="009C2639">
        <w:rPr>
          <w:rFonts w:ascii="Verdana" w:hAnsi="Verdana" w:cs="Tahoma"/>
          <w:b/>
          <w:bCs/>
          <w:color w:val="FF0000"/>
          <w:lang w:val="es-ES_tradnl"/>
        </w:rPr>
        <w:t>100</w:t>
      </w:r>
      <w:r w:rsidRPr="009C2639">
        <w:rPr>
          <w:rFonts w:ascii="Verdana" w:hAnsi="Verdan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97186AD" w14:textId="77777777" w:rsidR="00BD6D7A" w:rsidRPr="009C2639" w:rsidRDefault="00BD6D7A" w:rsidP="00BD6D7A">
      <w:pPr>
        <w:numPr>
          <w:ilvl w:val="0"/>
          <w:numId w:val="49"/>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La Entidad Ejecutora remitirá al Inspector del Proyecto los Formularios de autorización de Ingreso a Áreas Protegidas Nacionales o Sub Nacionales (cuando corresponda).</w:t>
      </w:r>
    </w:p>
    <w:p w14:paraId="33485BE3" w14:textId="77777777" w:rsidR="00BD6D7A" w:rsidRPr="009C2639" w:rsidRDefault="00BD6D7A" w:rsidP="00BD6D7A">
      <w:pPr>
        <w:numPr>
          <w:ilvl w:val="0"/>
          <w:numId w:val="49"/>
        </w:numPr>
        <w:spacing w:line="260" w:lineRule="atLeast"/>
        <w:ind w:left="284" w:hanging="284"/>
        <w:jc w:val="both"/>
        <w:rPr>
          <w:rFonts w:ascii="Verdana" w:hAnsi="Verdana" w:cs="Tahoma"/>
        </w:rPr>
      </w:pPr>
      <w:bookmarkStart w:id="47" w:name="_Hlk145489069"/>
      <w:bookmarkStart w:id="48" w:name="_Hlk145577011"/>
      <w:r w:rsidRPr="009C2639">
        <w:rPr>
          <w:rFonts w:ascii="Verdana" w:hAnsi="Verdan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79F9E06A" w14:textId="77777777" w:rsidR="00BD6D7A" w:rsidRPr="009C2639" w:rsidRDefault="00BD6D7A" w:rsidP="00BD6D7A">
      <w:pPr>
        <w:numPr>
          <w:ilvl w:val="0"/>
          <w:numId w:val="49"/>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2233142" w14:textId="77777777" w:rsidR="00BD6D7A" w:rsidRPr="009C2639" w:rsidRDefault="00BD6D7A" w:rsidP="00BD6D7A">
      <w:pPr>
        <w:numPr>
          <w:ilvl w:val="0"/>
          <w:numId w:val="49"/>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B255013" w14:textId="77777777" w:rsidR="00BD6D7A" w:rsidRPr="009C2639" w:rsidRDefault="00BD6D7A" w:rsidP="00BD6D7A">
      <w:pPr>
        <w:numPr>
          <w:ilvl w:val="0"/>
          <w:numId w:val="49"/>
        </w:numPr>
        <w:spacing w:line="260" w:lineRule="atLeast"/>
        <w:ind w:left="284" w:hanging="283"/>
        <w:contextualSpacing/>
        <w:jc w:val="both"/>
        <w:rPr>
          <w:rFonts w:ascii="Verdana" w:hAnsi="Verdana" w:cs="Tahoma"/>
          <w:lang w:val="es-ES_tradnl"/>
        </w:rPr>
      </w:pPr>
      <w:bookmarkStart w:id="49" w:name="_Hlk126076405"/>
      <w:r w:rsidRPr="009C2639">
        <w:rPr>
          <w:rFonts w:ascii="Verdana" w:hAnsi="Verdan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17DAAFF" w14:textId="77777777" w:rsidR="00BD6D7A" w:rsidRPr="009C2639" w:rsidRDefault="00BD6D7A" w:rsidP="00BD6D7A">
      <w:pPr>
        <w:numPr>
          <w:ilvl w:val="0"/>
          <w:numId w:val="49"/>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Remitir informes ambientales al inicio, al 50 % de avance y en el informe final, contemplando un acápite referido a Seguridad y Salud Ocupacional con los respectivos respaldos.</w:t>
      </w:r>
    </w:p>
    <w:p w14:paraId="4D15A4B2" w14:textId="77777777" w:rsidR="00BD6D7A" w:rsidRPr="009C2639" w:rsidRDefault="00BD6D7A" w:rsidP="00BD6D7A">
      <w:pPr>
        <w:numPr>
          <w:ilvl w:val="0"/>
          <w:numId w:val="49"/>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 xml:space="preserve">Cumplir con el personal técnico multidisciplinario de la Entidad Ejecutora </w:t>
      </w:r>
      <w:bookmarkStart w:id="50" w:name="_Hlk126076662"/>
      <w:r w:rsidRPr="009C2639">
        <w:rPr>
          <w:rFonts w:ascii="Verdana" w:hAnsi="Verdana" w:cs="Tahoma"/>
          <w:lang w:val="es-ES_tradnl"/>
        </w:rPr>
        <w:t xml:space="preserve">en la implantación de </w:t>
      </w:r>
      <w:bookmarkEnd w:id="50"/>
      <w:r w:rsidRPr="009C2639">
        <w:rPr>
          <w:rFonts w:ascii="Verdana" w:hAnsi="Verdan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525C1303" w14:textId="77777777" w:rsidR="00BD6D7A" w:rsidRPr="009C2639" w:rsidRDefault="00BD6D7A" w:rsidP="00BD6D7A">
      <w:pPr>
        <w:pStyle w:val="Prrafodelista"/>
        <w:numPr>
          <w:ilvl w:val="0"/>
          <w:numId w:val="49"/>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 xml:space="preserve">Presentar la Evaluación de Medio Término durante la ejecución del Proyecto; cuando se alcance al menos el 30% hasta el 70% de ejecución física, que permitan individualizar la intervención por beneficiario y validar los ajustes que sean necesarios para una adecuada </w:t>
      </w:r>
      <w:r w:rsidRPr="009C2639">
        <w:rPr>
          <w:rFonts w:ascii="Verdana" w:hAnsi="Verdana" w:cs="Tahoma"/>
          <w:lang w:val="es-ES_tradnl"/>
        </w:rPr>
        <w:lastRenderedPageBreak/>
        <w:t>conclusión del Proyecto; éstos serán gestionados a través del contrato modificatorio cuando corresponda.</w:t>
      </w:r>
    </w:p>
    <w:p w14:paraId="315230EF" w14:textId="77777777" w:rsidR="00BD6D7A" w:rsidRPr="009C2639" w:rsidRDefault="00BD6D7A" w:rsidP="00BD6D7A">
      <w:pPr>
        <w:numPr>
          <w:ilvl w:val="0"/>
          <w:numId w:val="49"/>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92C084E" w14:textId="77777777" w:rsidR="00BD6D7A" w:rsidRPr="009C2639" w:rsidRDefault="00BD6D7A" w:rsidP="00BD6D7A">
      <w:pPr>
        <w:numPr>
          <w:ilvl w:val="0"/>
          <w:numId w:val="49"/>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 xml:space="preserve">Presentar </w:t>
      </w:r>
      <w:r w:rsidRPr="009C2639">
        <w:rPr>
          <w:rFonts w:ascii="Verdana" w:hAnsi="Verdana" w:cs="Tahoma"/>
          <w:b/>
          <w:lang w:val="es-ES_tradnl"/>
        </w:rPr>
        <w:t>evaluaciones técnicas</w:t>
      </w:r>
      <w:r w:rsidRPr="009C2639">
        <w:rPr>
          <w:rFonts w:ascii="Verdana" w:hAnsi="Verdana" w:cs="Tahoma"/>
          <w:lang w:val="es-ES_tradnl"/>
        </w:rPr>
        <w:t xml:space="preserve"> a requerimiento de la AEVIVIENDA. </w:t>
      </w:r>
    </w:p>
    <w:p w14:paraId="69477D1D" w14:textId="77777777" w:rsidR="00BD6D7A" w:rsidRPr="009C2639" w:rsidRDefault="00BD6D7A" w:rsidP="00BD6D7A">
      <w:pPr>
        <w:numPr>
          <w:ilvl w:val="0"/>
          <w:numId w:val="49"/>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 xml:space="preserve">Contar con </w:t>
      </w:r>
      <w:r w:rsidRPr="009C2639">
        <w:rPr>
          <w:rFonts w:ascii="Verdana" w:hAnsi="Verdana" w:cs="Tahoma"/>
          <w:b/>
          <w:lang w:val="es-ES_tradnl"/>
        </w:rPr>
        <w:t>personal idóneo</w:t>
      </w:r>
      <w:r w:rsidRPr="009C2639">
        <w:rPr>
          <w:rFonts w:ascii="Verdana" w:hAnsi="Verdana" w:cs="Tahoma"/>
          <w:lang w:val="es-ES_tradnl"/>
        </w:rPr>
        <w:t xml:space="preserve"> conforme lo establecido en los presentes términos de referencia, el mismo deberá estar </w:t>
      </w:r>
      <w:r w:rsidRPr="009C2639">
        <w:rPr>
          <w:rFonts w:ascii="Verdana" w:hAnsi="Verdana" w:cs="Tahoma"/>
          <w:b/>
          <w:lang w:val="es-ES_tradnl"/>
        </w:rPr>
        <w:t>permanentemente</w:t>
      </w:r>
      <w:r w:rsidRPr="009C2639">
        <w:rPr>
          <w:rFonts w:ascii="Verdana" w:hAnsi="Verdan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697A723" w14:textId="77777777" w:rsidR="00BD6D7A" w:rsidRPr="009C2639" w:rsidRDefault="00BD6D7A" w:rsidP="00BD6D7A">
      <w:pPr>
        <w:numPr>
          <w:ilvl w:val="0"/>
          <w:numId w:val="49"/>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 xml:space="preserve">Garantizar que todos los </w:t>
      </w:r>
      <w:r w:rsidRPr="009C2639">
        <w:rPr>
          <w:rFonts w:ascii="Verdana" w:hAnsi="Verdana" w:cs="Tahoma"/>
          <w:b/>
          <w:lang w:val="es-ES_tradnl"/>
        </w:rPr>
        <w:t>ítems</w:t>
      </w:r>
      <w:r w:rsidRPr="009C2639">
        <w:rPr>
          <w:rFonts w:ascii="Verdana" w:hAnsi="Verdana" w:cs="Tahoma"/>
          <w:lang w:val="es-ES_tradnl"/>
        </w:rPr>
        <w:t xml:space="preserve"> ejecutados cumplan con </w:t>
      </w:r>
      <w:r w:rsidRPr="009C2639">
        <w:rPr>
          <w:rFonts w:ascii="Verdana" w:hAnsi="Verdana" w:cs="Tahoma"/>
          <w:b/>
          <w:lang w:val="es-ES_tradnl"/>
        </w:rPr>
        <w:t>requerimientos adecuados</w:t>
      </w:r>
      <w:r w:rsidRPr="009C2639">
        <w:rPr>
          <w:rFonts w:ascii="Verdana" w:hAnsi="Verdana" w:cs="Tahoma"/>
          <w:lang w:val="es-ES_tradnl"/>
        </w:rPr>
        <w:t xml:space="preserve"> de construcción y lo indicado en las especificaciones técnicas.</w:t>
      </w:r>
    </w:p>
    <w:p w14:paraId="32F3CF3E" w14:textId="77777777" w:rsidR="00BD6D7A" w:rsidRPr="009C2639" w:rsidRDefault="00BD6D7A" w:rsidP="00BD6D7A">
      <w:pPr>
        <w:numPr>
          <w:ilvl w:val="0"/>
          <w:numId w:val="49"/>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 xml:space="preserve">Garantizar que las </w:t>
      </w:r>
      <w:r w:rsidRPr="009C2639">
        <w:rPr>
          <w:rFonts w:ascii="Verdana" w:hAnsi="Verdana" w:cs="Tahoma"/>
          <w:b/>
          <w:lang w:val="es-ES_tradnl"/>
        </w:rPr>
        <w:t>herramientas de albañilería</w:t>
      </w:r>
      <w:r w:rsidRPr="009C2639">
        <w:rPr>
          <w:rFonts w:ascii="Verdana" w:hAnsi="Verdan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E625C28" w14:textId="77777777" w:rsidR="00BD6D7A" w:rsidRPr="009C2639" w:rsidRDefault="00BD6D7A" w:rsidP="00BD6D7A">
      <w:pPr>
        <w:numPr>
          <w:ilvl w:val="0"/>
          <w:numId w:val="49"/>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Garantizar que el equipo mínimo comprometido de la propuesta técnica del proponente (Mezcladora, vibradora, otros) para el proyecto sea debidamente compartido por los beneficiarios (cuando corresponda).</w:t>
      </w:r>
    </w:p>
    <w:p w14:paraId="2E76542E" w14:textId="77777777" w:rsidR="00BD6D7A" w:rsidRPr="009C2639" w:rsidRDefault="00BD6D7A" w:rsidP="00BD6D7A">
      <w:pPr>
        <w:numPr>
          <w:ilvl w:val="0"/>
          <w:numId w:val="49"/>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C8846E6" w14:textId="77777777" w:rsidR="00BD6D7A" w:rsidRPr="009C2639" w:rsidRDefault="00BD6D7A" w:rsidP="00BD6D7A">
      <w:pPr>
        <w:numPr>
          <w:ilvl w:val="0"/>
          <w:numId w:val="49"/>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Apoyo en mano de obra calificada a las familias de alta vulnerabilidad identificadas por la AEVIVIENDA y por parte de la Entidad Ejecutora, la Inspectoría de proyecto debe controlar y monitorear el cumplimiento.</w:t>
      </w:r>
    </w:p>
    <w:p w14:paraId="6314A564" w14:textId="77777777" w:rsidR="00BD6D7A" w:rsidRPr="009C2639" w:rsidRDefault="00BD6D7A" w:rsidP="00BD6D7A">
      <w:pPr>
        <w:numPr>
          <w:ilvl w:val="0"/>
          <w:numId w:val="49"/>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A19E43E" w14:textId="77777777" w:rsidR="00BD6D7A" w:rsidRPr="009C2639" w:rsidRDefault="00BD6D7A" w:rsidP="00BD6D7A">
      <w:pPr>
        <w:numPr>
          <w:ilvl w:val="0"/>
          <w:numId w:val="49"/>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 xml:space="preserve">Elaborar los </w:t>
      </w:r>
      <w:r w:rsidRPr="009C2639">
        <w:rPr>
          <w:rFonts w:ascii="Verdana" w:hAnsi="Verdana" w:cs="Tahoma"/>
          <w:b/>
          <w:lang w:val="es-ES_tradnl"/>
        </w:rPr>
        <w:t>planos AS BUILT</w:t>
      </w:r>
      <w:r w:rsidRPr="009C2639">
        <w:rPr>
          <w:rFonts w:ascii="Verdana" w:hAnsi="Verdana" w:cs="Tahoma"/>
          <w:lang w:val="es-ES_tradnl"/>
        </w:rPr>
        <w:t xml:space="preserve"> </w:t>
      </w:r>
      <w:r w:rsidRPr="009C2639">
        <w:rPr>
          <w:rFonts w:ascii="Verdana" w:hAnsi="Verdana" w:cs="Tahoma"/>
          <w:b/>
          <w:lang w:val="es-ES_tradnl"/>
        </w:rPr>
        <w:t>de cada una de las viviendas</w:t>
      </w:r>
      <w:r w:rsidRPr="009C2639">
        <w:rPr>
          <w:rFonts w:ascii="Verdana" w:hAnsi="Verdana" w:cs="Tahoma"/>
          <w:lang w:val="es-ES_tradnl"/>
        </w:rPr>
        <w:t>.</w:t>
      </w:r>
    </w:p>
    <w:p w14:paraId="3E55DC1D" w14:textId="77777777" w:rsidR="00BD6D7A" w:rsidRPr="009C2639" w:rsidRDefault="00BD6D7A" w:rsidP="00BD6D7A">
      <w:pPr>
        <w:spacing w:line="260" w:lineRule="atLeast"/>
        <w:contextualSpacing/>
        <w:jc w:val="both"/>
        <w:rPr>
          <w:rFonts w:ascii="Verdana" w:hAnsi="Verdana" w:cs="Tahoma"/>
          <w:color w:val="000000"/>
          <w:lang w:val="es-ES_tradnl"/>
        </w:rPr>
      </w:pPr>
    </w:p>
    <w:p w14:paraId="7EEA2A36" w14:textId="77777777" w:rsidR="00BD6D7A" w:rsidRPr="009C2639" w:rsidRDefault="00BD6D7A" w:rsidP="00BD6D7A">
      <w:pPr>
        <w:tabs>
          <w:tab w:val="num" w:pos="720"/>
        </w:tabs>
        <w:spacing w:line="260" w:lineRule="atLeast"/>
        <w:contextualSpacing/>
        <w:jc w:val="both"/>
        <w:rPr>
          <w:rFonts w:ascii="Verdana" w:hAnsi="Verdana" w:cs="Tahoma"/>
          <w:b/>
          <w:lang w:val="es-ES_tradnl"/>
        </w:rPr>
      </w:pPr>
      <w:r w:rsidRPr="009C2639">
        <w:rPr>
          <w:rFonts w:ascii="Verdana" w:hAnsi="Verdana" w:cs="Tahoma"/>
          <w:b/>
          <w:color w:val="000000"/>
          <w:lang w:val="es-ES_tradnl"/>
        </w:rPr>
        <w:t>-</w:t>
      </w:r>
      <w:r w:rsidRPr="009C2639">
        <w:rPr>
          <w:rFonts w:ascii="Verdana" w:hAnsi="Verdana" w:cs="Tahoma"/>
          <w:b/>
          <w:lang w:val="es-ES_tradnl"/>
        </w:rPr>
        <w:t>SEGUIMIENTO:</w:t>
      </w:r>
    </w:p>
    <w:p w14:paraId="7862461C" w14:textId="77777777" w:rsidR="00BD6D7A" w:rsidRPr="009C2639" w:rsidRDefault="00BD6D7A" w:rsidP="00BD6D7A">
      <w:pPr>
        <w:numPr>
          <w:ilvl w:val="0"/>
          <w:numId w:val="77"/>
        </w:numPr>
        <w:spacing w:line="260" w:lineRule="atLeast"/>
        <w:ind w:left="284" w:hanging="284"/>
        <w:contextualSpacing/>
        <w:jc w:val="both"/>
        <w:rPr>
          <w:rFonts w:ascii="Verdana" w:hAnsi="Verdana"/>
          <w:lang w:val="es-ES_tradnl"/>
        </w:rPr>
      </w:pPr>
      <w:r w:rsidRPr="009C2639">
        <w:rPr>
          <w:rFonts w:ascii="Verdana" w:hAnsi="Verdan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D28A0F9" w14:textId="77777777" w:rsidR="00BD6D7A" w:rsidRPr="009C2639" w:rsidRDefault="00BD6D7A" w:rsidP="00BD6D7A">
      <w:pPr>
        <w:numPr>
          <w:ilvl w:val="0"/>
          <w:numId w:val="50"/>
        </w:numPr>
        <w:spacing w:line="260" w:lineRule="atLeast"/>
        <w:ind w:left="284" w:hanging="284"/>
        <w:contextualSpacing/>
        <w:jc w:val="both"/>
        <w:rPr>
          <w:rFonts w:ascii="Verdana" w:hAnsi="Verdana"/>
          <w:lang w:val="es-ES_tradnl"/>
        </w:rPr>
      </w:pPr>
      <w:r w:rsidRPr="009C2639">
        <w:rPr>
          <w:rFonts w:ascii="Verdana" w:hAnsi="Verdana" w:cs="Tahoma"/>
          <w:lang w:val="es-ES_tradnl"/>
        </w:rPr>
        <w:t>El educador social de la Entidad Ejecutora deberá realizar un seguimiento social a nivel individual, familiar y grupal, con el objetivo de realizar una intervención integral (basado en el modelo sistémico como eje transversal) para las familias beneficiarias.</w:t>
      </w:r>
    </w:p>
    <w:p w14:paraId="4AB45396" w14:textId="77777777" w:rsidR="00BD6D7A" w:rsidRPr="009C2639" w:rsidRDefault="00BD6D7A" w:rsidP="00BD6D7A">
      <w:pPr>
        <w:numPr>
          <w:ilvl w:val="0"/>
          <w:numId w:val="50"/>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 xml:space="preserve">Solicitar a la AEVIVIENDA de manera oportuna y fundamentada la </w:t>
      </w:r>
      <w:r w:rsidRPr="009C2639">
        <w:rPr>
          <w:rFonts w:ascii="Verdana" w:hAnsi="Verdana" w:cs="Tahoma"/>
          <w:b/>
          <w:lang w:val="es-ES_tradnl"/>
        </w:rPr>
        <w:t>sustitución de beneficiarios</w:t>
      </w:r>
      <w:r w:rsidRPr="009C2639">
        <w:rPr>
          <w:rFonts w:ascii="Verdana" w:hAnsi="Verdana" w:cs="Tahoma"/>
          <w:lang w:val="es-ES_tradnl"/>
        </w:rPr>
        <w:t xml:space="preserve"> (el proceso se sujeta al cumplimiento de la normativa de la AEVIVIENDA):</w:t>
      </w:r>
    </w:p>
    <w:p w14:paraId="02F78753" w14:textId="77777777" w:rsidR="00BD6D7A" w:rsidRPr="009C2639" w:rsidRDefault="00BD6D7A" w:rsidP="00BD6D7A">
      <w:pPr>
        <w:numPr>
          <w:ilvl w:val="0"/>
          <w:numId w:val="61"/>
        </w:numPr>
        <w:tabs>
          <w:tab w:val="left" w:pos="851"/>
          <w:tab w:val="left" w:pos="993"/>
        </w:tabs>
        <w:spacing w:line="260" w:lineRule="atLeast"/>
        <w:ind w:left="851"/>
        <w:contextualSpacing/>
        <w:jc w:val="both"/>
        <w:rPr>
          <w:rFonts w:ascii="Verdana" w:hAnsi="Verdana" w:cs="Tahoma"/>
          <w:lang w:val="es-ES_tradnl"/>
        </w:rPr>
      </w:pPr>
      <w:r w:rsidRPr="009C2639">
        <w:rPr>
          <w:rFonts w:ascii="Verdana" w:hAnsi="Verdana" w:cs="Tahoma"/>
          <w:lang w:val="es-ES_tradnl"/>
        </w:rPr>
        <w:t xml:space="preserve">Por renuncia escrita del beneficiario. </w:t>
      </w:r>
    </w:p>
    <w:p w14:paraId="6D0F28DB" w14:textId="77777777" w:rsidR="00BD6D7A" w:rsidRPr="009C2639" w:rsidRDefault="00BD6D7A" w:rsidP="00BD6D7A">
      <w:pPr>
        <w:numPr>
          <w:ilvl w:val="0"/>
          <w:numId w:val="61"/>
        </w:numPr>
        <w:tabs>
          <w:tab w:val="left" w:pos="851"/>
          <w:tab w:val="left" w:pos="993"/>
        </w:tabs>
        <w:spacing w:line="260" w:lineRule="atLeast"/>
        <w:ind w:left="851"/>
        <w:contextualSpacing/>
        <w:jc w:val="both"/>
        <w:rPr>
          <w:rFonts w:ascii="Verdana" w:hAnsi="Verdana" w:cs="Tahoma"/>
          <w:lang w:val="es-ES_tradnl"/>
        </w:rPr>
      </w:pPr>
      <w:r w:rsidRPr="009C2639">
        <w:rPr>
          <w:rFonts w:ascii="Verdana" w:hAnsi="Verdana" w:cs="Tahoma"/>
          <w:lang w:val="es-ES_tradnl"/>
        </w:rPr>
        <w:t xml:space="preserve">Por </w:t>
      </w:r>
      <w:bookmarkStart w:id="51" w:name="_Hlk158992379"/>
      <w:r w:rsidRPr="009C2639">
        <w:rPr>
          <w:rFonts w:ascii="Verdana" w:hAnsi="Verdana" w:cs="Tahoma"/>
          <w:lang w:val="es-ES_tradnl"/>
        </w:rPr>
        <w:t>incumplimiento de aporte propio, a la tercera notificación de incumplimiento.</w:t>
      </w:r>
      <w:bookmarkEnd w:id="51"/>
    </w:p>
    <w:p w14:paraId="799F521E" w14:textId="77777777" w:rsidR="00BD6D7A" w:rsidRPr="009C2639" w:rsidRDefault="00BD6D7A" w:rsidP="00BD6D7A">
      <w:pPr>
        <w:numPr>
          <w:ilvl w:val="0"/>
          <w:numId w:val="61"/>
        </w:numPr>
        <w:tabs>
          <w:tab w:val="left" w:pos="851"/>
          <w:tab w:val="left" w:pos="993"/>
        </w:tabs>
        <w:spacing w:line="260" w:lineRule="atLeast"/>
        <w:ind w:left="851"/>
        <w:contextualSpacing/>
        <w:jc w:val="both"/>
        <w:rPr>
          <w:rFonts w:ascii="Verdana" w:hAnsi="Verdana" w:cs="Tahoma"/>
          <w:lang w:val="es-ES_tradnl"/>
        </w:rPr>
      </w:pPr>
      <w:r w:rsidRPr="009C2639">
        <w:rPr>
          <w:rFonts w:ascii="Verdana" w:hAnsi="Verdana" w:cs="Tahoma"/>
          <w:lang w:val="es-ES_tradnl"/>
        </w:rPr>
        <w:t>En caso de comprobarse que el beneficiario y su familia no habiten permanentemente en la vivienda.</w:t>
      </w:r>
    </w:p>
    <w:p w14:paraId="701E43B4" w14:textId="77777777" w:rsidR="00BD6D7A" w:rsidRPr="009C2639" w:rsidRDefault="00BD6D7A" w:rsidP="00BD6D7A">
      <w:pPr>
        <w:numPr>
          <w:ilvl w:val="0"/>
          <w:numId w:val="61"/>
        </w:numPr>
        <w:tabs>
          <w:tab w:val="left" w:pos="851"/>
          <w:tab w:val="left" w:pos="993"/>
        </w:tabs>
        <w:spacing w:line="260" w:lineRule="atLeast"/>
        <w:ind w:left="851"/>
        <w:contextualSpacing/>
        <w:jc w:val="both"/>
        <w:rPr>
          <w:rFonts w:ascii="Verdana" w:hAnsi="Verdana" w:cs="Tahoma"/>
          <w:lang w:val="es-ES_tradnl"/>
        </w:rPr>
      </w:pPr>
      <w:r w:rsidRPr="009C2639">
        <w:rPr>
          <w:rFonts w:ascii="Verdana" w:hAnsi="Verdana" w:cs="Tahoma"/>
          <w:lang w:val="es-ES_tradnl"/>
        </w:rPr>
        <w:lastRenderedPageBreak/>
        <w:t>En caso de comprobarse inconsistencia en la veracidad de la información contenida en el formulario de solicitud o declaración jurada.</w:t>
      </w:r>
    </w:p>
    <w:p w14:paraId="54184581" w14:textId="77777777" w:rsidR="00BD6D7A" w:rsidRPr="009C2639" w:rsidRDefault="00BD6D7A" w:rsidP="00BD6D7A">
      <w:pPr>
        <w:numPr>
          <w:ilvl w:val="0"/>
          <w:numId w:val="61"/>
        </w:numPr>
        <w:spacing w:line="260" w:lineRule="atLeast"/>
        <w:ind w:left="851"/>
        <w:contextualSpacing/>
        <w:jc w:val="both"/>
        <w:rPr>
          <w:rFonts w:ascii="Verdana" w:hAnsi="Verdana" w:cs="Tahoma"/>
          <w:lang w:val="es-ES_tradnl"/>
        </w:rPr>
      </w:pPr>
      <w:r w:rsidRPr="009C2639">
        <w:rPr>
          <w:rFonts w:ascii="Verdana" w:hAnsi="Verdana" w:cs="Tahoma"/>
          <w:lang w:val="es-ES_tradnl"/>
        </w:rPr>
        <w:t>Por abandono del proyecto sin justificación y comunicación alguna.</w:t>
      </w:r>
    </w:p>
    <w:p w14:paraId="422F3C1B" w14:textId="77777777" w:rsidR="00BD6D7A" w:rsidRPr="009C2639" w:rsidRDefault="00BD6D7A" w:rsidP="00BD6D7A">
      <w:pPr>
        <w:numPr>
          <w:ilvl w:val="0"/>
          <w:numId w:val="61"/>
        </w:numPr>
        <w:spacing w:line="260" w:lineRule="atLeast"/>
        <w:ind w:left="851"/>
        <w:contextualSpacing/>
        <w:jc w:val="both"/>
        <w:rPr>
          <w:rFonts w:ascii="Verdana" w:hAnsi="Verdana" w:cs="Tahoma"/>
          <w:lang w:val="es-ES_tradnl"/>
        </w:rPr>
      </w:pPr>
      <w:r w:rsidRPr="009C2639">
        <w:rPr>
          <w:rFonts w:ascii="Verdana" w:hAnsi="Verdana" w:cs="Tahoma"/>
          <w:lang w:val="es-ES_tradnl"/>
        </w:rPr>
        <w:t xml:space="preserve">En </w:t>
      </w:r>
      <w:bookmarkStart w:id="52" w:name="_Hlk158992404"/>
      <w:r w:rsidRPr="009C2639">
        <w:rPr>
          <w:rFonts w:ascii="Verdana" w:hAnsi="Verdana" w:cs="Tahoma"/>
          <w:color w:val="000000" w:themeColor="text1"/>
          <w:lang w:val="es-ES_tradnl"/>
        </w:rPr>
        <w:t>otro tipo de casos, no previstos en el proyecto, la Dirección Departamental previo análisis social y jurídico, definirá la sustitución del beneficiario.</w:t>
      </w:r>
      <w:bookmarkEnd w:id="52"/>
    </w:p>
    <w:p w14:paraId="2921B446" w14:textId="77777777" w:rsidR="00BD6D7A" w:rsidRPr="009C2639" w:rsidRDefault="00BD6D7A" w:rsidP="00BD6D7A">
      <w:pPr>
        <w:spacing w:line="260" w:lineRule="atLeast"/>
        <w:contextualSpacing/>
        <w:jc w:val="both"/>
        <w:rPr>
          <w:rFonts w:ascii="Verdana" w:hAnsi="Verdana" w:cs="Tahoma"/>
        </w:rPr>
      </w:pPr>
      <w:r w:rsidRPr="009C2639">
        <w:rPr>
          <w:rFonts w:ascii="Verdana" w:hAnsi="Verdan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D0D9A74" w14:textId="77777777" w:rsidR="00BD6D7A" w:rsidRPr="009C2639" w:rsidRDefault="00BD6D7A" w:rsidP="00BD6D7A">
      <w:pPr>
        <w:spacing w:line="260" w:lineRule="atLeast"/>
        <w:contextualSpacing/>
        <w:jc w:val="both"/>
        <w:rPr>
          <w:rFonts w:ascii="Verdana" w:hAnsi="Verdana" w:cs="Tahoma"/>
        </w:rPr>
      </w:pPr>
      <w:r w:rsidRPr="009C2639">
        <w:rPr>
          <w:rFonts w:ascii="Verdana" w:hAnsi="Verdana" w:cs="Tahoma"/>
        </w:rPr>
        <w:t>Para la evaluación de nuevos beneficiarios, la Entidad Ejecutora deberá aplicar el protocolo de evaluación técnica social establecida por la AEVIVIENDA, el cual será proporcionado por el Fiscal del Proyecto a través del Inspector.</w:t>
      </w:r>
    </w:p>
    <w:p w14:paraId="5DEB1062" w14:textId="77777777" w:rsidR="00BD6D7A" w:rsidRPr="009C2639" w:rsidRDefault="00BD6D7A" w:rsidP="00BD6D7A">
      <w:pPr>
        <w:spacing w:line="260" w:lineRule="atLeast"/>
        <w:contextualSpacing/>
        <w:jc w:val="both"/>
        <w:rPr>
          <w:rFonts w:ascii="Verdana" w:hAnsi="Verdana" w:cs="Tahoma"/>
        </w:rPr>
      </w:pPr>
      <w:r w:rsidRPr="009C2639">
        <w:rPr>
          <w:rFonts w:ascii="Verdana" w:hAnsi="Verdan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DE05AF1" w14:textId="77777777" w:rsidR="00BD6D7A" w:rsidRPr="009C2639" w:rsidRDefault="00BD6D7A" w:rsidP="00BD6D7A">
      <w:pPr>
        <w:numPr>
          <w:ilvl w:val="0"/>
          <w:numId w:val="50"/>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 xml:space="preserve">Solicitar a la AEVIVIENDA de manera oportuna y fundamentada el </w:t>
      </w:r>
      <w:r w:rsidRPr="009C2639">
        <w:rPr>
          <w:rFonts w:ascii="Verdana" w:hAnsi="Verdana" w:cs="Tahoma"/>
          <w:b/>
          <w:lang w:val="es-ES_tradnl"/>
        </w:rPr>
        <w:t>cambio de titular del beneficio</w:t>
      </w:r>
      <w:r w:rsidRPr="009C2639">
        <w:rPr>
          <w:rFonts w:ascii="Verdana" w:hAnsi="Verdana" w:cs="Tahoma"/>
          <w:lang w:val="es-ES_tradnl"/>
        </w:rPr>
        <w:t xml:space="preserve"> (el proceso se sujeta al cumplimiento de la normativa de la AEVIVIENDA).</w:t>
      </w:r>
    </w:p>
    <w:p w14:paraId="430D9323" w14:textId="77777777" w:rsidR="00BD6D7A" w:rsidRPr="009C2639" w:rsidRDefault="00BD6D7A" w:rsidP="00BD6D7A">
      <w:pPr>
        <w:numPr>
          <w:ilvl w:val="0"/>
          <w:numId w:val="61"/>
        </w:numPr>
        <w:tabs>
          <w:tab w:val="left" w:pos="851"/>
          <w:tab w:val="left" w:pos="993"/>
        </w:tabs>
        <w:spacing w:line="260" w:lineRule="atLeast"/>
        <w:ind w:left="851"/>
        <w:contextualSpacing/>
        <w:jc w:val="both"/>
        <w:rPr>
          <w:rFonts w:ascii="Verdana" w:hAnsi="Verdana" w:cs="Tahoma"/>
          <w:lang w:val="es-ES_tradnl"/>
        </w:rPr>
      </w:pPr>
      <w:r w:rsidRPr="009C2639">
        <w:rPr>
          <w:rFonts w:ascii="Verdana" w:hAnsi="Verdan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AD27968" w14:textId="77777777" w:rsidR="00BD6D7A" w:rsidRPr="009C2639" w:rsidRDefault="00BD6D7A" w:rsidP="00BD6D7A">
      <w:pPr>
        <w:numPr>
          <w:ilvl w:val="0"/>
          <w:numId w:val="61"/>
        </w:numPr>
        <w:tabs>
          <w:tab w:val="left" w:pos="851"/>
          <w:tab w:val="left" w:pos="993"/>
        </w:tabs>
        <w:spacing w:line="260" w:lineRule="atLeast"/>
        <w:ind w:left="851"/>
        <w:contextualSpacing/>
        <w:jc w:val="both"/>
        <w:rPr>
          <w:rFonts w:ascii="Verdana" w:hAnsi="Verdana" w:cs="Tahoma"/>
          <w:lang w:val="es-ES_tradnl"/>
        </w:rPr>
      </w:pPr>
      <w:r w:rsidRPr="009C2639">
        <w:rPr>
          <w:rFonts w:ascii="Verdana" w:hAnsi="Verdana" w:cs="Tahoma"/>
          <w:lang w:val="es-ES_tradnl"/>
        </w:rPr>
        <w:t xml:space="preserve">Ruptura de la relación conyugal o de convivencia, en cuyo caso el beneficio será prioritariamente, a favor del cónyuge o conviviente que este con la tutela de los hijos. </w:t>
      </w:r>
    </w:p>
    <w:p w14:paraId="778886DC" w14:textId="77777777" w:rsidR="00BD6D7A" w:rsidRPr="009C2639" w:rsidRDefault="00BD6D7A" w:rsidP="00BD6D7A">
      <w:pPr>
        <w:numPr>
          <w:ilvl w:val="0"/>
          <w:numId w:val="61"/>
        </w:numPr>
        <w:tabs>
          <w:tab w:val="left" w:pos="851"/>
          <w:tab w:val="left" w:pos="993"/>
        </w:tabs>
        <w:spacing w:line="260" w:lineRule="atLeast"/>
        <w:ind w:left="851"/>
        <w:contextualSpacing/>
        <w:jc w:val="both"/>
        <w:rPr>
          <w:rFonts w:ascii="Verdana" w:hAnsi="Verdana" w:cs="Tahoma"/>
          <w:lang w:val="es-ES_tradnl"/>
        </w:rPr>
      </w:pPr>
      <w:r w:rsidRPr="009C2639">
        <w:rPr>
          <w:rFonts w:ascii="Verdana" w:hAnsi="Verdana" w:cs="Tahoma"/>
          <w:lang w:val="es-ES_tradnl"/>
        </w:rPr>
        <w:t>En caso de abandono de los padres el beneficio será a favor del hijo/a que asuma la carga familiar.</w:t>
      </w:r>
    </w:p>
    <w:p w14:paraId="4BAA9E55" w14:textId="77777777" w:rsidR="00BD6D7A" w:rsidRPr="009C2639" w:rsidRDefault="00BD6D7A" w:rsidP="00BD6D7A">
      <w:pPr>
        <w:numPr>
          <w:ilvl w:val="0"/>
          <w:numId w:val="61"/>
        </w:numPr>
        <w:tabs>
          <w:tab w:val="left" w:pos="851"/>
          <w:tab w:val="left" w:pos="993"/>
        </w:tabs>
        <w:spacing w:line="260" w:lineRule="atLeast"/>
        <w:ind w:left="851"/>
        <w:contextualSpacing/>
        <w:jc w:val="both"/>
        <w:rPr>
          <w:rFonts w:ascii="Verdana" w:hAnsi="Verdana" w:cs="Tahoma"/>
          <w:lang w:val="es-ES_tradnl"/>
        </w:rPr>
      </w:pPr>
      <w:r w:rsidRPr="009C2639">
        <w:rPr>
          <w:rFonts w:ascii="Verdana" w:hAnsi="Verdan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B88F8D2" w14:textId="77777777" w:rsidR="00BD6D7A" w:rsidRPr="009C2639" w:rsidRDefault="00BD6D7A" w:rsidP="00BD6D7A">
      <w:pPr>
        <w:numPr>
          <w:ilvl w:val="0"/>
          <w:numId w:val="61"/>
        </w:numPr>
        <w:tabs>
          <w:tab w:val="left" w:pos="851"/>
          <w:tab w:val="left" w:pos="993"/>
        </w:tabs>
        <w:spacing w:line="260" w:lineRule="atLeast"/>
        <w:ind w:left="851"/>
        <w:contextualSpacing/>
        <w:jc w:val="both"/>
        <w:rPr>
          <w:rFonts w:ascii="Verdana" w:hAnsi="Verdana" w:cs="Tahoma"/>
          <w:lang w:val="es-ES_tradnl"/>
        </w:rPr>
      </w:pPr>
      <w:r w:rsidRPr="009C2639">
        <w:rPr>
          <w:rFonts w:ascii="Verdana" w:hAnsi="Verdana" w:cs="Tahoma"/>
          <w:lang w:val="es-ES_tradnl"/>
        </w:rPr>
        <w:t>En otro tipo de casos, no previstos en este reglamento, la Dirección Departamental previo análisis social y jurídico, definirá el cambio de beneficiario.</w:t>
      </w:r>
    </w:p>
    <w:p w14:paraId="00BE773F" w14:textId="77777777" w:rsidR="00BD6D7A" w:rsidRPr="009C2639" w:rsidRDefault="00BD6D7A" w:rsidP="00BD6D7A">
      <w:pPr>
        <w:numPr>
          <w:ilvl w:val="0"/>
          <w:numId w:val="50"/>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 xml:space="preserve">Garantizar el </w:t>
      </w:r>
      <w:r w:rsidRPr="009C2639">
        <w:rPr>
          <w:rFonts w:ascii="Verdana" w:hAnsi="Verdana" w:cs="Tahoma"/>
          <w:b/>
          <w:lang w:val="es-ES_tradnl"/>
        </w:rPr>
        <w:t>uso adecuado de los materiales de construcción,</w:t>
      </w:r>
      <w:r w:rsidRPr="009C2639">
        <w:rPr>
          <w:rFonts w:ascii="Verdana" w:hAnsi="Verdana" w:cs="Tahoma"/>
          <w:lang w:val="es-ES_tradnl"/>
        </w:rPr>
        <w:t xml:space="preserve"> tanto de los financiados por la AEVIVIENDA como de los de aporte propio.</w:t>
      </w:r>
    </w:p>
    <w:p w14:paraId="25F14F2E" w14:textId="77777777" w:rsidR="00BD6D7A" w:rsidRPr="009C2639" w:rsidRDefault="00BD6D7A" w:rsidP="00BD6D7A">
      <w:pPr>
        <w:numPr>
          <w:ilvl w:val="0"/>
          <w:numId w:val="50"/>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 xml:space="preserve">Asegurar el </w:t>
      </w:r>
      <w:r w:rsidRPr="009C2639">
        <w:rPr>
          <w:rFonts w:ascii="Verdana" w:hAnsi="Verdana" w:cs="Tahoma"/>
          <w:b/>
          <w:lang w:val="es-ES_tradnl"/>
        </w:rPr>
        <w:t>cumplimiento del aporte propio</w:t>
      </w:r>
      <w:r w:rsidRPr="009C2639">
        <w:rPr>
          <w:rFonts w:ascii="Verdana" w:hAnsi="Verdana" w:cs="Tahoma"/>
          <w:lang w:val="es-ES_tradnl"/>
        </w:rPr>
        <w:t xml:space="preserve"> por parte de los Beneficiarios</w:t>
      </w:r>
      <w:r w:rsidRPr="009C2639">
        <w:rPr>
          <w:rFonts w:ascii="Verdana" w:hAnsi="Verdana" w:cs="Tahoma"/>
          <w:color w:val="000000"/>
          <w:lang w:val="es-ES_tradnl"/>
        </w:rPr>
        <w:t>.</w:t>
      </w:r>
    </w:p>
    <w:p w14:paraId="35776065" w14:textId="77777777" w:rsidR="00BD6D7A" w:rsidRPr="009C2639" w:rsidRDefault="00BD6D7A" w:rsidP="00BD6D7A">
      <w:pPr>
        <w:numPr>
          <w:ilvl w:val="0"/>
          <w:numId w:val="50"/>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Cumplir el</w:t>
      </w:r>
      <w:r w:rsidRPr="009C2639">
        <w:rPr>
          <w:rFonts w:ascii="Verdana" w:hAnsi="Verdana" w:cs="Tahoma"/>
          <w:b/>
          <w:lang w:val="es-ES_tradnl"/>
        </w:rPr>
        <w:t xml:space="preserve"> cronograma de plazos </w:t>
      </w:r>
      <w:r w:rsidRPr="009C2639">
        <w:rPr>
          <w:rFonts w:ascii="Verdana" w:hAnsi="Verdana" w:cs="Tahoma"/>
          <w:lang w:val="es-ES_tradnl"/>
        </w:rPr>
        <w:t>de la consultoría, (cumplimiento de los productos) asegurando la recepción provisional y definitiva de las viviendas según normativa de la AEVIVIENDA, programando recepciones provisionales parciales (cuando corresponda).</w:t>
      </w:r>
    </w:p>
    <w:p w14:paraId="3FB9C903" w14:textId="77777777" w:rsidR="00BD6D7A" w:rsidRPr="009C2639" w:rsidRDefault="00BD6D7A" w:rsidP="00BD6D7A">
      <w:pPr>
        <w:numPr>
          <w:ilvl w:val="0"/>
          <w:numId w:val="50"/>
        </w:numPr>
        <w:spacing w:line="260" w:lineRule="atLeast"/>
        <w:ind w:left="284" w:hanging="283"/>
        <w:contextualSpacing/>
        <w:jc w:val="both"/>
        <w:rPr>
          <w:rFonts w:ascii="Verdana" w:hAnsi="Verdana" w:cs="Tahoma"/>
          <w:color w:val="000000"/>
          <w:lang w:val="es-ES_tradnl"/>
        </w:rPr>
      </w:pPr>
      <w:r w:rsidRPr="009C2639">
        <w:rPr>
          <w:rFonts w:ascii="Verdana" w:hAnsi="Verdana" w:cs="Tahoma"/>
          <w:lang w:val="es-ES_tradnl"/>
        </w:rPr>
        <w:t xml:space="preserve">Realizar el </w:t>
      </w:r>
      <w:r w:rsidRPr="009C2639">
        <w:rPr>
          <w:rFonts w:ascii="Verdana" w:hAnsi="Verdana" w:cs="Tahoma"/>
          <w:b/>
          <w:lang w:val="es-ES_tradnl"/>
        </w:rPr>
        <w:t xml:space="preserve">reporte fotográfico </w:t>
      </w:r>
      <w:r w:rsidRPr="009C2639">
        <w:rPr>
          <w:rFonts w:ascii="Verdana" w:hAnsi="Verdana" w:cs="Tahoma"/>
          <w:bCs/>
          <w:lang w:val="es-ES_tradnl"/>
        </w:rPr>
        <w:t>(con buena resolución de imagen)</w:t>
      </w:r>
      <w:r w:rsidRPr="009C2639">
        <w:rPr>
          <w:rFonts w:ascii="Verdana" w:hAnsi="Verdana" w:cs="Tahoma"/>
          <w:lang w:val="es-ES_tradnl"/>
        </w:rPr>
        <w:t xml:space="preserve"> del estado inicial y post intervención de la totalidad de las </w:t>
      </w:r>
      <w:r w:rsidRPr="009C2639">
        <w:rPr>
          <w:rFonts w:ascii="Verdana" w:hAnsi="Verdana" w:cs="Tahoma"/>
          <w:color w:val="000000"/>
          <w:lang w:val="es-ES_tradnl"/>
        </w:rPr>
        <w:t>viviendas.</w:t>
      </w:r>
    </w:p>
    <w:p w14:paraId="556150CE" w14:textId="77777777" w:rsidR="00BD6D7A" w:rsidRPr="009C2639" w:rsidRDefault="00BD6D7A" w:rsidP="00BD6D7A">
      <w:pPr>
        <w:numPr>
          <w:ilvl w:val="0"/>
          <w:numId w:val="50"/>
        </w:numPr>
        <w:spacing w:line="260" w:lineRule="atLeast"/>
        <w:ind w:left="284" w:hanging="283"/>
        <w:contextualSpacing/>
        <w:jc w:val="both"/>
        <w:rPr>
          <w:rFonts w:ascii="Verdana" w:hAnsi="Verdana" w:cs="Tahoma"/>
          <w:color w:val="000000"/>
          <w:lang w:val="es-ES_tradnl"/>
        </w:rPr>
      </w:pPr>
      <w:r w:rsidRPr="009C2639">
        <w:rPr>
          <w:rFonts w:ascii="Verdana" w:hAnsi="Verdana" w:cs="Tahoma"/>
          <w:b/>
          <w:color w:val="000000"/>
          <w:lang w:val="es-ES_tradnl"/>
        </w:rPr>
        <w:t xml:space="preserve">Utilizar </w:t>
      </w:r>
      <w:r w:rsidRPr="009C2639">
        <w:rPr>
          <w:rFonts w:ascii="Verdana" w:hAnsi="Verdana" w:cs="Tahoma"/>
          <w:color w:val="000000"/>
          <w:lang w:val="es-ES_tradnl"/>
        </w:rPr>
        <w:t xml:space="preserve">los </w:t>
      </w:r>
      <w:r w:rsidRPr="009C2639">
        <w:rPr>
          <w:rFonts w:ascii="Verdana" w:hAnsi="Verdana" w:cs="Tahoma"/>
          <w:b/>
          <w:color w:val="000000"/>
          <w:lang w:val="es-ES_tradnl"/>
        </w:rPr>
        <w:t>instrumentos</w:t>
      </w:r>
      <w:r w:rsidRPr="009C2639">
        <w:rPr>
          <w:rFonts w:ascii="Verdana" w:hAnsi="Verdana" w:cs="Tahoma"/>
          <w:color w:val="000000"/>
          <w:lang w:val="es-ES_tradnl"/>
        </w:rPr>
        <w:t xml:space="preserve"> físicos y digitales es de seguimiento y monitoreo de la ejecución del proyecto (ej. manejo de almacenes, dotación de materiales de construcción, seguimiento al avance físico etc.)</w:t>
      </w:r>
    </w:p>
    <w:p w14:paraId="1165CB13" w14:textId="77777777" w:rsidR="00BD6D7A" w:rsidRPr="009C2639" w:rsidRDefault="00BD6D7A" w:rsidP="00BD6D7A">
      <w:pPr>
        <w:numPr>
          <w:ilvl w:val="0"/>
          <w:numId w:val="50"/>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 xml:space="preserve">Verificar la </w:t>
      </w:r>
      <w:r w:rsidRPr="009C2639">
        <w:rPr>
          <w:rFonts w:ascii="Verdana" w:hAnsi="Verdana" w:cs="Tahoma"/>
          <w:b/>
          <w:lang w:val="es-ES_tradnl"/>
        </w:rPr>
        <w:t>culminación</w:t>
      </w:r>
      <w:r w:rsidRPr="009C2639">
        <w:rPr>
          <w:rFonts w:ascii="Verdana" w:hAnsi="Verdana" w:cs="Tahoma"/>
          <w:lang w:val="es-ES_tradnl"/>
        </w:rPr>
        <w:t xml:space="preserve"> de las </w:t>
      </w:r>
      <w:r w:rsidRPr="009C2639">
        <w:rPr>
          <w:rFonts w:ascii="Verdana" w:hAnsi="Verdana" w:cs="Tahoma"/>
          <w:b/>
          <w:lang w:val="es-ES_tradnl"/>
        </w:rPr>
        <w:t>actividades de autoconstrucción</w:t>
      </w:r>
      <w:r w:rsidRPr="009C2639">
        <w:rPr>
          <w:rFonts w:ascii="Verdana" w:hAnsi="Verdana" w:cs="Tahoma"/>
          <w:lang w:val="es-ES_tradnl"/>
        </w:rPr>
        <w:t>.</w:t>
      </w:r>
    </w:p>
    <w:p w14:paraId="092C6262" w14:textId="77777777" w:rsidR="00BD6D7A" w:rsidRPr="009C2639" w:rsidRDefault="00BD6D7A" w:rsidP="00BD6D7A">
      <w:pPr>
        <w:numPr>
          <w:ilvl w:val="0"/>
          <w:numId w:val="50"/>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La Entidad Ejecutora debe garantizar y asegurar la culminación de la intervención en todas las viviendas y la conclusión integral del proyecto.</w:t>
      </w:r>
    </w:p>
    <w:p w14:paraId="06C71236" w14:textId="77777777" w:rsidR="00BD6D7A" w:rsidRPr="009C2639" w:rsidRDefault="00BD6D7A" w:rsidP="00BD6D7A">
      <w:pPr>
        <w:numPr>
          <w:ilvl w:val="0"/>
          <w:numId w:val="50"/>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lastRenderedPageBreak/>
        <w:t>A lo largo del proyecto, ir obteniendo y registrando los datos técnicos ambientales necesarios para el llenado de las Planillas Ambientales, principalmente las evidencias necesarias.</w:t>
      </w:r>
    </w:p>
    <w:p w14:paraId="1E125578" w14:textId="77777777" w:rsidR="00BD6D7A" w:rsidRPr="009C2639" w:rsidRDefault="00BD6D7A" w:rsidP="00BD6D7A">
      <w:pPr>
        <w:numPr>
          <w:ilvl w:val="0"/>
          <w:numId w:val="50"/>
        </w:numPr>
        <w:spacing w:line="260" w:lineRule="atLeast"/>
        <w:ind w:left="284" w:hanging="283"/>
        <w:contextualSpacing/>
        <w:jc w:val="both"/>
        <w:rPr>
          <w:rFonts w:ascii="Verdana" w:hAnsi="Verdana" w:cs="Tahoma"/>
          <w:lang w:val="es-ES_tradnl"/>
        </w:rPr>
      </w:pPr>
      <w:r w:rsidRPr="009C2639">
        <w:rPr>
          <w:rFonts w:ascii="Verdana" w:hAnsi="Verdana" w:cs="Tahoma"/>
          <w:lang w:val="es-ES_tradnl"/>
        </w:rPr>
        <w:t>Efectuar el</w:t>
      </w:r>
      <w:r w:rsidRPr="009C2639">
        <w:rPr>
          <w:rFonts w:ascii="Verdana" w:hAnsi="Verdana" w:cs="Tahoma"/>
          <w:b/>
          <w:lang w:val="es-ES_tradnl"/>
        </w:rPr>
        <w:t xml:space="preserve"> </w:t>
      </w:r>
      <w:r w:rsidRPr="009C2639">
        <w:rPr>
          <w:rFonts w:ascii="Verdana" w:hAnsi="Verdana" w:cs="Tahoma"/>
          <w:lang w:val="es-ES_tradnl"/>
        </w:rPr>
        <w:t xml:space="preserve">cumplimiento de productos por parte de la consultoría durante y a la finalización de la recepción definitiva de las viviendas según normativa de la AEVIVIENDA. </w:t>
      </w:r>
    </w:p>
    <w:p w14:paraId="4065AABF" w14:textId="77777777" w:rsidR="00BD6D7A" w:rsidRPr="009C2639" w:rsidRDefault="00BD6D7A" w:rsidP="00BD6D7A">
      <w:pPr>
        <w:spacing w:line="260" w:lineRule="atLeast"/>
        <w:contextualSpacing/>
        <w:jc w:val="both"/>
        <w:rPr>
          <w:rFonts w:ascii="Verdana" w:hAnsi="Verdana" w:cs="Tahoma"/>
          <w:lang w:val="es-ES_tradnl"/>
        </w:rPr>
      </w:pPr>
    </w:p>
    <w:p w14:paraId="1754262C" w14:textId="77777777" w:rsidR="00BD6D7A" w:rsidRPr="009C2639" w:rsidRDefault="00BD6D7A" w:rsidP="00BD6D7A">
      <w:pPr>
        <w:tabs>
          <w:tab w:val="num" w:pos="720"/>
        </w:tabs>
        <w:spacing w:line="260" w:lineRule="atLeast"/>
        <w:contextualSpacing/>
        <w:jc w:val="both"/>
        <w:rPr>
          <w:rFonts w:ascii="Verdana" w:hAnsi="Verdana" w:cs="Tahoma"/>
          <w:b/>
          <w:lang w:val="es-ES_tradnl"/>
        </w:rPr>
      </w:pPr>
      <w:r w:rsidRPr="009C2639">
        <w:rPr>
          <w:rFonts w:ascii="Verdana" w:hAnsi="Verdana" w:cs="Tahoma"/>
          <w:b/>
          <w:lang w:val="es-ES_tradnl"/>
        </w:rPr>
        <w:t>- PROVISIÓN Y DOTACIÓN DE MATERIALES DE CONSTRUCCIÓN:</w:t>
      </w:r>
    </w:p>
    <w:p w14:paraId="12493616" w14:textId="77777777" w:rsidR="00BD6D7A" w:rsidRPr="009C2639" w:rsidRDefault="00BD6D7A" w:rsidP="00BD6D7A">
      <w:pPr>
        <w:numPr>
          <w:ilvl w:val="0"/>
          <w:numId w:val="57"/>
        </w:numPr>
        <w:spacing w:line="260" w:lineRule="atLeast"/>
        <w:ind w:left="284" w:hanging="284"/>
        <w:contextualSpacing/>
        <w:jc w:val="both"/>
        <w:rPr>
          <w:rFonts w:ascii="Verdana" w:hAnsi="Verdana" w:cs="Tahoma"/>
          <w:lang w:val="es-ES_tradnl"/>
        </w:rPr>
      </w:pPr>
      <w:r w:rsidRPr="009C2639">
        <w:rPr>
          <w:rFonts w:ascii="Verdana" w:hAnsi="Verdana" w:cs="Tahoma"/>
          <w:lang w:val="es-ES_tradnl"/>
        </w:rPr>
        <w:t>Elaborar y ejecutar la</w:t>
      </w:r>
      <w:r w:rsidRPr="009C2639">
        <w:rPr>
          <w:rFonts w:ascii="Verdana" w:hAnsi="Verdana" w:cs="Tahoma"/>
          <w:b/>
          <w:lang w:val="es-ES_tradnl"/>
        </w:rPr>
        <w:t xml:space="preserve"> Programación</w:t>
      </w:r>
      <w:r w:rsidRPr="009C2639">
        <w:rPr>
          <w:rFonts w:ascii="Verdana" w:hAnsi="Verdana" w:cs="Tahoma"/>
          <w:lang w:val="es-ES_tradnl"/>
        </w:rPr>
        <w:t xml:space="preserve"> de la </w:t>
      </w:r>
      <w:r w:rsidRPr="009C2639">
        <w:rPr>
          <w:rFonts w:ascii="Verdana" w:hAnsi="Verdana" w:cs="Tahoma"/>
          <w:b/>
          <w:lang w:val="es-ES_tradnl"/>
        </w:rPr>
        <w:t>provisión y dotación de materiales de construcción</w:t>
      </w:r>
      <w:r w:rsidRPr="009C2639">
        <w:rPr>
          <w:rFonts w:ascii="Verdana" w:hAnsi="Verdana" w:cs="Tahoma"/>
          <w:lang w:val="es-ES_tradnl"/>
        </w:rPr>
        <w:t xml:space="preserve"> por producto, de acuerdo al avance del proyecto</w:t>
      </w:r>
      <w:r w:rsidRPr="009C2639">
        <w:rPr>
          <w:rFonts w:ascii="Verdana" w:hAnsi="Verdana" w:cs="Tahoma"/>
          <w:color w:val="000000"/>
          <w:lang w:val="es-ES_tradnl"/>
        </w:rPr>
        <w:t>.</w:t>
      </w:r>
    </w:p>
    <w:p w14:paraId="1DACA424" w14:textId="77777777" w:rsidR="00BD6D7A" w:rsidRPr="009C2639" w:rsidRDefault="00BD6D7A" w:rsidP="00BD6D7A">
      <w:pPr>
        <w:numPr>
          <w:ilvl w:val="0"/>
          <w:numId w:val="57"/>
        </w:numPr>
        <w:spacing w:line="260" w:lineRule="atLeast"/>
        <w:ind w:left="284" w:hanging="284"/>
        <w:contextualSpacing/>
        <w:jc w:val="both"/>
        <w:rPr>
          <w:rFonts w:ascii="Verdana" w:hAnsi="Verdana" w:cs="Tahoma"/>
          <w:color w:val="000000"/>
          <w:lang w:val="es-ES_tradnl"/>
        </w:rPr>
      </w:pPr>
      <w:r w:rsidRPr="009C2639">
        <w:rPr>
          <w:rFonts w:ascii="Verdana" w:hAnsi="Verdana" w:cs="Tahoma"/>
          <w:lang w:val="es-ES_tradnl"/>
        </w:rPr>
        <w:t xml:space="preserve">Realizar y garantizar la provisión y dotación </w:t>
      </w:r>
      <w:r w:rsidRPr="009C2639">
        <w:rPr>
          <w:rFonts w:ascii="Verdana" w:hAnsi="Verdana" w:cs="Tahoma"/>
          <w:color w:val="000000"/>
          <w:lang w:val="es-ES_tradnl"/>
        </w:rPr>
        <w:t xml:space="preserve">de materiales de construcción mínimas requeridas </w:t>
      </w:r>
      <w:r w:rsidRPr="009C2639">
        <w:rPr>
          <w:rFonts w:ascii="Verdana" w:hAnsi="Verdana" w:cs="Tahoma"/>
          <w:b/>
          <w:color w:val="000000"/>
          <w:lang w:val="es-ES_tradnl"/>
        </w:rPr>
        <w:t>según</w:t>
      </w:r>
      <w:r w:rsidRPr="009C2639">
        <w:rPr>
          <w:rFonts w:ascii="Verdana" w:hAnsi="Verdana" w:cs="Tahoma"/>
          <w:color w:val="000000"/>
          <w:lang w:val="es-ES_tradnl"/>
        </w:rPr>
        <w:t xml:space="preserve"> las </w:t>
      </w:r>
      <w:r w:rsidRPr="009C2639">
        <w:rPr>
          <w:rFonts w:ascii="Verdana" w:hAnsi="Verdana" w:cs="Tahoma"/>
          <w:b/>
          <w:color w:val="000000"/>
          <w:lang w:val="es-ES_tradnl"/>
        </w:rPr>
        <w:t xml:space="preserve">especificaciones técnicas </w:t>
      </w:r>
      <w:r w:rsidRPr="009C2639">
        <w:rPr>
          <w:rFonts w:ascii="Verdana" w:hAnsi="Verdan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0321AAC2" w14:textId="77777777" w:rsidR="00BD6D7A" w:rsidRPr="009C2639" w:rsidRDefault="00BD6D7A" w:rsidP="00BD6D7A">
      <w:pPr>
        <w:numPr>
          <w:ilvl w:val="0"/>
          <w:numId w:val="57"/>
        </w:numPr>
        <w:spacing w:line="260" w:lineRule="atLeast"/>
        <w:ind w:left="284" w:hanging="284"/>
        <w:contextualSpacing/>
        <w:jc w:val="both"/>
        <w:rPr>
          <w:rFonts w:ascii="Verdana" w:hAnsi="Verdana" w:cs="Tahoma"/>
          <w:color w:val="000000"/>
          <w:lang w:val="es-ES_tradnl"/>
        </w:rPr>
      </w:pPr>
      <w:r w:rsidRPr="009C2639">
        <w:rPr>
          <w:rFonts w:ascii="Verdana" w:hAnsi="Verdana" w:cs="Tahoma"/>
          <w:color w:val="000000"/>
          <w:lang w:val="es-ES_tradnl"/>
        </w:rPr>
        <w:t xml:space="preserve">Garantizar la implementación y el correcto funcionamiento de </w:t>
      </w:r>
      <w:r w:rsidRPr="009C2639">
        <w:rPr>
          <w:rFonts w:ascii="Verdana" w:hAnsi="Verdana" w:cs="Tahoma"/>
          <w:b/>
          <w:color w:val="000000"/>
          <w:lang w:val="es-ES_tradnl"/>
        </w:rPr>
        <w:t>almacenes</w:t>
      </w:r>
      <w:r w:rsidRPr="009C2639">
        <w:rPr>
          <w:rFonts w:ascii="Verdana" w:hAnsi="Verdana" w:cs="Tahoma"/>
          <w:color w:val="000000"/>
          <w:lang w:val="es-ES_tradnl"/>
        </w:rPr>
        <w:t xml:space="preserve"> destinados para el almacenamiento de los materiales de construcción</w:t>
      </w:r>
      <w:r w:rsidRPr="009C2639">
        <w:rPr>
          <w:rFonts w:ascii="Verdana" w:hAnsi="Verdan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9C2639">
        <w:rPr>
          <w:rFonts w:ascii="Verdana" w:hAnsi="Verdana" w:cs="Tahoma"/>
          <w:color w:val="000000"/>
          <w:lang w:val="es-ES_tradnl"/>
        </w:rPr>
        <w:t>.</w:t>
      </w:r>
    </w:p>
    <w:p w14:paraId="3DA0985D" w14:textId="77777777" w:rsidR="00BD6D7A" w:rsidRDefault="00BD6D7A" w:rsidP="00BD6D7A">
      <w:pPr>
        <w:numPr>
          <w:ilvl w:val="0"/>
          <w:numId w:val="57"/>
        </w:numPr>
        <w:spacing w:line="260" w:lineRule="atLeast"/>
        <w:ind w:left="284" w:hanging="284"/>
        <w:contextualSpacing/>
        <w:jc w:val="both"/>
        <w:rPr>
          <w:rFonts w:ascii="Verdana" w:hAnsi="Verdana" w:cs="Tahoma"/>
          <w:color w:val="000000"/>
          <w:lang w:val="es-ES_tradnl"/>
        </w:rPr>
      </w:pPr>
      <w:r w:rsidRPr="009C2639">
        <w:rPr>
          <w:rFonts w:ascii="Verdana" w:hAnsi="Verdana" w:cs="Tahoma"/>
          <w:color w:val="000000"/>
          <w:lang w:val="es-ES_tradnl"/>
        </w:rPr>
        <w:t xml:space="preserve">Asegurar que los beneficiarios reciban los </w:t>
      </w:r>
      <w:r w:rsidRPr="009C2639">
        <w:rPr>
          <w:rFonts w:ascii="Verdana" w:hAnsi="Verdana" w:cs="Tahoma"/>
          <w:b/>
          <w:color w:val="000000"/>
          <w:lang w:val="es-ES_tradnl"/>
        </w:rPr>
        <w:t>materiales de construcción en óptimas condiciones</w:t>
      </w:r>
      <w:r w:rsidRPr="009C2639">
        <w:rPr>
          <w:rFonts w:ascii="Verdana" w:hAnsi="Verdana" w:cs="Tahoma"/>
          <w:color w:val="000000"/>
          <w:lang w:val="es-ES_tradnl"/>
        </w:rPr>
        <w:t xml:space="preserve"> según el </w:t>
      </w:r>
      <w:r w:rsidRPr="009C2639">
        <w:rPr>
          <w:rFonts w:ascii="Verdana" w:hAnsi="Verdana" w:cs="Tahoma"/>
          <w:b/>
          <w:color w:val="000000"/>
          <w:lang w:val="es-ES_tradnl"/>
        </w:rPr>
        <w:t>proyecto aprobado y/o modificaciones</w:t>
      </w:r>
      <w:r w:rsidRPr="009C2639">
        <w:rPr>
          <w:rFonts w:ascii="Verdana" w:hAnsi="Verdana" w:cs="Tahoma"/>
          <w:color w:val="000000"/>
          <w:lang w:val="es-ES_tradnl"/>
        </w:rPr>
        <w:t xml:space="preserve"> realizadas, respetando las </w:t>
      </w:r>
      <w:bookmarkStart w:id="53" w:name="_Hlk126076967"/>
      <w:r w:rsidRPr="009C2639">
        <w:rPr>
          <w:rFonts w:ascii="Verdana" w:hAnsi="Verdana" w:cs="Tahoma"/>
          <w:color w:val="000000"/>
          <w:lang w:val="es-ES_tradnl"/>
        </w:rPr>
        <w:t xml:space="preserve">cantidades asignadas </w:t>
      </w:r>
      <w:bookmarkEnd w:id="53"/>
      <w:r w:rsidRPr="009C2639">
        <w:rPr>
          <w:rFonts w:ascii="Verdana" w:hAnsi="Verdana" w:cs="Tahoma"/>
          <w:color w:val="000000"/>
          <w:lang w:val="es-ES_tradnl"/>
        </w:rPr>
        <w:t xml:space="preserve">y garantizando su adecuado uso. </w:t>
      </w:r>
    </w:p>
    <w:p w14:paraId="5501F0FE" w14:textId="77777777" w:rsidR="00BD6D7A" w:rsidRPr="009C2639" w:rsidRDefault="00BD6D7A" w:rsidP="00BD6D7A">
      <w:pPr>
        <w:spacing w:line="260" w:lineRule="atLeast"/>
        <w:ind w:left="284"/>
        <w:contextualSpacing/>
        <w:jc w:val="both"/>
        <w:rPr>
          <w:rFonts w:ascii="Verdana" w:hAnsi="Verdana" w:cs="Tahoma"/>
          <w:color w:val="000000"/>
          <w:lang w:val="es-ES_tradnl"/>
        </w:rPr>
      </w:pPr>
    </w:p>
    <w:p w14:paraId="46871C83" w14:textId="77777777" w:rsidR="00BD6D7A" w:rsidRPr="009C2639" w:rsidRDefault="00BD6D7A" w:rsidP="00BD6D7A">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4" w:name="_Toc71811151"/>
      <w:r w:rsidRPr="009C2639">
        <w:rPr>
          <w:rFonts w:ascii="Verdana" w:hAnsi="Verdana" w:cs="Tahoma"/>
          <w:b/>
          <w:bCs/>
          <w:color w:val="000000"/>
          <w:kern w:val="32"/>
          <w:lang w:val="es-ES_tradnl"/>
        </w:rPr>
        <w:t>FASES DE LA CONSULTORÍA.</w:t>
      </w:r>
      <w:bookmarkEnd w:id="54"/>
    </w:p>
    <w:p w14:paraId="485D9812" w14:textId="77777777" w:rsidR="00BD6D7A" w:rsidRPr="009C2639" w:rsidRDefault="00BD6D7A" w:rsidP="00BD6D7A">
      <w:pPr>
        <w:tabs>
          <w:tab w:val="left" w:pos="2255"/>
        </w:tabs>
        <w:spacing w:line="260" w:lineRule="atLeast"/>
        <w:jc w:val="both"/>
        <w:rPr>
          <w:rFonts w:ascii="Verdana" w:hAnsi="Verdana" w:cs="Tahoma"/>
        </w:rPr>
      </w:pPr>
      <w:r w:rsidRPr="009C2639">
        <w:rPr>
          <w:rFonts w:ascii="Verdana" w:hAnsi="Verdana" w:cs="Tahoma"/>
        </w:rPr>
        <w:t>La consultoría del proyecto, se divide en tres fases:</w:t>
      </w:r>
    </w:p>
    <w:p w14:paraId="499FB325" w14:textId="77777777" w:rsidR="00BD6D7A" w:rsidRPr="009C2639" w:rsidRDefault="00BD6D7A" w:rsidP="00BD6D7A">
      <w:pPr>
        <w:spacing w:line="300" w:lineRule="auto"/>
        <w:jc w:val="both"/>
        <w:rPr>
          <w:rFonts w:ascii="Verdana" w:hAnsi="Verdana" w:cs="Tahoma"/>
        </w:rPr>
      </w:pPr>
      <w:r w:rsidRPr="009C2639">
        <w:rPr>
          <w:rFonts w:ascii="Verdana" w:hAnsi="Verdana"/>
          <w:noProof/>
          <w:lang w:eastAsia="es-ES"/>
        </w:rPr>
        <mc:AlternateContent>
          <mc:Choice Requires="wps">
            <w:drawing>
              <wp:anchor distT="0" distB="0" distL="114300" distR="114300" simplePos="0" relativeHeight="251679744" behindDoc="0" locked="0" layoutInCell="1" allowOverlap="1" wp14:anchorId="65C37FF2" wp14:editId="1810522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D03D22" w14:textId="77777777" w:rsidR="00BD6D7A" w:rsidRPr="00845632" w:rsidRDefault="00BD6D7A" w:rsidP="00BD6D7A">
                            <w:pPr>
                              <w:jc w:val="center"/>
                              <w:rPr>
                                <w:rFonts w:ascii="Tahoma" w:hAnsi="Tahoma" w:cs="Tahoma"/>
                                <w:b/>
                                <w:color w:val="FFFFFF"/>
                              </w:rPr>
                            </w:pPr>
                            <w:r w:rsidRPr="00845632">
                              <w:rPr>
                                <w:rFonts w:ascii="Tahoma" w:hAnsi="Tahoma" w:cs="Tahoma"/>
                                <w:b/>
                                <w:color w:val="FFFFFF"/>
                              </w:rPr>
                              <w:t>FASE 1</w:t>
                            </w:r>
                          </w:p>
                          <w:p w14:paraId="52C62BA3" w14:textId="77777777" w:rsidR="00BD6D7A" w:rsidRPr="00845632" w:rsidRDefault="00BD6D7A" w:rsidP="00BD6D7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5C37FF2"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NOuAIAAKQ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QztOlGs3to&#10;VOiMwHxYbHBotH3AqIMlUWL3Y0ssx0i+V9Ac86wowlaJQjGe5iDY4ctm+EIUBVd98YG+IFz7fhdt&#10;jRV1A7GySIvSlzAilYjd+4gL8gkCrIKY2WFthV0zlKPW43Jd/gY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TLANOuAIA&#10;AKQ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FD03D22" w14:textId="77777777" w:rsidR="00BD6D7A" w:rsidRPr="00845632" w:rsidRDefault="00BD6D7A" w:rsidP="00BD6D7A">
                      <w:pPr>
                        <w:jc w:val="center"/>
                        <w:rPr>
                          <w:rFonts w:ascii="Tahoma" w:hAnsi="Tahoma" w:cs="Tahoma"/>
                          <w:b/>
                          <w:color w:val="FFFFFF"/>
                        </w:rPr>
                      </w:pPr>
                      <w:r w:rsidRPr="00845632">
                        <w:rPr>
                          <w:rFonts w:ascii="Tahoma" w:hAnsi="Tahoma" w:cs="Tahoma"/>
                          <w:b/>
                          <w:color w:val="FFFFFF"/>
                        </w:rPr>
                        <w:t>FASE 1</w:t>
                      </w:r>
                    </w:p>
                    <w:p w14:paraId="52C62BA3" w14:textId="77777777" w:rsidR="00BD6D7A" w:rsidRPr="00845632" w:rsidRDefault="00BD6D7A" w:rsidP="00BD6D7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C2639">
        <w:rPr>
          <w:rFonts w:ascii="Verdana" w:hAnsi="Verdana"/>
          <w:noProof/>
          <w:lang w:eastAsia="es-ES"/>
        </w:rPr>
        <mc:AlternateContent>
          <mc:Choice Requires="wps">
            <w:drawing>
              <wp:anchor distT="0" distB="0" distL="114300" distR="114300" simplePos="0" relativeHeight="251681792" behindDoc="0" locked="0" layoutInCell="1" allowOverlap="1" wp14:anchorId="452BDFC8" wp14:editId="3F34D80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84EC20" w14:textId="77777777" w:rsidR="00BD6D7A" w:rsidRPr="00845632" w:rsidRDefault="00BD6D7A" w:rsidP="00BD6D7A">
                            <w:pPr>
                              <w:jc w:val="center"/>
                              <w:rPr>
                                <w:rFonts w:ascii="Tahoma" w:hAnsi="Tahoma" w:cs="Tahoma"/>
                                <w:b/>
                                <w:color w:val="FFFFFF"/>
                              </w:rPr>
                            </w:pPr>
                            <w:r w:rsidRPr="00845632">
                              <w:rPr>
                                <w:rFonts w:ascii="Tahoma" w:hAnsi="Tahoma" w:cs="Tahoma"/>
                                <w:b/>
                                <w:color w:val="FFFFFF"/>
                              </w:rPr>
                              <w:t>FASE 2</w:t>
                            </w:r>
                          </w:p>
                          <w:p w14:paraId="61634E48" w14:textId="77777777" w:rsidR="00BD6D7A" w:rsidRPr="00845632" w:rsidRDefault="00BD6D7A" w:rsidP="00BD6D7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2BDFC8"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6KuQIAAKQ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SRULbTpRrN7&#10;aFTojMB8WGxwaLR9wKiDJVFi92NLLMdIvlfQHPOsKMJWiUIxnuYg2OHLZvhCFAVXffGBviBc+34X&#10;bY0VdQOxskiL0pcwIpWI3fuIC/IJAqyCmNlhbYVdM5Sj1uNyXf4G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NqaDoq5&#10;AgAApA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1784EC20" w14:textId="77777777" w:rsidR="00BD6D7A" w:rsidRPr="00845632" w:rsidRDefault="00BD6D7A" w:rsidP="00BD6D7A">
                      <w:pPr>
                        <w:jc w:val="center"/>
                        <w:rPr>
                          <w:rFonts w:ascii="Tahoma" w:hAnsi="Tahoma" w:cs="Tahoma"/>
                          <w:b/>
                          <w:color w:val="FFFFFF"/>
                        </w:rPr>
                      </w:pPr>
                      <w:r w:rsidRPr="00845632">
                        <w:rPr>
                          <w:rFonts w:ascii="Tahoma" w:hAnsi="Tahoma" w:cs="Tahoma"/>
                          <w:b/>
                          <w:color w:val="FFFFFF"/>
                        </w:rPr>
                        <w:t>FASE 2</w:t>
                      </w:r>
                    </w:p>
                    <w:p w14:paraId="61634E48" w14:textId="77777777" w:rsidR="00BD6D7A" w:rsidRPr="00845632" w:rsidRDefault="00BD6D7A" w:rsidP="00BD6D7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C2639">
        <w:rPr>
          <w:rFonts w:ascii="Verdana" w:hAnsi="Verdana"/>
          <w:noProof/>
          <w:lang w:eastAsia="es-ES"/>
        </w:rPr>
        <mc:AlternateContent>
          <mc:Choice Requires="wps">
            <w:drawing>
              <wp:anchor distT="0" distB="0" distL="114300" distR="114300" simplePos="0" relativeHeight="251680768" behindDoc="0" locked="0" layoutInCell="1" allowOverlap="1" wp14:anchorId="6950F669" wp14:editId="620A00D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0D3E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EA86CA9" w14:textId="77777777" w:rsidR="00BD6D7A" w:rsidRPr="009C2639" w:rsidRDefault="00BD6D7A" w:rsidP="00BD6D7A">
      <w:pPr>
        <w:spacing w:line="300" w:lineRule="auto"/>
        <w:jc w:val="both"/>
        <w:rPr>
          <w:rFonts w:ascii="Verdana" w:hAnsi="Verdana" w:cs="Tahoma"/>
          <w:b/>
        </w:rPr>
      </w:pPr>
      <w:r w:rsidRPr="009C2639">
        <w:rPr>
          <w:rFonts w:ascii="Verdana" w:hAnsi="Verdana"/>
          <w:noProof/>
          <w:lang w:eastAsia="es-ES"/>
        </w:rPr>
        <mc:AlternateContent>
          <mc:Choice Requires="wps">
            <w:drawing>
              <wp:anchor distT="0" distB="0" distL="114300" distR="114300" simplePos="0" relativeHeight="251682816" behindDoc="0" locked="0" layoutInCell="1" allowOverlap="1" wp14:anchorId="34D045FA" wp14:editId="35194EE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419539"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9C2639">
        <w:rPr>
          <w:rFonts w:ascii="Verdana" w:hAnsi="Verdana"/>
          <w:noProof/>
          <w:lang w:eastAsia="es-ES"/>
        </w:rPr>
        <mc:AlternateContent>
          <mc:Choice Requires="wps">
            <w:drawing>
              <wp:anchor distT="0" distB="0" distL="114300" distR="114300" simplePos="0" relativeHeight="251683840" behindDoc="0" locked="0" layoutInCell="1" allowOverlap="1" wp14:anchorId="26F5C266" wp14:editId="3D2F96E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9BF0503" w14:textId="77777777" w:rsidR="00BD6D7A" w:rsidRPr="00845632" w:rsidRDefault="00BD6D7A" w:rsidP="00BD6D7A">
                            <w:pPr>
                              <w:jc w:val="center"/>
                              <w:rPr>
                                <w:rFonts w:ascii="Tahoma" w:hAnsi="Tahoma" w:cs="Tahoma"/>
                                <w:b/>
                                <w:color w:val="FFFFFF"/>
                              </w:rPr>
                            </w:pPr>
                            <w:r w:rsidRPr="00845632">
                              <w:rPr>
                                <w:rFonts w:ascii="Tahoma" w:hAnsi="Tahoma" w:cs="Tahoma"/>
                                <w:b/>
                                <w:color w:val="FFFFFF"/>
                              </w:rPr>
                              <w:t>FASE 3</w:t>
                            </w:r>
                          </w:p>
                          <w:p w14:paraId="70300A4C" w14:textId="77777777" w:rsidR="00BD6D7A" w:rsidRPr="00845632" w:rsidRDefault="00BD6D7A" w:rsidP="00BD6D7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6F5C266"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lWgnKrkC&#10;AACk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39BF0503" w14:textId="77777777" w:rsidR="00BD6D7A" w:rsidRPr="00845632" w:rsidRDefault="00BD6D7A" w:rsidP="00BD6D7A">
                      <w:pPr>
                        <w:jc w:val="center"/>
                        <w:rPr>
                          <w:rFonts w:ascii="Tahoma" w:hAnsi="Tahoma" w:cs="Tahoma"/>
                          <w:b/>
                          <w:color w:val="FFFFFF"/>
                        </w:rPr>
                      </w:pPr>
                      <w:r w:rsidRPr="00845632">
                        <w:rPr>
                          <w:rFonts w:ascii="Tahoma" w:hAnsi="Tahoma" w:cs="Tahoma"/>
                          <w:b/>
                          <w:color w:val="FFFFFF"/>
                        </w:rPr>
                        <w:t>FASE 3</w:t>
                      </w:r>
                    </w:p>
                    <w:p w14:paraId="70300A4C" w14:textId="77777777" w:rsidR="00BD6D7A" w:rsidRPr="00845632" w:rsidRDefault="00BD6D7A" w:rsidP="00BD6D7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E5D372E" w14:textId="77777777" w:rsidR="00BD6D7A" w:rsidRPr="009C2639" w:rsidRDefault="00BD6D7A" w:rsidP="00BD6D7A">
      <w:pPr>
        <w:spacing w:line="260" w:lineRule="atLeast"/>
        <w:jc w:val="both"/>
        <w:rPr>
          <w:rFonts w:ascii="Verdana" w:hAnsi="Verdana" w:cs="Tahoma"/>
        </w:rPr>
      </w:pPr>
    </w:p>
    <w:p w14:paraId="091ACADD" w14:textId="77777777" w:rsidR="00BD6D7A" w:rsidRPr="009C2639" w:rsidRDefault="00BD6D7A" w:rsidP="00BD6D7A">
      <w:pPr>
        <w:spacing w:line="260" w:lineRule="atLeast"/>
        <w:jc w:val="both"/>
        <w:rPr>
          <w:rFonts w:ascii="Verdana" w:hAnsi="Verdana" w:cs="Tahoma"/>
        </w:rPr>
      </w:pPr>
    </w:p>
    <w:p w14:paraId="63E52A2B" w14:textId="77777777" w:rsidR="00BD6D7A" w:rsidRPr="009C2639" w:rsidRDefault="00BD6D7A" w:rsidP="00BD6D7A">
      <w:pPr>
        <w:spacing w:line="260" w:lineRule="atLeast"/>
        <w:jc w:val="both"/>
        <w:rPr>
          <w:rFonts w:ascii="Verdana" w:hAnsi="Verdana" w:cs="Tahoma"/>
        </w:rPr>
      </w:pPr>
    </w:p>
    <w:p w14:paraId="698FA210" w14:textId="77777777" w:rsidR="00BD6D7A" w:rsidRPr="009C2639" w:rsidRDefault="00BD6D7A" w:rsidP="00BD6D7A">
      <w:pPr>
        <w:spacing w:line="260" w:lineRule="atLeast"/>
        <w:jc w:val="both"/>
        <w:rPr>
          <w:rFonts w:ascii="Verdana" w:hAnsi="Verdana" w:cs="Tahoma"/>
        </w:rPr>
      </w:pPr>
      <w:r w:rsidRPr="009C2639">
        <w:rPr>
          <w:rFonts w:ascii="Verdana" w:hAnsi="Verdana" w:cs="Tahoma"/>
        </w:rPr>
        <w:t>Cada una de estas fases deberá ser de estricto cumplimiento, entendiéndose que cada una tiene un inicio y un final con un documento de verificación; requiere de actividades a realizar y genera resultados específicos.</w:t>
      </w:r>
    </w:p>
    <w:p w14:paraId="464935F9" w14:textId="77777777" w:rsidR="00BD6D7A" w:rsidRPr="009C2639" w:rsidRDefault="00BD6D7A" w:rsidP="00BD6D7A">
      <w:pPr>
        <w:spacing w:line="260" w:lineRule="atLeast"/>
        <w:jc w:val="both"/>
        <w:rPr>
          <w:rFonts w:ascii="Verdana" w:hAnsi="Verdana" w:cs="Tahoma"/>
        </w:rPr>
      </w:pPr>
    </w:p>
    <w:p w14:paraId="01A87C75" w14:textId="77777777" w:rsidR="00BD6D7A" w:rsidRPr="009C2639" w:rsidRDefault="00BD6D7A" w:rsidP="00BD6D7A">
      <w:pPr>
        <w:spacing w:line="260" w:lineRule="atLeast"/>
        <w:jc w:val="both"/>
        <w:rPr>
          <w:rFonts w:ascii="Verdana" w:hAnsi="Verdana" w:cs="Tahoma"/>
          <w:b/>
        </w:rPr>
      </w:pPr>
      <w:r w:rsidRPr="009C2639">
        <w:rPr>
          <w:rFonts w:ascii="Verdana" w:hAnsi="Verdana" w:cs="Tahoma"/>
          <w:b/>
        </w:rPr>
        <w:t xml:space="preserve">FASE 1 - ACTIVIDADES PRELIMINARES: </w:t>
      </w:r>
    </w:p>
    <w:p w14:paraId="37BB56AB" w14:textId="77777777" w:rsidR="00BD6D7A" w:rsidRPr="009C2639" w:rsidRDefault="00BD6D7A" w:rsidP="00BD6D7A">
      <w:pPr>
        <w:spacing w:line="260" w:lineRule="atLeast"/>
        <w:jc w:val="both"/>
        <w:rPr>
          <w:rFonts w:ascii="Verdana" w:hAnsi="Verdana" w:cs="Tahoma"/>
        </w:rPr>
      </w:pPr>
      <w:r w:rsidRPr="009C2639">
        <w:rPr>
          <w:rFonts w:ascii="Verdana" w:hAnsi="Verdana" w:cs="Tahoma"/>
          <w:b/>
        </w:rPr>
        <w:t>Inicio:</w:t>
      </w:r>
      <w:r w:rsidRPr="009C2639">
        <w:rPr>
          <w:rFonts w:ascii="Verdana" w:hAnsi="Verdana" w:cs="Tahoma"/>
        </w:rPr>
        <w:t xml:space="preserve"> Orden de Proceder emitida por el Inspector del proyecto</w:t>
      </w:r>
    </w:p>
    <w:p w14:paraId="28F8A083" w14:textId="77777777" w:rsidR="00BD6D7A" w:rsidRPr="009C2639" w:rsidRDefault="00BD6D7A" w:rsidP="00BD6D7A">
      <w:pPr>
        <w:spacing w:line="260" w:lineRule="atLeast"/>
        <w:jc w:val="both"/>
        <w:rPr>
          <w:rFonts w:ascii="Verdana" w:hAnsi="Verdana" w:cs="Tahoma"/>
        </w:rPr>
      </w:pPr>
      <w:r w:rsidRPr="009C2639">
        <w:rPr>
          <w:rFonts w:ascii="Verdana" w:hAnsi="Verdana" w:cs="Tahoma"/>
          <w:b/>
        </w:rPr>
        <w:t xml:space="preserve">Fin: </w:t>
      </w:r>
      <w:r w:rsidRPr="009C2639">
        <w:rPr>
          <w:rFonts w:ascii="Verdana" w:hAnsi="Verdana" w:cs="Tahoma"/>
        </w:rPr>
        <w:t>Diagnóstico Inicial – Producto 1</w:t>
      </w:r>
    </w:p>
    <w:p w14:paraId="65327DFB" w14:textId="77777777" w:rsidR="00BD6D7A" w:rsidRPr="009C2639" w:rsidRDefault="00BD6D7A" w:rsidP="00BD6D7A">
      <w:pPr>
        <w:spacing w:line="260" w:lineRule="atLeast"/>
        <w:jc w:val="both"/>
        <w:rPr>
          <w:rFonts w:ascii="Verdana" w:hAnsi="Verdana" w:cs="Tahoma"/>
        </w:rPr>
      </w:pPr>
      <w:r w:rsidRPr="009C2639">
        <w:rPr>
          <w:rFonts w:ascii="Verdana" w:hAnsi="Verdan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D17EF75" w14:textId="77777777" w:rsidR="00BD6D7A" w:rsidRPr="009C2639" w:rsidRDefault="00BD6D7A" w:rsidP="00BD6D7A">
      <w:pPr>
        <w:spacing w:line="260" w:lineRule="atLeast"/>
        <w:jc w:val="both"/>
        <w:rPr>
          <w:rFonts w:ascii="Verdana" w:hAnsi="Verdana" w:cs="Tahoma"/>
        </w:rPr>
      </w:pPr>
    </w:p>
    <w:p w14:paraId="7A4A3D35" w14:textId="77777777" w:rsidR="00BD6D7A" w:rsidRPr="009C2639" w:rsidRDefault="00BD6D7A" w:rsidP="00BD6D7A">
      <w:pPr>
        <w:spacing w:line="260" w:lineRule="atLeast"/>
        <w:jc w:val="both"/>
        <w:rPr>
          <w:rFonts w:ascii="Verdana" w:hAnsi="Verdana" w:cs="Tahoma"/>
          <w:b/>
        </w:rPr>
      </w:pPr>
      <w:r w:rsidRPr="009C2639">
        <w:rPr>
          <w:rFonts w:ascii="Verdana" w:hAnsi="Verdana" w:cs="Tahoma"/>
          <w:b/>
        </w:rPr>
        <w:t>Resultados principales de la FASE 1:</w:t>
      </w:r>
    </w:p>
    <w:p w14:paraId="0D1B1511" w14:textId="77777777" w:rsidR="00BD6D7A" w:rsidRPr="009C2639" w:rsidRDefault="00BD6D7A" w:rsidP="00BD6D7A">
      <w:pPr>
        <w:numPr>
          <w:ilvl w:val="0"/>
          <w:numId w:val="51"/>
        </w:numPr>
        <w:spacing w:line="260" w:lineRule="atLeast"/>
        <w:ind w:left="284" w:hanging="284"/>
        <w:contextualSpacing/>
        <w:jc w:val="both"/>
        <w:rPr>
          <w:rFonts w:ascii="Verdana" w:hAnsi="Verdana" w:cs="Tahoma"/>
        </w:rPr>
      </w:pPr>
      <w:bookmarkStart w:id="55" w:name="_Hlk164185315"/>
      <w:r w:rsidRPr="009C2639">
        <w:rPr>
          <w:rFonts w:ascii="Verdana" w:hAnsi="Verdana" w:cs="Tahoma"/>
        </w:rPr>
        <w:t>Gestión y presentación de los Certificados de no Propiedad a nivel nacional de los beneficiarios del proyecto.</w:t>
      </w:r>
    </w:p>
    <w:bookmarkEnd w:id="55"/>
    <w:p w14:paraId="6303D58F" w14:textId="77777777" w:rsidR="00BD6D7A" w:rsidRPr="009C2639" w:rsidRDefault="00BD6D7A" w:rsidP="00BD6D7A">
      <w:pPr>
        <w:numPr>
          <w:ilvl w:val="0"/>
          <w:numId w:val="51"/>
        </w:numPr>
        <w:spacing w:line="260" w:lineRule="atLeast"/>
        <w:ind w:left="284" w:hanging="284"/>
        <w:contextualSpacing/>
        <w:jc w:val="both"/>
        <w:rPr>
          <w:rFonts w:ascii="Verdana" w:hAnsi="Verdana" w:cs="Tahoma"/>
        </w:rPr>
      </w:pPr>
      <w:r w:rsidRPr="009C2639">
        <w:rPr>
          <w:rFonts w:ascii="Verdana" w:hAnsi="Verdana" w:cs="Tahoma"/>
        </w:rPr>
        <w:lastRenderedPageBreak/>
        <w:t>Se ha elaborado el Diagnóstico Inicial, con aprobación del Inspector, previo acompañamiento del mismo.</w:t>
      </w:r>
    </w:p>
    <w:p w14:paraId="2524CB7B" w14:textId="77777777" w:rsidR="00BD6D7A" w:rsidRPr="009C2639" w:rsidRDefault="00BD6D7A" w:rsidP="00BD6D7A">
      <w:pPr>
        <w:numPr>
          <w:ilvl w:val="0"/>
          <w:numId w:val="51"/>
        </w:numPr>
        <w:spacing w:line="260" w:lineRule="atLeast"/>
        <w:ind w:left="284" w:hanging="284"/>
        <w:contextualSpacing/>
        <w:jc w:val="both"/>
        <w:rPr>
          <w:rFonts w:ascii="Verdana" w:hAnsi="Verdana" w:cs="Tahoma"/>
          <w:lang w:val="es-ES_tradnl"/>
        </w:rPr>
      </w:pPr>
      <w:r w:rsidRPr="009C2639">
        <w:rPr>
          <w:rFonts w:ascii="Verdana" w:hAnsi="Verdana" w:cs="Tahoma"/>
          <w:lang w:val="es-ES_tradnl"/>
        </w:rPr>
        <w:t>Se tienen acuerdos y carpetas familiares entregadas al total de las familias beneficiarias.</w:t>
      </w:r>
    </w:p>
    <w:p w14:paraId="0F9F032E" w14:textId="77777777" w:rsidR="00BD6D7A" w:rsidRPr="009C2639" w:rsidRDefault="00BD6D7A" w:rsidP="00BD6D7A">
      <w:pPr>
        <w:numPr>
          <w:ilvl w:val="0"/>
          <w:numId w:val="51"/>
        </w:numPr>
        <w:spacing w:line="260" w:lineRule="atLeast"/>
        <w:ind w:left="284" w:hanging="284"/>
        <w:contextualSpacing/>
        <w:jc w:val="both"/>
        <w:rPr>
          <w:rFonts w:ascii="Verdana" w:hAnsi="Verdana" w:cs="Tahoma"/>
        </w:rPr>
      </w:pPr>
      <w:r w:rsidRPr="009C2639">
        <w:rPr>
          <w:rFonts w:ascii="Verdana" w:hAnsi="Verdana" w:cs="Tahoma"/>
        </w:rPr>
        <w:t xml:space="preserve">Los beneficiarios conocen el alcance y los requisitos Técnicos-Sociales del </w:t>
      </w:r>
      <w:r w:rsidRPr="009C2639">
        <w:rPr>
          <w:rFonts w:ascii="Verdana" w:hAnsi="Verdana" w:cs="Tahoma"/>
          <w:lang w:val="es-ES_tradnl"/>
        </w:rPr>
        <w:t>Proyecto;</w:t>
      </w:r>
      <w:r w:rsidRPr="009C2639">
        <w:rPr>
          <w:rFonts w:ascii="Verdana" w:hAnsi="Verdana" w:cs="Tahoma"/>
        </w:rPr>
        <w:t xml:space="preserve"> su duración, forma de asignación y entrega de materiales de construcción por familia para su respectivo control y seguimiento. </w:t>
      </w:r>
    </w:p>
    <w:p w14:paraId="6249B8DA" w14:textId="77777777" w:rsidR="00BD6D7A" w:rsidRPr="009C2639" w:rsidRDefault="00BD6D7A" w:rsidP="00BD6D7A">
      <w:pPr>
        <w:numPr>
          <w:ilvl w:val="0"/>
          <w:numId w:val="51"/>
        </w:numPr>
        <w:spacing w:line="260" w:lineRule="atLeast"/>
        <w:ind w:left="284" w:hanging="284"/>
        <w:contextualSpacing/>
        <w:jc w:val="both"/>
        <w:rPr>
          <w:rFonts w:ascii="Verdana" w:hAnsi="Verdana" w:cs="Tahoma"/>
        </w:rPr>
      </w:pPr>
      <w:r w:rsidRPr="009C2639">
        <w:rPr>
          <w:rFonts w:ascii="Verdana" w:hAnsi="Verdana" w:cs="Tahoma"/>
        </w:rPr>
        <w:t>Se tiene la/s oficina/s aperturada/s y con el equipamiento e insumos necesarios establecidos en este documento.</w:t>
      </w:r>
    </w:p>
    <w:p w14:paraId="4145656D" w14:textId="77777777" w:rsidR="00BD6D7A" w:rsidRPr="009C2639" w:rsidRDefault="00BD6D7A" w:rsidP="00BD6D7A">
      <w:pPr>
        <w:spacing w:line="260" w:lineRule="atLeast"/>
        <w:ind w:left="284"/>
        <w:contextualSpacing/>
        <w:jc w:val="both"/>
        <w:rPr>
          <w:rFonts w:ascii="Verdana" w:hAnsi="Verdana" w:cs="Tahoma"/>
        </w:rPr>
      </w:pPr>
    </w:p>
    <w:p w14:paraId="1E50E576" w14:textId="77777777" w:rsidR="00BD6D7A" w:rsidRPr="009C2639" w:rsidRDefault="00BD6D7A" w:rsidP="00BD6D7A">
      <w:pPr>
        <w:spacing w:line="260" w:lineRule="atLeast"/>
        <w:jc w:val="both"/>
        <w:rPr>
          <w:rFonts w:ascii="Verdana" w:hAnsi="Verdana" w:cs="Tahoma"/>
          <w:b/>
        </w:rPr>
      </w:pPr>
      <w:r w:rsidRPr="009C2639">
        <w:rPr>
          <w:rFonts w:ascii="Verdana" w:hAnsi="Verdana" w:cs="Tahoma"/>
          <w:b/>
        </w:rPr>
        <w:t>FASE 2 - EJECUCIÓN FÍSICA DEL PROYECTO:</w:t>
      </w:r>
    </w:p>
    <w:p w14:paraId="207F91B2" w14:textId="77777777" w:rsidR="00BD6D7A" w:rsidRPr="009C2639" w:rsidRDefault="00BD6D7A" w:rsidP="00BD6D7A">
      <w:pPr>
        <w:spacing w:line="260" w:lineRule="atLeast"/>
        <w:jc w:val="both"/>
        <w:rPr>
          <w:rFonts w:ascii="Verdana" w:hAnsi="Verdana" w:cs="Tahoma"/>
        </w:rPr>
      </w:pPr>
      <w:r w:rsidRPr="009C2639">
        <w:rPr>
          <w:rFonts w:ascii="Verdana" w:hAnsi="Verdana" w:cs="Tahoma"/>
          <w:b/>
        </w:rPr>
        <w:t xml:space="preserve">Inicio: </w:t>
      </w:r>
      <w:r w:rsidRPr="009C2639">
        <w:rPr>
          <w:rFonts w:ascii="Verdana" w:hAnsi="Verdana" w:cs="Tahoma"/>
        </w:rPr>
        <w:t>Diagnóstico Inicial – Producto 1</w:t>
      </w:r>
    </w:p>
    <w:p w14:paraId="59052B7C" w14:textId="77777777" w:rsidR="00BD6D7A" w:rsidRPr="009C2639" w:rsidRDefault="00BD6D7A" w:rsidP="00BD6D7A">
      <w:pPr>
        <w:spacing w:line="260" w:lineRule="atLeast"/>
        <w:jc w:val="both"/>
        <w:rPr>
          <w:rFonts w:ascii="Verdana" w:hAnsi="Verdana" w:cs="Tahoma"/>
        </w:rPr>
      </w:pPr>
      <w:r w:rsidRPr="009C2639">
        <w:rPr>
          <w:rFonts w:ascii="Verdana" w:hAnsi="Verdana" w:cs="Tahoma"/>
          <w:b/>
        </w:rPr>
        <w:t>Fin:</w:t>
      </w:r>
      <w:r w:rsidRPr="009C2639">
        <w:rPr>
          <w:rFonts w:ascii="Verdana" w:hAnsi="Verdana" w:cs="Tahoma"/>
        </w:rPr>
        <w:t xml:space="preserve"> Acta de Recepción Provisional del Proyecto – </w:t>
      </w:r>
      <w:r w:rsidRPr="009C2639">
        <w:rPr>
          <w:rFonts w:ascii="Verdana" w:hAnsi="Verdana" w:cs="Tahoma"/>
          <w:bCs/>
          <w:lang w:val="es-ES_tradnl"/>
        </w:rPr>
        <w:t>informe de avance al 100% de ejecución física</w:t>
      </w:r>
    </w:p>
    <w:p w14:paraId="36621B60" w14:textId="77777777" w:rsidR="00BD6D7A" w:rsidRPr="009C2639" w:rsidRDefault="00BD6D7A" w:rsidP="00BD6D7A">
      <w:pPr>
        <w:spacing w:line="260" w:lineRule="atLeast"/>
        <w:jc w:val="both"/>
        <w:rPr>
          <w:rFonts w:ascii="Verdana" w:hAnsi="Verdana" w:cs="Tahoma"/>
        </w:rPr>
      </w:pPr>
      <w:r w:rsidRPr="009C2639">
        <w:rPr>
          <w:rFonts w:ascii="Verdana" w:hAnsi="Verdan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CC0F7DB" w14:textId="77777777" w:rsidR="00BD6D7A" w:rsidRPr="009C2639" w:rsidRDefault="00BD6D7A" w:rsidP="00BD6D7A">
      <w:pPr>
        <w:spacing w:line="260" w:lineRule="atLeast"/>
        <w:jc w:val="both"/>
        <w:rPr>
          <w:rFonts w:ascii="Verdana" w:hAnsi="Verdana" w:cs="Tahoma"/>
        </w:rPr>
      </w:pPr>
    </w:p>
    <w:p w14:paraId="41F17F6D" w14:textId="77777777" w:rsidR="00BD6D7A" w:rsidRPr="009C2639" w:rsidRDefault="00BD6D7A" w:rsidP="00BD6D7A">
      <w:pPr>
        <w:spacing w:line="260" w:lineRule="atLeast"/>
        <w:jc w:val="both"/>
        <w:rPr>
          <w:rFonts w:ascii="Verdana" w:hAnsi="Verdana" w:cs="Tahoma"/>
          <w:b/>
        </w:rPr>
      </w:pPr>
      <w:r w:rsidRPr="009C2639">
        <w:rPr>
          <w:rFonts w:ascii="Verdana" w:hAnsi="Verdana" w:cs="Tahoma"/>
          <w:b/>
        </w:rPr>
        <w:t>Resultados principales de la FASE 2:</w:t>
      </w:r>
    </w:p>
    <w:p w14:paraId="68B23D9B" w14:textId="77777777" w:rsidR="00BD6D7A" w:rsidRPr="009C2639" w:rsidRDefault="00BD6D7A" w:rsidP="00BD6D7A">
      <w:pPr>
        <w:pStyle w:val="Prrafodelista"/>
        <w:numPr>
          <w:ilvl w:val="0"/>
          <w:numId w:val="52"/>
        </w:numPr>
        <w:spacing w:line="260" w:lineRule="atLeast"/>
        <w:ind w:left="284" w:hanging="284"/>
        <w:contextualSpacing/>
        <w:jc w:val="both"/>
        <w:rPr>
          <w:rFonts w:ascii="Verdana" w:hAnsi="Verdana" w:cs="Tahoma"/>
          <w:lang w:val="es-BO"/>
        </w:rPr>
      </w:pPr>
      <w:r w:rsidRPr="009C2639">
        <w:rPr>
          <w:rFonts w:ascii="Verdana" w:hAnsi="Verdana" w:cs="Tahoma"/>
          <w:lang w:val="es-BO"/>
        </w:rPr>
        <w:t>Se ha realizado la Evaluación de Medio Término y su respectiva aprobación.</w:t>
      </w:r>
    </w:p>
    <w:p w14:paraId="18F24851" w14:textId="77777777" w:rsidR="00BD6D7A" w:rsidRPr="009C2639" w:rsidRDefault="00BD6D7A" w:rsidP="00BD6D7A">
      <w:pPr>
        <w:pStyle w:val="Prrafodelista"/>
        <w:numPr>
          <w:ilvl w:val="0"/>
          <w:numId w:val="52"/>
        </w:numPr>
        <w:spacing w:line="260" w:lineRule="atLeast"/>
        <w:ind w:left="284" w:hanging="284"/>
        <w:contextualSpacing/>
        <w:jc w:val="both"/>
        <w:rPr>
          <w:rFonts w:ascii="Verdana" w:hAnsi="Verdana" w:cs="Tahoma"/>
          <w:lang w:val="es-BO"/>
        </w:rPr>
      </w:pPr>
      <w:r w:rsidRPr="009C2639">
        <w:rPr>
          <w:rFonts w:ascii="Verdana" w:hAnsi="Verdana" w:cs="Tahoma"/>
          <w:lang w:val="es-BO"/>
        </w:rPr>
        <w:t>Se ha distribuido el 100% del material de construcción adquirido a los beneficiarios.</w:t>
      </w:r>
    </w:p>
    <w:p w14:paraId="21CCF936" w14:textId="77777777" w:rsidR="00BD6D7A" w:rsidRPr="009C2639" w:rsidRDefault="00BD6D7A" w:rsidP="00BD6D7A">
      <w:pPr>
        <w:pStyle w:val="Prrafodelista"/>
        <w:numPr>
          <w:ilvl w:val="0"/>
          <w:numId w:val="52"/>
        </w:numPr>
        <w:spacing w:line="260" w:lineRule="atLeast"/>
        <w:ind w:left="284" w:hanging="284"/>
        <w:contextualSpacing/>
        <w:jc w:val="both"/>
        <w:rPr>
          <w:rFonts w:ascii="Verdana" w:hAnsi="Verdana" w:cs="Tahoma"/>
          <w:lang w:val="es-BO"/>
        </w:rPr>
      </w:pPr>
      <w:r w:rsidRPr="009C2639">
        <w:rPr>
          <w:rFonts w:ascii="Verdana" w:hAnsi="Verdana" w:cs="Tahoma"/>
          <w:lang w:val="es-BO"/>
        </w:rPr>
        <w:t>Se ha realizado la Asistencia Técnica al 100% de las familias de los beneficiarios.</w:t>
      </w:r>
    </w:p>
    <w:p w14:paraId="4F813F6B" w14:textId="77777777" w:rsidR="00BD6D7A" w:rsidRPr="009C2639" w:rsidRDefault="00BD6D7A" w:rsidP="00BD6D7A">
      <w:pPr>
        <w:pStyle w:val="Prrafodelista"/>
        <w:numPr>
          <w:ilvl w:val="0"/>
          <w:numId w:val="52"/>
        </w:numPr>
        <w:spacing w:line="260" w:lineRule="atLeast"/>
        <w:ind w:left="284" w:hanging="284"/>
        <w:contextualSpacing/>
        <w:jc w:val="both"/>
        <w:rPr>
          <w:rFonts w:ascii="Verdana" w:hAnsi="Verdana" w:cs="Tahoma"/>
          <w:lang w:val="es-BO"/>
        </w:rPr>
      </w:pPr>
      <w:r w:rsidRPr="009C2639">
        <w:rPr>
          <w:rFonts w:ascii="Verdana" w:hAnsi="Verdana" w:cs="Tahoma"/>
          <w:lang w:val="es-BO"/>
        </w:rPr>
        <w:t>Se ha realizado el seguimiento social al 100% de las familias y beneficiarios.</w:t>
      </w:r>
    </w:p>
    <w:p w14:paraId="2C6ACB8E" w14:textId="77777777" w:rsidR="00BD6D7A" w:rsidRPr="009C2639" w:rsidRDefault="00BD6D7A" w:rsidP="00BD6D7A">
      <w:pPr>
        <w:pStyle w:val="Prrafodelista"/>
        <w:numPr>
          <w:ilvl w:val="0"/>
          <w:numId w:val="52"/>
        </w:numPr>
        <w:spacing w:line="260" w:lineRule="atLeast"/>
        <w:ind w:left="284" w:hanging="284"/>
        <w:contextualSpacing/>
        <w:jc w:val="both"/>
        <w:rPr>
          <w:rFonts w:ascii="Verdana" w:hAnsi="Verdana" w:cs="Tahoma"/>
          <w:lang w:val="es-BO"/>
        </w:rPr>
      </w:pPr>
      <w:r w:rsidRPr="009C2639">
        <w:rPr>
          <w:rFonts w:ascii="Verdana" w:hAnsi="Verdana" w:cs="Tahoma"/>
          <w:lang w:val="es-BO"/>
        </w:rPr>
        <w:t>Se han realizado el 100% de los talleres técnicos y talleres socio-educativos programados.</w:t>
      </w:r>
    </w:p>
    <w:p w14:paraId="180FDEB4" w14:textId="77777777" w:rsidR="00BD6D7A" w:rsidRPr="009C2639" w:rsidRDefault="00BD6D7A" w:rsidP="00BD6D7A">
      <w:pPr>
        <w:pStyle w:val="Prrafodelista"/>
        <w:numPr>
          <w:ilvl w:val="0"/>
          <w:numId w:val="52"/>
        </w:numPr>
        <w:spacing w:line="260" w:lineRule="atLeast"/>
        <w:ind w:left="284" w:hanging="284"/>
        <w:contextualSpacing/>
        <w:jc w:val="both"/>
        <w:rPr>
          <w:rFonts w:ascii="Verdana" w:hAnsi="Verdana" w:cs="Tahoma"/>
          <w:lang w:val="es-BO"/>
        </w:rPr>
      </w:pPr>
      <w:r w:rsidRPr="009C2639">
        <w:rPr>
          <w:rFonts w:ascii="Verdana" w:hAnsi="Verdana" w:cs="Tahoma"/>
          <w:lang w:val="es-BO"/>
        </w:rPr>
        <w:t>Se tiene la memoria fotográfica del antes y después de la intervención.</w:t>
      </w:r>
    </w:p>
    <w:p w14:paraId="33DF6A3F" w14:textId="77777777" w:rsidR="00BD6D7A" w:rsidRPr="009C2639" w:rsidRDefault="00BD6D7A" w:rsidP="00BD6D7A">
      <w:pPr>
        <w:pStyle w:val="Prrafodelista"/>
        <w:numPr>
          <w:ilvl w:val="0"/>
          <w:numId w:val="52"/>
        </w:numPr>
        <w:spacing w:line="260" w:lineRule="atLeast"/>
        <w:ind w:left="284" w:hanging="284"/>
        <w:contextualSpacing/>
        <w:jc w:val="both"/>
        <w:rPr>
          <w:rFonts w:ascii="Verdana" w:hAnsi="Verdana" w:cs="Tahoma"/>
          <w:lang w:val="es-BO"/>
        </w:rPr>
      </w:pPr>
      <w:r w:rsidRPr="009C2639">
        <w:rPr>
          <w:rFonts w:ascii="Verdana" w:hAnsi="Verdana" w:cs="Tahoma"/>
          <w:lang w:val="es-BO"/>
        </w:rPr>
        <w:t xml:space="preserve">Se tiene la documentación de almacenes ordenada y cerrada; Kardex de Ingreso y Salida de Materiales de Construcción </w:t>
      </w:r>
    </w:p>
    <w:p w14:paraId="1CFBB7F9" w14:textId="77777777" w:rsidR="00BD6D7A" w:rsidRPr="009C2639" w:rsidRDefault="00BD6D7A" w:rsidP="00BD6D7A">
      <w:pPr>
        <w:pStyle w:val="Prrafodelista"/>
        <w:numPr>
          <w:ilvl w:val="0"/>
          <w:numId w:val="52"/>
        </w:numPr>
        <w:spacing w:line="260" w:lineRule="atLeast"/>
        <w:ind w:left="284" w:hanging="284"/>
        <w:contextualSpacing/>
        <w:jc w:val="both"/>
        <w:rPr>
          <w:rFonts w:ascii="Verdana" w:hAnsi="Verdana" w:cs="Tahoma"/>
          <w:lang w:val="es-BO"/>
        </w:rPr>
      </w:pPr>
      <w:r w:rsidRPr="009C2639">
        <w:rPr>
          <w:rFonts w:ascii="Verdana" w:hAnsi="Verdana" w:cs="Tahoma"/>
          <w:lang w:val="es-BO"/>
        </w:rPr>
        <w:t>Se ha realizado la Recepción Provisional de las viviendas.</w:t>
      </w:r>
    </w:p>
    <w:p w14:paraId="7FCD9110" w14:textId="77777777" w:rsidR="00BD6D7A" w:rsidRPr="009C2639" w:rsidRDefault="00BD6D7A" w:rsidP="00BD6D7A">
      <w:pPr>
        <w:spacing w:line="260" w:lineRule="atLeast"/>
        <w:jc w:val="both"/>
        <w:rPr>
          <w:rFonts w:ascii="Verdana" w:hAnsi="Verdana" w:cs="Tahoma"/>
        </w:rPr>
      </w:pPr>
    </w:p>
    <w:p w14:paraId="0C430934" w14:textId="77777777" w:rsidR="00BD6D7A" w:rsidRPr="009C2639" w:rsidRDefault="00BD6D7A" w:rsidP="00BD6D7A">
      <w:pPr>
        <w:spacing w:line="260" w:lineRule="atLeast"/>
        <w:jc w:val="both"/>
        <w:rPr>
          <w:rFonts w:ascii="Verdana" w:hAnsi="Verdana" w:cs="Tahoma"/>
        </w:rPr>
      </w:pPr>
      <w:r w:rsidRPr="009C2639">
        <w:rPr>
          <w:rFonts w:ascii="Verdana" w:hAnsi="Verdana" w:cs="Tahoma"/>
          <w:b/>
        </w:rPr>
        <w:t>FASE 3 - CIERRE ADMINISTRATIVO DEL PROYECTO:</w:t>
      </w:r>
    </w:p>
    <w:p w14:paraId="02C4C312" w14:textId="77777777" w:rsidR="00BD6D7A" w:rsidRPr="009C2639" w:rsidRDefault="00BD6D7A" w:rsidP="00BD6D7A">
      <w:pPr>
        <w:spacing w:line="260" w:lineRule="atLeast"/>
        <w:jc w:val="both"/>
        <w:rPr>
          <w:rFonts w:ascii="Verdana" w:hAnsi="Verdana" w:cs="Tahoma"/>
          <w:b/>
        </w:rPr>
      </w:pPr>
      <w:r w:rsidRPr="009C2639">
        <w:rPr>
          <w:rFonts w:ascii="Verdana" w:hAnsi="Verdana" w:cs="Tahoma"/>
          <w:b/>
        </w:rPr>
        <w:t xml:space="preserve">Inicio: </w:t>
      </w:r>
      <w:r w:rsidRPr="009C2639">
        <w:rPr>
          <w:rFonts w:ascii="Verdana" w:hAnsi="Verdana" w:cs="Tahoma"/>
        </w:rPr>
        <w:t>Acta de Recepción Provisional del Proyecto</w:t>
      </w:r>
      <w:r w:rsidRPr="009C2639">
        <w:rPr>
          <w:rFonts w:ascii="Verdana" w:hAnsi="Verdana" w:cs="Tahoma"/>
          <w:b/>
        </w:rPr>
        <w:t xml:space="preserve">- </w:t>
      </w:r>
      <w:r w:rsidRPr="009C2639">
        <w:rPr>
          <w:rFonts w:ascii="Verdana" w:hAnsi="Verdana" w:cs="Tahoma"/>
          <w:bCs/>
          <w:lang w:val="es-ES_tradnl"/>
        </w:rPr>
        <w:t>informe de avance al 100% de ejecución física.</w:t>
      </w:r>
    </w:p>
    <w:p w14:paraId="517C3F56" w14:textId="77777777" w:rsidR="00BD6D7A" w:rsidRPr="009C2639" w:rsidRDefault="00BD6D7A" w:rsidP="00BD6D7A">
      <w:pPr>
        <w:spacing w:line="260" w:lineRule="atLeast"/>
        <w:jc w:val="both"/>
        <w:rPr>
          <w:rFonts w:ascii="Verdana" w:hAnsi="Verdana" w:cs="Tahoma"/>
        </w:rPr>
      </w:pPr>
      <w:r w:rsidRPr="009C2639">
        <w:rPr>
          <w:rFonts w:ascii="Verdana" w:hAnsi="Verdana" w:cs="Tahoma"/>
          <w:b/>
        </w:rPr>
        <w:t xml:space="preserve">Fin: </w:t>
      </w:r>
      <w:r w:rsidRPr="009C2639">
        <w:rPr>
          <w:rFonts w:ascii="Verdana" w:hAnsi="Verdana" w:cs="Tahoma"/>
        </w:rPr>
        <w:t xml:space="preserve">Acta de Recepción Definitiva de Proyecto – </w:t>
      </w:r>
      <w:r w:rsidRPr="009C2639">
        <w:rPr>
          <w:rFonts w:ascii="Verdana" w:hAnsi="Verdana" w:cs="Tahoma"/>
          <w:bCs/>
          <w:lang w:val="es-ES_tradnl"/>
        </w:rPr>
        <w:t>informe de producto final</w:t>
      </w:r>
      <w:r w:rsidRPr="009C2639">
        <w:rPr>
          <w:rFonts w:ascii="Verdana" w:hAnsi="Verdana" w:cs="Tahoma"/>
        </w:rPr>
        <w:t xml:space="preserve"> y Certificado de Cumplimiento de Contrato.</w:t>
      </w:r>
    </w:p>
    <w:p w14:paraId="2696B01F" w14:textId="77777777" w:rsidR="00BD6D7A" w:rsidRPr="009C2639" w:rsidRDefault="00BD6D7A" w:rsidP="00BD6D7A">
      <w:pPr>
        <w:spacing w:line="260" w:lineRule="atLeast"/>
        <w:jc w:val="both"/>
        <w:rPr>
          <w:rFonts w:ascii="Verdana" w:hAnsi="Verdana" w:cs="Tahoma"/>
        </w:rPr>
      </w:pPr>
      <w:r w:rsidRPr="009C2639">
        <w:rPr>
          <w:rFonts w:ascii="Verdana" w:hAnsi="Verdan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DEF52A0" w14:textId="77777777" w:rsidR="00BD6D7A" w:rsidRPr="009C2639" w:rsidRDefault="00BD6D7A" w:rsidP="00BD6D7A">
      <w:pPr>
        <w:spacing w:line="260" w:lineRule="atLeast"/>
        <w:jc w:val="both"/>
        <w:rPr>
          <w:rFonts w:ascii="Verdana" w:hAnsi="Verdana" w:cs="Tahoma"/>
          <w:b/>
        </w:rPr>
      </w:pPr>
      <w:r w:rsidRPr="009C2639">
        <w:rPr>
          <w:rFonts w:ascii="Verdana" w:hAnsi="Verdana" w:cs="Tahoma"/>
          <w:b/>
        </w:rPr>
        <w:t xml:space="preserve">Resultados principales de la FASE 3: </w:t>
      </w:r>
    </w:p>
    <w:p w14:paraId="6141BB42" w14:textId="77777777" w:rsidR="00BD6D7A" w:rsidRPr="009C2639" w:rsidRDefault="00BD6D7A" w:rsidP="00BD6D7A">
      <w:pPr>
        <w:numPr>
          <w:ilvl w:val="0"/>
          <w:numId w:val="72"/>
        </w:numPr>
        <w:spacing w:line="260" w:lineRule="atLeast"/>
        <w:ind w:left="284" w:hanging="284"/>
        <w:contextualSpacing/>
        <w:jc w:val="both"/>
        <w:rPr>
          <w:rFonts w:ascii="Verdana" w:hAnsi="Verdana" w:cs="Tahoma"/>
        </w:rPr>
      </w:pPr>
      <w:r w:rsidRPr="009C2639">
        <w:rPr>
          <w:rFonts w:ascii="Verdana" w:hAnsi="Verdana" w:cs="Tahoma"/>
        </w:rPr>
        <w:t>Se ha realizado la entrega de las Actas de Entrega Individual (definitivo) a los beneficiarios del proyecto.</w:t>
      </w:r>
    </w:p>
    <w:p w14:paraId="31B9CBFD" w14:textId="77777777" w:rsidR="00BD6D7A" w:rsidRPr="009C2639" w:rsidRDefault="00BD6D7A" w:rsidP="00BD6D7A">
      <w:pPr>
        <w:numPr>
          <w:ilvl w:val="0"/>
          <w:numId w:val="72"/>
        </w:numPr>
        <w:spacing w:line="260" w:lineRule="atLeast"/>
        <w:ind w:left="284" w:hanging="284"/>
        <w:contextualSpacing/>
        <w:jc w:val="both"/>
        <w:rPr>
          <w:rFonts w:ascii="Verdana" w:hAnsi="Verdana" w:cs="Tahoma"/>
        </w:rPr>
      </w:pPr>
      <w:r w:rsidRPr="009C2639">
        <w:rPr>
          <w:rFonts w:ascii="Verdana" w:hAnsi="Verdana" w:cs="Tahoma"/>
        </w:rPr>
        <w:t>La Entidad Ejecutora cuenta con el Producto Final, debidamente aprobado.</w:t>
      </w:r>
    </w:p>
    <w:p w14:paraId="3FD369CC" w14:textId="77777777" w:rsidR="00BD6D7A" w:rsidRPr="009C2639" w:rsidRDefault="00BD6D7A" w:rsidP="00BD6D7A">
      <w:pPr>
        <w:numPr>
          <w:ilvl w:val="0"/>
          <w:numId w:val="72"/>
        </w:numPr>
        <w:spacing w:line="260" w:lineRule="atLeast"/>
        <w:ind w:left="284" w:hanging="284"/>
        <w:contextualSpacing/>
        <w:jc w:val="both"/>
        <w:rPr>
          <w:rFonts w:ascii="Verdana" w:hAnsi="Verdana" w:cs="Tahoma"/>
        </w:rPr>
      </w:pPr>
      <w:r w:rsidRPr="009C2639">
        <w:rPr>
          <w:rFonts w:ascii="Verdana" w:hAnsi="Verdana" w:cs="Tahoma"/>
        </w:rPr>
        <w:t xml:space="preserve">Se tienen las carpetas familiares con planos de construcción individualizado (ASBUILT), </w:t>
      </w:r>
    </w:p>
    <w:p w14:paraId="2C8E9C7D" w14:textId="77777777" w:rsidR="00BD6D7A" w:rsidRPr="009C2639" w:rsidRDefault="00BD6D7A" w:rsidP="00BD6D7A">
      <w:pPr>
        <w:numPr>
          <w:ilvl w:val="0"/>
          <w:numId w:val="72"/>
        </w:numPr>
        <w:spacing w:line="260" w:lineRule="atLeast"/>
        <w:ind w:left="284" w:hanging="284"/>
        <w:contextualSpacing/>
        <w:jc w:val="both"/>
        <w:rPr>
          <w:rFonts w:ascii="Verdana" w:hAnsi="Verdana" w:cs="Tahoma"/>
        </w:rPr>
      </w:pPr>
      <w:r w:rsidRPr="009C2639">
        <w:rPr>
          <w:rFonts w:ascii="Verdana" w:hAnsi="Verdana" w:cs="Tahoma"/>
        </w:rPr>
        <w:t>Se tiene el detalle final de Asignación de materiales de construcción por vivienda.</w:t>
      </w:r>
    </w:p>
    <w:p w14:paraId="76163808" w14:textId="77777777" w:rsidR="00BD6D7A" w:rsidRPr="009C2639" w:rsidRDefault="00BD6D7A" w:rsidP="00BD6D7A">
      <w:pPr>
        <w:numPr>
          <w:ilvl w:val="0"/>
          <w:numId w:val="72"/>
        </w:numPr>
        <w:spacing w:line="260" w:lineRule="atLeast"/>
        <w:ind w:left="284" w:hanging="284"/>
        <w:contextualSpacing/>
        <w:jc w:val="both"/>
        <w:rPr>
          <w:rFonts w:ascii="Verdana" w:hAnsi="Verdana" w:cs="Tahoma"/>
        </w:rPr>
      </w:pPr>
      <w:r w:rsidRPr="009C2639">
        <w:rPr>
          <w:rFonts w:ascii="Verdana" w:hAnsi="Verdana" w:cs="Tahoma"/>
        </w:rPr>
        <w:t>Se ha realizado la Recepción Definitiva del Proyecto.</w:t>
      </w:r>
    </w:p>
    <w:p w14:paraId="4D7075D4" w14:textId="77777777" w:rsidR="00BD6D7A" w:rsidRPr="009C2639" w:rsidRDefault="00BD6D7A" w:rsidP="00BD6D7A">
      <w:pPr>
        <w:numPr>
          <w:ilvl w:val="0"/>
          <w:numId w:val="72"/>
        </w:numPr>
        <w:spacing w:line="260" w:lineRule="atLeast"/>
        <w:ind w:left="284" w:hanging="284"/>
        <w:contextualSpacing/>
        <w:jc w:val="both"/>
        <w:rPr>
          <w:rFonts w:ascii="Verdana" w:hAnsi="Verdana" w:cs="Tahoma"/>
        </w:rPr>
      </w:pPr>
      <w:r w:rsidRPr="009C2639">
        <w:rPr>
          <w:rFonts w:ascii="Verdana" w:hAnsi="Verdana" w:cs="Tahoma"/>
        </w:rPr>
        <w:t>Se tiene el Formulario Registro Único de Beneficiarios (RUB), debidamente llenado con cada uno de los beneficiarios.</w:t>
      </w:r>
    </w:p>
    <w:p w14:paraId="6E6527A5" w14:textId="77777777" w:rsidR="00BD6D7A" w:rsidRPr="009C2639" w:rsidRDefault="00BD6D7A" w:rsidP="00BD6D7A">
      <w:pPr>
        <w:spacing w:line="260" w:lineRule="atLeast"/>
        <w:ind w:left="284"/>
        <w:contextualSpacing/>
        <w:jc w:val="both"/>
        <w:rPr>
          <w:rFonts w:ascii="Verdana" w:hAnsi="Verdana" w:cs="Tahoma"/>
        </w:rPr>
      </w:pPr>
    </w:p>
    <w:p w14:paraId="39AED8C8" w14:textId="77777777" w:rsidR="00BD6D7A" w:rsidRPr="009C2639" w:rsidRDefault="00BD6D7A" w:rsidP="00BD6D7A">
      <w:pPr>
        <w:spacing w:line="260" w:lineRule="atLeast"/>
        <w:rPr>
          <w:rFonts w:ascii="Verdana" w:hAnsi="Verdana" w:cs="Tahoma"/>
          <w:b/>
          <w:sz w:val="24"/>
          <w:u w:val="single"/>
          <w:lang w:val="es-ES_tradnl"/>
        </w:rPr>
      </w:pPr>
      <w:r w:rsidRPr="009C2639">
        <w:rPr>
          <w:rFonts w:ascii="Verdana" w:hAnsi="Verdana" w:cs="Tahoma"/>
          <w:b/>
          <w:sz w:val="24"/>
          <w:u w:val="single"/>
          <w:lang w:val="es-ES_tradnl"/>
        </w:rPr>
        <w:t>CONDICIONES ADMINISTRATIVA:</w:t>
      </w:r>
    </w:p>
    <w:p w14:paraId="03BF439B" w14:textId="77777777" w:rsidR="00BD6D7A" w:rsidRPr="009C2639" w:rsidRDefault="00BD6D7A" w:rsidP="00BD6D7A">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6" w:name="_Toc71811152"/>
      <w:r w:rsidRPr="009C2639">
        <w:rPr>
          <w:rFonts w:ascii="Verdana" w:hAnsi="Verdana" w:cs="Tahoma"/>
          <w:b/>
          <w:bCs/>
          <w:color w:val="000000"/>
          <w:kern w:val="32"/>
          <w:lang w:val="es-ES_tradnl"/>
        </w:rPr>
        <w:lastRenderedPageBreak/>
        <w:t>PLAZO DE EJECUCIÓN DE LA CONSULTORÍA</w:t>
      </w:r>
      <w:bookmarkEnd w:id="56"/>
    </w:p>
    <w:p w14:paraId="5B9147B5" w14:textId="77777777" w:rsidR="00BD6D7A" w:rsidRPr="009C2639" w:rsidRDefault="00BD6D7A" w:rsidP="00BD6D7A">
      <w:pPr>
        <w:spacing w:line="260" w:lineRule="atLeast"/>
        <w:jc w:val="both"/>
        <w:rPr>
          <w:rFonts w:ascii="Verdana" w:hAnsi="Verdana" w:cs="Tahoma"/>
          <w:color w:val="000000"/>
          <w:szCs w:val="16"/>
          <w:lang w:val="es-ES_tradnl"/>
        </w:rPr>
      </w:pPr>
      <w:r w:rsidRPr="009C2639">
        <w:rPr>
          <w:rFonts w:ascii="Verdana" w:hAnsi="Verdana" w:cs="Tahoma"/>
        </w:rPr>
        <w:t xml:space="preserve">El plazo total para el desarrollo del servicio de consultoría es la sumatoria de los plazos establecidos para cada producto del proyecto, el mismo que es de </w:t>
      </w:r>
      <w:r w:rsidRPr="009C2639">
        <w:rPr>
          <w:rFonts w:ascii="Verdana" w:hAnsi="Verdana" w:cs="Tahoma"/>
          <w:b/>
          <w:color w:val="FF0000"/>
        </w:rPr>
        <w:t>195 (Ciento Noventa Y Cinco)</w:t>
      </w:r>
      <w:r w:rsidRPr="009C2639">
        <w:rPr>
          <w:rFonts w:ascii="Verdana" w:hAnsi="Verdana" w:cs="Tahoma"/>
        </w:rPr>
        <w:t xml:space="preserve"> días calendario a partir de la fecha de la Orden de Proceder emitida por el Inspector del Proyecto. Considerando lo establecido en el </w:t>
      </w:r>
      <w:r w:rsidRPr="009C2639">
        <w:rPr>
          <w:rFonts w:ascii="Verdana" w:hAnsi="Verdana" w:cs="Tahoma"/>
          <w:color w:val="000000"/>
          <w:lang w:val="es-ES_tradnl"/>
        </w:rPr>
        <w:t xml:space="preserve">cronograma de plazos de la consultoría. </w:t>
      </w:r>
      <w:r w:rsidRPr="009C2639">
        <w:rPr>
          <w:rFonts w:ascii="Verdana" w:hAnsi="Verdana" w:cs="Tahoma"/>
          <w:color w:val="000000"/>
          <w:szCs w:val="16"/>
          <w:lang w:val="es-ES_tradnl"/>
        </w:rPr>
        <w:t xml:space="preserve">El Plazo de ejecución de la consultoría y el cronograma de plazos para cada producto, </w:t>
      </w:r>
      <w:r w:rsidRPr="009C2639">
        <w:rPr>
          <w:rFonts w:ascii="Verdana" w:hAnsi="Verdana" w:cs="Tahoma"/>
          <w:b/>
          <w:color w:val="000000"/>
          <w:szCs w:val="16"/>
          <w:lang w:val="es-ES_tradnl"/>
        </w:rPr>
        <w:t xml:space="preserve">no </w:t>
      </w:r>
      <w:r w:rsidRPr="009C2639">
        <w:rPr>
          <w:rFonts w:ascii="Verdana" w:hAnsi="Verdana" w:cs="Tahoma"/>
          <w:color w:val="000000"/>
          <w:szCs w:val="16"/>
          <w:lang w:val="es-ES_tradnl"/>
        </w:rPr>
        <w:t>podrá ser ajustado por el proponente.</w:t>
      </w:r>
    </w:p>
    <w:p w14:paraId="6F78BFA5" w14:textId="77777777" w:rsidR="00BD6D7A" w:rsidRPr="009C2639" w:rsidRDefault="00BD6D7A" w:rsidP="00BD6D7A">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57" w:name="_Toc71811153"/>
      <w:r w:rsidRPr="009C2639">
        <w:rPr>
          <w:rFonts w:ascii="Verdana" w:hAnsi="Verdana" w:cs="Tahoma"/>
          <w:b/>
          <w:bCs/>
          <w:color w:val="000000"/>
          <w:kern w:val="32"/>
          <w:lang w:val="es-ES_tradnl"/>
        </w:rPr>
        <w:t>CRONOGRAMA DE PLAZOS DE LA CONSULTORÍA</w:t>
      </w:r>
      <w:bookmarkEnd w:id="57"/>
    </w:p>
    <w:p w14:paraId="065D156E" w14:textId="77777777" w:rsidR="00BD6D7A" w:rsidRPr="009C2639" w:rsidRDefault="00BD6D7A" w:rsidP="00BD6D7A">
      <w:pPr>
        <w:spacing w:line="260" w:lineRule="atLeast"/>
        <w:jc w:val="both"/>
        <w:rPr>
          <w:rFonts w:ascii="Verdana" w:hAnsi="Verdana" w:cs="Tahoma"/>
          <w:szCs w:val="16"/>
        </w:rPr>
      </w:pPr>
      <w:r w:rsidRPr="009C2639">
        <w:rPr>
          <w:rFonts w:ascii="Verdana" w:hAnsi="Verdana" w:cs="Tahoma"/>
          <w:szCs w:val="16"/>
        </w:rPr>
        <w:t>Para fines de este Proyecto, el enfoque del cronograma de plazos de la Consultoría debe estar orientado bajo el método y concepto de RUTA CRITICA (CPM), e</w:t>
      </w:r>
      <w:r w:rsidRPr="009C2639">
        <w:rPr>
          <w:rFonts w:ascii="Verdana" w:hAnsi="Verdan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C2639">
        <w:rPr>
          <w:rFonts w:ascii="Verdana" w:hAnsi="Verdana" w:cs="Tahoma"/>
          <w:szCs w:val="16"/>
        </w:rPr>
        <w:t xml:space="preserve"> el requisito de ejecución física (Recepción Provisional) y el plazo total de la Consultoría (Recepción Definitiva).</w:t>
      </w:r>
    </w:p>
    <w:p w14:paraId="3C0BD36F" w14:textId="77777777" w:rsidR="00BD6D7A" w:rsidRPr="009C2639" w:rsidRDefault="00BD6D7A" w:rsidP="00BD6D7A">
      <w:pPr>
        <w:spacing w:line="260" w:lineRule="atLeast"/>
        <w:jc w:val="both"/>
        <w:rPr>
          <w:rFonts w:ascii="Verdana" w:hAnsi="Verdana" w:cs="Tahoma"/>
          <w:szCs w:val="16"/>
        </w:rPr>
      </w:pPr>
      <w:bookmarkStart w:id="58" w:name="_Hlk163836004"/>
      <w:r w:rsidRPr="009C2639">
        <w:rPr>
          <w:rFonts w:ascii="Verdana" w:hAnsi="Verdan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2CBB2530" w14:textId="77777777" w:rsidR="00BD6D7A" w:rsidRPr="009C2639" w:rsidRDefault="00BD6D7A" w:rsidP="00BD6D7A">
      <w:pPr>
        <w:spacing w:line="260" w:lineRule="atLeast"/>
        <w:jc w:val="both"/>
        <w:rPr>
          <w:rFonts w:ascii="Verdana" w:hAnsi="Verdana" w:cs="Tahoma"/>
          <w:szCs w:val="16"/>
        </w:rPr>
      </w:pPr>
    </w:p>
    <w:p w14:paraId="228E7071" w14:textId="77777777" w:rsidR="00BD6D7A" w:rsidRPr="009C2639" w:rsidRDefault="00BD6D7A" w:rsidP="00BD6D7A">
      <w:pPr>
        <w:spacing w:line="260" w:lineRule="atLeast"/>
        <w:jc w:val="both"/>
        <w:rPr>
          <w:rFonts w:ascii="Verdana" w:hAnsi="Verdana" w:cs="Tahoma"/>
        </w:rPr>
      </w:pPr>
      <w:r w:rsidRPr="009C2639">
        <w:rPr>
          <w:rFonts w:ascii="Verdana" w:hAnsi="Verdan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D6D7A" w:rsidRPr="009C2639" w14:paraId="26DC012C" w14:textId="77777777" w:rsidTr="00374C4D">
        <w:trPr>
          <w:trHeight w:val="961"/>
          <w:jc w:val="center"/>
        </w:trPr>
        <w:tc>
          <w:tcPr>
            <w:tcW w:w="287" w:type="pct"/>
            <w:shd w:val="clear" w:color="auto" w:fill="D9E2F3" w:themeFill="accent5" w:themeFillTint="33"/>
            <w:vAlign w:val="center"/>
          </w:tcPr>
          <w:p w14:paraId="4D7C55E6" w14:textId="77777777" w:rsidR="00BD6D7A" w:rsidRPr="009C2639" w:rsidRDefault="00BD6D7A" w:rsidP="00374C4D">
            <w:pPr>
              <w:jc w:val="center"/>
              <w:rPr>
                <w:rFonts w:ascii="Verdana" w:hAnsi="Verdana" w:cs="Tahoma"/>
                <w:b/>
                <w:bCs/>
                <w:sz w:val="18"/>
                <w:szCs w:val="18"/>
                <w:lang w:eastAsia="es-BO"/>
              </w:rPr>
            </w:pPr>
            <w:bookmarkStart w:id="59" w:name="_Hlk179541938"/>
            <w:r w:rsidRPr="009C2639">
              <w:rPr>
                <w:rFonts w:ascii="Verdana" w:hAnsi="Verdana" w:cs="Tahoma"/>
                <w:b/>
                <w:bCs/>
                <w:sz w:val="18"/>
                <w:szCs w:val="18"/>
                <w:lang w:eastAsia="es-BO"/>
              </w:rPr>
              <w:t>Fase</w:t>
            </w:r>
          </w:p>
        </w:tc>
        <w:tc>
          <w:tcPr>
            <w:tcW w:w="1232" w:type="pct"/>
            <w:shd w:val="clear" w:color="auto" w:fill="D9E2F3" w:themeFill="accent5" w:themeFillTint="33"/>
            <w:vAlign w:val="center"/>
          </w:tcPr>
          <w:p w14:paraId="35F830E5" w14:textId="77777777" w:rsidR="00BD6D7A" w:rsidRPr="009C2639" w:rsidRDefault="00BD6D7A" w:rsidP="00374C4D">
            <w:pPr>
              <w:jc w:val="center"/>
              <w:rPr>
                <w:rFonts w:ascii="Verdana" w:hAnsi="Verdana" w:cs="Tahoma"/>
                <w:b/>
                <w:bCs/>
                <w:sz w:val="18"/>
                <w:szCs w:val="18"/>
                <w:lang w:eastAsia="es-BO"/>
              </w:rPr>
            </w:pPr>
            <w:r w:rsidRPr="009C2639">
              <w:rPr>
                <w:rFonts w:ascii="Verdana" w:hAnsi="Verdana" w:cs="Tahoma"/>
                <w:b/>
                <w:bCs/>
                <w:sz w:val="18"/>
                <w:szCs w:val="18"/>
                <w:lang w:eastAsia="es-BO"/>
              </w:rPr>
              <w:t>Detalle</w:t>
            </w:r>
          </w:p>
        </w:tc>
        <w:tc>
          <w:tcPr>
            <w:tcW w:w="798" w:type="pct"/>
            <w:shd w:val="clear" w:color="auto" w:fill="D9E2F3" w:themeFill="accent5" w:themeFillTint="33"/>
          </w:tcPr>
          <w:p w14:paraId="0D78A0F4" w14:textId="77777777" w:rsidR="00BD6D7A" w:rsidRPr="009C2639" w:rsidRDefault="00BD6D7A" w:rsidP="00374C4D">
            <w:pPr>
              <w:spacing w:line="320" w:lineRule="exact"/>
              <w:jc w:val="center"/>
              <w:rPr>
                <w:rFonts w:ascii="Verdana" w:hAnsi="Verdana" w:cs="Tahoma"/>
                <w:b/>
                <w:bCs/>
                <w:sz w:val="18"/>
                <w:szCs w:val="18"/>
                <w:lang w:eastAsia="es-BO"/>
              </w:rPr>
            </w:pPr>
            <w:r w:rsidRPr="009C2639">
              <w:rPr>
                <w:rFonts w:ascii="Verdana" w:hAnsi="Verdana" w:cs="Tahoma"/>
                <w:b/>
                <w:sz w:val="18"/>
                <w:szCs w:val="18"/>
              </w:rPr>
              <w:t>Plazo del producto</w:t>
            </w:r>
          </w:p>
          <w:p w14:paraId="67C3695C" w14:textId="77777777" w:rsidR="00BD6D7A" w:rsidRPr="009C2639" w:rsidRDefault="00BD6D7A" w:rsidP="00374C4D">
            <w:pPr>
              <w:spacing w:line="320" w:lineRule="exact"/>
              <w:jc w:val="center"/>
              <w:rPr>
                <w:rFonts w:ascii="Verdana" w:hAnsi="Verdana" w:cs="Tahoma"/>
                <w:b/>
                <w:bCs/>
                <w:sz w:val="18"/>
                <w:szCs w:val="18"/>
                <w:lang w:eastAsia="es-BO"/>
              </w:rPr>
            </w:pPr>
            <w:r w:rsidRPr="009C2639">
              <w:rPr>
                <w:rFonts w:ascii="Verdana" w:hAnsi="Verdana" w:cs="Tahoma"/>
                <w:b/>
                <w:sz w:val="18"/>
                <w:szCs w:val="18"/>
              </w:rPr>
              <w:t>(Días Calendario)</w:t>
            </w:r>
          </w:p>
        </w:tc>
        <w:tc>
          <w:tcPr>
            <w:tcW w:w="2683" w:type="pct"/>
            <w:shd w:val="clear" w:color="auto" w:fill="D9E2F3" w:themeFill="accent5" w:themeFillTint="33"/>
          </w:tcPr>
          <w:p w14:paraId="4EADDB84" w14:textId="77777777" w:rsidR="00BD6D7A" w:rsidRPr="009C2639" w:rsidRDefault="00BD6D7A" w:rsidP="00374C4D">
            <w:pPr>
              <w:spacing w:line="320" w:lineRule="exact"/>
              <w:jc w:val="center"/>
              <w:rPr>
                <w:rFonts w:ascii="Verdana" w:hAnsi="Verdana" w:cs="Tahoma"/>
                <w:b/>
                <w:sz w:val="18"/>
                <w:szCs w:val="18"/>
              </w:rPr>
            </w:pPr>
          </w:p>
          <w:p w14:paraId="7ECB42C5" w14:textId="77777777" w:rsidR="00BD6D7A" w:rsidRPr="009C2639" w:rsidRDefault="00BD6D7A" w:rsidP="00374C4D">
            <w:pPr>
              <w:spacing w:line="320" w:lineRule="exact"/>
              <w:jc w:val="center"/>
              <w:rPr>
                <w:rFonts w:ascii="Verdana" w:hAnsi="Verdana" w:cs="Tahoma"/>
                <w:b/>
                <w:sz w:val="18"/>
                <w:szCs w:val="18"/>
              </w:rPr>
            </w:pPr>
            <w:r w:rsidRPr="009C2639">
              <w:rPr>
                <w:rFonts w:ascii="Verdana" w:hAnsi="Verdana" w:cs="Tahoma"/>
                <w:b/>
                <w:sz w:val="18"/>
                <w:szCs w:val="18"/>
              </w:rPr>
              <w:t>RUTA CRÍTICA (Detalle Gráfico)</w:t>
            </w:r>
          </w:p>
          <w:p w14:paraId="56CD8E61" w14:textId="77777777" w:rsidR="00BD6D7A" w:rsidRPr="009C2639" w:rsidRDefault="00BD6D7A" w:rsidP="00374C4D">
            <w:pPr>
              <w:spacing w:line="320" w:lineRule="exact"/>
              <w:jc w:val="center"/>
              <w:rPr>
                <w:rFonts w:ascii="Verdana" w:hAnsi="Verdana" w:cs="Tahoma"/>
                <w:b/>
                <w:sz w:val="18"/>
                <w:szCs w:val="18"/>
              </w:rPr>
            </w:pPr>
          </w:p>
        </w:tc>
      </w:tr>
      <w:tr w:rsidR="00BD6D7A" w:rsidRPr="009C2639" w14:paraId="4CA8766A" w14:textId="77777777" w:rsidTr="00374C4D">
        <w:trPr>
          <w:trHeight w:val="942"/>
          <w:jc w:val="center"/>
        </w:trPr>
        <w:tc>
          <w:tcPr>
            <w:tcW w:w="287" w:type="pct"/>
            <w:vMerge w:val="restart"/>
            <w:shd w:val="clear" w:color="auto" w:fill="auto"/>
            <w:noWrap/>
            <w:vAlign w:val="center"/>
          </w:tcPr>
          <w:p w14:paraId="6125B7F8" w14:textId="77777777" w:rsidR="00BD6D7A" w:rsidRPr="009C2639" w:rsidRDefault="00BD6D7A" w:rsidP="00374C4D">
            <w:pPr>
              <w:spacing w:line="300" w:lineRule="auto"/>
              <w:jc w:val="both"/>
              <w:rPr>
                <w:rFonts w:ascii="Verdana" w:hAnsi="Verdana" w:cs="Tahoma"/>
              </w:rPr>
            </w:pPr>
            <w:r w:rsidRPr="009C2639">
              <w:rPr>
                <w:rFonts w:ascii="Verdana" w:hAnsi="Verdana" w:cs="Tahoma"/>
              </w:rPr>
              <w:t>1</w:t>
            </w:r>
          </w:p>
        </w:tc>
        <w:tc>
          <w:tcPr>
            <w:tcW w:w="1232" w:type="pct"/>
            <w:vMerge w:val="restart"/>
            <w:shd w:val="clear" w:color="auto" w:fill="auto"/>
            <w:noWrap/>
            <w:vAlign w:val="center"/>
          </w:tcPr>
          <w:p w14:paraId="7F0F8DC4" w14:textId="77777777" w:rsidR="00BD6D7A" w:rsidRPr="009C2639" w:rsidRDefault="00BD6D7A" w:rsidP="00374C4D">
            <w:pPr>
              <w:spacing w:line="300" w:lineRule="auto"/>
              <w:rPr>
                <w:rFonts w:ascii="Verdana" w:hAnsi="Verdana" w:cs="Tahoma"/>
                <w:sz w:val="18"/>
                <w:szCs w:val="18"/>
              </w:rPr>
            </w:pPr>
            <w:r w:rsidRPr="009C2639">
              <w:rPr>
                <w:rFonts w:ascii="Verdana" w:hAnsi="Verdana" w:cs="Tahoma"/>
                <w:b/>
                <w:sz w:val="18"/>
                <w:szCs w:val="18"/>
              </w:rPr>
              <w:t xml:space="preserve">Producto 1 - </w:t>
            </w:r>
            <w:r w:rsidRPr="009C2639">
              <w:rPr>
                <w:rFonts w:ascii="Verdana" w:hAnsi="Verdana" w:cs="Tahoma"/>
                <w:sz w:val="18"/>
                <w:szCs w:val="18"/>
              </w:rPr>
              <w:t>Informe inicial.</w:t>
            </w:r>
          </w:p>
        </w:tc>
        <w:tc>
          <w:tcPr>
            <w:tcW w:w="798" w:type="pct"/>
          </w:tcPr>
          <w:p w14:paraId="12BE8EE5" w14:textId="77777777" w:rsidR="00BD6D7A" w:rsidRPr="009C2639" w:rsidRDefault="00BD6D7A" w:rsidP="00374C4D">
            <w:pPr>
              <w:spacing w:line="200" w:lineRule="exact"/>
              <w:jc w:val="center"/>
              <w:rPr>
                <w:rFonts w:ascii="Verdana" w:hAnsi="Verdana" w:cs="Tahoma"/>
                <w:color w:val="FF0000"/>
                <w:sz w:val="18"/>
                <w:szCs w:val="18"/>
                <w:highlight w:val="green"/>
              </w:rPr>
            </w:pPr>
            <w:r w:rsidRPr="009C2639">
              <w:rPr>
                <w:rFonts w:ascii="Verdana" w:hAnsi="Verdana"/>
              </w:rPr>
              <w:t>30</w:t>
            </w:r>
          </w:p>
        </w:tc>
        <w:tc>
          <w:tcPr>
            <w:tcW w:w="2683" w:type="pct"/>
            <w:vMerge w:val="restart"/>
          </w:tcPr>
          <w:p w14:paraId="337C8FE1" w14:textId="77777777" w:rsidR="00BD6D7A" w:rsidRPr="009C2639" w:rsidRDefault="00BD6D7A" w:rsidP="00374C4D">
            <w:pPr>
              <w:spacing w:line="300" w:lineRule="auto"/>
              <w:jc w:val="both"/>
              <w:rPr>
                <w:rFonts w:ascii="Verdana" w:hAnsi="Verdana" w:cs="Tahoma"/>
              </w:rPr>
            </w:pPr>
            <w:r w:rsidRPr="009C2639">
              <w:rPr>
                <w:rFonts w:ascii="Verdana" w:hAnsi="Verdana"/>
                <w:noProof/>
                <w:lang w:eastAsia="es-ES"/>
              </w:rPr>
              <mc:AlternateContent>
                <mc:Choice Requires="wps">
                  <w:drawing>
                    <wp:anchor distT="0" distB="0" distL="114298" distR="114298" simplePos="0" relativeHeight="251694080" behindDoc="0" locked="0" layoutInCell="1" allowOverlap="1" wp14:anchorId="65BCD935" wp14:editId="18E5B66D">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736235C"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aJrxgvABAAC8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sidRPr="009C2639">
              <w:rPr>
                <w:rFonts w:ascii="Verdana" w:hAnsi="Verdana"/>
                <w:noProof/>
                <w:lang w:eastAsia="es-ES"/>
              </w:rPr>
              <mc:AlternateContent>
                <mc:Choice Requires="wps">
                  <w:drawing>
                    <wp:anchor distT="0" distB="0" distL="114300" distR="114300" simplePos="0" relativeHeight="251695104" behindDoc="0" locked="0" layoutInCell="1" allowOverlap="1" wp14:anchorId="3F9423DA" wp14:editId="31303B23">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272ABE"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BD6D7A" w:rsidRPr="009C2639" w14:paraId="53D3FCB4" w14:textId="77777777" w:rsidTr="00374C4D">
        <w:trPr>
          <w:trHeight w:hRule="exact" w:val="720"/>
          <w:jc w:val="center"/>
        </w:trPr>
        <w:tc>
          <w:tcPr>
            <w:tcW w:w="287" w:type="pct"/>
            <w:vMerge/>
            <w:shd w:val="clear" w:color="auto" w:fill="auto"/>
            <w:noWrap/>
            <w:vAlign w:val="center"/>
          </w:tcPr>
          <w:p w14:paraId="75D3ABE1" w14:textId="77777777" w:rsidR="00BD6D7A" w:rsidRPr="009C2639" w:rsidRDefault="00BD6D7A" w:rsidP="00374C4D">
            <w:pPr>
              <w:spacing w:line="300" w:lineRule="auto"/>
              <w:jc w:val="both"/>
              <w:rPr>
                <w:rFonts w:ascii="Verdana" w:hAnsi="Verdana" w:cs="Tahoma"/>
              </w:rPr>
            </w:pPr>
          </w:p>
        </w:tc>
        <w:tc>
          <w:tcPr>
            <w:tcW w:w="1232" w:type="pct"/>
            <w:vMerge/>
            <w:shd w:val="clear" w:color="auto" w:fill="auto"/>
            <w:noWrap/>
            <w:vAlign w:val="center"/>
          </w:tcPr>
          <w:p w14:paraId="5475BBBE" w14:textId="77777777" w:rsidR="00BD6D7A" w:rsidRPr="009C2639" w:rsidRDefault="00BD6D7A" w:rsidP="00374C4D">
            <w:pPr>
              <w:spacing w:line="300" w:lineRule="auto"/>
              <w:rPr>
                <w:rFonts w:ascii="Verdana" w:hAnsi="Verdana" w:cs="Tahoma"/>
                <w:b/>
                <w:sz w:val="18"/>
                <w:szCs w:val="18"/>
              </w:rPr>
            </w:pPr>
          </w:p>
        </w:tc>
        <w:tc>
          <w:tcPr>
            <w:tcW w:w="798" w:type="pct"/>
          </w:tcPr>
          <w:p w14:paraId="43B03C2B" w14:textId="77777777" w:rsidR="00BD6D7A" w:rsidRPr="009C2639" w:rsidRDefault="00BD6D7A" w:rsidP="00374C4D">
            <w:pPr>
              <w:spacing w:line="200" w:lineRule="exact"/>
              <w:jc w:val="center"/>
              <w:rPr>
                <w:rFonts w:ascii="Verdana" w:hAnsi="Verdana" w:cs="Tahoma"/>
                <w:color w:val="FF0000"/>
                <w:highlight w:val="green"/>
              </w:rPr>
            </w:pPr>
            <w:r w:rsidRPr="009C2639">
              <w:rPr>
                <w:rFonts w:ascii="Verdana" w:hAnsi="Verdana"/>
              </w:rPr>
              <w:t>15</w:t>
            </w:r>
          </w:p>
        </w:tc>
        <w:tc>
          <w:tcPr>
            <w:tcW w:w="2683" w:type="pct"/>
            <w:vMerge/>
          </w:tcPr>
          <w:p w14:paraId="5B0116C9" w14:textId="77777777" w:rsidR="00BD6D7A" w:rsidRPr="009C2639" w:rsidRDefault="00BD6D7A" w:rsidP="00374C4D">
            <w:pPr>
              <w:spacing w:line="300" w:lineRule="auto"/>
              <w:jc w:val="both"/>
              <w:rPr>
                <w:rFonts w:ascii="Verdana" w:hAnsi="Verdana"/>
                <w:noProof/>
                <w:lang w:eastAsia="es-BO"/>
              </w:rPr>
            </w:pPr>
          </w:p>
        </w:tc>
      </w:tr>
      <w:tr w:rsidR="00BD6D7A" w:rsidRPr="009C2639" w14:paraId="56917161" w14:textId="77777777" w:rsidTr="00374C4D">
        <w:trPr>
          <w:trHeight w:hRule="exact" w:val="859"/>
          <w:jc w:val="center"/>
        </w:trPr>
        <w:tc>
          <w:tcPr>
            <w:tcW w:w="287" w:type="pct"/>
            <w:vMerge w:val="restart"/>
            <w:shd w:val="clear" w:color="auto" w:fill="auto"/>
            <w:noWrap/>
            <w:vAlign w:val="center"/>
          </w:tcPr>
          <w:p w14:paraId="06925D83" w14:textId="77777777" w:rsidR="00BD6D7A" w:rsidRPr="009C2639" w:rsidRDefault="00BD6D7A" w:rsidP="00374C4D">
            <w:pPr>
              <w:spacing w:line="300" w:lineRule="auto"/>
              <w:jc w:val="both"/>
              <w:rPr>
                <w:rFonts w:ascii="Verdana" w:hAnsi="Verdana" w:cs="Tahoma"/>
              </w:rPr>
            </w:pPr>
            <w:r w:rsidRPr="009C2639">
              <w:rPr>
                <w:rFonts w:ascii="Verdana" w:hAnsi="Verdana" w:cs="Tahoma"/>
              </w:rPr>
              <w:t>2</w:t>
            </w:r>
          </w:p>
        </w:tc>
        <w:tc>
          <w:tcPr>
            <w:tcW w:w="1232" w:type="pct"/>
            <w:shd w:val="clear" w:color="auto" w:fill="auto"/>
            <w:noWrap/>
            <w:vAlign w:val="center"/>
          </w:tcPr>
          <w:p w14:paraId="381A0F15" w14:textId="77777777" w:rsidR="00BD6D7A" w:rsidRPr="009C2639" w:rsidRDefault="00BD6D7A" w:rsidP="00374C4D">
            <w:pPr>
              <w:spacing w:line="300" w:lineRule="auto"/>
              <w:rPr>
                <w:rFonts w:ascii="Verdana" w:hAnsi="Verdana" w:cs="Tahoma"/>
                <w:sz w:val="18"/>
                <w:szCs w:val="18"/>
              </w:rPr>
            </w:pPr>
            <w:r w:rsidRPr="009C2639">
              <w:rPr>
                <w:rFonts w:ascii="Verdana" w:hAnsi="Verdana" w:cs="Tahoma"/>
                <w:b/>
                <w:sz w:val="18"/>
                <w:szCs w:val="18"/>
              </w:rPr>
              <w:t>Producto 2</w:t>
            </w:r>
            <w:r w:rsidRPr="009C2639">
              <w:rPr>
                <w:rFonts w:ascii="Verdana" w:hAnsi="Verdana" w:cs="Tahoma"/>
                <w:sz w:val="18"/>
                <w:szCs w:val="18"/>
              </w:rPr>
              <w:t xml:space="preserve"> - </w:t>
            </w:r>
            <w:r w:rsidRPr="009C2639">
              <w:rPr>
                <w:rFonts w:ascii="Verdana" w:hAnsi="Verdana" w:cs="Tahoma"/>
                <w:sz w:val="18"/>
                <w:szCs w:val="18"/>
                <w:lang w:val="es-ES_tradnl"/>
              </w:rPr>
              <w:t>Informe de avance al 50% de ejecución física.</w:t>
            </w:r>
          </w:p>
        </w:tc>
        <w:tc>
          <w:tcPr>
            <w:tcW w:w="798" w:type="pct"/>
          </w:tcPr>
          <w:p w14:paraId="5AC15DB6" w14:textId="77777777" w:rsidR="00BD6D7A" w:rsidRPr="009C2639" w:rsidRDefault="00BD6D7A" w:rsidP="00374C4D">
            <w:pPr>
              <w:spacing w:line="200" w:lineRule="exact"/>
              <w:jc w:val="center"/>
              <w:rPr>
                <w:rFonts w:ascii="Verdana" w:hAnsi="Verdana" w:cs="Tahoma"/>
                <w:color w:val="FF0000"/>
                <w:sz w:val="18"/>
                <w:szCs w:val="18"/>
              </w:rPr>
            </w:pPr>
            <w:r w:rsidRPr="009C2639">
              <w:rPr>
                <w:rFonts w:ascii="Verdana" w:hAnsi="Verdana"/>
              </w:rPr>
              <w:t>65</w:t>
            </w:r>
          </w:p>
        </w:tc>
        <w:tc>
          <w:tcPr>
            <w:tcW w:w="2683" w:type="pct"/>
          </w:tcPr>
          <w:p w14:paraId="4734FB17" w14:textId="77777777" w:rsidR="00BD6D7A" w:rsidRPr="009C2639" w:rsidRDefault="00BD6D7A" w:rsidP="00374C4D">
            <w:pPr>
              <w:spacing w:line="300" w:lineRule="auto"/>
              <w:jc w:val="both"/>
              <w:rPr>
                <w:rFonts w:ascii="Verdana" w:hAnsi="Verdana" w:cs="Tahoma"/>
              </w:rPr>
            </w:pPr>
            <w:r w:rsidRPr="009C2639">
              <w:rPr>
                <w:rFonts w:ascii="Verdana" w:hAnsi="Verdana"/>
                <w:noProof/>
                <w:lang w:eastAsia="es-ES"/>
              </w:rPr>
              <mc:AlternateContent>
                <mc:Choice Requires="wps">
                  <w:drawing>
                    <wp:anchor distT="0" distB="0" distL="114298" distR="114298" simplePos="0" relativeHeight="251687936" behindDoc="0" locked="0" layoutInCell="1" allowOverlap="1" wp14:anchorId="2259787F" wp14:editId="5D705E40">
                      <wp:simplePos x="0" y="0"/>
                      <wp:positionH relativeFrom="column">
                        <wp:posOffset>1413246</wp:posOffset>
                      </wp:positionH>
                      <wp:positionV relativeFrom="paragraph">
                        <wp:posOffset>335915</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719778"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Iq6Lfv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9C2639">
              <w:rPr>
                <w:rFonts w:ascii="Verdana" w:hAnsi="Verdana"/>
                <w:noProof/>
                <w:lang w:eastAsia="es-ES"/>
              </w:rPr>
              <mc:AlternateContent>
                <mc:Choice Requires="wps">
                  <w:drawing>
                    <wp:anchor distT="0" distB="0" distL="114300" distR="114300" simplePos="0" relativeHeight="251685888" behindDoc="0" locked="0" layoutInCell="1" allowOverlap="1" wp14:anchorId="3ADCAD58" wp14:editId="3EF2D89E">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E07E703" w14:textId="77777777" w:rsidR="00BD6D7A" w:rsidRDefault="00BD6D7A" w:rsidP="00BD6D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DCAD58" id="Rectángulo redondeado 8" o:spid="_x0000_s1031"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HBBepizAgAATA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7E07E703" w14:textId="77777777" w:rsidR="00BD6D7A" w:rsidRDefault="00BD6D7A" w:rsidP="00BD6D7A"/>
                        </w:txbxContent>
                      </v:textbox>
                    </v:roundrect>
                  </w:pict>
                </mc:Fallback>
              </mc:AlternateContent>
            </w:r>
          </w:p>
        </w:tc>
      </w:tr>
      <w:tr w:rsidR="00BD6D7A" w:rsidRPr="009C2639" w14:paraId="3A2B7D8D" w14:textId="77777777" w:rsidTr="00374C4D">
        <w:trPr>
          <w:trHeight w:val="1122"/>
          <w:jc w:val="center"/>
        </w:trPr>
        <w:tc>
          <w:tcPr>
            <w:tcW w:w="287" w:type="pct"/>
            <w:vMerge/>
            <w:shd w:val="clear" w:color="auto" w:fill="auto"/>
            <w:noWrap/>
            <w:vAlign w:val="center"/>
          </w:tcPr>
          <w:p w14:paraId="24B76FC8" w14:textId="77777777" w:rsidR="00BD6D7A" w:rsidRPr="009C2639" w:rsidRDefault="00BD6D7A" w:rsidP="00374C4D">
            <w:pPr>
              <w:spacing w:line="300" w:lineRule="auto"/>
              <w:jc w:val="both"/>
              <w:rPr>
                <w:rFonts w:ascii="Verdana" w:hAnsi="Verdana" w:cs="Tahoma"/>
              </w:rPr>
            </w:pPr>
          </w:p>
        </w:tc>
        <w:tc>
          <w:tcPr>
            <w:tcW w:w="1232" w:type="pct"/>
            <w:shd w:val="clear" w:color="auto" w:fill="auto"/>
            <w:noWrap/>
            <w:vAlign w:val="center"/>
          </w:tcPr>
          <w:p w14:paraId="2C480175" w14:textId="77777777" w:rsidR="00BD6D7A" w:rsidRPr="009C2639" w:rsidRDefault="00BD6D7A" w:rsidP="00374C4D">
            <w:pPr>
              <w:rPr>
                <w:rFonts w:ascii="Verdana" w:hAnsi="Verdana" w:cs="Tahoma"/>
                <w:sz w:val="18"/>
                <w:szCs w:val="18"/>
                <w:lang w:val="es-ES_tradnl"/>
              </w:rPr>
            </w:pPr>
            <w:r w:rsidRPr="009C2639">
              <w:rPr>
                <w:rFonts w:ascii="Verdana" w:hAnsi="Verdana" w:cs="Tahoma"/>
                <w:b/>
                <w:sz w:val="18"/>
                <w:szCs w:val="18"/>
              </w:rPr>
              <w:t>Producto 3</w:t>
            </w:r>
            <w:r w:rsidRPr="009C2639">
              <w:rPr>
                <w:rFonts w:ascii="Verdana" w:hAnsi="Verdana" w:cs="Tahoma"/>
                <w:sz w:val="18"/>
                <w:szCs w:val="18"/>
              </w:rPr>
              <w:t xml:space="preserve"> – </w:t>
            </w:r>
            <w:r w:rsidRPr="009C2639">
              <w:rPr>
                <w:rFonts w:ascii="Verdana" w:hAnsi="Verdana" w:cs="Tahoma"/>
                <w:sz w:val="18"/>
                <w:szCs w:val="18"/>
                <w:lang w:val="es-ES_tradnl"/>
              </w:rPr>
              <w:t>Informe de avance al 100% de ejecución física.</w:t>
            </w:r>
          </w:p>
        </w:tc>
        <w:tc>
          <w:tcPr>
            <w:tcW w:w="798" w:type="pct"/>
          </w:tcPr>
          <w:p w14:paraId="616CA903" w14:textId="77777777" w:rsidR="00BD6D7A" w:rsidRPr="009C2639" w:rsidRDefault="00BD6D7A" w:rsidP="00374C4D">
            <w:pPr>
              <w:spacing w:line="200" w:lineRule="exact"/>
              <w:jc w:val="center"/>
              <w:rPr>
                <w:rFonts w:ascii="Verdana" w:hAnsi="Verdana" w:cs="Tahoma"/>
                <w:color w:val="FF0000"/>
                <w:sz w:val="14"/>
                <w:szCs w:val="18"/>
              </w:rPr>
            </w:pPr>
            <w:r w:rsidRPr="009C2639">
              <w:rPr>
                <w:rFonts w:ascii="Verdana" w:hAnsi="Verdana"/>
              </w:rPr>
              <w:t>70</w:t>
            </w:r>
          </w:p>
        </w:tc>
        <w:tc>
          <w:tcPr>
            <w:tcW w:w="2683" w:type="pct"/>
          </w:tcPr>
          <w:p w14:paraId="209CCB2F" w14:textId="77777777" w:rsidR="00BD6D7A" w:rsidRPr="009C2639" w:rsidRDefault="00BD6D7A" w:rsidP="00374C4D">
            <w:pPr>
              <w:spacing w:line="300" w:lineRule="auto"/>
              <w:jc w:val="both"/>
              <w:rPr>
                <w:rFonts w:ascii="Verdana" w:hAnsi="Verdana" w:cs="Tahoma"/>
              </w:rPr>
            </w:pPr>
            <w:r w:rsidRPr="009C2639">
              <w:rPr>
                <w:rFonts w:ascii="Verdana" w:hAnsi="Verdana"/>
                <w:noProof/>
                <w:lang w:eastAsia="es-ES"/>
              </w:rPr>
              <mc:AlternateContent>
                <mc:Choice Requires="wps">
                  <w:drawing>
                    <wp:anchor distT="0" distB="0" distL="114300" distR="114300" simplePos="0" relativeHeight="251691008" behindDoc="0" locked="0" layoutInCell="1" allowOverlap="1" wp14:anchorId="056D0277" wp14:editId="42043345">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4B0344"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Dz4XvioAgAAOQ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BD6D7A" w:rsidRPr="009C2639" w14:paraId="4AA8BC8A" w14:textId="77777777" w:rsidTr="00374C4D">
        <w:trPr>
          <w:trHeight w:hRule="exact" w:val="761"/>
          <w:jc w:val="center"/>
        </w:trPr>
        <w:tc>
          <w:tcPr>
            <w:tcW w:w="287" w:type="pct"/>
            <w:vMerge/>
            <w:shd w:val="clear" w:color="auto" w:fill="auto"/>
            <w:noWrap/>
            <w:vAlign w:val="center"/>
          </w:tcPr>
          <w:p w14:paraId="317C5BE5" w14:textId="77777777" w:rsidR="00BD6D7A" w:rsidRPr="009C2639" w:rsidRDefault="00BD6D7A" w:rsidP="00374C4D">
            <w:pPr>
              <w:spacing w:line="300" w:lineRule="auto"/>
              <w:jc w:val="both"/>
              <w:rPr>
                <w:rFonts w:ascii="Verdana" w:hAnsi="Verdana" w:cs="Tahoma"/>
              </w:rPr>
            </w:pPr>
          </w:p>
        </w:tc>
        <w:tc>
          <w:tcPr>
            <w:tcW w:w="1232" w:type="pct"/>
            <w:shd w:val="clear" w:color="auto" w:fill="auto"/>
            <w:noWrap/>
            <w:vAlign w:val="center"/>
          </w:tcPr>
          <w:p w14:paraId="0ADE3996" w14:textId="77777777" w:rsidR="00BD6D7A" w:rsidRPr="009C2639" w:rsidRDefault="00BD6D7A" w:rsidP="00374C4D">
            <w:pPr>
              <w:rPr>
                <w:rFonts w:ascii="Verdana" w:hAnsi="Verdana" w:cs="Tahoma"/>
                <w:b/>
                <w:sz w:val="18"/>
                <w:szCs w:val="18"/>
              </w:rPr>
            </w:pPr>
            <w:r w:rsidRPr="009C2639">
              <w:rPr>
                <w:rFonts w:ascii="Verdana" w:hAnsi="Verdana" w:cs="Tahoma"/>
                <w:b/>
                <w:sz w:val="18"/>
                <w:szCs w:val="18"/>
              </w:rPr>
              <w:t xml:space="preserve">Plazo de ejecución del Proyecto </w:t>
            </w:r>
          </w:p>
        </w:tc>
        <w:tc>
          <w:tcPr>
            <w:tcW w:w="798" w:type="pct"/>
          </w:tcPr>
          <w:p w14:paraId="0A53D75C" w14:textId="77777777" w:rsidR="00BD6D7A" w:rsidRPr="009C2639" w:rsidRDefault="00BD6D7A" w:rsidP="00374C4D">
            <w:pPr>
              <w:spacing w:line="200" w:lineRule="exact"/>
              <w:jc w:val="center"/>
              <w:rPr>
                <w:rFonts w:ascii="Verdana" w:hAnsi="Verdana" w:cs="Tahoma"/>
                <w:color w:val="FF0000"/>
                <w:sz w:val="14"/>
                <w:szCs w:val="18"/>
              </w:rPr>
            </w:pPr>
            <w:r w:rsidRPr="009C2639">
              <w:rPr>
                <w:rFonts w:ascii="Verdana" w:hAnsi="Verdana"/>
              </w:rPr>
              <w:t>180</w:t>
            </w:r>
          </w:p>
        </w:tc>
        <w:tc>
          <w:tcPr>
            <w:tcW w:w="2683" w:type="pct"/>
          </w:tcPr>
          <w:p w14:paraId="4D7989D0" w14:textId="77777777" w:rsidR="00BD6D7A" w:rsidRPr="009C2639" w:rsidRDefault="00BD6D7A" w:rsidP="00374C4D">
            <w:pPr>
              <w:spacing w:line="300" w:lineRule="auto"/>
              <w:jc w:val="both"/>
              <w:rPr>
                <w:rFonts w:ascii="Verdana" w:hAnsi="Verdana" w:cs="Tahoma"/>
              </w:rPr>
            </w:pPr>
            <w:r w:rsidRPr="009C2639">
              <w:rPr>
                <w:rFonts w:ascii="Verdana" w:hAnsi="Verdana"/>
                <w:noProof/>
                <w:lang w:eastAsia="es-ES"/>
              </w:rPr>
              <mc:AlternateContent>
                <mc:Choice Requires="wps">
                  <w:drawing>
                    <wp:anchor distT="0" distB="0" distL="114300" distR="114300" simplePos="0" relativeHeight="251693056" behindDoc="0" locked="0" layoutInCell="1" allowOverlap="1" wp14:anchorId="362FC611" wp14:editId="61CE5882">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0366364" w14:textId="77777777" w:rsidR="00BD6D7A" w:rsidRDefault="00BD6D7A" w:rsidP="00BD6D7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FC611"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KaT3Lw2AgAAYQQAAA4AAAAAAAAA&#10;AAAAAAAALgIAAGRycy9lMm9Eb2MueG1sUEsBAi0AFAAGAAgAAAAhAITTrVrhAAAACQEAAA8AAAAA&#10;AAAAAAAAAAAAkAQAAGRycy9kb3ducmV2LnhtbFBLBQYAAAAABAAEAPMAAACeBQAAAAA=&#10;" filled="f" stroked="f" strokeweight=".5pt">
                      <v:textbox>
                        <w:txbxContent>
                          <w:p w14:paraId="10366364" w14:textId="77777777" w:rsidR="00BD6D7A" w:rsidRDefault="00BD6D7A" w:rsidP="00BD6D7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C2639">
              <w:rPr>
                <w:rFonts w:ascii="Verdana" w:hAnsi="Verdana"/>
                <w:noProof/>
                <w:lang w:eastAsia="es-ES"/>
              </w:rPr>
              <mc:AlternateContent>
                <mc:Choice Requires="wps">
                  <w:drawing>
                    <wp:anchor distT="0" distB="0" distL="114300" distR="114300" simplePos="0" relativeHeight="251686912" behindDoc="0" locked="0" layoutInCell="1" allowOverlap="1" wp14:anchorId="4426675E" wp14:editId="10584975">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E99094"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BD6D7A" w:rsidRPr="009C2639" w14:paraId="644C5F78" w14:textId="77777777" w:rsidTr="00374C4D">
        <w:trPr>
          <w:trHeight w:val="760"/>
          <w:jc w:val="center"/>
        </w:trPr>
        <w:tc>
          <w:tcPr>
            <w:tcW w:w="287" w:type="pct"/>
            <w:vMerge w:val="restart"/>
            <w:shd w:val="clear" w:color="auto" w:fill="auto"/>
            <w:noWrap/>
            <w:vAlign w:val="center"/>
          </w:tcPr>
          <w:p w14:paraId="4655DB04" w14:textId="77777777" w:rsidR="00BD6D7A" w:rsidRPr="009C2639" w:rsidRDefault="00BD6D7A" w:rsidP="00374C4D">
            <w:pPr>
              <w:spacing w:line="300" w:lineRule="auto"/>
              <w:jc w:val="both"/>
              <w:rPr>
                <w:rFonts w:ascii="Verdana" w:hAnsi="Verdana" w:cs="Tahoma"/>
              </w:rPr>
            </w:pPr>
            <w:r w:rsidRPr="009C2639">
              <w:rPr>
                <w:rFonts w:ascii="Verdana" w:hAnsi="Verdana" w:cs="Tahoma"/>
              </w:rPr>
              <w:t>3</w:t>
            </w:r>
          </w:p>
          <w:p w14:paraId="66BFFCF8" w14:textId="77777777" w:rsidR="00BD6D7A" w:rsidRPr="009C2639" w:rsidRDefault="00BD6D7A" w:rsidP="00374C4D">
            <w:pPr>
              <w:spacing w:line="300" w:lineRule="auto"/>
              <w:jc w:val="both"/>
              <w:rPr>
                <w:rFonts w:ascii="Verdana" w:hAnsi="Verdana" w:cs="Tahoma"/>
              </w:rPr>
            </w:pPr>
          </w:p>
        </w:tc>
        <w:tc>
          <w:tcPr>
            <w:tcW w:w="1232" w:type="pct"/>
            <w:shd w:val="clear" w:color="auto" w:fill="auto"/>
            <w:noWrap/>
            <w:vAlign w:val="center"/>
          </w:tcPr>
          <w:p w14:paraId="6E58B219" w14:textId="77777777" w:rsidR="00BD6D7A" w:rsidRPr="009C2639" w:rsidRDefault="00BD6D7A" w:rsidP="00374C4D">
            <w:pPr>
              <w:rPr>
                <w:rFonts w:ascii="Verdana" w:hAnsi="Verdana" w:cs="Tahoma"/>
                <w:b/>
                <w:sz w:val="18"/>
                <w:szCs w:val="18"/>
              </w:rPr>
            </w:pPr>
            <w:r w:rsidRPr="009C2639">
              <w:rPr>
                <w:rFonts w:ascii="Verdana" w:hAnsi="Verdana" w:cs="Tahoma"/>
                <w:b/>
                <w:sz w:val="18"/>
                <w:szCs w:val="18"/>
              </w:rPr>
              <w:t>Producto 4</w:t>
            </w:r>
            <w:r w:rsidRPr="009C2639">
              <w:rPr>
                <w:rFonts w:ascii="Verdana" w:hAnsi="Verdana" w:cs="Tahoma"/>
                <w:sz w:val="18"/>
                <w:szCs w:val="18"/>
              </w:rPr>
              <w:t xml:space="preserve"> – Informe de Producto final.</w:t>
            </w:r>
          </w:p>
        </w:tc>
        <w:tc>
          <w:tcPr>
            <w:tcW w:w="798" w:type="pct"/>
          </w:tcPr>
          <w:p w14:paraId="5BB55A86" w14:textId="77777777" w:rsidR="00BD6D7A" w:rsidRPr="009C2639" w:rsidRDefault="00BD6D7A" w:rsidP="00374C4D">
            <w:pPr>
              <w:spacing w:line="200" w:lineRule="exact"/>
              <w:jc w:val="center"/>
              <w:rPr>
                <w:rFonts w:ascii="Verdana" w:hAnsi="Verdana" w:cs="Tahoma"/>
                <w:sz w:val="14"/>
                <w:szCs w:val="14"/>
                <w:highlight w:val="green"/>
              </w:rPr>
            </w:pPr>
            <w:r w:rsidRPr="009C2639">
              <w:rPr>
                <w:rFonts w:ascii="Verdana" w:hAnsi="Verdana"/>
              </w:rPr>
              <w:t xml:space="preserve">Hasta 15 </w:t>
            </w:r>
          </w:p>
        </w:tc>
        <w:tc>
          <w:tcPr>
            <w:tcW w:w="2683" w:type="pct"/>
          </w:tcPr>
          <w:p w14:paraId="575EA0D1" w14:textId="77777777" w:rsidR="00BD6D7A" w:rsidRPr="009C2639" w:rsidRDefault="00BD6D7A" w:rsidP="00374C4D">
            <w:pPr>
              <w:spacing w:line="300" w:lineRule="auto"/>
              <w:jc w:val="both"/>
              <w:rPr>
                <w:rFonts w:ascii="Verdana" w:hAnsi="Verdana"/>
                <w:noProof/>
                <w:lang w:eastAsia="es-BO"/>
              </w:rPr>
            </w:pPr>
            <w:r w:rsidRPr="009C2639">
              <w:rPr>
                <w:rFonts w:ascii="Verdana" w:hAnsi="Verdana"/>
                <w:noProof/>
                <w:lang w:eastAsia="es-ES"/>
              </w:rPr>
              <mc:AlternateContent>
                <mc:Choice Requires="wps">
                  <w:drawing>
                    <wp:anchor distT="0" distB="0" distL="114300" distR="114300" simplePos="0" relativeHeight="251692032" behindDoc="0" locked="0" layoutInCell="1" allowOverlap="1" wp14:anchorId="2606CBD9" wp14:editId="6DC6FC1A">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2D2FE1"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9C2639">
              <w:rPr>
                <w:rFonts w:ascii="Verdana" w:hAnsi="Verdana"/>
                <w:noProof/>
                <w:lang w:eastAsia="es-ES"/>
              </w:rPr>
              <mc:AlternateContent>
                <mc:Choice Requires="wps">
                  <w:drawing>
                    <wp:anchor distT="0" distB="0" distL="114300" distR="114300" simplePos="0" relativeHeight="251684864" behindDoc="0" locked="0" layoutInCell="1" allowOverlap="1" wp14:anchorId="05C25B19" wp14:editId="0C2D860F">
                      <wp:simplePos x="0" y="0"/>
                      <wp:positionH relativeFrom="column">
                        <wp:posOffset>2424227</wp:posOffset>
                      </wp:positionH>
                      <wp:positionV relativeFrom="paragraph">
                        <wp:posOffset>189865</wp:posOffset>
                      </wp:positionV>
                      <wp:extent cx="612000" cy="162560"/>
                      <wp:effectExtent l="19050" t="19050" r="36195" b="66040"/>
                      <wp:wrapNone/>
                      <wp:docPr id="1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75743D"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EB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JBd&#10;RolmHWT0Dlz7/k03vTLECW40F4wbkqFbg/UFbLq3dy7q9faVqT57os1Ny3Qjrp0zQwvrgWMW3U0e&#10;bIgdD1vJenhtOJzF+mDQuG3tuggIlpAt5rM75iO2gVQwmGcQOaRYwVSWTy5yZJSw4rDZOh9eCNOR&#10;2CipM73mUQ2ewDavfMCM+F4o458oqTsFiW+YIlme5zPkzIr9YsA+YKJaoyS/lUphxzXrG+UIbC3p&#10;LL1eTWd4juo70DYOZ8AXGOMtg3G4i+P4gbgfMcAmsPIUXGkylPR8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MyB0QH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BD6D7A" w:rsidRPr="009C2639" w14:paraId="63E8C600" w14:textId="77777777" w:rsidTr="00374C4D">
        <w:trPr>
          <w:trHeight w:hRule="exact" w:val="708"/>
          <w:jc w:val="center"/>
        </w:trPr>
        <w:tc>
          <w:tcPr>
            <w:tcW w:w="287" w:type="pct"/>
            <w:vMerge/>
            <w:shd w:val="clear" w:color="auto" w:fill="auto"/>
            <w:noWrap/>
            <w:vAlign w:val="center"/>
          </w:tcPr>
          <w:p w14:paraId="60F76DDC" w14:textId="77777777" w:rsidR="00BD6D7A" w:rsidRPr="009C2639" w:rsidRDefault="00BD6D7A" w:rsidP="00374C4D">
            <w:pPr>
              <w:spacing w:line="300" w:lineRule="auto"/>
              <w:jc w:val="both"/>
              <w:rPr>
                <w:rFonts w:ascii="Verdana" w:hAnsi="Verdana" w:cs="Tahoma"/>
              </w:rPr>
            </w:pPr>
          </w:p>
        </w:tc>
        <w:tc>
          <w:tcPr>
            <w:tcW w:w="1232" w:type="pct"/>
            <w:shd w:val="clear" w:color="auto" w:fill="auto"/>
            <w:noWrap/>
            <w:vAlign w:val="center"/>
          </w:tcPr>
          <w:p w14:paraId="0F3E8703" w14:textId="77777777" w:rsidR="00BD6D7A" w:rsidRPr="009C2639" w:rsidRDefault="00BD6D7A" w:rsidP="00374C4D">
            <w:pPr>
              <w:spacing w:line="300" w:lineRule="auto"/>
              <w:rPr>
                <w:rFonts w:ascii="Verdana" w:hAnsi="Verdana" w:cs="Tahoma"/>
                <w:b/>
                <w:sz w:val="18"/>
                <w:szCs w:val="18"/>
              </w:rPr>
            </w:pPr>
            <w:r w:rsidRPr="009C2639">
              <w:rPr>
                <w:rFonts w:ascii="Verdana" w:hAnsi="Verdana" w:cs="Tahoma"/>
                <w:b/>
                <w:sz w:val="18"/>
                <w:szCs w:val="18"/>
              </w:rPr>
              <w:t>Plazo de Ejecución de la Consultoría</w:t>
            </w:r>
          </w:p>
        </w:tc>
        <w:tc>
          <w:tcPr>
            <w:tcW w:w="798" w:type="pct"/>
          </w:tcPr>
          <w:p w14:paraId="6CCE3BC1" w14:textId="77777777" w:rsidR="00BD6D7A" w:rsidRPr="009C2639" w:rsidRDefault="00BD6D7A" w:rsidP="00374C4D">
            <w:pPr>
              <w:spacing w:line="200" w:lineRule="exact"/>
              <w:jc w:val="center"/>
              <w:rPr>
                <w:rFonts w:ascii="Verdana" w:hAnsi="Verdana" w:cs="Tahoma"/>
                <w:color w:val="FF0000"/>
                <w:sz w:val="14"/>
                <w:szCs w:val="18"/>
              </w:rPr>
            </w:pPr>
            <w:r w:rsidRPr="009C2639">
              <w:rPr>
                <w:rFonts w:ascii="Verdana" w:hAnsi="Verdana"/>
              </w:rPr>
              <w:t xml:space="preserve">195 </w:t>
            </w:r>
          </w:p>
        </w:tc>
        <w:tc>
          <w:tcPr>
            <w:tcW w:w="2683" w:type="pct"/>
          </w:tcPr>
          <w:p w14:paraId="3ED747C2" w14:textId="77777777" w:rsidR="00BD6D7A" w:rsidRPr="009C2639" w:rsidRDefault="00BD6D7A" w:rsidP="00374C4D">
            <w:pPr>
              <w:spacing w:line="300" w:lineRule="auto"/>
              <w:jc w:val="both"/>
              <w:rPr>
                <w:rFonts w:ascii="Verdana" w:hAnsi="Verdana" w:cs="Tahoma"/>
                <w:noProof/>
                <w:color w:val="FF0000"/>
                <w:lang w:eastAsia="es-ES"/>
              </w:rPr>
            </w:pPr>
            <w:r w:rsidRPr="009C2639">
              <w:rPr>
                <w:rFonts w:ascii="Verdana" w:hAnsi="Verdana"/>
                <w:noProof/>
                <w:lang w:eastAsia="es-ES"/>
              </w:rPr>
              <mc:AlternateContent>
                <mc:Choice Requires="wps">
                  <w:drawing>
                    <wp:anchor distT="0" distB="0" distL="114300" distR="114300" simplePos="0" relativeHeight="251689984" behindDoc="0" locked="0" layoutInCell="1" allowOverlap="1" wp14:anchorId="497C94DC" wp14:editId="4B67AA97">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18FAC34" w14:textId="77777777" w:rsidR="00BD6D7A" w:rsidRDefault="00BD6D7A" w:rsidP="00BD6D7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C94DC" id="Cuadro de texto 37" o:spid="_x0000_s1033"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" filled="f" stroked="f" strokeweight=".5pt">
                      <v:textbox>
                        <w:txbxContent>
                          <w:p w14:paraId="118FAC34" w14:textId="77777777" w:rsidR="00BD6D7A" w:rsidRDefault="00BD6D7A" w:rsidP="00BD6D7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C2639">
              <w:rPr>
                <w:rFonts w:ascii="Verdana" w:hAnsi="Verdana"/>
                <w:noProof/>
                <w:lang w:eastAsia="es-ES"/>
              </w:rPr>
              <mc:AlternateContent>
                <mc:Choice Requires="wps">
                  <w:drawing>
                    <wp:anchor distT="0" distB="0" distL="114300" distR="114300" simplePos="0" relativeHeight="251688960" behindDoc="0" locked="0" layoutInCell="1" allowOverlap="1" wp14:anchorId="6308478F" wp14:editId="4FAE1795">
                      <wp:simplePos x="0" y="0"/>
                      <wp:positionH relativeFrom="column">
                        <wp:posOffset>35560</wp:posOffset>
                      </wp:positionH>
                      <wp:positionV relativeFrom="paragraph">
                        <wp:posOffset>143510</wp:posOffset>
                      </wp:positionV>
                      <wp:extent cx="3024000" cy="172018"/>
                      <wp:effectExtent l="19050" t="19050" r="43180" b="57150"/>
                      <wp:wrapNone/>
                      <wp:docPr id="2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CB4443"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" fillcolor="#ed7d31" strokecolor="#f2f2f2" strokeweight="3pt">
                      <v:shadow on="t" color="#843c0c" opacity=".5" offset="1pt"/>
                    </v:roundrect>
                  </w:pict>
                </mc:Fallback>
              </mc:AlternateContent>
            </w:r>
          </w:p>
        </w:tc>
      </w:tr>
    </w:tbl>
    <w:bookmarkEnd w:id="59"/>
    <w:p w14:paraId="5F3B5B0A" w14:textId="77777777" w:rsidR="00BD6D7A" w:rsidRPr="009C2639" w:rsidRDefault="00BD6D7A" w:rsidP="00BD6D7A">
      <w:pPr>
        <w:spacing w:line="300" w:lineRule="auto"/>
        <w:jc w:val="both"/>
        <w:rPr>
          <w:rFonts w:ascii="Verdana" w:hAnsi="Verdana" w:cs="Tahoma"/>
          <w:b/>
          <w:color w:val="000000"/>
          <w:lang w:val="es-ES_tradnl"/>
        </w:rPr>
      </w:pPr>
      <w:r w:rsidRPr="009C2639">
        <w:rPr>
          <w:rFonts w:ascii="Verdana" w:hAnsi="Verdana" w:cs="Tahoma"/>
          <w:b/>
          <w:color w:val="000000"/>
          <w:lang w:val="es-ES_tradnl"/>
        </w:rPr>
        <w:lastRenderedPageBreak/>
        <w:t>Notas:</w:t>
      </w:r>
    </w:p>
    <w:p w14:paraId="03208001" w14:textId="77777777" w:rsidR="00BD6D7A" w:rsidRPr="009C2639" w:rsidRDefault="00BD6D7A" w:rsidP="00BD6D7A">
      <w:pPr>
        <w:numPr>
          <w:ilvl w:val="1"/>
          <w:numId w:val="58"/>
        </w:numPr>
        <w:spacing w:line="240" w:lineRule="atLeast"/>
        <w:ind w:left="426"/>
        <w:jc w:val="both"/>
        <w:rPr>
          <w:rFonts w:ascii="Verdana" w:hAnsi="Verdana" w:cs="Tahoma"/>
          <w:lang w:val="es-ES_tradnl"/>
        </w:rPr>
      </w:pPr>
      <w:bookmarkStart w:id="60" w:name="_Hlk179541326"/>
      <w:r w:rsidRPr="009C2639">
        <w:rPr>
          <w:rFonts w:ascii="Verdana" w:hAnsi="Verdana" w:cs="Tahoma"/>
          <w:lang w:val="es-ES_tradnl"/>
        </w:rPr>
        <w:t>El método de la ruta crítica (CPM) programa los alcances de la consultoría basado en:</w:t>
      </w:r>
    </w:p>
    <w:p w14:paraId="10DB5306" w14:textId="77777777" w:rsidR="00BD6D7A" w:rsidRPr="009C2639" w:rsidRDefault="00BD6D7A" w:rsidP="00BD6D7A">
      <w:pPr>
        <w:numPr>
          <w:ilvl w:val="2"/>
          <w:numId w:val="66"/>
        </w:numPr>
        <w:spacing w:line="240" w:lineRule="atLeast"/>
        <w:ind w:left="709"/>
        <w:jc w:val="both"/>
        <w:rPr>
          <w:rFonts w:ascii="Verdana" w:hAnsi="Verdana" w:cs="Tahoma"/>
          <w:lang w:val="es-ES_tradnl"/>
        </w:rPr>
      </w:pPr>
      <w:r w:rsidRPr="009C2639">
        <w:rPr>
          <w:rFonts w:ascii="Verdana" w:hAnsi="Verdana" w:cs="Tahoma"/>
          <w:lang w:val="es-ES_tradnl"/>
        </w:rPr>
        <w:t>Lista de productos necesarios para finalizar el proyecto,</w:t>
      </w:r>
    </w:p>
    <w:p w14:paraId="490CCA8C" w14:textId="77777777" w:rsidR="00BD6D7A" w:rsidRPr="009C2639" w:rsidRDefault="00BD6D7A" w:rsidP="00BD6D7A">
      <w:pPr>
        <w:numPr>
          <w:ilvl w:val="2"/>
          <w:numId w:val="66"/>
        </w:numPr>
        <w:spacing w:line="240" w:lineRule="atLeast"/>
        <w:ind w:left="709"/>
        <w:jc w:val="both"/>
        <w:rPr>
          <w:rFonts w:ascii="Verdana" w:hAnsi="Verdana" w:cs="Tahoma"/>
          <w:lang w:val="es-ES_tradnl"/>
        </w:rPr>
      </w:pPr>
      <w:r w:rsidRPr="009C2639">
        <w:rPr>
          <w:rFonts w:ascii="Verdana" w:hAnsi="Verdana" w:cs="Tahoma"/>
          <w:lang w:val="es-ES_tradnl"/>
        </w:rPr>
        <w:t>Las dependencias entre los mismos,</w:t>
      </w:r>
    </w:p>
    <w:p w14:paraId="0AC344A3" w14:textId="77777777" w:rsidR="00BD6D7A" w:rsidRPr="009C2639" w:rsidRDefault="00BD6D7A" w:rsidP="00BD6D7A">
      <w:pPr>
        <w:numPr>
          <w:ilvl w:val="2"/>
          <w:numId w:val="66"/>
        </w:numPr>
        <w:spacing w:line="240" w:lineRule="atLeast"/>
        <w:ind w:left="709"/>
        <w:jc w:val="both"/>
        <w:rPr>
          <w:rFonts w:ascii="Verdana" w:hAnsi="Verdana" w:cs="Tahoma"/>
          <w:lang w:val="es-ES_tradnl"/>
        </w:rPr>
      </w:pPr>
      <w:r w:rsidRPr="009C2639">
        <w:rPr>
          <w:rFonts w:ascii="Verdana" w:hAnsi="Verdana" w:cs="Tahoma"/>
          <w:lang w:val="es-ES_tradnl"/>
        </w:rPr>
        <w:t>El tiempo (plazo) para alcanzar cada producto.</w:t>
      </w:r>
    </w:p>
    <w:p w14:paraId="002CEAA6" w14:textId="77777777" w:rsidR="00BD6D7A" w:rsidRPr="009C2639" w:rsidRDefault="00BD6D7A" w:rsidP="00BD6D7A">
      <w:pPr>
        <w:numPr>
          <w:ilvl w:val="1"/>
          <w:numId w:val="58"/>
        </w:numPr>
        <w:spacing w:line="240" w:lineRule="atLeast"/>
        <w:ind w:left="426"/>
        <w:jc w:val="both"/>
        <w:rPr>
          <w:rFonts w:ascii="Verdana" w:hAnsi="Verdana" w:cs="Tahoma"/>
          <w:lang w:val="es-ES_tradnl"/>
        </w:rPr>
      </w:pPr>
      <w:r w:rsidRPr="009C2639">
        <w:rPr>
          <w:rFonts w:ascii="Verdana" w:hAnsi="Verdan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6329614" w14:textId="77777777" w:rsidR="00BD6D7A" w:rsidRPr="009C2639" w:rsidRDefault="00BD6D7A" w:rsidP="00BD6D7A">
      <w:pPr>
        <w:numPr>
          <w:ilvl w:val="1"/>
          <w:numId w:val="58"/>
        </w:numPr>
        <w:spacing w:line="240" w:lineRule="atLeast"/>
        <w:ind w:left="426"/>
        <w:jc w:val="both"/>
        <w:rPr>
          <w:rFonts w:ascii="Verdana" w:hAnsi="Verdana" w:cs="Tahoma"/>
          <w:lang w:val="es-ES_tradnl"/>
        </w:rPr>
      </w:pPr>
      <w:r w:rsidRPr="009C2639">
        <w:rPr>
          <w:rFonts w:ascii="Verdana" w:hAnsi="Verdana" w:cs="Tahoma"/>
          <w:lang w:val="es-ES_tradnl"/>
        </w:rPr>
        <w:t>Este proceso también determina qué actividades son "críticas" (es decir, pueden alargar la ruta del proyecto).</w:t>
      </w:r>
    </w:p>
    <w:p w14:paraId="6DB46ACF" w14:textId="77777777" w:rsidR="00BD6D7A" w:rsidRPr="009C2639" w:rsidRDefault="00BD6D7A" w:rsidP="00BD6D7A">
      <w:pPr>
        <w:numPr>
          <w:ilvl w:val="1"/>
          <w:numId w:val="58"/>
        </w:numPr>
        <w:spacing w:line="240" w:lineRule="atLeast"/>
        <w:ind w:left="426"/>
        <w:jc w:val="both"/>
        <w:rPr>
          <w:rFonts w:ascii="Verdana" w:hAnsi="Verdana" w:cs="Tahoma"/>
          <w:lang w:val="es-ES_tradnl"/>
        </w:rPr>
      </w:pPr>
      <w:bookmarkStart w:id="61" w:name="_Hlk170197918"/>
      <w:bookmarkStart w:id="62" w:name="_Hlk164185058"/>
      <w:r w:rsidRPr="009C2639">
        <w:rPr>
          <w:rFonts w:ascii="Verdana" w:hAnsi="Verdana" w:cs="Tahoma"/>
          <w:lang w:val="es-ES_tradnl"/>
        </w:rPr>
        <w:t>La Entidad Ejecutora tendrá hasta 5 días hábiles como máximo para presentar el inicio de las gestiones correspondientes a la emisión de los Certificados de No Propiedad emitido por Derechos reales, en caso de incumplimiento de los plazos indicados atribuibles a la Entidad Ejecutora, no serán considerados como evento compensable. Por otro lado, si el retraso se da en la emisión de los Certificados de no Propiedad que son emitidos por Derechos Reales, el Fiscal de Proyecto analizará la posible ampliación de plazo o suspensión de actividades del proyecto a cuyo efecto, el Inspector preparará la respectiva Orden de Cambio.</w:t>
      </w:r>
    </w:p>
    <w:p w14:paraId="3D7284DB" w14:textId="77777777" w:rsidR="00BD6D7A" w:rsidRPr="009C2639" w:rsidRDefault="00BD6D7A" w:rsidP="00BD6D7A">
      <w:pPr>
        <w:numPr>
          <w:ilvl w:val="1"/>
          <w:numId w:val="58"/>
        </w:numPr>
        <w:spacing w:line="240" w:lineRule="atLeast"/>
        <w:ind w:left="426"/>
        <w:jc w:val="both"/>
        <w:rPr>
          <w:rFonts w:ascii="Verdana" w:hAnsi="Verdana" w:cs="Tahoma"/>
          <w:lang w:val="es-ES_tradnl"/>
        </w:rPr>
      </w:pPr>
      <w:r w:rsidRPr="009C2639">
        <w:rPr>
          <w:rFonts w:ascii="Verdana" w:hAnsi="Verdana" w:cs="Tahoma"/>
        </w:rPr>
        <w:t>(En caso que la presentación de los documentos de los Productos remitida al Fiscal de Proyecto se encuentre en fin de semana o feriado este deberá ser presentado el primer día hábil)</w:t>
      </w:r>
    </w:p>
    <w:bookmarkEnd w:id="60"/>
    <w:bookmarkEnd w:id="61"/>
    <w:p w14:paraId="6D5F908F" w14:textId="77777777" w:rsidR="00BD6D7A" w:rsidRPr="009C2639" w:rsidRDefault="00BD6D7A" w:rsidP="00BD6D7A">
      <w:pPr>
        <w:spacing w:line="240" w:lineRule="atLeast"/>
        <w:ind w:left="66"/>
        <w:jc w:val="both"/>
        <w:rPr>
          <w:rFonts w:ascii="Verdana" w:hAnsi="Verdana" w:cs="Tahoma"/>
          <w:highlight w:val="yellow"/>
          <w:lang w:val="es-ES_tradnl"/>
        </w:rPr>
      </w:pPr>
    </w:p>
    <w:p w14:paraId="0639B756" w14:textId="77777777" w:rsidR="00BD6D7A" w:rsidRPr="009C2639" w:rsidRDefault="00BD6D7A" w:rsidP="00BD6D7A">
      <w:pPr>
        <w:spacing w:line="300" w:lineRule="auto"/>
        <w:jc w:val="both"/>
        <w:rPr>
          <w:rFonts w:ascii="Verdana" w:hAnsi="Verdana" w:cs="Tahoma"/>
          <w:lang w:val="es-ES_tradnl"/>
        </w:rPr>
      </w:pPr>
      <w:bookmarkStart w:id="63" w:name="_Hlk179541991"/>
      <w:bookmarkEnd w:id="62"/>
      <w:r w:rsidRPr="009C2639">
        <w:rPr>
          <w:rFonts w:ascii="Verdana" w:hAnsi="Verdana" w:cs="Tahoma"/>
          <w:b/>
          <w:lang w:val="es-ES_tradnl"/>
        </w:rPr>
        <w:t>(*)</w:t>
      </w:r>
      <w:r w:rsidRPr="009C2639">
        <w:rPr>
          <w:rFonts w:ascii="Verdana" w:hAnsi="Verdana" w:cs="Tahoma"/>
          <w:lang w:val="es-ES_tradnl"/>
        </w:rPr>
        <w:t xml:space="preserve"> Periodo constructivo de la obra.</w:t>
      </w:r>
    </w:p>
    <w:p w14:paraId="6F3B1B9B" w14:textId="77777777" w:rsidR="00BD6D7A" w:rsidRPr="009C2639" w:rsidRDefault="00BD6D7A" w:rsidP="00BD6D7A">
      <w:pPr>
        <w:spacing w:line="300" w:lineRule="auto"/>
        <w:jc w:val="both"/>
        <w:rPr>
          <w:rFonts w:ascii="Verdana" w:hAnsi="Verdana" w:cs="Tahoma"/>
          <w:lang w:val="es-ES_tradnl"/>
        </w:rPr>
      </w:pPr>
      <w:r w:rsidRPr="009C2639">
        <w:rPr>
          <w:rFonts w:ascii="Verdana" w:hAnsi="Verdana" w:cs="Tahoma"/>
          <w:b/>
          <w:lang w:val="es-ES_tradnl"/>
        </w:rPr>
        <w:t xml:space="preserve">(**) </w:t>
      </w:r>
      <w:r w:rsidRPr="009C2639">
        <w:rPr>
          <w:rFonts w:ascii="Verdana" w:hAnsi="Verdana" w:cs="Tahoma"/>
          <w:lang w:val="es-ES_tradnl"/>
        </w:rPr>
        <w:t>Periodo administrativo de la consultoría.</w:t>
      </w:r>
    </w:p>
    <w:p w14:paraId="499F0072" w14:textId="77777777" w:rsidR="00BD6D7A" w:rsidRPr="009C2639" w:rsidRDefault="00BD6D7A" w:rsidP="00BD6D7A">
      <w:pPr>
        <w:spacing w:line="240" w:lineRule="atLeast"/>
        <w:jc w:val="both"/>
        <w:rPr>
          <w:rFonts w:ascii="Verdana" w:hAnsi="Verdana" w:cs="Tahoma"/>
        </w:rPr>
      </w:pPr>
      <w:r w:rsidRPr="009C2639">
        <w:rPr>
          <w:rFonts w:ascii="Verdana" w:hAnsi="Verdana" w:cs="Tahoma"/>
        </w:rPr>
        <w:t>En caso de que se necesite una ampliación de plazo en algún producto, se realizará una Orden de Cambio por ampliación de plazo o Contrato Modificatorio según corresponda</w:t>
      </w:r>
      <w:r w:rsidRPr="009C2639">
        <w:rPr>
          <w:rFonts w:ascii="Verdana" w:hAnsi="Verdana" w:cs="Tahoma"/>
          <w:strike/>
        </w:rPr>
        <w:t>.</w:t>
      </w:r>
    </w:p>
    <w:p w14:paraId="73E0E80F" w14:textId="77777777" w:rsidR="00BD6D7A" w:rsidRPr="009C2639" w:rsidRDefault="00BD6D7A" w:rsidP="00BD6D7A">
      <w:pPr>
        <w:shd w:val="clear" w:color="auto" w:fill="FFFFFF" w:themeFill="background1"/>
        <w:spacing w:line="240" w:lineRule="atLeast"/>
        <w:jc w:val="both"/>
        <w:rPr>
          <w:rFonts w:ascii="Verdana" w:hAnsi="Verdana" w:cs="Tahoma"/>
        </w:rPr>
      </w:pPr>
      <w:bookmarkStart w:id="64" w:name="_Hlk146908354"/>
      <w:bookmarkStart w:id="65" w:name="_Toc71811154"/>
      <w:r w:rsidRPr="009C2639">
        <w:rPr>
          <w:rFonts w:ascii="Verdana" w:hAnsi="Verdana" w:cs="Tahoma"/>
          <w:shd w:val="clear" w:color="auto" w:fill="FFFFFF" w:themeFill="background1"/>
        </w:rPr>
        <w:t xml:space="preserve">Las multas se constituyen en un instrumento sancionatorio que no modifica </w:t>
      </w:r>
      <w:r w:rsidRPr="009C2639">
        <w:rPr>
          <w:rFonts w:ascii="Verdana" w:hAnsi="Verdana" w:cs="Tahoma"/>
          <w:b/>
          <w:bCs/>
          <w:shd w:val="clear" w:color="auto" w:fill="FFFFFF" w:themeFill="background1"/>
        </w:rPr>
        <w:t xml:space="preserve">el </w:t>
      </w:r>
      <w:r w:rsidRPr="009C2639">
        <w:rPr>
          <w:rFonts w:ascii="Verdana" w:hAnsi="Verdana" w:cs="Tahoma"/>
          <w:b/>
          <w:sz w:val="18"/>
          <w:szCs w:val="18"/>
        </w:rPr>
        <w:t>plazo de ejecución del Proyecto</w:t>
      </w:r>
      <w:r w:rsidRPr="009C2639">
        <w:rPr>
          <w:rFonts w:ascii="Verdana" w:hAnsi="Verdana" w:cs="Tahoma"/>
          <w:shd w:val="clear" w:color="auto" w:fill="FFFFFF" w:themeFill="background1"/>
        </w:rPr>
        <w:t>.</w:t>
      </w:r>
      <w:r w:rsidRPr="009C2639">
        <w:rPr>
          <w:rFonts w:ascii="Verdana" w:hAnsi="Verdana" w:cs="Tahoma"/>
        </w:rPr>
        <w:t xml:space="preserve"> </w:t>
      </w:r>
    </w:p>
    <w:bookmarkEnd w:id="63"/>
    <w:bookmarkEnd w:id="64"/>
    <w:p w14:paraId="16336EB4" w14:textId="77777777" w:rsidR="00BD6D7A" w:rsidRPr="009C2639" w:rsidRDefault="00BD6D7A" w:rsidP="00BD6D7A">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9C2639">
        <w:rPr>
          <w:rFonts w:ascii="Verdana" w:hAnsi="Verdana" w:cs="Tahoma"/>
          <w:b/>
          <w:bCs/>
          <w:color w:val="000000"/>
          <w:kern w:val="32"/>
          <w:lang w:val="es-ES_tradnl"/>
        </w:rPr>
        <w:t>PRECIO REFERENCIAL</w:t>
      </w:r>
      <w:bookmarkEnd w:id="65"/>
    </w:p>
    <w:p w14:paraId="4E2AAE8E" w14:textId="77777777" w:rsidR="00BD6D7A" w:rsidRPr="009C2639" w:rsidRDefault="00BD6D7A" w:rsidP="00BD6D7A">
      <w:pPr>
        <w:spacing w:line="240" w:lineRule="atLeast"/>
        <w:jc w:val="both"/>
        <w:rPr>
          <w:rFonts w:ascii="Verdana" w:hAnsi="Verdana" w:cs="Tahoma"/>
        </w:rPr>
      </w:pPr>
      <w:r w:rsidRPr="009C2639">
        <w:rPr>
          <w:rFonts w:ascii="Verdana" w:hAnsi="Verdana" w:cs="Tahoma"/>
        </w:rPr>
        <w:t xml:space="preserve">El Precio Referencial destinado al Objeto de Contratación es de </w:t>
      </w:r>
      <w:r w:rsidRPr="009C2639">
        <w:rPr>
          <w:rFonts w:ascii="Verdana" w:hAnsi="Verdana" w:cs="Tahoma"/>
          <w:b/>
          <w:color w:val="FF0000"/>
        </w:rPr>
        <w:t>Bs. 3.739.862,95 (Tres Millones Setecientos Treinta Y Nueve Mil Ochocientos Sesenta Y Dos 95/100.).</w:t>
      </w:r>
      <w:r w:rsidRPr="009C2639">
        <w:rPr>
          <w:rFonts w:ascii="Verdana" w:hAnsi="Verdana" w:cs="Tahoma"/>
          <w:color w:val="FF0000"/>
        </w:rPr>
        <w:t xml:space="preserve"> </w:t>
      </w:r>
      <w:r w:rsidRPr="009C2639">
        <w:rPr>
          <w:rFonts w:ascii="Verdana" w:hAnsi="Verdana" w:cs="Tahoma"/>
        </w:rPr>
        <w:t>Que contempla los costos de todos los componentes del Proyecto de: Capacitación, Asistencia Técnica y Seguimiento y Provisión/Dotación de Materiales de Construcción.</w:t>
      </w:r>
    </w:p>
    <w:p w14:paraId="56775C25" w14:textId="77777777" w:rsidR="00BD6D7A" w:rsidRPr="009C2639" w:rsidRDefault="00BD6D7A" w:rsidP="00BD6D7A">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6" w:name="_Toc71811155"/>
      <w:r w:rsidRPr="009C2639">
        <w:rPr>
          <w:rFonts w:ascii="Verdana" w:hAnsi="Verdana" w:cs="Tahoma"/>
          <w:b/>
          <w:bCs/>
          <w:color w:val="000000"/>
          <w:kern w:val="32"/>
          <w:lang w:val="es-ES_tradnl"/>
        </w:rPr>
        <w:t>FORMA DE PAGO.</w:t>
      </w:r>
      <w:bookmarkEnd w:id="66"/>
    </w:p>
    <w:p w14:paraId="3C16DA1F" w14:textId="77777777" w:rsidR="00BD6D7A" w:rsidRPr="009C2639" w:rsidRDefault="00BD6D7A" w:rsidP="00BD6D7A">
      <w:pPr>
        <w:spacing w:line="300" w:lineRule="auto"/>
        <w:jc w:val="both"/>
        <w:rPr>
          <w:rFonts w:ascii="Verdana" w:hAnsi="Verdana" w:cs="Tahoma"/>
          <w:lang w:val="es-ES_tradnl"/>
        </w:rPr>
      </w:pPr>
      <w:r w:rsidRPr="009C2639">
        <w:rPr>
          <w:rFonts w:ascii="Verdana" w:hAnsi="Verdana" w:cs="Tahoma"/>
          <w:lang w:val="es-ES_tradnl"/>
        </w:rPr>
        <w:t>Se realizará el pago según el siguiente detalle:</w:t>
      </w:r>
    </w:p>
    <w:p w14:paraId="53BAB991" w14:textId="77777777" w:rsidR="00BD6D7A" w:rsidRPr="009C2639" w:rsidRDefault="00BD6D7A" w:rsidP="00BD6D7A">
      <w:pPr>
        <w:spacing w:line="300" w:lineRule="auto"/>
        <w:jc w:val="both"/>
        <w:rPr>
          <w:rFonts w:ascii="Verdana" w:hAnsi="Verdana" w:cs="Tahoma"/>
          <w:lang w:val="es-ES_tradnl"/>
        </w:rPr>
      </w:pPr>
    </w:p>
    <w:tbl>
      <w:tblPr>
        <w:tblW w:w="9020" w:type="dxa"/>
        <w:tblCellMar>
          <w:left w:w="70" w:type="dxa"/>
          <w:right w:w="70" w:type="dxa"/>
        </w:tblCellMar>
        <w:tblLook w:val="04A0" w:firstRow="1" w:lastRow="0" w:firstColumn="1" w:lastColumn="0" w:noHBand="0" w:noVBand="1"/>
      </w:tblPr>
      <w:tblGrid>
        <w:gridCol w:w="702"/>
        <w:gridCol w:w="876"/>
        <w:gridCol w:w="1134"/>
        <w:gridCol w:w="876"/>
        <w:gridCol w:w="1300"/>
        <w:gridCol w:w="1300"/>
        <w:gridCol w:w="3065"/>
      </w:tblGrid>
      <w:tr w:rsidR="00BD6D7A" w:rsidRPr="009C2639" w14:paraId="6A108A80" w14:textId="77777777" w:rsidTr="00374C4D">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6DD581"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 xml:space="preserve">N° de </w:t>
            </w:r>
            <w:r w:rsidRPr="009C2639">
              <w:rPr>
                <w:rFonts w:ascii="Verdana" w:hAnsi="Verdana" w:cs="Calibri"/>
                <w:b/>
                <w:bCs/>
                <w:color w:val="000000"/>
                <w:sz w:val="16"/>
                <w:szCs w:val="16"/>
                <w:lang w:eastAsia="es-ES"/>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9A489EF"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4C6804"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63F6B9F"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 xml:space="preserve">Requisito para proceder con el pago </w:t>
            </w:r>
            <w:r w:rsidRPr="009C2639">
              <w:rPr>
                <w:rFonts w:ascii="Verdana" w:hAnsi="Verdana" w:cs="Calibri"/>
                <w:b/>
                <w:bCs/>
                <w:color w:val="000000"/>
                <w:sz w:val="16"/>
                <w:szCs w:val="16"/>
                <w:lang w:eastAsia="es-ES"/>
              </w:rPr>
              <w:br/>
              <w:t>(*)</w:t>
            </w:r>
          </w:p>
        </w:tc>
      </w:tr>
      <w:tr w:rsidR="00BD6D7A" w:rsidRPr="009C2639" w14:paraId="756BE631" w14:textId="77777777" w:rsidTr="00374C4D">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79E453E" w14:textId="77777777" w:rsidR="00BD6D7A" w:rsidRPr="009C2639" w:rsidRDefault="00BD6D7A" w:rsidP="00374C4D">
            <w:pPr>
              <w:rPr>
                <w:rFonts w:ascii="Verdana" w:hAnsi="Verdana" w:cs="Calibri"/>
                <w:b/>
                <w:bCs/>
                <w:color w:val="000000"/>
                <w:sz w:val="16"/>
                <w:szCs w:val="16"/>
                <w:lang w:eastAsia="es-ES"/>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2DD30EDA" w14:textId="77777777" w:rsidR="00BD6D7A" w:rsidRPr="009C2639" w:rsidRDefault="00BD6D7A" w:rsidP="00374C4D">
            <w:pPr>
              <w:rPr>
                <w:rFonts w:ascii="Verdana" w:hAnsi="Verdana"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4ED84EF" w14:textId="77777777" w:rsidR="00BD6D7A" w:rsidRPr="009C2639" w:rsidRDefault="00BD6D7A" w:rsidP="00374C4D">
            <w:pPr>
              <w:rPr>
                <w:rFonts w:ascii="Verdana" w:hAnsi="Verdana"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7118017" w14:textId="77777777" w:rsidR="00BD6D7A" w:rsidRPr="009C2639" w:rsidRDefault="00BD6D7A" w:rsidP="00374C4D">
            <w:pPr>
              <w:rPr>
                <w:rFonts w:ascii="Verdana" w:hAnsi="Verdana" w:cs="Calibri"/>
                <w:b/>
                <w:bCs/>
                <w:color w:val="000000"/>
                <w:sz w:val="16"/>
                <w:szCs w:val="16"/>
                <w:lang w:eastAsia="es-ES"/>
              </w:rPr>
            </w:pPr>
          </w:p>
        </w:tc>
      </w:tr>
      <w:tr w:rsidR="00BD6D7A" w:rsidRPr="009C2639" w14:paraId="13CA6BE9" w14:textId="77777777" w:rsidTr="00374C4D">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76ADF1C" w14:textId="77777777" w:rsidR="00BD6D7A" w:rsidRPr="009C2639" w:rsidRDefault="00BD6D7A" w:rsidP="00374C4D">
            <w:pPr>
              <w:rPr>
                <w:rFonts w:ascii="Verdana" w:hAnsi="Verdana" w:cs="Calibri"/>
                <w:b/>
                <w:bCs/>
                <w:color w:val="000000"/>
                <w:sz w:val="16"/>
                <w:szCs w:val="16"/>
                <w:lang w:eastAsia="es-ES"/>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FE1201"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 xml:space="preserve">Capacitación, Asistencia </w:t>
            </w:r>
            <w:r w:rsidRPr="009C2639">
              <w:rPr>
                <w:rFonts w:ascii="Verdana" w:hAnsi="Verdana" w:cs="Calibri"/>
                <w:b/>
                <w:bCs/>
                <w:color w:val="000000"/>
                <w:sz w:val="16"/>
                <w:szCs w:val="16"/>
                <w:lang w:eastAsia="es-ES"/>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05B296"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 xml:space="preserve">Provisión/dotación de </w:t>
            </w:r>
            <w:r w:rsidRPr="009C2639">
              <w:rPr>
                <w:rFonts w:ascii="Verdana" w:hAnsi="Verdana" w:cs="Calibri"/>
                <w:b/>
                <w:bCs/>
                <w:color w:val="000000"/>
                <w:sz w:val="16"/>
                <w:szCs w:val="16"/>
                <w:lang w:eastAsia="es-ES"/>
              </w:rPr>
              <w:br/>
              <w:t xml:space="preserve"> Materiales de </w:t>
            </w:r>
            <w:r w:rsidRPr="009C2639">
              <w:rPr>
                <w:rFonts w:ascii="Verdana" w:hAnsi="Verdana" w:cs="Calibri"/>
                <w:b/>
                <w:bCs/>
                <w:color w:val="000000"/>
                <w:sz w:val="16"/>
                <w:szCs w:val="16"/>
                <w:lang w:eastAsia="es-ES"/>
              </w:rPr>
              <w:br/>
              <w:t xml:space="preserve"> Construcción </w:t>
            </w:r>
            <w:r w:rsidRPr="009C2639">
              <w:rPr>
                <w:rFonts w:ascii="Verdana" w:hAnsi="Verdana" w:cs="Calibri"/>
                <w:b/>
                <w:bCs/>
                <w:color w:val="000000"/>
                <w:sz w:val="16"/>
                <w:szCs w:val="16"/>
                <w:lang w:eastAsia="es-ES"/>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CA118DC" w14:textId="77777777" w:rsidR="00BD6D7A" w:rsidRPr="009C2639" w:rsidRDefault="00BD6D7A" w:rsidP="00374C4D">
            <w:pPr>
              <w:rPr>
                <w:rFonts w:ascii="Verdana" w:hAnsi="Verdana"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B4366C4" w14:textId="77777777" w:rsidR="00BD6D7A" w:rsidRPr="009C2639" w:rsidRDefault="00BD6D7A" w:rsidP="00374C4D">
            <w:pPr>
              <w:rPr>
                <w:rFonts w:ascii="Verdana" w:hAnsi="Verdana" w:cs="Calibri"/>
                <w:b/>
                <w:bCs/>
                <w:color w:val="000000"/>
                <w:sz w:val="16"/>
                <w:szCs w:val="16"/>
                <w:lang w:eastAsia="es-ES"/>
              </w:rPr>
            </w:pPr>
          </w:p>
        </w:tc>
      </w:tr>
      <w:tr w:rsidR="00BD6D7A" w:rsidRPr="009C2639" w14:paraId="754B7737" w14:textId="77777777" w:rsidTr="00374C4D">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79A831D" w14:textId="77777777" w:rsidR="00BD6D7A" w:rsidRPr="009C2639" w:rsidRDefault="00BD6D7A" w:rsidP="00374C4D">
            <w:pPr>
              <w:rPr>
                <w:rFonts w:ascii="Verdana" w:hAnsi="Verdana" w:cs="Calibri"/>
                <w:b/>
                <w:bCs/>
                <w:color w:val="000000"/>
                <w:sz w:val="16"/>
                <w:szCs w:val="16"/>
                <w:lang w:eastAsia="es-ES"/>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5DA4D596" w14:textId="77777777" w:rsidR="00BD6D7A" w:rsidRPr="009C2639" w:rsidRDefault="00BD6D7A" w:rsidP="00374C4D">
            <w:pPr>
              <w:rPr>
                <w:rFonts w:ascii="Verdana" w:hAnsi="Verdana" w:cs="Calibri"/>
                <w:b/>
                <w:bCs/>
                <w:color w:val="000000"/>
                <w:sz w:val="16"/>
                <w:szCs w:val="16"/>
                <w:lang w:eastAsia="es-ES"/>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17A2C478" w14:textId="77777777" w:rsidR="00BD6D7A" w:rsidRPr="009C2639" w:rsidRDefault="00BD6D7A" w:rsidP="00374C4D">
            <w:pPr>
              <w:rPr>
                <w:rFonts w:ascii="Verdana" w:hAnsi="Verdana" w:cs="Calibri"/>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A57F56D" w14:textId="77777777" w:rsidR="00BD6D7A" w:rsidRPr="009C2639" w:rsidRDefault="00BD6D7A" w:rsidP="00374C4D">
            <w:pPr>
              <w:rPr>
                <w:rFonts w:ascii="Verdana" w:hAnsi="Verdana" w:cs="Calibri"/>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B6F3B86" w14:textId="77777777" w:rsidR="00BD6D7A" w:rsidRPr="009C2639" w:rsidRDefault="00BD6D7A" w:rsidP="00374C4D">
            <w:pPr>
              <w:rPr>
                <w:rFonts w:ascii="Verdana" w:hAnsi="Verdana" w:cs="Calibri"/>
                <w:b/>
                <w:bCs/>
                <w:color w:val="000000"/>
                <w:sz w:val="16"/>
                <w:szCs w:val="16"/>
                <w:lang w:eastAsia="es-ES"/>
              </w:rPr>
            </w:pPr>
          </w:p>
        </w:tc>
      </w:tr>
      <w:tr w:rsidR="00BD6D7A" w:rsidRPr="009C2639" w14:paraId="53EE7885" w14:textId="77777777" w:rsidTr="00374C4D">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B297CC7" w14:textId="77777777" w:rsidR="00BD6D7A" w:rsidRPr="009C2639" w:rsidRDefault="00BD6D7A" w:rsidP="00374C4D">
            <w:pPr>
              <w:rPr>
                <w:rFonts w:ascii="Verdana" w:hAnsi="Verdana" w:cs="Calibri"/>
                <w:b/>
                <w:bCs/>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31A4CB9D"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1A24207A"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76FEA502"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220D42E0"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1CB5CAB"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1AF0F66" w14:textId="77777777" w:rsidR="00BD6D7A" w:rsidRPr="009C2639" w:rsidRDefault="00BD6D7A" w:rsidP="00374C4D">
            <w:pPr>
              <w:rPr>
                <w:rFonts w:ascii="Verdana" w:hAnsi="Verdana" w:cs="Calibri"/>
                <w:b/>
                <w:bCs/>
                <w:color w:val="000000"/>
                <w:sz w:val="16"/>
                <w:szCs w:val="16"/>
                <w:lang w:eastAsia="es-ES"/>
              </w:rPr>
            </w:pPr>
          </w:p>
        </w:tc>
      </w:tr>
      <w:tr w:rsidR="00BD6D7A" w:rsidRPr="009C2639" w14:paraId="5753A39A" w14:textId="77777777" w:rsidTr="00374C4D">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92768E" w14:textId="77777777" w:rsidR="00BD6D7A" w:rsidRPr="009C2639" w:rsidRDefault="00BD6D7A" w:rsidP="00374C4D">
            <w:pPr>
              <w:jc w:val="right"/>
              <w:rPr>
                <w:rFonts w:ascii="Verdana" w:hAnsi="Verdana" w:cs="Calibri"/>
                <w:color w:val="000000"/>
                <w:sz w:val="16"/>
                <w:szCs w:val="16"/>
                <w:lang w:eastAsia="es-ES"/>
              </w:rPr>
            </w:pPr>
            <w:r w:rsidRPr="009C2639">
              <w:rPr>
                <w:rFonts w:ascii="Verdana" w:hAnsi="Verdana" w:cs="Calibri"/>
                <w:color w:val="000000"/>
                <w:sz w:val="16"/>
                <w:szCs w:val="16"/>
                <w:lang w:eastAsia="es-ES"/>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DB2989" w14:textId="77777777" w:rsidR="00BD6D7A" w:rsidRPr="009C2639" w:rsidRDefault="00BD6D7A" w:rsidP="00374C4D">
            <w:pPr>
              <w:jc w:val="right"/>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D541AA" w14:textId="77777777" w:rsidR="00BD6D7A" w:rsidRPr="009C2639" w:rsidRDefault="00BD6D7A" w:rsidP="00374C4D">
            <w:pPr>
              <w:rPr>
                <w:rFonts w:ascii="Verdana" w:hAnsi="Verdana" w:cs="Calibri"/>
                <w:color w:val="000000"/>
                <w:sz w:val="16"/>
                <w:szCs w:val="16"/>
                <w:lang w:eastAsia="es-ES"/>
              </w:rPr>
            </w:pPr>
            <w:r w:rsidRPr="009C2639">
              <w:rPr>
                <w:rFonts w:ascii="Verdana" w:hAnsi="Verdana" w:cs="Calibri"/>
                <w:color w:val="000000"/>
                <w:sz w:val="16"/>
                <w:szCs w:val="16"/>
                <w:lang w:eastAsia="es-ES"/>
              </w:rPr>
              <w:t>52.945,67</w:t>
            </w:r>
          </w:p>
        </w:tc>
        <w:tc>
          <w:tcPr>
            <w:tcW w:w="900" w:type="dxa"/>
            <w:tcBorders>
              <w:top w:val="nil"/>
              <w:left w:val="nil"/>
              <w:bottom w:val="single" w:sz="4" w:space="0" w:color="000000"/>
              <w:right w:val="single" w:sz="4" w:space="0" w:color="000000"/>
            </w:tcBorders>
            <w:shd w:val="clear" w:color="auto" w:fill="auto"/>
            <w:vAlign w:val="bottom"/>
            <w:hideMark/>
          </w:tcPr>
          <w:p w14:paraId="2544E8E2"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A6DC93" w14:textId="77777777" w:rsidR="00BD6D7A" w:rsidRPr="009C2639" w:rsidRDefault="00BD6D7A" w:rsidP="00374C4D">
            <w:pPr>
              <w:rPr>
                <w:rFonts w:ascii="Verdana" w:hAnsi="Verdana" w:cs="Calibri"/>
                <w:color w:val="000000"/>
                <w:sz w:val="16"/>
                <w:szCs w:val="16"/>
                <w:lang w:eastAsia="es-ES"/>
              </w:rPr>
            </w:pPr>
            <w:r w:rsidRPr="009C2639">
              <w:rPr>
                <w:rFonts w:ascii="Verdana" w:hAnsi="Verdana" w:cs="Calibri"/>
                <w:color w:val="000000"/>
                <w:sz w:val="16"/>
                <w:szCs w:val="16"/>
                <w:lang w:eastAsia="es-ES"/>
              </w:rPr>
              <w:t>1.605.203,14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68CF44"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1.658.148,81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E431B5" w14:textId="77777777" w:rsidR="00BD6D7A" w:rsidRPr="009C2639" w:rsidRDefault="00BD6D7A" w:rsidP="00374C4D">
            <w:pPr>
              <w:rPr>
                <w:rFonts w:ascii="Verdana" w:hAnsi="Verdana" w:cs="Calibri"/>
                <w:color w:val="000000"/>
                <w:sz w:val="16"/>
                <w:szCs w:val="16"/>
                <w:lang w:eastAsia="es-ES"/>
              </w:rPr>
            </w:pPr>
            <w:r w:rsidRPr="009C2639">
              <w:rPr>
                <w:rFonts w:ascii="Verdana" w:hAnsi="Verdana" w:cs="Calibri"/>
                <w:color w:val="000000"/>
                <w:sz w:val="16"/>
                <w:szCs w:val="16"/>
                <w:lang w:eastAsia="es-ES"/>
              </w:rPr>
              <w:t>Aprobación del informe Inicial</w:t>
            </w:r>
          </w:p>
        </w:tc>
      </w:tr>
      <w:tr w:rsidR="00BD6D7A" w:rsidRPr="009C2639" w14:paraId="0AABB670" w14:textId="77777777" w:rsidTr="00374C4D">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EB82349" w14:textId="77777777" w:rsidR="00BD6D7A" w:rsidRPr="009C2639" w:rsidRDefault="00BD6D7A" w:rsidP="00374C4D">
            <w:pPr>
              <w:rPr>
                <w:rFonts w:ascii="Verdana" w:hAnsi="Verdana"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392E8747" w14:textId="77777777" w:rsidR="00BD6D7A" w:rsidRPr="009C2639" w:rsidRDefault="00BD6D7A" w:rsidP="00374C4D">
            <w:pPr>
              <w:rPr>
                <w:rFonts w:ascii="Verdana" w:hAnsi="Verdana"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49088DE0" w14:textId="77777777" w:rsidR="00BD6D7A" w:rsidRPr="009C2639" w:rsidRDefault="00BD6D7A" w:rsidP="00374C4D">
            <w:pPr>
              <w:rPr>
                <w:rFonts w:ascii="Verdana" w:hAnsi="Verdana" w:cs="Calibri"/>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6837B778"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3C86626B" w14:textId="77777777" w:rsidR="00BD6D7A" w:rsidRPr="009C2639" w:rsidRDefault="00BD6D7A" w:rsidP="00374C4D">
            <w:pPr>
              <w:rPr>
                <w:rFonts w:ascii="Verdana" w:hAnsi="Verdana"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0A7A64F6" w14:textId="77777777" w:rsidR="00BD6D7A" w:rsidRPr="009C2639" w:rsidRDefault="00BD6D7A" w:rsidP="00374C4D">
            <w:pPr>
              <w:rPr>
                <w:rFonts w:ascii="Verdana" w:hAnsi="Verdana"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147FECCA" w14:textId="77777777" w:rsidR="00BD6D7A" w:rsidRPr="009C2639" w:rsidRDefault="00BD6D7A" w:rsidP="00374C4D">
            <w:pPr>
              <w:rPr>
                <w:rFonts w:ascii="Verdana" w:hAnsi="Verdana" w:cs="Calibri"/>
                <w:color w:val="000000"/>
                <w:sz w:val="16"/>
                <w:szCs w:val="16"/>
                <w:lang w:eastAsia="es-ES"/>
              </w:rPr>
            </w:pPr>
          </w:p>
        </w:tc>
      </w:tr>
      <w:tr w:rsidR="00BD6D7A" w:rsidRPr="009C2639" w14:paraId="1988825B" w14:textId="77777777" w:rsidTr="00374C4D">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828AE0" w14:textId="77777777" w:rsidR="00BD6D7A" w:rsidRPr="009C2639" w:rsidRDefault="00BD6D7A" w:rsidP="00374C4D">
            <w:pPr>
              <w:jc w:val="right"/>
              <w:rPr>
                <w:rFonts w:ascii="Verdana" w:hAnsi="Verdana" w:cs="Calibri"/>
                <w:color w:val="000000"/>
                <w:sz w:val="16"/>
                <w:szCs w:val="16"/>
                <w:lang w:eastAsia="es-ES"/>
              </w:rPr>
            </w:pPr>
            <w:r w:rsidRPr="009C2639">
              <w:rPr>
                <w:rFonts w:ascii="Verdana" w:hAnsi="Verdana" w:cs="Calibri"/>
                <w:color w:val="000000"/>
                <w:sz w:val="16"/>
                <w:szCs w:val="16"/>
                <w:lang w:eastAsia="es-ES"/>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16A950" w14:textId="77777777" w:rsidR="00BD6D7A" w:rsidRPr="009C2639" w:rsidRDefault="00BD6D7A" w:rsidP="00374C4D">
            <w:pPr>
              <w:jc w:val="right"/>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6A384E" w14:textId="77777777" w:rsidR="00BD6D7A" w:rsidRPr="009C2639" w:rsidRDefault="00BD6D7A" w:rsidP="00374C4D">
            <w:pPr>
              <w:rPr>
                <w:rFonts w:ascii="Verdana" w:hAnsi="Verdana" w:cs="Calibri"/>
                <w:color w:val="000000"/>
                <w:sz w:val="16"/>
                <w:szCs w:val="16"/>
                <w:lang w:eastAsia="es-ES"/>
              </w:rPr>
            </w:pPr>
            <w:r w:rsidRPr="009C2639">
              <w:rPr>
                <w:rFonts w:ascii="Verdana" w:hAnsi="Verdana" w:cs="Calibri"/>
                <w:color w:val="000000"/>
                <w:sz w:val="16"/>
                <w:szCs w:val="16"/>
                <w:lang w:eastAsia="es-ES"/>
              </w:rPr>
              <w:t>105.891,33</w:t>
            </w:r>
          </w:p>
        </w:tc>
        <w:tc>
          <w:tcPr>
            <w:tcW w:w="900" w:type="dxa"/>
            <w:tcBorders>
              <w:top w:val="nil"/>
              <w:left w:val="nil"/>
              <w:bottom w:val="single" w:sz="4" w:space="0" w:color="000000"/>
              <w:right w:val="single" w:sz="4" w:space="0" w:color="000000"/>
            </w:tcBorders>
            <w:shd w:val="clear" w:color="auto" w:fill="auto"/>
            <w:vAlign w:val="bottom"/>
            <w:hideMark/>
          </w:tcPr>
          <w:p w14:paraId="20FEE4CD"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9C457E" w14:textId="77777777" w:rsidR="00BD6D7A" w:rsidRPr="009C2639" w:rsidRDefault="00BD6D7A" w:rsidP="00374C4D">
            <w:pPr>
              <w:rPr>
                <w:rFonts w:ascii="Verdana" w:hAnsi="Verdana" w:cs="Calibri"/>
                <w:color w:val="000000"/>
                <w:sz w:val="16"/>
                <w:szCs w:val="16"/>
                <w:lang w:eastAsia="es-ES"/>
              </w:rPr>
            </w:pPr>
            <w:r w:rsidRPr="009C2639">
              <w:rPr>
                <w:rFonts w:ascii="Verdana" w:hAnsi="Verdana" w:cs="Calibri"/>
                <w:color w:val="000000"/>
                <w:sz w:val="16"/>
                <w:szCs w:val="16"/>
                <w:lang w:eastAsia="es-ES"/>
              </w:rPr>
              <w:t>1.605.203,14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22D562"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1.711.094,47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60C594" w14:textId="77777777" w:rsidR="00BD6D7A" w:rsidRPr="009C2639" w:rsidRDefault="00BD6D7A" w:rsidP="00374C4D">
            <w:pPr>
              <w:rPr>
                <w:rFonts w:ascii="Verdana" w:hAnsi="Verdana" w:cs="Calibri"/>
                <w:color w:val="000000"/>
                <w:sz w:val="16"/>
                <w:szCs w:val="16"/>
                <w:lang w:eastAsia="es-ES"/>
              </w:rPr>
            </w:pPr>
            <w:r w:rsidRPr="009C2639">
              <w:rPr>
                <w:rFonts w:ascii="Verdana" w:hAnsi="Verdana" w:cs="Calibri"/>
                <w:color w:val="000000"/>
                <w:sz w:val="16"/>
                <w:szCs w:val="16"/>
                <w:lang w:eastAsia="es-ES"/>
              </w:rPr>
              <w:t>Aprobación del informe de avance al 50%</w:t>
            </w:r>
          </w:p>
        </w:tc>
      </w:tr>
      <w:tr w:rsidR="00BD6D7A" w:rsidRPr="009C2639" w14:paraId="4CD1EBF3" w14:textId="77777777" w:rsidTr="00374C4D">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24FD8A64" w14:textId="77777777" w:rsidR="00BD6D7A" w:rsidRPr="009C2639" w:rsidRDefault="00BD6D7A" w:rsidP="00374C4D">
            <w:pPr>
              <w:rPr>
                <w:rFonts w:ascii="Verdana" w:hAnsi="Verdana"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2DB2F40C" w14:textId="77777777" w:rsidR="00BD6D7A" w:rsidRPr="009C2639" w:rsidRDefault="00BD6D7A" w:rsidP="00374C4D">
            <w:pPr>
              <w:rPr>
                <w:rFonts w:ascii="Verdana" w:hAnsi="Verdana"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45494268" w14:textId="77777777" w:rsidR="00BD6D7A" w:rsidRPr="009C2639" w:rsidRDefault="00BD6D7A" w:rsidP="00374C4D">
            <w:pPr>
              <w:rPr>
                <w:rFonts w:ascii="Verdana" w:hAnsi="Verdana" w:cs="Calibri"/>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268565A7"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66997149" w14:textId="77777777" w:rsidR="00BD6D7A" w:rsidRPr="009C2639" w:rsidRDefault="00BD6D7A" w:rsidP="00374C4D">
            <w:pPr>
              <w:rPr>
                <w:rFonts w:ascii="Verdana" w:hAnsi="Verdana"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79BF183" w14:textId="77777777" w:rsidR="00BD6D7A" w:rsidRPr="009C2639" w:rsidRDefault="00BD6D7A" w:rsidP="00374C4D">
            <w:pPr>
              <w:rPr>
                <w:rFonts w:ascii="Verdana" w:hAnsi="Verdana"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248CE8F6" w14:textId="77777777" w:rsidR="00BD6D7A" w:rsidRPr="009C2639" w:rsidRDefault="00BD6D7A" w:rsidP="00374C4D">
            <w:pPr>
              <w:rPr>
                <w:rFonts w:ascii="Verdana" w:hAnsi="Verdana" w:cs="Calibri"/>
                <w:color w:val="000000"/>
                <w:sz w:val="16"/>
                <w:szCs w:val="16"/>
                <w:lang w:eastAsia="es-ES"/>
              </w:rPr>
            </w:pPr>
          </w:p>
        </w:tc>
      </w:tr>
      <w:tr w:rsidR="00BD6D7A" w:rsidRPr="009C2639" w14:paraId="233F0208" w14:textId="77777777" w:rsidTr="00374C4D">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55A72A" w14:textId="77777777" w:rsidR="00BD6D7A" w:rsidRPr="009C2639" w:rsidRDefault="00BD6D7A" w:rsidP="00374C4D">
            <w:pPr>
              <w:jc w:val="right"/>
              <w:rPr>
                <w:rFonts w:ascii="Verdana" w:hAnsi="Verdana" w:cs="Calibri"/>
                <w:color w:val="000000"/>
                <w:sz w:val="16"/>
                <w:szCs w:val="16"/>
                <w:lang w:eastAsia="es-ES"/>
              </w:rPr>
            </w:pPr>
            <w:r w:rsidRPr="009C2639">
              <w:rPr>
                <w:rFonts w:ascii="Verdana" w:hAnsi="Verdana" w:cs="Calibri"/>
                <w:color w:val="000000"/>
                <w:sz w:val="16"/>
                <w:szCs w:val="16"/>
                <w:lang w:eastAsia="es-ES"/>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FAC096" w14:textId="77777777" w:rsidR="00BD6D7A" w:rsidRPr="009C2639" w:rsidRDefault="00BD6D7A" w:rsidP="00374C4D">
            <w:pPr>
              <w:jc w:val="right"/>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BB1B86" w14:textId="77777777" w:rsidR="00BD6D7A" w:rsidRPr="009C2639" w:rsidRDefault="00BD6D7A" w:rsidP="00374C4D">
            <w:pPr>
              <w:rPr>
                <w:rFonts w:ascii="Verdana" w:hAnsi="Verdana" w:cs="Calibri"/>
                <w:color w:val="000000"/>
                <w:sz w:val="16"/>
                <w:szCs w:val="16"/>
                <w:lang w:eastAsia="es-ES"/>
              </w:rPr>
            </w:pPr>
            <w:r w:rsidRPr="009C2639">
              <w:rPr>
                <w:rFonts w:ascii="Verdana" w:hAnsi="Verdana" w:cs="Calibri"/>
                <w:color w:val="000000"/>
                <w:sz w:val="16"/>
                <w:szCs w:val="16"/>
                <w:lang w:eastAsia="es-ES"/>
              </w:rPr>
              <w:t>105.891,33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1BC636"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8FD9FC" w14:textId="77777777" w:rsidR="00BD6D7A" w:rsidRPr="009C2639" w:rsidRDefault="00BD6D7A" w:rsidP="00374C4D">
            <w:pPr>
              <w:rPr>
                <w:rFonts w:ascii="Verdana" w:hAnsi="Verdana" w:cs="Calibri"/>
                <w:color w:val="000000"/>
                <w:sz w:val="16"/>
                <w:szCs w:val="16"/>
                <w:lang w:eastAsia="es-ES"/>
              </w:rPr>
            </w:pPr>
            <w:r w:rsidRPr="009C2639">
              <w:rPr>
                <w:rFonts w:ascii="Verdana" w:hAnsi="Verdana"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AA869D"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105.891,33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FB2ECB" w14:textId="77777777" w:rsidR="00BD6D7A" w:rsidRPr="009C2639" w:rsidRDefault="00BD6D7A" w:rsidP="00374C4D">
            <w:pPr>
              <w:rPr>
                <w:rFonts w:ascii="Verdana" w:hAnsi="Verdana" w:cs="Calibri"/>
                <w:color w:val="000000"/>
                <w:sz w:val="16"/>
                <w:szCs w:val="16"/>
                <w:lang w:eastAsia="es-ES"/>
              </w:rPr>
            </w:pPr>
            <w:r w:rsidRPr="009C2639">
              <w:rPr>
                <w:rFonts w:ascii="Verdana" w:hAnsi="Verdana" w:cs="Calibri"/>
                <w:color w:val="000000"/>
                <w:sz w:val="16"/>
                <w:szCs w:val="16"/>
                <w:lang w:eastAsia="es-ES"/>
              </w:rPr>
              <w:t xml:space="preserve">Aprobación del informe de avance al </w:t>
            </w:r>
            <w:r w:rsidRPr="009C2639">
              <w:rPr>
                <w:rFonts w:ascii="Verdana" w:hAnsi="Verdana" w:cs="Calibri"/>
                <w:color w:val="000000"/>
                <w:sz w:val="16"/>
                <w:szCs w:val="16"/>
                <w:lang w:eastAsia="es-ES"/>
              </w:rPr>
              <w:br/>
              <w:t>100%</w:t>
            </w:r>
          </w:p>
        </w:tc>
      </w:tr>
      <w:tr w:rsidR="00BD6D7A" w:rsidRPr="009C2639" w14:paraId="0D48C060" w14:textId="77777777" w:rsidTr="00374C4D">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433DB00B" w14:textId="77777777" w:rsidR="00BD6D7A" w:rsidRPr="009C2639" w:rsidRDefault="00BD6D7A" w:rsidP="00374C4D">
            <w:pPr>
              <w:rPr>
                <w:rFonts w:ascii="Verdana" w:hAnsi="Verdana"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3097663F" w14:textId="77777777" w:rsidR="00BD6D7A" w:rsidRPr="009C2639" w:rsidRDefault="00BD6D7A" w:rsidP="00374C4D">
            <w:pPr>
              <w:rPr>
                <w:rFonts w:ascii="Verdana" w:hAnsi="Verdana"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3B3A46F8" w14:textId="77777777" w:rsidR="00BD6D7A" w:rsidRPr="009C2639" w:rsidRDefault="00BD6D7A" w:rsidP="00374C4D">
            <w:pPr>
              <w:rPr>
                <w:rFonts w:ascii="Verdana" w:hAnsi="Verdana"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45C167E4" w14:textId="77777777" w:rsidR="00BD6D7A" w:rsidRPr="009C2639" w:rsidRDefault="00BD6D7A" w:rsidP="00374C4D">
            <w:pPr>
              <w:rPr>
                <w:rFonts w:ascii="Verdana" w:hAnsi="Verdana" w:cs="Calibri"/>
                <w:b/>
                <w:bCs/>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7BB80D4" w14:textId="77777777" w:rsidR="00BD6D7A" w:rsidRPr="009C2639" w:rsidRDefault="00BD6D7A" w:rsidP="00374C4D">
            <w:pPr>
              <w:rPr>
                <w:rFonts w:ascii="Verdana" w:hAnsi="Verdana"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5F4A072D" w14:textId="77777777" w:rsidR="00BD6D7A" w:rsidRPr="009C2639" w:rsidRDefault="00BD6D7A" w:rsidP="00374C4D">
            <w:pPr>
              <w:rPr>
                <w:rFonts w:ascii="Verdana" w:hAnsi="Verdana"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36023219" w14:textId="77777777" w:rsidR="00BD6D7A" w:rsidRPr="009C2639" w:rsidRDefault="00BD6D7A" w:rsidP="00374C4D">
            <w:pPr>
              <w:rPr>
                <w:rFonts w:ascii="Verdana" w:hAnsi="Verdana" w:cs="Calibri"/>
                <w:color w:val="000000"/>
                <w:sz w:val="16"/>
                <w:szCs w:val="16"/>
                <w:lang w:eastAsia="es-ES"/>
              </w:rPr>
            </w:pPr>
          </w:p>
        </w:tc>
      </w:tr>
      <w:tr w:rsidR="00BD6D7A" w:rsidRPr="009C2639" w14:paraId="48F9F5B8" w14:textId="77777777" w:rsidTr="00374C4D">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08EDCE" w14:textId="77777777" w:rsidR="00BD6D7A" w:rsidRPr="009C2639" w:rsidRDefault="00BD6D7A" w:rsidP="00374C4D">
            <w:pPr>
              <w:jc w:val="right"/>
              <w:rPr>
                <w:rFonts w:ascii="Verdana" w:hAnsi="Verdana" w:cs="Calibri"/>
                <w:color w:val="000000"/>
                <w:sz w:val="16"/>
                <w:szCs w:val="16"/>
                <w:lang w:eastAsia="es-ES"/>
              </w:rPr>
            </w:pPr>
            <w:r w:rsidRPr="009C2639">
              <w:rPr>
                <w:rFonts w:ascii="Verdana" w:hAnsi="Verdana" w:cs="Calibri"/>
                <w:color w:val="000000"/>
                <w:sz w:val="16"/>
                <w:szCs w:val="16"/>
                <w:lang w:eastAsia="es-ES"/>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97C3E3" w14:textId="77777777" w:rsidR="00BD6D7A" w:rsidRPr="009C2639" w:rsidRDefault="00BD6D7A" w:rsidP="00374C4D">
            <w:pPr>
              <w:jc w:val="right"/>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42C351" w14:textId="77777777" w:rsidR="00BD6D7A" w:rsidRPr="009C2639" w:rsidRDefault="00BD6D7A" w:rsidP="00374C4D">
            <w:pPr>
              <w:rPr>
                <w:rFonts w:ascii="Verdana" w:hAnsi="Verdana" w:cs="Calibri"/>
                <w:color w:val="000000"/>
                <w:sz w:val="16"/>
                <w:szCs w:val="16"/>
                <w:lang w:eastAsia="es-ES"/>
              </w:rPr>
            </w:pPr>
            <w:r w:rsidRPr="009C2639">
              <w:rPr>
                <w:rFonts w:ascii="Verdana" w:hAnsi="Verdana" w:cs="Calibri"/>
                <w:color w:val="000000"/>
                <w:sz w:val="16"/>
                <w:szCs w:val="16"/>
                <w:lang w:eastAsia="es-ES"/>
              </w:rPr>
              <w:t>264.728,34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4BCAD3"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B0D6AB" w14:textId="77777777" w:rsidR="00BD6D7A" w:rsidRPr="009C2639" w:rsidRDefault="00BD6D7A" w:rsidP="00374C4D">
            <w:pPr>
              <w:rPr>
                <w:rFonts w:ascii="Verdana" w:hAnsi="Verdana" w:cs="Calibri"/>
                <w:color w:val="000000"/>
                <w:sz w:val="16"/>
                <w:szCs w:val="16"/>
                <w:lang w:eastAsia="es-ES"/>
              </w:rPr>
            </w:pPr>
            <w:r w:rsidRPr="009C2639">
              <w:rPr>
                <w:rFonts w:ascii="Verdana" w:hAnsi="Verdana" w:cs="Calibri"/>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284C0B"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264.728,34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FA0762" w14:textId="77777777" w:rsidR="00BD6D7A" w:rsidRPr="009C2639" w:rsidRDefault="00BD6D7A" w:rsidP="00374C4D">
            <w:pPr>
              <w:rPr>
                <w:rFonts w:ascii="Verdana" w:hAnsi="Verdana" w:cs="Calibri"/>
                <w:color w:val="000000"/>
                <w:sz w:val="16"/>
                <w:szCs w:val="16"/>
                <w:lang w:eastAsia="es-ES"/>
              </w:rPr>
            </w:pPr>
            <w:r w:rsidRPr="009C2639">
              <w:rPr>
                <w:rFonts w:ascii="Verdana" w:hAnsi="Verdana" w:cs="Calibri"/>
                <w:color w:val="000000"/>
                <w:sz w:val="16"/>
                <w:szCs w:val="16"/>
                <w:lang w:eastAsia="es-ES"/>
              </w:rPr>
              <w:t>Aprobación del informe de Producto final</w:t>
            </w:r>
          </w:p>
        </w:tc>
      </w:tr>
      <w:tr w:rsidR="00BD6D7A" w:rsidRPr="009C2639" w14:paraId="1D5E3E96" w14:textId="77777777" w:rsidTr="00374C4D">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85479BF" w14:textId="77777777" w:rsidR="00BD6D7A" w:rsidRPr="009C2639" w:rsidRDefault="00BD6D7A" w:rsidP="00374C4D">
            <w:pPr>
              <w:rPr>
                <w:rFonts w:ascii="Verdana" w:hAnsi="Verdana"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1BCF6F6D" w14:textId="77777777" w:rsidR="00BD6D7A" w:rsidRPr="009C2639" w:rsidRDefault="00BD6D7A" w:rsidP="00374C4D">
            <w:pPr>
              <w:rPr>
                <w:rFonts w:ascii="Verdana" w:hAnsi="Verdana" w:cs="Calibri"/>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7FF276AB" w14:textId="77777777" w:rsidR="00BD6D7A" w:rsidRPr="009C2639" w:rsidRDefault="00BD6D7A" w:rsidP="00374C4D">
            <w:pPr>
              <w:rPr>
                <w:rFonts w:ascii="Verdana" w:hAnsi="Verdana" w:cs="Calibri"/>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13BF88AB" w14:textId="77777777" w:rsidR="00BD6D7A" w:rsidRPr="009C2639" w:rsidRDefault="00BD6D7A" w:rsidP="00374C4D">
            <w:pPr>
              <w:rPr>
                <w:rFonts w:ascii="Verdana" w:hAnsi="Verdana" w:cs="Calibri"/>
                <w:b/>
                <w:bCs/>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35EAB60E" w14:textId="77777777" w:rsidR="00BD6D7A" w:rsidRPr="009C2639" w:rsidRDefault="00BD6D7A" w:rsidP="00374C4D">
            <w:pPr>
              <w:rPr>
                <w:rFonts w:ascii="Verdana" w:hAnsi="Verdana" w:cs="Calibri"/>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0856F7D4" w14:textId="77777777" w:rsidR="00BD6D7A" w:rsidRPr="009C2639" w:rsidRDefault="00BD6D7A" w:rsidP="00374C4D">
            <w:pPr>
              <w:rPr>
                <w:rFonts w:ascii="Verdana" w:hAnsi="Verdana" w:cs="Calibri"/>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0B6E3119" w14:textId="77777777" w:rsidR="00BD6D7A" w:rsidRPr="009C2639" w:rsidRDefault="00BD6D7A" w:rsidP="00374C4D">
            <w:pPr>
              <w:rPr>
                <w:rFonts w:ascii="Verdana" w:hAnsi="Verdana" w:cs="Calibri"/>
                <w:color w:val="000000"/>
                <w:sz w:val="16"/>
                <w:szCs w:val="16"/>
                <w:lang w:eastAsia="es-ES"/>
              </w:rPr>
            </w:pPr>
          </w:p>
        </w:tc>
      </w:tr>
      <w:tr w:rsidR="00BD6D7A" w:rsidRPr="009C2639" w14:paraId="1F895A65" w14:textId="77777777" w:rsidTr="00374C4D">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4393C44D"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16DEA693"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76A91EC1"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529.456,67</w:t>
            </w:r>
          </w:p>
        </w:tc>
        <w:tc>
          <w:tcPr>
            <w:tcW w:w="900" w:type="dxa"/>
            <w:tcBorders>
              <w:top w:val="nil"/>
              <w:left w:val="nil"/>
              <w:bottom w:val="single" w:sz="4" w:space="0" w:color="000000"/>
              <w:right w:val="single" w:sz="4" w:space="0" w:color="000000"/>
            </w:tcBorders>
            <w:shd w:val="clear" w:color="auto" w:fill="auto"/>
            <w:noWrap/>
            <w:vAlign w:val="bottom"/>
            <w:hideMark/>
          </w:tcPr>
          <w:p w14:paraId="510DCBA5"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194A6AC3"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3.210.406,28</w:t>
            </w:r>
          </w:p>
        </w:tc>
        <w:tc>
          <w:tcPr>
            <w:tcW w:w="1260" w:type="dxa"/>
            <w:tcBorders>
              <w:top w:val="nil"/>
              <w:left w:val="nil"/>
              <w:bottom w:val="single" w:sz="4" w:space="0" w:color="000000"/>
              <w:right w:val="single" w:sz="4" w:space="0" w:color="000000"/>
            </w:tcBorders>
            <w:shd w:val="clear" w:color="auto" w:fill="auto"/>
            <w:noWrap/>
            <w:vAlign w:val="bottom"/>
            <w:hideMark/>
          </w:tcPr>
          <w:p w14:paraId="56EE6AF1" w14:textId="77777777" w:rsidR="00BD6D7A" w:rsidRPr="009C2639" w:rsidRDefault="00BD6D7A" w:rsidP="00374C4D">
            <w:pPr>
              <w:rPr>
                <w:rFonts w:ascii="Verdana" w:hAnsi="Verdana" w:cs="Calibri"/>
                <w:b/>
                <w:bCs/>
                <w:color w:val="000000"/>
                <w:sz w:val="16"/>
                <w:szCs w:val="16"/>
                <w:lang w:eastAsia="es-ES"/>
              </w:rPr>
            </w:pPr>
            <w:r w:rsidRPr="009C2639">
              <w:rPr>
                <w:rFonts w:ascii="Verdana" w:hAnsi="Verdana" w:cs="Calibri"/>
                <w:b/>
                <w:bCs/>
                <w:color w:val="000000"/>
                <w:sz w:val="16"/>
                <w:szCs w:val="16"/>
                <w:lang w:eastAsia="es-ES"/>
              </w:rPr>
              <w:t>3.739.862,95</w:t>
            </w:r>
          </w:p>
        </w:tc>
        <w:tc>
          <w:tcPr>
            <w:tcW w:w="3160" w:type="dxa"/>
            <w:tcBorders>
              <w:top w:val="nil"/>
              <w:left w:val="nil"/>
              <w:bottom w:val="single" w:sz="4" w:space="0" w:color="000000"/>
              <w:right w:val="single" w:sz="4" w:space="0" w:color="000000"/>
            </w:tcBorders>
            <w:shd w:val="clear" w:color="auto" w:fill="auto"/>
            <w:noWrap/>
            <w:vAlign w:val="bottom"/>
            <w:hideMark/>
          </w:tcPr>
          <w:p w14:paraId="138990EC" w14:textId="77777777" w:rsidR="00BD6D7A" w:rsidRPr="009C2639" w:rsidRDefault="00BD6D7A" w:rsidP="00374C4D">
            <w:pPr>
              <w:rPr>
                <w:rFonts w:ascii="Verdana" w:hAnsi="Verdana" w:cs="Calibri"/>
                <w:color w:val="000000"/>
                <w:sz w:val="16"/>
                <w:szCs w:val="16"/>
                <w:lang w:eastAsia="es-ES"/>
              </w:rPr>
            </w:pPr>
            <w:r w:rsidRPr="009C2639">
              <w:rPr>
                <w:rFonts w:ascii="Verdana" w:hAnsi="Verdana" w:cs="Calibri"/>
                <w:color w:val="000000"/>
                <w:sz w:val="16"/>
                <w:szCs w:val="16"/>
                <w:lang w:eastAsia="es-ES"/>
              </w:rPr>
              <w:t> </w:t>
            </w:r>
          </w:p>
        </w:tc>
      </w:tr>
    </w:tbl>
    <w:p w14:paraId="735D920E" w14:textId="77777777" w:rsidR="00BD6D7A" w:rsidRPr="009C2639" w:rsidRDefault="00BD6D7A" w:rsidP="00BD6D7A">
      <w:pPr>
        <w:spacing w:line="300" w:lineRule="auto"/>
        <w:jc w:val="both"/>
        <w:rPr>
          <w:rFonts w:ascii="Verdana" w:hAnsi="Verdana" w:cs="Tahoma"/>
          <w:lang w:val="es-ES_tradnl"/>
        </w:rPr>
      </w:pPr>
    </w:p>
    <w:p w14:paraId="67B91A38" w14:textId="77777777" w:rsidR="00BD6D7A" w:rsidRPr="009C2639" w:rsidRDefault="00BD6D7A" w:rsidP="00BD6D7A">
      <w:pPr>
        <w:spacing w:line="260" w:lineRule="atLeast"/>
        <w:jc w:val="both"/>
        <w:rPr>
          <w:rFonts w:ascii="Verdana" w:hAnsi="Verdana" w:cs="Tahoma"/>
          <w:b/>
          <w:color w:val="000000"/>
          <w:lang w:val="es-ES_tradnl"/>
        </w:rPr>
      </w:pPr>
      <w:r w:rsidRPr="009C2639">
        <w:rPr>
          <w:rFonts w:ascii="Verdana" w:hAnsi="Verdana" w:cs="Tahoma"/>
          <w:b/>
          <w:color w:val="000000"/>
          <w:lang w:val="es-ES_tradnl"/>
        </w:rPr>
        <w:t>Notas:</w:t>
      </w:r>
    </w:p>
    <w:p w14:paraId="432FCF5A" w14:textId="77777777" w:rsidR="00BD6D7A" w:rsidRPr="009C2639" w:rsidRDefault="00BD6D7A" w:rsidP="00BD6D7A">
      <w:pPr>
        <w:spacing w:line="260" w:lineRule="atLeast"/>
        <w:ind w:left="426"/>
        <w:jc w:val="both"/>
        <w:rPr>
          <w:rFonts w:ascii="Verdana" w:hAnsi="Verdana" w:cs="Tahoma"/>
          <w:lang w:val="es-ES_tradnl"/>
        </w:rPr>
      </w:pPr>
      <w:r w:rsidRPr="009C2639">
        <w:rPr>
          <w:rFonts w:ascii="Verdana" w:hAnsi="Verdana" w:cs="Tahoma"/>
          <w:b/>
        </w:rPr>
        <w:t>- (*)</w:t>
      </w:r>
      <w:r w:rsidRPr="009C2639">
        <w:rPr>
          <w:rFonts w:ascii="Verdana" w:hAnsi="Verdana" w:cs="Tahoma"/>
          <w:lang w:val="es-ES_tradnl"/>
        </w:rPr>
        <w:t xml:space="preserve"> El requisito para proceder con el pago se refiere a la aprobación del informe/producto por parte de la Entidad Contratante.</w:t>
      </w:r>
    </w:p>
    <w:p w14:paraId="1C3296F3" w14:textId="77777777" w:rsidR="00BD6D7A" w:rsidRPr="009C2639" w:rsidRDefault="00BD6D7A" w:rsidP="00BD6D7A">
      <w:pPr>
        <w:spacing w:line="260" w:lineRule="atLeast"/>
        <w:ind w:left="426"/>
        <w:jc w:val="both"/>
        <w:rPr>
          <w:rFonts w:ascii="Verdana" w:hAnsi="Verdana" w:cs="Tahoma"/>
          <w:lang w:val="es-ES_tradnl"/>
        </w:rPr>
      </w:pPr>
      <w:r w:rsidRPr="009C2639">
        <w:rPr>
          <w:rFonts w:ascii="Verdana" w:hAnsi="Verdana" w:cs="Tahoma"/>
          <w:b/>
        </w:rPr>
        <w:t xml:space="preserve">- (**) </w:t>
      </w:r>
      <w:r w:rsidRPr="009C2639">
        <w:rPr>
          <w:rFonts w:ascii="Verdana" w:hAnsi="Verdana" w:cs="Tahoma"/>
        </w:rPr>
        <w:t>Cuando el porcentaje solicitado por producto del componente de Provisión y Dotación de Materiales de Construcción no alcance al porcentaje establecido, éste podrá ser ajustado en el penúltimo producto</w:t>
      </w:r>
    </w:p>
    <w:p w14:paraId="5BD5A74A" w14:textId="77777777" w:rsidR="00BD6D7A" w:rsidRPr="009C2639" w:rsidRDefault="00BD6D7A" w:rsidP="00BD6D7A">
      <w:pPr>
        <w:spacing w:line="260" w:lineRule="atLeast"/>
        <w:ind w:left="426"/>
        <w:jc w:val="both"/>
        <w:rPr>
          <w:rFonts w:ascii="Verdana" w:hAnsi="Verdana" w:cs="Tahoma"/>
        </w:rPr>
      </w:pPr>
      <w:r w:rsidRPr="009C2639">
        <w:rPr>
          <w:rFonts w:ascii="Verdana" w:hAnsi="Verdana" w:cs="Tahoma"/>
        </w:rPr>
        <w:t>- Para el pago de cada informe/producto, la entidad ejecutora deberá presentar la nota fiscal (factura) correspondiente, a nombre del Fideicomiso AEVIVIENDA.</w:t>
      </w:r>
    </w:p>
    <w:p w14:paraId="2E7FB8DF" w14:textId="77777777" w:rsidR="00BD6D7A" w:rsidRPr="009C2639" w:rsidRDefault="00BD6D7A" w:rsidP="00BD6D7A">
      <w:pPr>
        <w:spacing w:line="260" w:lineRule="atLeast"/>
        <w:ind w:left="426"/>
        <w:jc w:val="both"/>
        <w:rPr>
          <w:rFonts w:ascii="Verdana" w:hAnsi="Verdana" w:cs="Tahoma"/>
        </w:rPr>
      </w:pPr>
      <w:r w:rsidRPr="009C2639">
        <w:rPr>
          <w:rFonts w:ascii="Verdana" w:hAnsi="Verdana" w:cs="Tahoma"/>
        </w:rPr>
        <w:t>-  El periodo del producto final no contempla provisión y dotación de materiales de construcción salvo casos especiales y debidamente justificados.</w:t>
      </w:r>
    </w:p>
    <w:p w14:paraId="74E40791" w14:textId="77777777" w:rsidR="00BD6D7A" w:rsidRPr="009C2639" w:rsidRDefault="00BD6D7A" w:rsidP="00BD6D7A">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7" w:name="_Toc71811156"/>
      <w:r w:rsidRPr="009C2639">
        <w:rPr>
          <w:rFonts w:ascii="Verdana" w:hAnsi="Verdana" w:cs="Tahoma"/>
          <w:b/>
          <w:bCs/>
          <w:color w:val="000000"/>
          <w:kern w:val="32"/>
          <w:lang w:val="es-ES_tradnl"/>
        </w:rPr>
        <w:t>SEGUROS</w:t>
      </w:r>
      <w:bookmarkEnd w:id="67"/>
    </w:p>
    <w:p w14:paraId="6B034D98" w14:textId="77777777" w:rsidR="00BD6D7A" w:rsidRPr="009C2639" w:rsidRDefault="00BD6D7A" w:rsidP="00BD6D7A">
      <w:pPr>
        <w:autoSpaceDE w:val="0"/>
        <w:autoSpaceDN w:val="0"/>
        <w:adjustRightInd w:val="0"/>
        <w:spacing w:line="260" w:lineRule="atLeast"/>
        <w:jc w:val="both"/>
        <w:rPr>
          <w:rFonts w:ascii="Verdana" w:hAnsi="Verdana" w:cs="Tahoma"/>
          <w:lang w:eastAsia="es-BO"/>
        </w:rPr>
      </w:pPr>
      <w:r w:rsidRPr="009C2639">
        <w:rPr>
          <w:rFonts w:ascii="Verdana" w:hAnsi="Verdan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8C4AD3C" w14:textId="77777777" w:rsidR="00BD6D7A" w:rsidRPr="009C2639" w:rsidRDefault="00BD6D7A" w:rsidP="00BD6D7A">
      <w:pPr>
        <w:numPr>
          <w:ilvl w:val="0"/>
          <w:numId w:val="67"/>
        </w:numPr>
        <w:autoSpaceDE w:val="0"/>
        <w:autoSpaceDN w:val="0"/>
        <w:adjustRightInd w:val="0"/>
        <w:spacing w:line="260" w:lineRule="atLeast"/>
        <w:jc w:val="both"/>
        <w:rPr>
          <w:rFonts w:ascii="Verdana" w:hAnsi="Verdana" w:cs="Tahoma"/>
          <w:lang w:eastAsia="es-BO"/>
        </w:rPr>
      </w:pPr>
      <w:r w:rsidRPr="009C2639">
        <w:rPr>
          <w:rFonts w:ascii="Verdana" w:hAnsi="Verdana" w:cs="Tahoma"/>
          <w:lang w:eastAsia="es-BO"/>
        </w:rPr>
        <w:t xml:space="preserve">Accidentes o incapacidad para el personal del CONSULTOR, de acuerdo a la Ley General del Trabajo del Estado Plurinacional de Bolivia. </w:t>
      </w:r>
    </w:p>
    <w:p w14:paraId="2C36E217" w14:textId="77777777" w:rsidR="00BD6D7A" w:rsidRPr="009C2639" w:rsidRDefault="00BD6D7A" w:rsidP="00BD6D7A">
      <w:pPr>
        <w:numPr>
          <w:ilvl w:val="0"/>
          <w:numId w:val="67"/>
        </w:numPr>
        <w:autoSpaceDE w:val="0"/>
        <w:autoSpaceDN w:val="0"/>
        <w:adjustRightInd w:val="0"/>
        <w:spacing w:line="260" w:lineRule="atLeast"/>
        <w:jc w:val="both"/>
        <w:rPr>
          <w:rFonts w:ascii="Verdana" w:hAnsi="Verdana" w:cs="Tahoma"/>
        </w:rPr>
      </w:pPr>
      <w:r w:rsidRPr="009C2639">
        <w:rPr>
          <w:rFonts w:ascii="Verdana" w:hAnsi="Verdana" w:cs="Tahoma"/>
          <w:lang w:eastAsia="es-BO"/>
        </w:rPr>
        <w:t>Seguro contra todo riesgo, de los vehículos y equipo asignados al servicio.</w:t>
      </w:r>
    </w:p>
    <w:p w14:paraId="508C599B" w14:textId="77777777" w:rsidR="00BD6D7A" w:rsidRPr="009C2639" w:rsidRDefault="00BD6D7A" w:rsidP="00BD6D7A">
      <w:pPr>
        <w:numPr>
          <w:ilvl w:val="0"/>
          <w:numId w:val="67"/>
        </w:numPr>
        <w:autoSpaceDE w:val="0"/>
        <w:autoSpaceDN w:val="0"/>
        <w:adjustRightInd w:val="0"/>
        <w:spacing w:line="260" w:lineRule="atLeast"/>
        <w:jc w:val="both"/>
        <w:rPr>
          <w:rFonts w:ascii="Verdana" w:hAnsi="Verdana" w:cs="Tahoma"/>
        </w:rPr>
      </w:pPr>
      <w:r w:rsidRPr="009C2639">
        <w:rPr>
          <w:rFonts w:ascii="Verdana" w:hAnsi="Verdana" w:cs="Tahoma"/>
          <w:lang w:eastAsia="es-BO"/>
        </w:rPr>
        <w:t>Seguro de salud a su personal.</w:t>
      </w:r>
    </w:p>
    <w:p w14:paraId="33567390" w14:textId="77777777" w:rsidR="00BD6D7A" w:rsidRPr="009C2639" w:rsidRDefault="00BD6D7A" w:rsidP="00BD6D7A">
      <w:pPr>
        <w:autoSpaceDE w:val="0"/>
        <w:autoSpaceDN w:val="0"/>
        <w:adjustRightInd w:val="0"/>
        <w:spacing w:line="260" w:lineRule="atLeast"/>
        <w:jc w:val="both"/>
        <w:rPr>
          <w:rFonts w:ascii="Verdana" w:hAnsi="Verdana" w:cs="Tahoma"/>
        </w:rPr>
      </w:pPr>
      <w:r w:rsidRPr="009C2639">
        <w:rPr>
          <w:rFonts w:ascii="Verdana" w:hAnsi="Verdana" w:cs="Tahoma"/>
          <w:lang w:eastAsia="es-BO"/>
        </w:rPr>
        <w:t xml:space="preserve">Estos seguros deberán presentarse al Fiscal del Proyecto hasta los 5 días </w:t>
      </w:r>
      <w:bookmarkStart w:id="68" w:name="_Hlk144978880"/>
      <w:r w:rsidRPr="009C2639">
        <w:rPr>
          <w:rFonts w:ascii="Verdana" w:hAnsi="Verdana" w:cs="Tahoma"/>
          <w:lang w:eastAsia="es-BO"/>
        </w:rPr>
        <w:t xml:space="preserve">hábiles </w:t>
      </w:r>
      <w:bookmarkEnd w:id="68"/>
      <w:r w:rsidRPr="009C2639">
        <w:rPr>
          <w:rFonts w:ascii="Verdana" w:hAnsi="Verdana" w:cs="Tahoma"/>
          <w:lang w:eastAsia="es-BO"/>
        </w:rPr>
        <w:t>después de emitida la orden de proceder.</w:t>
      </w:r>
    </w:p>
    <w:p w14:paraId="169C3681" w14:textId="77777777" w:rsidR="00BD6D7A" w:rsidRPr="009C2639" w:rsidRDefault="00BD6D7A" w:rsidP="00BD6D7A">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69" w:name="_Toc71811157"/>
      <w:r w:rsidRPr="009C2639">
        <w:rPr>
          <w:rFonts w:ascii="Verdana" w:hAnsi="Verdana" w:cs="Tahoma"/>
          <w:b/>
          <w:bCs/>
          <w:color w:val="000000"/>
          <w:kern w:val="32"/>
          <w:lang w:val="es-ES_tradnl"/>
        </w:rPr>
        <w:t>PAGO DE IMPUESTOS</w:t>
      </w:r>
      <w:bookmarkEnd w:id="69"/>
    </w:p>
    <w:p w14:paraId="01E3A884" w14:textId="77777777" w:rsidR="00BD6D7A" w:rsidRPr="009C2639" w:rsidRDefault="00BD6D7A" w:rsidP="00BD6D7A">
      <w:pPr>
        <w:spacing w:line="260" w:lineRule="atLeast"/>
        <w:jc w:val="both"/>
        <w:rPr>
          <w:rFonts w:ascii="Verdana" w:hAnsi="Verdana" w:cs="Tahoma"/>
          <w:lang w:val="es-ES_tradnl"/>
        </w:rPr>
      </w:pPr>
      <w:r w:rsidRPr="009C2639">
        <w:rPr>
          <w:rFonts w:ascii="Verdana" w:hAnsi="Verdana" w:cs="Tahoma"/>
          <w:lang w:val="es-ES_tradnl"/>
        </w:rPr>
        <w:t>El pago de impuestos de ley es responsabilidad exclusiva de la Entidad Ejecutora, quien deberá presentar factura emitida a favor del Fideicomiso AEVIVIENDA.</w:t>
      </w:r>
    </w:p>
    <w:p w14:paraId="15C48588" w14:textId="77777777" w:rsidR="00BD6D7A" w:rsidRPr="009C2639" w:rsidRDefault="00BD6D7A" w:rsidP="00BD6D7A">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70" w:name="_Toc71811158"/>
      <w:r w:rsidRPr="009C2639">
        <w:rPr>
          <w:rFonts w:ascii="Verdana" w:hAnsi="Verdana" w:cs="Tahoma"/>
          <w:b/>
          <w:bCs/>
          <w:color w:val="000000"/>
          <w:kern w:val="32"/>
          <w:lang w:val="es-ES_tradnl"/>
        </w:rPr>
        <w:t>APORTES AL SISTEMA INTEGRADO DE PENSIONES</w:t>
      </w:r>
      <w:bookmarkEnd w:id="70"/>
    </w:p>
    <w:p w14:paraId="2F436104" w14:textId="77777777" w:rsidR="00BD6D7A" w:rsidRPr="009C2639" w:rsidRDefault="00BD6D7A" w:rsidP="00BD6D7A">
      <w:pPr>
        <w:spacing w:line="260" w:lineRule="atLeast"/>
        <w:jc w:val="both"/>
        <w:rPr>
          <w:rFonts w:ascii="Verdana" w:hAnsi="Verdana" w:cs="Tahoma"/>
          <w:lang w:val="es-ES_tradnl"/>
        </w:rPr>
      </w:pPr>
      <w:r w:rsidRPr="009C2639">
        <w:rPr>
          <w:rFonts w:ascii="Verdana" w:hAnsi="Verdan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6EDA02F" w14:textId="77777777" w:rsidR="00BD6D7A" w:rsidRPr="009C2639" w:rsidRDefault="00BD6D7A" w:rsidP="00BD6D7A">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71" w:name="_Hlk132898907"/>
      <w:r w:rsidRPr="009C2639">
        <w:rPr>
          <w:rFonts w:ascii="Verdana" w:hAnsi="Verdana" w:cs="Tahoma"/>
          <w:b/>
          <w:bCs/>
          <w:color w:val="000000"/>
          <w:kern w:val="32"/>
          <w:lang w:val="es-ES_tradnl"/>
        </w:rPr>
        <w:t>GARANTÍAS</w:t>
      </w:r>
    </w:p>
    <w:p w14:paraId="2526FABA" w14:textId="77777777" w:rsidR="00BD6D7A" w:rsidRPr="009C2639" w:rsidRDefault="00BD6D7A" w:rsidP="00BD6D7A">
      <w:pPr>
        <w:jc w:val="both"/>
        <w:rPr>
          <w:rFonts w:ascii="Verdana" w:hAnsi="Verdana" w:cs="Tahoma"/>
          <w:lang w:val="es-ES_tradnl"/>
        </w:rPr>
      </w:pPr>
      <w:bookmarkStart w:id="72" w:name="_Toc81229595"/>
      <w:bookmarkStart w:id="73" w:name="_Toc81314437"/>
      <w:bookmarkStart w:id="74" w:name="_Hlk179541408"/>
      <w:bookmarkEnd w:id="71"/>
      <w:r w:rsidRPr="009C2639">
        <w:rPr>
          <w:rFonts w:ascii="Verdana" w:hAnsi="Verdana" w:cs="Tahoma"/>
          <w:lang w:eastAsia="es-BO"/>
        </w:rPr>
        <w:t xml:space="preserve">De acuerdo con lo establecido en el Reglamento para la Contratación Directa de Obras, Adquisición de Material de Construcción y Servicios de Consultoría para Diseñar y Ejecutar </w:t>
      </w:r>
      <w:r w:rsidRPr="009C2639">
        <w:rPr>
          <w:rFonts w:ascii="Verdana" w:hAnsi="Verdana" w:cs="Tahoma"/>
          <w:lang w:eastAsia="es-BO"/>
        </w:rPr>
        <w:lastRenderedPageBreak/>
        <w:t xml:space="preserve">Programas y Proyectos Estatales de Vivienda, </w:t>
      </w:r>
      <w:bookmarkStart w:id="75" w:name="_Hlk127960441"/>
      <w:r w:rsidRPr="009C2639">
        <w:rPr>
          <w:rFonts w:ascii="Verdana" w:hAnsi="Verdana" w:cs="Tahoma"/>
          <w:lang w:eastAsia="es-BO"/>
        </w:rPr>
        <w:t xml:space="preserve">se establece las </w:t>
      </w:r>
      <w:bookmarkEnd w:id="72"/>
      <w:bookmarkEnd w:id="73"/>
      <w:bookmarkEnd w:id="75"/>
      <w:r w:rsidRPr="009C2639">
        <w:rPr>
          <w:rFonts w:ascii="Verdana" w:hAnsi="Verdana" w:cs="Tahoma"/>
          <w:lang w:eastAsia="es-BO"/>
        </w:rPr>
        <w:t>garantías según el objeto, las cuales deberán ser presentadas de acuerdo a lo solicitado en el DCD.</w:t>
      </w:r>
    </w:p>
    <w:p w14:paraId="636D6844" w14:textId="77777777" w:rsidR="00BD6D7A" w:rsidRPr="009C2639" w:rsidRDefault="00BD6D7A" w:rsidP="00BD6D7A">
      <w:pPr>
        <w:rPr>
          <w:rFonts w:ascii="Verdana" w:hAnsi="Verdana" w:cs="Tahoma"/>
          <w:b/>
          <w:lang w:val="es-ES_tradnl"/>
        </w:rPr>
      </w:pPr>
      <w:bookmarkStart w:id="76" w:name="_Toc81314438"/>
      <w:bookmarkStart w:id="77" w:name="_Toc100250575"/>
      <w:bookmarkEnd w:id="74"/>
      <w:r w:rsidRPr="009C2639">
        <w:rPr>
          <w:rFonts w:ascii="Verdana" w:hAnsi="Verdana" w:cs="Tahoma"/>
          <w:b/>
          <w:lang w:val="es-ES_tradnl"/>
        </w:rPr>
        <w:t>GARANTÍA DE SERIEDAD DE PROPUESTA:</w:t>
      </w:r>
      <w:bookmarkEnd w:id="76"/>
      <w:bookmarkEnd w:id="77"/>
    </w:p>
    <w:p w14:paraId="7745E978" w14:textId="77777777" w:rsidR="00BD6D7A" w:rsidRPr="009C2639" w:rsidRDefault="00BD6D7A" w:rsidP="00BD6D7A">
      <w:pPr>
        <w:spacing w:line="260" w:lineRule="atLeast"/>
        <w:jc w:val="both"/>
        <w:rPr>
          <w:rFonts w:ascii="Verdana" w:hAnsi="Verdana" w:cs="Tahoma"/>
          <w:lang w:eastAsia="es-BO"/>
        </w:rPr>
      </w:pPr>
      <w:bookmarkStart w:id="78" w:name="_Toc81229597"/>
      <w:bookmarkStart w:id="79" w:name="_Toc81314439"/>
      <w:r w:rsidRPr="009C2639">
        <w:rPr>
          <w:rFonts w:ascii="Verdana" w:hAnsi="Verdan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9C2639">
        <w:rPr>
          <w:rFonts w:ascii="Verdana" w:hAnsi="Verdana" w:cs="Tahoma"/>
          <w:lang w:eastAsia="es-BO"/>
        </w:rPr>
        <w:t xml:space="preserve">cero punto veinticinco por ciento (0.25%) </w:t>
      </w:r>
      <w:bookmarkEnd w:id="80"/>
      <w:r w:rsidRPr="009C2639">
        <w:rPr>
          <w:rFonts w:ascii="Verdana" w:hAnsi="Verdana" w:cs="Tahoma"/>
          <w:lang w:eastAsia="es-BO"/>
        </w:rPr>
        <w:t xml:space="preserve">del precio referencial de la contratación.  </w:t>
      </w:r>
    </w:p>
    <w:p w14:paraId="501A8898" w14:textId="77777777" w:rsidR="00BD6D7A" w:rsidRPr="009C2639" w:rsidRDefault="00BD6D7A" w:rsidP="00BD6D7A">
      <w:pPr>
        <w:spacing w:line="260" w:lineRule="atLeast"/>
        <w:jc w:val="both"/>
        <w:rPr>
          <w:rFonts w:ascii="Verdana" w:hAnsi="Verdana" w:cs="Tahoma"/>
          <w:lang w:eastAsia="es-BO"/>
        </w:rPr>
      </w:pPr>
      <w:bookmarkStart w:id="81" w:name="_Toc81229598"/>
      <w:bookmarkStart w:id="82" w:name="_Toc81314440"/>
      <w:bookmarkEnd w:id="78"/>
      <w:bookmarkEnd w:id="79"/>
      <w:r w:rsidRPr="009C2639">
        <w:rPr>
          <w:rFonts w:ascii="Verdana" w:hAnsi="Verdana" w:cs="Tahoma"/>
          <w:lang w:eastAsia="es-BO"/>
        </w:rPr>
        <w:t xml:space="preserve">La vigencia de esta garantía deberá tener noventa (90) días calendario a partir de la apertura de la propuesta establecida en el DCD. </w:t>
      </w:r>
      <w:bookmarkEnd w:id="81"/>
      <w:bookmarkEnd w:id="82"/>
    </w:p>
    <w:p w14:paraId="24F70D8E" w14:textId="77777777" w:rsidR="00BD6D7A" w:rsidRPr="009C2639" w:rsidRDefault="00BD6D7A" w:rsidP="00BD6D7A">
      <w:pPr>
        <w:spacing w:line="260" w:lineRule="atLeast"/>
        <w:jc w:val="both"/>
        <w:rPr>
          <w:rFonts w:ascii="Verdana" w:hAnsi="Verdana" w:cs="Tahoma"/>
          <w:lang w:eastAsia="es-BO"/>
        </w:rPr>
      </w:pPr>
      <w:bookmarkStart w:id="83" w:name="_Toc81229599"/>
      <w:bookmarkStart w:id="84" w:name="_Toc81314441"/>
      <w:r w:rsidRPr="009C2639">
        <w:rPr>
          <w:rFonts w:ascii="Verdana" w:hAnsi="Verdana" w:cs="Tahoma"/>
          <w:lang w:eastAsia="es-BO"/>
        </w:rPr>
        <w:t>La Garantía de Seriedad de Propuesta será devuelta conforme a lo establecido en el DCD.</w:t>
      </w:r>
      <w:bookmarkEnd w:id="83"/>
      <w:bookmarkEnd w:id="84"/>
    </w:p>
    <w:p w14:paraId="34CFCE5D" w14:textId="77777777" w:rsidR="00BD6D7A" w:rsidRPr="009C2639" w:rsidRDefault="00BD6D7A" w:rsidP="00BD6D7A">
      <w:pPr>
        <w:spacing w:line="260" w:lineRule="atLeast"/>
        <w:jc w:val="both"/>
        <w:rPr>
          <w:rFonts w:ascii="Verdana" w:hAnsi="Verdana" w:cs="Tahoma"/>
          <w:lang w:eastAsia="es-BO"/>
        </w:rPr>
      </w:pPr>
    </w:p>
    <w:p w14:paraId="232C8E18" w14:textId="77777777" w:rsidR="00BD6D7A" w:rsidRPr="009C2639" w:rsidRDefault="00BD6D7A" w:rsidP="00BD6D7A">
      <w:pPr>
        <w:rPr>
          <w:rFonts w:ascii="Verdana" w:hAnsi="Verdana" w:cs="Tahoma"/>
          <w:b/>
          <w:bCs/>
          <w:color w:val="000000"/>
          <w:kern w:val="32"/>
          <w:lang w:val="es-ES_tradnl"/>
        </w:rPr>
      </w:pPr>
      <w:bookmarkStart w:id="85" w:name="_Toc71811161"/>
      <w:r w:rsidRPr="009C2639">
        <w:rPr>
          <w:rFonts w:ascii="Verdana" w:hAnsi="Verdana" w:cs="Tahoma"/>
          <w:b/>
          <w:bCs/>
          <w:color w:val="000000"/>
          <w:kern w:val="32"/>
          <w:lang w:val="es-ES_tradnl"/>
        </w:rPr>
        <w:t>GARANTÍA DE CUMPLIMIENTO DE CONTRATO</w:t>
      </w:r>
      <w:bookmarkEnd w:id="85"/>
    </w:p>
    <w:p w14:paraId="7F53ED0E" w14:textId="77777777" w:rsidR="00BD6D7A" w:rsidRPr="009C2639" w:rsidRDefault="00BD6D7A" w:rsidP="00BD6D7A">
      <w:pPr>
        <w:autoSpaceDE w:val="0"/>
        <w:autoSpaceDN w:val="0"/>
        <w:adjustRightInd w:val="0"/>
        <w:spacing w:line="260" w:lineRule="atLeast"/>
        <w:jc w:val="both"/>
        <w:rPr>
          <w:rFonts w:ascii="Verdana" w:eastAsia="Calibri" w:hAnsi="Verdana" w:cs="Tahoma"/>
          <w:color w:val="000000"/>
        </w:rPr>
      </w:pPr>
      <w:r w:rsidRPr="009C2639">
        <w:rPr>
          <w:rFonts w:ascii="Verdana" w:eastAsia="Calibri" w:hAnsi="Verdan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1BA3715" w14:textId="77777777" w:rsidR="00BD6D7A" w:rsidRPr="009C2639" w:rsidRDefault="00BD6D7A" w:rsidP="00BD6D7A">
      <w:pPr>
        <w:autoSpaceDE w:val="0"/>
        <w:autoSpaceDN w:val="0"/>
        <w:adjustRightInd w:val="0"/>
        <w:spacing w:line="260" w:lineRule="atLeast"/>
        <w:jc w:val="both"/>
        <w:rPr>
          <w:rFonts w:ascii="Verdana" w:eastAsia="Calibri" w:hAnsi="Verdana" w:cs="Tahoma"/>
          <w:strike/>
          <w:color w:val="000000"/>
        </w:rPr>
      </w:pPr>
      <w:r w:rsidRPr="009C2639">
        <w:rPr>
          <w:rFonts w:ascii="Verdana" w:eastAsia="Calibri" w:hAnsi="Verdana" w:cs="Tahoma"/>
          <w:color w:val="000000"/>
        </w:rPr>
        <w:t xml:space="preserve">La vigencia de la Garantía será computable a partir de la firma del contrato hasta el pago final del servicio de consultoría. </w:t>
      </w:r>
    </w:p>
    <w:p w14:paraId="6FE00A5A" w14:textId="77777777" w:rsidR="00BD6D7A" w:rsidRPr="009C2639" w:rsidRDefault="00BD6D7A" w:rsidP="00BD6D7A">
      <w:pPr>
        <w:autoSpaceDE w:val="0"/>
        <w:autoSpaceDN w:val="0"/>
        <w:adjustRightInd w:val="0"/>
        <w:spacing w:line="260" w:lineRule="atLeast"/>
        <w:jc w:val="both"/>
        <w:rPr>
          <w:rFonts w:ascii="Verdana" w:eastAsia="Calibri" w:hAnsi="Verdana" w:cs="Tahoma"/>
          <w:lang w:eastAsia="es-BO"/>
        </w:rPr>
      </w:pPr>
      <w:bookmarkStart w:id="86" w:name="_Hlk144978977"/>
      <w:r w:rsidRPr="009C2639">
        <w:rPr>
          <w:rFonts w:ascii="Verdana" w:eastAsia="Calibri" w:hAnsi="Verdana" w:cs="Tahoma"/>
          <w:lang w:eastAsia="es-BO"/>
        </w:rPr>
        <w:t>La garantía, será devuelta a la Entidad Ejecutora, una vez que se cuente con el pago final del servicio de consultoría</w:t>
      </w:r>
      <w:bookmarkEnd w:id="86"/>
      <w:r w:rsidRPr="009C2639">
        <w:rPr>
          <w:rFonts w:ascii="Verdana" w:eastAsia="Calibri" w:hAnsi="Verdana" w:cs="Tahoma"/>
          <w:lang w:eastAsia="es-BO"/>
        </w:rPr>
        <w:t>.</w:t>
      </w:r>
    </w:p>
    <w:p w14:paraId="00FA03DA" w14:textId="77777777" w:rsidR="00BD6D7A" w:rsidRPr="009C2639" w:rsidRDefault="00BD6D7A" w:rsidP="00BD6D7A">
      <w:pPr>
        <w:autoSpaceDE w:val="0"/>
        <w:autoSpaceDN w:val="0"/>
        <w:adjustRightInd w:val="0"/>
        <w:spacing w:line="260" w:lineRule="atLeast"/>
        <w:jc w:val="both"/>
        <w:rPr>
          <w:rFonts w:ascii="Verdana" w:eastAsia="Calibri" w:hAnsi="Verdana" w:cs="Tahoma"/>
          <w:lang w:eastAsia="es-BO"/>
        </w:rPr>
      </w:pPr>
    </w:p>
    <w:p w14:paraId="12727E11" w14:textId="77777777" w:rsidR="00BD6D7A" w:rsidRPr="009C2639" w:rsidRDefault="00BD6D7A" w:rsidP="00BD6D7A">
      <w:pPr>
        <w:autoSpaceDE w:val="0"/>
        <w:autoSpaceDN w:val="0"/>
        <w:adjustRightInd w:val="0"/>
        <w:jc w:val="both"/>
        <w:rPr>
          <w:rFonts w:ascii="Verdana" w:hAnsi="Verdana" w:cs="Tahoma"/>
          <w:b/>
          <w:lang w:val="es-ES_tradnl"/>
        </w:rPr>
      </w:pPr>
      <w:bookmarkStart w:id="87" w:name="_Hlk179535873"/>
      <w:r w:rsidRPr="009C2639">
        <w:rPr>
          <w:rFonts w:ascii="Verdana" w:hAnsi="Verdana" w:cs="Tahoma"/>
          <w:b/>
          <w:lang w:val="es-ES_tradnl"/>
        </w:rPr>
        <w:t>GARANTÍA ADICIONAL A LA GARANTÍA DE CUMPLIMIENTO DE CONTRATO DE OBRAS.</w:t>
      </w:r>
    </w:p>
    <w:p w14:paraId="4D5B0AAC" w14:textId="77777777" w:rsidR="00BD6D7A" w:rsidRPr="009C2639" w:rsidRDefault="00BD6D7A" w:rsidP="00BD6D7A">
      <w:pPr>
        <w:autoSpaceDE w:val="0"/>
        <w:autoSpaceDN w:val="0"/>
        <w:adjustRightInd w:val="0"/>
        <w:jc w:val="both"/>
        <w:rPr>
          <w:rFonts w:ascii="Verdana" w:hAnsi="Verdana" w:cs="Tahoma"/>
          <w:lang w:eastAsia="es-BO"/>
        </w:rPr>
      </w:pPr>
      <w:r w:rsidRPr="009C2639">
        <w:rPr>
          <w:rFonts w:ascii="Verdana" w:hAnsi="Verdan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7"/>
    <w:p w14:paraId="38B54C2D" w14:textId="77777777" w:rsidR="00BD6D7A" w:rsidRPr="009C2639" w:rsidRDefault="00BD6D7A" w:rsidP="00BD6D7A">
      <w:pPr>
        <w:autoSpaceDE w:val="0"/>
        <w:autoSpaceDN w:val="0"/>
        <w:adjustRightInd w:val="0"/>
        <w:jc w:val="both"/>
        <w:rPr>
          <w:rFonts w:ascii="Verdana" w:eastAsia="Calibri" w:hAnsi="Verdana" w:cs="Tahoma"/>
          <w:lang w:eastAsia="es-BO"/>
        </w:rPr>
      </w:pPr>
    </w:p>
    <w:p w14:paraId="1E383ADC" w14:textId="77777777" w:rsidR="00BD6D7A" w:rsidRPr="009C2639" w:rsidRDefault="00BD6D7A" w:rsidP="00BD6D7A">
      <w:pPr>
        <w:jc w:val="both"/>
        <w:rPr>
          <w:rFonts w:ascii="Verdana" w:hAnsi="Verdana" w:cs="Tahoma"/>
          <w:b/>
          <w:bCs/>
          <w:color w:val="000000"/>
          <w:kern w:val="32"/>
          <w:lang w:val="es-ES_tradnl"/>
        </w:rPr>
      </w:pPr>
      <w:bookmarkStart w:id="88" w:name="_Toc71811159"/>
      <w:r w:rsidRPr="009C2639">
        <w:rPr>
          <w:rFonts w:ascii="Verdana" w:hAnsi="Verdana" w:cs="Tahoma"/>
          <w:b/>
          <w:bCs/>
          <w:color w:val="000000"/>
          <w:kern w:val="32"/>
          <w:lang w:val="es-ES_tradnl"/>
        </w:rPr>
        <w:t>GARANTÍA DE CORRECTA INVERSIÓN DE ANTICIPO PARA EL COMPONENTE DE PROVISIÓN/DOTACIÓN DE MATERIALES DE CONSTRUCCIÓN</w:t>
      </w:r>
      <w:bookmarkEnd w:id="88"/>
    </w:p>
    <w:p w14:paraId="6E36BB99" w14:textId="77777777" w:rsidR="00BD6D7A" w:rsidRPr="009C2639" w:rsidRDefault="00BD6D7A" w:rsidP="00BD6D7A">
      <w:pPr>
        <w:spacing w:line="260" w:lineRule="atLeast"/>
        <w:jc w:val="both"/>
        <w:rPr>
          <w:rFonts w:ascii="Verdana" w:eastAsia="Calibri" w:hAnsi="Verdana" w:cs="Tahoma"/>
          <w:color w:val="000000"/>
        </w:rPr>
      </w:pPr>
      <w:r w:rsidRPr="009C2639">
        <w:rPr>
          <w:rFonts w:ascii="Verdana" w:eastAsia="Calibri" w:hAnsi="Verdana" w:cs="Tahoma"/>
          <w:color w:val="000000"/>
        </w:rPr>
        <w:t>La AEVIVIENDA a requerimiento de la Entidad Ejecutora, podrá otorgar un único Anticipo una vez suscrito el contrato, emitida la orden de proceder y previo cumplimiento a los requisitos establecidos para este fin.</w:t>
      </w:r>
    </w:p>
    <w:p w14:paraId="44C7C6D5" w14:textId="77777777" w:rsidR="00BD6D7A" w:rsidRPr="009C2639" w:rsidRDefault="00BD6D7A" w:rsidP="00BD6D7A">
      <w:pPr>
        <w:spacing w:line="260" w:lineRule="atLeast"/>
        <w:jc w:val="both"/>
        <w:rPr>
          <w:rFonts w:ascii="Verdana" w:eastAsia="Calibri" w:hAnsi="Verdana" w:cs="Tahoma"/>
          <w:color w:val="000000"/>
        </w:rPr>
      </w:pPr>
      <w:r w:rsidRPr="009C2639">
        <w:rPr>
          <w:rFonts w:ascii="Verdana" w:eastAsia="Calibri" w:hAnsi="Verdan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F23A2BC" w14:textId="77777777" w:rsidR="00BD6D7A" w:rsidRPr="009C2639" w:rsidRDefault="00BD6D7A" w:rsidP="00BD6D7A">
      <w:pPr>
        <w:spacing w:line="260" w:lineRule="atLeast"/>
        <w:jc w:val="both"/>
        <w:rPr>
          <w:rFonts w:ascii="Verdana" w:eastAsia="Calibri" w:hAnsi="Verdana" w:cs="Tahoma"/>
          <w:color w:val="000000"/>
        </w:rPr>
      </w:pPr>
      <w:r w:rsidRPr="009C2639">
        <w:rPr>
          <w:rFonts w:ascii="Verdana" w:eastAsia="Calibri" w:hAnsi="Verdan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526D977" w14:textId="77777777" w:rsidR="00BD6D7A" w:rsidRPr="009C2639" w:rsidRDefault="00BD6D7A" w:rsidP="00BD6D7A">
      <w:pPr>
        <w:autoSpaceDE w:val="0"/>
        <w:autoSpaceDN w:val="0"/>
        <w:adjustRightInd w:val="0"/>
        <w:spacing w:line="260" w:lineRule="atLeast"/>
        <w:jc w:val="both"/>
        <w:rPr>
          <w:rFonts w:ascii="Verdana" w:hAnsi="Verdana" w:cs="Tahoma"/>
          <w:lang w:eastAsia="es-BO"/>
        </w:rPr>
      </w:pPr>
      <w:bookmarkStart w:id="89" w:name="_Hlk144979014"/>
      <w:r w:rsidRPr="009C2639">
        <w:rPr>
          <w:rFonts w:ascii="Verdana" w:eastAsia="Calibri" w:hAnsi="Verdana" w:cs="Tahoma"/>
          <w:color w:val="000000"/>
        </w:rPr>
        <w:t xml:space="preserve">La Entidad Ejecutora contratada podrá solicitar el Anticipo </w:t>
      </w:r>
      <w:r w:rsidRPr="009C2639">
        <w:rPr>
          <w:rFonts w:ascii="Verdana" w:hAnsi="Verdan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9C2639">
        <w:rPr>
          <w:rFonts w:ascii="Verdana" w:hAnsi="Verdana" w:cs="Tahoma"/>
          <w:lang w:eastAsia="es-BO"/>
        </w:rPr>
        <w:t>.</w:t>
      </w:r>
    </w:p>
    <w:p w14:paraId="4E719BE5" w14:textId="77777777" w:rsidR="00BD6D7A" w:rsidRPr="009C2639" w:rsidRDefault="00BD6D7A" w:rsidP="00BD6D7A">
      <w:pPr>
        <w:autoSpaceDE w:val="0"/>
        <w:autoSpaceDN w:val="0"/>
        <w:adjustRightInd w:val="0"/>
        <w:spacing w:line="260" w:lineRule="atLeast"/>
        <w:jc w:val="both"/>
        <w:rPr>
          <w:rFonts w:ascii="Verdana" w:eastAsia="Calibri" w:hAnsi="Verdana" w:cs="Tahoma"/>
          <w:color w:val="000000"/>
        </w:rPr>
      </w:pPr>
      <w:r w:rsidRPr="009C2639">
        <w:rPr>
          <w:rFonts w:ascii="Verdana" w:eastAsia="Calibri" w:hAnsi="Verdan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7768F15" w14:textId="77777777" w:rsidR="00BD6D7A" w:rsidRPr="009C2639" w:rsidRDefault="00BD6D7A" w:rsidP="00BD6D7A">
      <w:pPr>
        <w:numPr>
          <w:ilvl w:val="1"/>
          <w:numId w:val="58"/>
        </w:numPr>
        <w:autoSpaceDE w:val="0"/>
        <w:autoSpaceDN w:val="0"/>
        <w:adjustRightInd w:val="0"/>
        <w:spacing w:line="260" w:lineRule="atLeast"/>
        <w:ind w:left="567"/>
        <w:jc w:val="both"/>
        <w:rPr>
          <w:rFonts w:ascii="Verdana" w:eastAsia="Calibri" w:hAnsi="Verdana" w:cs="Tahoma"/>
        </w:rPr>
      </w:pPr>
      <w:r w:rsidRPr="009C2639">
        <w:rPr>
          <w:rFonts w:ascii="Verdana" w:eastAsia="Calibri" w:hAnsi="Verdana" w:cs="Tahoma"/>
        </w:rPr>
        <w:lastRenderedPageBreak/>
        <w:t>Detalle de la lista de materiales de construcción a ser adquiridos con el anticipo, aprobado por el Inspector del proyecto.</w:t>
      </w:r>
    </w:p>
    <w:p w14:paraId="1A5C123D" w14:textId="77777777" w:rsidR="00BD6D7A" w:rsidRPr="009C2639" w:rsidRDefault="00BD6D7A" w:rsidP="00BD6D7A">
      <w:pPr>
        <w:numPr>
          <w:ilvl w:val="1"/>
          <w:numId w:val="58"/>
        </w:numPr>
        <w:autoSpaceDE w:val="0"/>
        <w:autoSpaceDN w:val="0"/>
        <w:adjustRightInd w:val="0"/>
        <w:spacing w:line="260" w:lineRule="atLeast"/>
        <w:ind w:left="567"/>
        <w:jc w:val="both"/>
        <w:rPr>
          <w:rFonts w:ascii="Verdana" w:eastAsia="Calibri" w:hAnsi="Verdana" w:cs="Tahoma"/>
          <w:color w:val="000000"/>
        </w:rPr>
      </w:pPr>
      <w:r w:rsidRPr="009C2639">
        <w:rPr>
          <w:rFonts w:ascii="Verdana" w:eastAsia="Calibri" w:hAnsi="Verdan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9348081" w14:textId="77777777" w:rsidR="00BD6D7A" w:rsidRPr="009C2639" w:rsidRDefault="00BD6D7A" w:rsidP="00BD6D7A">
      <w:pPr>
        <w:spacing w:line="260" w:lineRule="atLeast"/>
        <w:jc w:val="both"/>
        <w:rPr>
          <w:rFonts w:ascii="Verdana" w:eastAsia="Calibri" w:hAnsi="Verdana" w:cs="Tahoma"/>
          <w:color w:val="000000"/>
        </w:rPr>
      </w:pPr>
      <w:r w:rsidRPr="009C2639">
        <w:rPr>
          <w:rFonts w:ascii="Verdana" w:eastAsia="Calibri" w:hAnsi="Verdana" w:cs="Tahoma"/>
          <w:color w:val="000000"/>
        </w:rPr>
        <w:t>La deducción del Anticipo se realizará en cada producto y deberá ser amortizada en su totalidad hasta la presentación del penúltimo producto (</w:t>
      </w:r>
      <w:r w:rsidRPr="009C2639">
        <w:rPr>
          <w:rFonts w:ascii="Verdana" w:hAnsi="Verdana" w:cs="Tahoma"/>
          <w:bCs/>
          <w:lang w:val="es-ES_tradnl"/>
        </w:rPr>
        <w:t>Informe de avance al 100% de ejecución física)</w:t>
      </w:r>
      <w:r w:rsidRPr="009C2639">
        <w:rPr>
          <w:rFonts w:ascii="Verdana" w:eastAsia="Calibri" w:hAnsi="Verdana" w:cs="Tahoma"/>
          <w:color w:val="000000"/>
        </w:rPr>
        <w:t>.</w:t>
      </w:r>
    </w:p>
    <w:p w14:paraId="4E32C69B" w14:textId="77777777" w:rsidR="00BD6D7A" w:rsidRPr="009C2639" w:rsidRDefault="00BD6D7A" w:rsidP="00BD6D7A">
      <w:pPr>
        <w:spacing w:line="260" w:lineRule="atLeast"/>
        <w:jc w:val="both"/>
        <w:rPr>
          <w:rFonts w:ascii="Verdana" w:eastAsia="Calibri" w:hAnsi="Verdana" w:cs="Tahoma"/>
          <w:color w:val="000000"/>
        </w:rPr>
      </w:pPr>
      <w:r w:rsidRPr="009C2639">
        <w:rPr>
          <w:rFonts w:ascii="Verdana" w:eastAsia="Calibri" w:hAnsi="Verdana" w:cs="Tahoma"/>
          <w:color w:val="000000"/>
        </w:rPr>
        <w:t xml:space="preserve">La Inspectoría llevará el control directo de la vigencia y validez de la garantía, en cuanto al monto y plazo, este deberá notificar al Fiscal del Proyecto en </w:t>
      </w:r>
      <w:r w:rsidRPr="009C2639">
        <w:rPr>
          <w:rFonts w:ascii="Verdana" w:eastAsia="Calibri" w:hAnsi="Verdana" w:cs="Tahoma"/>
          <w:b/>
          <w:color w:val="000000"/>
        </w:rPr>
        <w:t xml:space="preserve">quince 15 días hábiles </w:t>
      </w:r>
      <w:r w:rsidRPr="009C2639">
        <w:rPr>
          <w:rFonts w:ascii="Verdana" w:eastAsia="Calibri" w:hAnsi="Verdana" w:cs="Tahoma"/>
          <w:color w:val="000000"/>
        </w:rPr>
        <w:t>mediante nota expresa</w:t>
      </w:r>
      <w:r w:rsidRPr="009C2639">
        <w:rPr>
          <w:rFonts w:ascii="Verdana" w:eastAsia="Calibri" w:hAnsi="Verdana" w:cs="Tahoma"/>
          <w:b/>
          <w:color w:val="000000"/>
        </w:rPr>
        <w:t xml:space="preserve"> </w:t>
      </w:r>
      <w:r w:rsidRPr="009C2639">
        <w:rPr>
          <w:rFonts w:ascii="Verdana" w:eastAsia="Calibri" w:hAnsi="Verdana" w:cs="Tahoma"/>
          <w:color w:val="000000"/>
        </w:rPr>
        <w:t>antes de su vencimiento a efectos de requerir su ampliación a la ENTIDAD EJECUTORA o solicitar a la AEVIVIENDA su liberación u ejecución si corresponde.</w:t>
      </w:r>
    </w:p>
    <w:p w14:paraId="0CF9F7D0" w14:textId="77777777" w:rsidR="00BD6D7A" w:rsidRPr="009C2639" w:rsidRDefault="00BD6D7A" w:rsidP="00BD6D7A">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0" w:name="_Toc71811160"/>
      <w:r w:rsidRPr="009C2639">
        <w:rPr>
          <w:rFonts w:ascii="Verdana" w:hAnsi="Verdana" w:cs="Tahoma"/>
          <w:b/>
          <w:bCs/>
          <w:color w:val="000000"/>
          <w:kern w:val="32"/>
          <w:lang w:val="es-ES_tradnl"/>
        </w:rPr>
        <w:t>LIBERACIÓN DE GARANTÍA DE ANTICIPO</w:t>
      </w:r>
      <w:bookmarkEnd w:id="90"/>
    </w:p>
    <w:p w14:paraId="6CA48F52" w14:textId="77777777" w:rsidR="00BD6D7A" w:rsidRPr="009C2639" w:rsidRDefault="00BD6D7A" w:rsidP="00BD6D7A">
      <w:pPr>
        <w:autoSpaceDE w:val="0"/>
        <w:autoSpaceDN w:val="0"/>
        <w:adjustRightInd w:val="0"/>
        <w:spacing w:line="260" w:lineRule="atLeast"/>
        <w:jc w:val="both"/>
        <w:rPr>
          <w:rFonts w:ascii="Verdana" w:eastAsia="Calibri" w:hAnsi="Verdana" w:cs="Tahoma"/>
          <w:color w:val="000000"/>
        </w:rPr>
      </w:pPr>
      <w:r w:rsidRPr="009C2639">
        <w:rPr>
          <w:rFonts w:ascii="Verdana" w:eastAsia="Calibri" w:hAnsi="Verdan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C2639">
        <w:rPr>
          <w:rFonts w:ascii="Verdana" w:eastAsia="Calibri" w:hAnsi="Verdana" w:cs="Tahoma"/>
          <w:b/>
          <w:color w:val="000000"/>
        </w:rPr>
        <w:t>“Garantía de Correcta Inversión de Anticipo para la Provisión/Dotación de Materiales de Construcción”</w:t>
      </w:r>
      <w:r w:rsidRPr="009C2639">
        <w:rPr>
          <w:rFonts w:ascii="Verdana" w:eastAsia="Calibri" w:hAnsi="Verdana" w:cs="Tahoma"/>
          <w:color w:val="000000"/>
        </w:rPr>
        <w:t>.</w:t>
      </w:r>
    </w:p>
    <w:p w14:paraId="001B35CD" w14:textId="77777777" w:rsidR="00BD6D7A" w:rsidRPr="009C2639" w:rsidRDefault="00BD6D7A" w:rsidP="00BD6D7A">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91" w:name="_Toc71811162"/>
      <w:r w:rsidRPr="009C2639">
        <w:rPr>
          <w:rFonts w:ascii="Verdana" w:hAnsi="Verdana" w:cs="Tahoma"/>
          <w:b/>
          <w:bCs/>
          <w:color w:val="000000"/>
          <w:kern w:val="32"/>
          <w:lang w:val="es-ES_tradnl"/>
        </w:rPr>
        <w:t>MULTAS</w:t>
      </w:r>
      <w:bookmarkEnd w:id="91"/>
      <w:r w:rsidRPr="009C2639">
        <w:rPr>
          <w:rFonts w:ascii="Verdana" w:hAnsi="Verdana" w:cs="Tahoma"/>
          <w:b/>
          <w:bCs/>
          <w:color w:val="000000"/>
          <w:kern w:val="32"/>
          <w:lang w:val="es-ES_tradnl"/>
        </w:rPr>
        <w:t xml:space="preserve"> Y SANCIONES</w:t>
      </w:r>
    </w:p>
    <w:p w14:paraId="2EEBBA70" w14:textId="77777777" w:rsidR="00BD6D7A" w:rsidRPr="009C2639" w:rsidRDefault="00BD6D7A" w:rsidP="00BD6D7A">
      <w:pPr>
        <w:numPr>
          <w:ilvl w:val="1"/>
          <w:numId w:val="55"/>
        </w:numPr>
        <w:spacing w:line="260" w:lineRule="atLeast"/>
        <w:ind w:left="567" w:hanging="283"/>
        <w:jc w:val="both"/>
        <w:rPr>
          <w:rFonts w:ascii="Verdana" w:hAnsi="Verdana" w:cs="Tahoma"/>
        </w:rPr>
      </w:pPr>
      <w:r w:rsidRPr="009C2639">
        <w:rPr>
          <w:rFonts w:ascii="Verdana" w:hAnsi="Verdana" w:cs="Tahoma"/>
        </w:rPr>
        <w:t xml:space="preserve">A la Entidad Ejecutora contratada, se aplicará una multa de: el equivalente al </w:t>
      </w:r>
      <w:r w:rsidRPr="009C2639">
        <w:rPr>
          <w:rFonts w:ascii="Verdana" w:hAnsi="Verdana" w:cs="Tahoma"/>
          <w:b/>
          <w:bCs/>
        </w:rPr>
        <w:t>1</w:t>
      </w:r>
      <w:r w:rsidRPr="009C2639">
        <w:rPr>
          <w:rFonts w:ascii="Verdana" w:hAnsi="Verdana" w:cs="Tahoma"/>
          <w:b/>
          <w:bCs/>
          <w:lang w:eastAsia="es-BO"/>
        </w:rPr>
        <w:t xml:space="preserve"> </w:t>
      </w:r>
      <w:r w:rsidRPr="009C2639">
        <w:rPr>
          <w:rFonts w:ascii="Verdana" w:hAnsi="Verdana" w:cs="Tahoma"/>
          <w:b/>
          <w:bCs/>
        </w:rPr>
        <w:t>por 1.000</w:t>
      </w:r>
      <w:r w:rsidRPr="009C2639">
        <w:rPr>
          <w:rFonts w:ascii="Verdana" w:hAnsi="Verdana" w:cs="Tahoma"/>
        </w:rPr>
        <w:t xml:space="preserve"> </w:t>
      </w:r>
      <w:r w:rsidRPr="009C2639">
        <w:rPr>
          <w:rFonts w:ascii="Verdana" w:hAnsi="Verdana" w:cs="Tahoma"/>
          <w:b/>
          <w:bCs/>
        </w:rPr>
        <w:t>del monto total del Contrato</w:t>
      </w:r>
      <w:r w:rsidRPr="009C2639">
        <w:rPr>
          <w:rFonts w:ascii="Verdana" w:hAnsi="Verdana" w:cs="Tahoma"/>
        </w:rPr>
        <w:t xml:space="preserve">, por cada día calendario. </w:t>
      </w:r>
    </w:p>
    <w:p w14:paraId="245C20AD" w14:textId="77777777" w:rsidR="00BD6D7A" w:rsidRPr="009C2639" w:rsidRDefault="00BD6D7A" w:rsidP="00BD6D7A">
      <w:pPr>
        <w:spacing w:line="260" w:lineRule="atLeast"/>
        <w:ind w:left="567" w:hanging="283"/>
        <w:jc w:val="both"/>
        <w:rPr>
          <w:rFonts w:ascii="Verdana" w:hAnsi="Verdana" w:cs="Tahoma"/>
        </w:rPr>
      </w:pPr>
      <w:r w:rsidRPr="009C2639">
        <w:rPr>
          <w:rFonts w:ascii="Verdana" w:hAnsi="Verdana" w:cs="Tahoma"/>
        </w:rPr>
        <w:t>Las causales para la aplicación de multas son las siguientes:</w:t>
      </w:r>
    </w:p>
    <w:p w14:paraId="7D5E415E" w14:textId="77777777" w:rsidR="00BD6D7A" w:rsidRPr="009C2639" w:rsidRDefault="00BD6D7A" w:rsidP="00BD6D7A">
      <w:pPr>
        <w:numPr>
          <w:ilvl w:val="0"/>
          <w:numId w:val="44"/>
        </w:numPr>
        <w:spacing w:line="260" w:lineRule="atLeast"/>
        <w:ind w:left="567" w:hanging="283"/>
        <w:jc w:val="both"/>
        <w:rPr>
          <w:rFonts w:ascii="Verdana" w:hAnsi="Verdana" w:cs="Tahoma"/>
          <w:lang w:val="es-ES_tradnl"/>
        </w:rPr>
      </w:pPr>
      <w:bookmarkStart w:id="92" w:name="_Hlk118649982"/>
      <w:r w:rsidRPr="009C2639">
        <w:rPr>
          <w:rFonts w:ascii="Verdana" w:hAnsi="Verdana" w:cs="Tahoma"/>
          <w:lang w:val="es-ES_tradnl"/>
        </w:rPr>
        <w:t>Cuando la Entidad Ejecutora, no cumpla con la entrega de los productos en los plazos establecidos.</w:t>
      </w:r>
    </w:p>
    <w:p w14:paraId="23FEC004" w14:textId="77777777" w:rsidR="00BD6D7A" w:rsidRPr="009C2639" w:rsidRDefault="00BD6D7A" w:rsidP="00BD6D7A">
      <w:pPr>
        <w:numPr>
          <w:ilvl w:val="0"/>
          <w:numId w:val="44"/>
        </w:numPr>
        <w:spacing w:line="260" w:lineRule="atLeast"/>
        <w:ind w:left="567" w:hanging="283"/>
        <w:jc w:val="both"/>
        <w:rPr>
          <w:rFonts w:ascii="Verdana" w:hAnsi="Verdana" w:cs="Tahoma"/>
          <w:lang w:val="es-ES_tradnl"/>
        </w:rPr>
      </w:pPr>
      <w:r w:rsidRPr="009C2639">
        <w:rPr>
          <w:rFonts w:ascii="Verdana" w:hAnsi="Verdan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F191F82" w14:textId="77777777" w:rsidR="00BD6D7A" w:rsidRPr="009C2639" w:rsidRDefault="00BD6D7A" w:rsidP="00BD6D7A">
      <w:pPr>
        <w:numPr>
          <w:ilvl w:val="0"/>
          <w:numId w:val="44"/>
        </w:numPr>
        <w:spacing w:line="260" w:lineRule="atLeast"/>
        <w:ind w:left="567" w:hanging="283"/>
        <w:jc w:val="both"/>
        <w:rPr>
          <w:rFonts w:ascii="Verdana" w:hAnsi="Verdana" w:cs="Tahoma"/>
          <w:lang w:val="es-ES_tradnl"/>
        </w:rPr>
      </w:pPr>
      <w:r w:rsidRPr="009C2639">
        <w:rPr>
          <w:rFonts w:ascii="Verdana" w:hAnsi="Verdan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2"/>
    <w:p w14:paraId="01DAB810" w14:textId="77777777" w:rsidR="00BD6D7A" w:rsidRPr="009C2639" w:rsidRDefault="00BD6D7A" w:rsidP="00BD6D7A">
      <w:pPr>
        <w:numPr>
          <w:ilvl w:val="0"/>
          <w:numId w:val="44"/>
        </w:numPr>
        <w:spacing w:line="260" w:lineRule="atLeast"/>
        <w:ind w:left="567" w:hanging="283"/>
        <w:jc w:val="both"/>
        <w:rPr>
          <w:rFonts w:ascii="Verdana" w:hAnsi="Verdana" w:cs="Tahoma"/>
          <w:lang w:val="es-ES_tradnl"/>
        </w:rPr>
      </w:pPr>
      <w:r w:rsidRPr="009C2639">
        <w:rPr>
          <w:rFonts w:ascii="Verdana" w:hAnsi="Verdana" w:cs="Tahoma"/>
          <w:lang w:val="es-ES_tradnl"/>
        </w:rPr>
        <w:t xml:space="preserve">Cuando la Entidad Ejecutora demorare más de </w:t>
      </w:r>
      <w:r w:rsidRPr="009C2639">
        <w:rPr>
          <w:rFonts w:ascii="Verdana" w:hAnsi="Verdana" w:cs="Tahoma"/>
          <w:b/>
          <w:bCs/>
          <w:lang w:val="es-ES_tradnl"/>
        </w:rPr>
        <w:t>cinco (5) días calendario</w:t>
      </w:r>
      <w:r w:rsidRPr="009C2639">
        <w:rPr>
          <w:rFonts w:ascii="Verdana" w:hAnsi="Verdana" w:cs="Tahoma"/>
          <w:lang w:val="es-ES_tradnl"/>
        </w:rPr>
        <w:t xml:space="preserve"> en responder las consultas (instructivos, cartas, informe, otros) formuladas por escrito por la AEVIVIENDA o por la INSPECTORÍA, en asuntos relacionados con el objeto del contrato.</w:t>
      </w:r>
    </w:p>
    <w:p w14:paraId="3ED3FEC7" w14:textId="77777777" w:rsidR="00BD6D7A" w:rsidRPr="009C2639" w:rsidRDefault="00BD6D7A" w:rsidP="00BD6D7A">
      <w:pPr>
        <w:numPr>
          <w:ilvl w:val="0"/>
          <w:numId w:val="44"/>
        </w:numPr>
        <w:spacing w:line="260" w:lineRule="atLeast"/>
        <w:ind w:left="567" w:hanging="283"/>
        <w:jc w:val="both"/>
        <w:rPr>
          <w:rFonts w:ascii="Verdana" w:hAnsi="Verdana" w:cs="Tahoma"/>
          <w:strike/>
          <w:color w:val="000000" w:themeColor="text1"/>
          <w:lang w:val="es-ES_tradnl"/>
        </w:rPr>
      </w:pPr>
      <w:bookmarkStart w:id="93" w:name="_Hlk170235409"/>
      <w:bookmarkStart w:id="94" w:name="_Hlk118650022"/>
      <w:r w:rsidRPr="009C2639">
        <w:rPr>
          <w:rFonts w:ascii="Verdana" w:hAnsi="Verdana" w:cs="Tahoma"/>
          <w:lang w:val="es-ES_tradnl"/>
        </w:rPr>
        <w:t xml:space="preserve">Cuando la Entidad Ejecutora contratada, retrase, incumpla o </w:t>
      </w:r>
      <w:bookmarkStart w:id="95" w:name="_Hlk144979071"/>
      <w:r w:rsidRPr="009C2639">
        <w:rPr>
          <w:rFonts w:ascii="Verdana" w:hAnsi="Verdana" w:cs="Tahoma"/>
          <w:lang w:val="es-ES_tradnl"/>
        </w:rPr>
        <w:t xml:space="preserve">no se encuentre en obra </w:t>
      </w:r>
      <w:bookmarkEnd w:id="95"/>
      <w:r w:rsidRPr="009C2639">
        <w:rPr>
          <w:rFonts w:ascii="Verdana" w:hAnsi="Verdana" w:cs="Tahoma"/>
          <w:lang w:val="es-ES_tradnl"/>
        </w:rPr>
        <w:t>alguno de los siguientes insumos considerados para los Costos Operativos: almacenes, oficina, muebles y enseres, ropa de trabajo, equipo de computación, herramientas, personal de proyecto y vehículos propuestos.</w:t>
      </w:r>
    </w:p>
    <w:bookmarkEnd w:id="93"/>
    <w:p w14:paraId="65E1DE47" w14:textId="77777777" w:rsidR="00BD6D7A" w:rsidRPr="009C2639" w:rsidRDefault="00BD6D7A" w:rsidP="00BD6D7A">
      <w:pPr>
        <w:spacing w:line="260" w:lineRule="atLeast"/>
        <w:ind w:left="567"/>
        <w:jc w:val="both"/>
        <w:rPr>
          <w:rFonts w:ascii="Verdana" w:hAnsi="Verdana" w:cs="Tahoma"/>
          <w:strike/>
          <w:color w:val="000000" w:themeColor="text1"/>
          <w:lang w:val="es-ES_tradnl"/>
        </w:rPr>
      </w:pPr>
    </w:p>
    <w:p w14:paraId="25192D4D" w14:textId="77777777" w:rsidR="00BD6D7A" w:rsidRPr="009C2639" w:rsidRDefault="00BD6D7A" w:rsidP="00BD6D7A">
      <w:pPr>
        <w:numPr>
          <w:ilvl w:val="1"/>
          <w:numId w:val="55"/>
        </w:numPr>
        <w:spacing w:line="260" w:lineRule="atLeast"/>
        <w:ind w:left="567" w:hanging="283"/>
        <w:jc w:val="both"/>
        <w:rPr>
          <w:rFonts w:ascii="Verdana" w:hAnsi="Verdana" w:cs="Tahoma"/>
        </w:rPr>
      </w:pPr>
      <w:r w:rsidRPr="009C2639">
        <w:rPr>
          <w:rFonts w:ascii="Verdana" w:hAnsi="Verdana" w:cs="Tahoma"/>
        </w:rPr>
        <w:t xml:space="preserve">A la Entidad Ejecutora contratada, se aplicará una multa de: el equivalente al </w:t>
      </w:r>
      <w:r w:rsidRPr="00D37B80">
        <w:rPr>
          <w:rFonts w:ascii="Verdana" w:hAnsi="Verdana" w:cs="Tahoma"/>
          <w:b/>
          <w:bCs/>
        </w:rPr>
        <w:t>1</w:t>
      </w:r>
      <w:r w:rsidRPr="00D37B80">
        <w:rPr>
          <w:rFonts w:ascii="Verdana" w:hAnsi="Verdana" w:cs="Tahoma"/>
          <w:b/>
          <w:bCs/>
          <w:lang w:eastAsia="es-BO"/>
        </w:rPr>
        <w:t xml:space="preserve"> </w:t>
      </w:r>
      <w:r w:rsidRPr="00D37B80">
        <w:rPr>
          <w:rFonts w:ascii="Verdana" w:hAnsi="Verdana" w:cs="Tahoma"/>
          <w:b/>
          <w:bCs/>
        </w:rPr>
        <w:t>por 1.000</w:t>
      </w:r>
      <w:r w:rsidRPr="009C2639">
        <w:rPr>
          <w:rFonts w:ascii="Verdana" w:hAnsi="Verdana" w:cs="Tahoma"/>
        </w:rPr>
        <w:t xml:space="preserve"> </w:t>
      </w:r>
      <w:r w:rsidRPr="009C2639">
        <w:rPr>
          <w:rFonts w:ascii="Verdana" w:hAnsi="Verdana" w:cs="Tahoma"/>
          <w:b/>
          <w:bCs/>
        </w:rPr>
        <w:t>del monto total del Contrato</w:t>
      </w:r>
      <w:r w:rsidRPr="009C2639">
        <w:rPr>
          <w:rFonts w:ascii="Verdana" w:hAnsi="Verdana" w:cs="Tahoma"/>
        </w:rPr>
        <w:t>, en las siguientes acciones:</w:t>
      </w:r>
    </w:p>
    <w:p w14:paraId="51EB9ED7" w14:textId="77777777" w:rsidR="00BD6D7A" w:rsidRPr="009C2639" w:rsidRDefault="00BD6D7A" w:rsidP="00BD6D7A">
      <w:pPr>
        <w:ind w:left="720"/>
        <w:rPr>
          <w:rFonts w:ascii="Verdana" w:hAnsi="Verdana" w:cs="Tahoma"/>
        </w:rPr>
      </w:pPr>
    </w:p>
    <w:p w14:paraId="57397CF7" w14:textId="77777777" w:rsidR="00BD6D7A" w:rsidRPr="009C2639" w:rsidRDefault="00BD6D7A" w:rsidP="00BD6D7A">
      <w:pPr>
        <w:numPr>
          <w:ilvl w:val="0"/>
          <w:numId w:val="44"/>
        </w:numPr>
        <w:spacing w:line="260" w:lineRule="atLeast"/>
        <w:ind w:left="567" w:hanging="283"/>
        <w:jc w:val="both"/>
        <w:rPr>
          <w:rFonts w:ascii="Verdana" w:hAnsi="Verdana" w:cs="Tahoma"/>
        </w:rPr>
      </w:pPr>
      <w:r w:rsidRPr="009C2639">
        <w:rPr>
          <w:rFonts w:ascii="Verdana" w:hAnsi="Verdana" w:cs="Tahoma"/>
          <w:lang w:val="es-ES_tradnl"/>
        </w:rPr>
        <w:t xml:space="preserve">Cuando la Entidad Ejecutora contratada, sustituya por cada personal clave (TOA, Educador Social y Almacenero) excepto por incapacidad física del profesional, caso de </w:t>
      </w:r>
      <w:r w:rsidRPr="009C2639">
        <w:rPr>
          <w:rFonts w:ascii="Verdana" w:hAnsi="Verdana" w:cs="Tahoma"/>
          <w:lang w:val="es-ES_tradnl"/>
        </w:rPr>
        <w:lastRenderedPageBreak/>
        <w:t>gestación o caso de muerte. En cualquiera de los casos la Entidad Ejecutora contratada, deberá acreditar oportunamente con los certificados respectivos de la causa aducida.</w:t>
      </w:r>
    </w:p>
    <w:p w14:paraId="537BE7EC" w14:textId="77777777" w:rsidR="00BD6D7A" w:rsidRPr="009C2639" w:rsidRDefault="00BD6D7A" w:rsidP="00BD6D7A">
      <w:pPr>
        <w:numPr>
          <w:ilvl w:val="0"/>
          <w:numId w:val="44"/>
        </w:numPr>
        <w:spacing w:line="260" w:lineRule="atLeast"/>
        <w:ind w:left="567" w:hanging="283"/>
        <w:jc w:val="both"/>
        <w:rPr>
          <w:rFonts w:ascii="Verdana" w:hAnsi="Verdana" w:cs="Tahoma"/>
        </w:rPr>
      </w:pPr>
      <w:r w:rsidRPr="009C2639">
        <w:rPr>
          <w:rFonts w:ascii="Verdana" w:hAnsi="Verdana" w:cs="Tahoma"/>
          <w:lang w:val="es-ES_tradnl"/>
        </w:rPr>
        <w:t>Cuando se verifique la ausencia, la mala administración y la falta de actualización de las carpetas familiares por parte de la Entidad Ejecutora.</w:t>
      </w:r>
    </w:p>
    <w:p w14:paraId="537D1A8E" w14:textId="77777777" w:rsidR="00BD6D7A" w:rsidRPr="009C2639" w:rsidRDefault="00BD6D7A" w:rsidP="00BD6D7A">
      <w:pPr>
        <w:numPr>
          <w:ilvl w:val="1"/>
          <w:numId w:val="55"/>
        </w:numPr>
        <w:spacing w:line="260" w:lineRule="atLeast"/>
        <w:ind w:left="567" w:hanging="283"/>
        <w:jc w:val="both"/>
        <w:rPr>
          <w:rFonts w:ascii="Verdana" w:hAnsi="Verdana" w:cs="Tahoma"/>
          <w:color w:val="000000"/>
          <w:sz w:val="24"/>
          <w:szCs w:val="24"/>
          <w:lang w:eastAsia="es-BO"/>
        </w:rPr>
      </w:pPr>
      <w:r w:rsidRPr="009C2639">
        <w:rPr>
          <w:rFonts w:ascii="Verdana" w:hAnsi="Verdana" w:cs="Tahoma"/>
          <w:color w:val="000000"/>
          <w:lang w:eastAsia="es-BO"/>
        </w:rPr>
        <w:t>A la Entidad Ejecutora contratada, se aplicará una multa de: el equivalente al </w:t>
      </w:r>
      <w:r w:rsidRPr="009C2639">
        <w:rPr>
          <w:rFonts w:ascii="Verdana" w:hAnsi="Verdana" w:cs="Tahoma"/>
          <w:b/>
          <w:bCs/>
          <w:color w:val="000000"/>
          <w:lang w:eastAsia="es-BO"/>
        </w:rPr>
        <w:t>5 por 1.000</w:t>
      </w:r>
      <w:r w:rsidRPr="009C2639">
        <w:rPr>
          <w:rFonts w:ascii="Verdana" w:hAnsi="Verdana" w:cs="Tahoma"/>
          <w:color w:val="000000"/>
          <w:lang w:eastAsia="es-BO"/>
        </w:rPr>
        <w:t> </w:t>
      </w:r>
      <w:r w:rsidRPr="009C2639">
        <w:rPr>
          <w:rFonts w:ascii="Verdana" w:hAnsi="Verdana" w:cs="Tahoma"/>
          <w:b/>
          <w:bCs/>
          <w:color w:val="000000"/>
          <w:lang w:eastAsia="es-BO"/>
        </w:rPr>
        <w:t>del monto total del Contrato</w:t>
      </w:r>
      <w:r w:rsidRPr="009C2639">
        <w:rPr>
          <w:rFonts w:ascii="Verdana" w:hAnsi="Verdana" w:cs="Tahoma"/>
          <w:color w:val="000000"/>
          <w:lang w:eastAsia="es-BO"/>
        </w:rPr>
        <w:t>, en las siguientes acciones: </w:t>
      </w:r>
    </w:p>
    <w:bookmarkEnd w:id="94"/>
    <w:p w14:paraId="0170A0EB" w14:textId="77777777" w:rsidR="00BD6D7A" w:rsidRPr="009C2639" w:rsidRDefault="00BD6D7A" w:rsidP="00BD6D7A">
      <w:pPr>
        <w:pStyle w:val="Prrafodelista"/>
        <w:widowControl w:val="0"/>
        <w:numPr>
          <w:ilvl w:val="0"/>
          <w:numId w:val="80"/>
        </w:numPr>
        <w:autoSpaceDE w:val="0"/>
        <w:autoSpaceDN w:val="0"/>
        <w:spacing w:line="260" w:lineRule="atLeast"/>
        <w:jc w:val="both"/>
        <w:rPr>
          <w:rFonts w:ascii="Verdana" w:hAnsi="Verdana" w:cs="Tahoma"/>
          <w:lang w:val="es-ES_tradnl"/>
        </w:rPr>
      </w:pPr>
      <w:r w:rsidRPr="009C2639">
        <w:rPr>
          <w:rFonts w:ascii="Verdana" w:hAnsi="Verdana" w:cs="Tahoma"/>
          <w:lang w:val="es-ES_tradnl"/>
        </w:rPr>
        <w:t>Cuando la ENTIDAD EJECUTORA, no cumpla con la Recepción Provisional en los plazos contractuales establecidos.</w:t>
      </w:r>
    </w:p>
    <w:p w14:paraId="58D9F6FD" w14:textId="77777777" w:rsidR="00BD6D7A" w:rsidRPr="009C2639" w:rsidRDefault="00BD6D7A" w:rsidP="00BD6D7A">
      <w:pPr>
        <w:pStyle w:val="Prrafodelista"/>
        <w:widowControl w:val="0"/>
        <w:numPr>
          <w:ilvl w:val="0"/>
          <w:numId w:val="80"/>
        </w:numPr>
        <w:autoSpaceDE w:val="0"/>
        <w:autoSpaceDN w:val="0"/>
        <w:spacing w:line="260" w:lineRule="atLeast"/>
        <w:jc w:val="both"/>
        <w:rPr>
          <w:rFonts w:ascii="Verdana" w:hAnsi="Verdana" w:cs="Tahoma"/>
          <w:lang w:val="es-ES_tradnl"/>
        </w:rPr>
      </w:pPr>
      <w:r w:rsidRPr="009C2639">
        <w:rPr>
          <w:rFonts w:ascii="Verdana" w:hAnsi="Verdana" w:cs="Tahoma"/>
          <w:lang w:val="es-ES_tradnl"/>
        </w:rPr>
        <w:t>Cuando la ENTIDAD EJECUTORA, no cumpla con la Recepción Definitiva en los plazos contractuales establecidos.</w:t>
      </w:r>
    </w:p>
    <w:p w14:paraId="3CE53AC7" w14:textId="77777777" w:rsidR="00BD6D7A" w:rsidRPr="009C2639" w:rsidRDefault="00BD6D7A" w:rsidP="00BD6D7A">
      <w:pPr>
        <w:spacing w:line="260" w:lineRule="atLeast"/>
        <w:jc w:val="both"/>
        <w:rPr>
          <w:rFonts w:ascii="Verdana" w:hAnsi="Verdana" w:cs="Tahoma"/>
          <w:i/>
        </w:rPr>
      </w:pPr>
      <w:r w:rsidRPr="009C2639">
        <w:rPr>
          <w:rFonts w:ascii="Verdana" w:hAnsi="Verdana" w:cs="Tahoma"/>
          <w:i/>
        </w:rPr>
        <w:t xml:space="preserve">Nota: </w:t>
      </w:r>
    </w:p>
    <w:p w14:paraId="410CB4B1" w14:textId="77777777" w:rsidR="00BD6D7A" w:rsidRPr="009C2639" w:rsidRDefault="00BD6D7A" w:rsidP="00BD6D7A">
      <w:pPr>
        <w:spacing w:line="260" w:lineRule="atLeast"/>
        <w:jc w:val="both"/>
        <w:rPr>
          <w:rFonts w:ascii="Verdana" w:hAnsi="Verdana" w:cs="Tahoma"/>
          <w:i/>
        </w:rPr>
      </w:pPr>
      <w:r w:rsidRPr="009C2639">
        <w:rPr>
          <w:rFonts w:ascii="Verdana" w:hAnsi="Verdana" w:cs="Tahoma"/>
          <w:i/>
        </w:rPr>
        <w:t>No se deberá cobrar doble multa por las mismas causales en la entrega de los productos.</w:t>
      </w:r>
    </w:p>
    <w:p w14:paraId="1F7CC052" w14:textId="77777777" w:rsidR="00BD6D7A" w:rsidRPr="009C2639" w:rsidRDefault="00BD6D7A" w:rsidP="00BD6D7A">
      <w:pPr>
        <w:spacing w:line="260" w:lineRule="atLeast"/>
        <w:jc w:val="both"/>
        <w:rPr>
          <w:rFonts w:ascii="Verdana" w:hAnsi="Verdana" w:cs="Tahoma"/>
          <w:i/>
        </w:rPr>
      </w:pPr>
      <w:r w:rsidRPr="009C2639">
        <w:rPr>
          <w:rFonts w:ascii="Verdana" w:hAnsi="Verdana" w:cs="Tahoma"/>
          <w:i/>
        </w:rPr>
        <w:t xml:space="preserve">Se realizarán llamadas de atención cuando evidencien las causas y/o motivos del incumplimiento. </w:t>
      </w:r>
    </w:p>
    <w:p w14:paraId="0FEAD159" w14:textId="77777777" w:rsidR="00BD6D7A" w:rsidRPr="009C2639" w:rsidRDefault="00BD6D7A" w:rsidP="00BD6D7A">
      <w:pPr>
        <w:spacing w:line="260" w:lineRule="atLeast"/>
        <w:jc w:val="both"/>
        <w:rPr>
          <w:rFonts w:ascii="Verdana" w:hAnsi="Verdana" w:cs="Tahoma"/>
          <w:i/>
        </w:rPr>
      </w:pPr>
    </w:p>
    <w:p w14:paraId="3E6E08B7" w14:textId="77777777" w:rsidR="00BD6D7A" w:rsidRPr="009C2639" w:rsidRDefault="00BD6D7A" w:rsidP="00BD6D7A">
      <w:pPr>
        <w:numPr>
          <w:ilvl w:val="1"/>
          <w:numId w:val="55"/>
        </w:numPr>
        <w:spacing w:line="260" w:lineRule="atLeast"/>
        <w:ind w:left="567" w:hanging="283"/>
        <w:jc w:val="both"/>
        <w:rPr>
          <w:rFonts w:ascii="Verdana" w:hAnsi="Verdana" w:cs="Tahoma"/>
          <w:b/>
          <w:bCs/>
        </w:rPr>
      </w:pPr>
      <w:r w:rsidRPr="009C2639">
        <w:rPr>
          <w:rFonts w:ascii="Verdana" w:hAnsi="Verdana" w:cs="Tahoma"/>
          <w:b/>
          <w:bCs/>
        </w:rPr>
        <w:t>Llamadas de Atención:</w:t>
      </w:r>
    </w:p>
    <w:p w14:paraId="1E5135F7" w14:textId="77777777" w:rsidR="00BD6D7A" w:rsidRPr="009C2639" w:rsidRDefault="00BD6D7A" w:rsidP="00BD6D7A">
      <w:pPr>
        <w:widowControl w:val="0"/>
        <w:spacing w:line="260" w:lineRule="atLeast"/>
        <w:ind w:firstLine="283"/>
        <w:jc w:val="both"/>
        <w:rPr>
          <w:rFonts w:ascii="Verdana" w:eastAsia="Calibri" w:hAnsi="Verdana" w:cs="Tahoma"/>
          <w:i/>
        </w:rPr>
      </w:pPr>
      <w:r w:rsidRPr="009C2639">
        <w:rPr>
          <w:rFonts w:ascii="Verdana" w:eastAsia="Calibri" w:hAnsi="Verdana" w:cs="Tahoma"/>
          <w:iCs/>
        </w:rPr>
        <w:t>El Inspector del proyecto podrá emitir llamadas de atención a la Entidad Ejecutora por:</w:t>
      </w:r>
    </w:p>
    <w:p w14:paraId="2C900445" w14:textId="77777777" w:rsidR="00BD6D7A" w:rsidRPr="009C2639" w:rsidRDefault="00BD6D7A" w:rsidP="00BD6D7A">
      <w:pPr>
        <w:widowControl w:val="0"/>
        <w:numPr>
          <w:ilvl w:val="0"/>
          <w:numId w:val="45"/>
        </w:numPr>
        <w:spacing w:line="260" w:lineRule="atLeast"/>
        <w:ind w:left="567" w:hanging="284"/>
        <w:contextualSpacing/>
        <w:jc w:val="both"/>
        <w:rPr>
          <w:rFonts w:ascii="Verdana" w:hAnsi="Verdana" w:cs="Tahoma"/>
          <w:iCs/>
        </w:rPr>
      </w:pPr>
      <w:r w:rsidRPr="009C2639">
        <w:rPr>
          <w:rFonts w:ascii="Verdana" w:hAnsi="Verdana" w:cs="Tahoma"/>
          <w:iCs/>
        </w:rPr>
        <w:t xml:space="preserve">Incumplimiento a las instrucciones impartidas por el </w:t>
      </w:r>
      <w:r w:rsidRPr="009C2639">
        <w:rPr>
          <w:rFonts w:ascii="Verdana" w:eastAsia="Calibri" w:hAnsi="Verdana" w:cs="Tahoma"/>
          <w:iCs/>
        </w:rPr>
        <w:t>Inspector del proyecto</w:t>
      </w:r>
      <w:r w:rsidRPr="009C2639">
        <w:rPr>
          <w:rFonts w:ascii="Verdana" w:hAnsi="Verdana" w:cs="Tahoma"/>
          <w:iCs/>
        </w:rPr>
        <w:t>.</w:t>
      </w:r>
    </w:p>
    <w:p w14:paraId="2C00A61B" w14:textId="77777777" w:rsidR="00BD6D7A" w:rsidRPr="009C2639" w:rsidRDefault="00BD6D7A" w:rsidP="00BD6D7A">
      <w:pPr>
        <w:widowControl w:val="0"/>
        <w:numPr>
          <w:ilvl w:val="0"/>
          <w:numId w:val="45"/>
        </w:numPr>
        <w:spacing w:line="260" w:lineRule="atLeast"/>
        <w:ind w:left="567" w:hanging="284"/>
        <w:contextualSpacing/>
        <w:jc w:val="both"/>
        <w:rPr>
          <w:rFonts w:ascii="Verdana" w:hAnsi="Verdana" w:cs="Tahoma"/>
          <w:iCs/>
        </w:rPr>
      </w:pPr>
      <w:r w:rsidRPr="009C2639">
        <w:rPr>
          <w:rFonts w:ascii="Verdana" w:hAnsi="Verdana" w:cs="Tahoma"/>
          <w:iCs/>
        </w:rPr>
        <w:t>Incumplimiento en la cantidad y plazo de movilización del equipo comprometido en su propuesta para la ejecución del proyecto.</w:t>
      </w:r>
    </w:p>
    <w:p w14:paraId="2FF127E3" w14:textId="77777777" w:rsidR="00BD6D7A" w:rsidRPr="009C2639" w:rsidRDefault="00BD6D7A" w:rsidP="00BD6D7A">
      <w:pPr>
        <w:widowControl w:val="0"/>
        <w:numPr>
          <w:ilvl w:val="0"/>
          <w:numId w:val="45"/>
        </w:numPr>
        <w:spacing w:line="260" w:lineRule="atLeast"/>
        <w:ind w:left="567" w:hanging="284"/>
        <w:contextualSpacing/>
        <w:jc w:val="both"/>
        <w:rPr>
          <w:rFonts w:ascii="Verdana" w:hAnsi="Verdana" w:cs="Tahoma"/>
          <w:iCs/>
        </w:rPr>
      </w:pPr>
      <w:r w:rsidRPr="009C2639">
        <w:rPr>
          <w:rFonts w:ascii="Verdana" w:hAnsi="Verdana" w:cs="Tahoma"/>
          <w:iCs/>
        </w:rPr>
        <w:t>Incumplimiento en el porcentaje de participación del personal femenino en el proyecto.</w:t>
      </w:r>
    </w:p>
    <w:p w14:paraId="5193ED48" w14:textId="77777777" w:rsidR="00BD6D7A" w:rsidRPr="009C2639" w:rsidRDefault="00BD6D7A" w:rsidP="00BD6D7A">
      <w:pPr>
        <w:widowControl w:val="0"/>
        <w:numPr>
          <w:ilvl w:val="0"/>
          <w:numId w:val="45"/>
        </w:numPr>
        <w:spacing w:line="260" w:lineRule="atLeast"/>
        <w:ind w:left="567" w:hanging="284"/>
        <w:contextualSpacing/>
        <w:jc w:val="both"/>
        <w:rPr>
          <w:rFonts w:ascii="Verdana" w:hAnsi="Verdana" w:cs="Tahoma"/>
          <w:iCs/>
        </w:rPr>
      </w:pPr>
      <w:bookmarkStart w:id="96" w:name="_Hlk163836233"/>
      <w:r w:rsidRPr="009C2639">
        <w:rPr>
          <w:rFonts w:ascii="Verdana" w:hAnsi="Verdana" w:cs="Tahoma"/>
          <w:iCs/>
        </w:rPr>
        <w:t>Incumplimiento a los plazos establecidos en la presentación del Certificado de no propiedad emitido por derechos reales, descrito en punto XI CRONOGRAMA DE PLAZOS DE LA CONSULTORIA.</w:t>
      </w:r>
      <w:bookmarkEnd w:id="96"/>
    </w:p>
    <w:p w14:paraId="3302B760" w14:textId="77777777" w:rsidR="00BD6D7A" w:rsidRPr="009C2639" w:rsidRDefault="00BD6D7A" w:rsidP="00BD6D7A">
      <w:pPr>
        <w:widowControl w:val="0"/>
        <w:spacing w:line="260" w:lineRule="atLeast"/>
        <w:ind w:firstLine="283"/>
        <w:jc w:val="both"/>
        <w:rPr>
          <w:rFonts w:ascii="Verdana" w:hAnsi="Verdana" w:cs="Tahoma"/>
          <w:i/>
          <w:iCs/>
        </w:rPr>
      </w:pPr>
      <w:r w:rsidRPr="009C2639">
        <w:rPr>
          <w:rFonts w:ascii="Verdana" w:hAnsi="Verdana" w:cs="Tahoma"/>
          <w:i/>
          <w:iCs/>
        </w:rPr>
        <w:t xml:space="preserve">NOTA: La tercera llamada de atención por la misma causal, se podrá constituir en una causal para la Resolución de Contrato </w:t>
      </w:r>
    </w:p>
    <w:p w14:paraId="0A41BE03" w14:textId="77777777" w:rsidR="00BD6D7A" w:rsidRPr="009C2639" w:rsidRDefault="00BD6D7A" w:rsidP="00BD6D7A">
      <w:pPr>
        <w:spacing w:line="260" w:lineRule="atLeast"/>
        <w:jc w:val="both"/>
        <w:rPr>
          <w:rFonts w:ascii="Verdana" w:hAnsi="Verdana" w:cs="Tahoma"/>
          <w:i/>
        </w:rPr>
      </w:pPr>
      <w:bookmarkStart w:id="97" w:name="_Hlk144979166"/>
    </w:p>
    <w:p w14:paraId="17232E4B" w14:textId="77777777" w:rsidR="00BD6D7A" w:rsidRPr="009C2639" w:rsidRDefault="00BD6D7A" w:rsidP="00BD6D7A">
      <w:pPr>
        <w:widowControl w:val="0"/>
        <w:numPr>
          <w:ilvl w:val="1"/>
          <w:numId w:val="55"/>
        </w:numPr>
        <w:spacing w:line="276" w:lineRule="auto"/>
        <w:ind w:left="567"/>
        <w:contextualSpacing/>
        <w:jc w:val="both"/>
        <w:rPr>
          <w:rFonts w:ascii="Verdana" w:hAnsi="Verdana" w:cs="Tahoma"/>
        </w:rPr>
      </w:pPr>
      <w:r w:rsidRPr="009C2639">
        <w:rPr>
          <w:rFonts w:ascii="Verdana" w:eastAsia="Calibri" w:hAnsi="Verdana" w:cs="Tahoma"/>
          <w:b/>
          <w:iCs/>
        </w:rPr>
        <w:t>Resolución de Contrato:</w:t>
      </w:r>
    </w:p>
    <w:bookmarkEnd w:id="97"/>
    <w:p w14:paraId="3BB3A560" w14:textId="77777777" w:rsidR="00BD6D7A" w:rsidRPr="009C2639" w:rsidRDefault="00BD6D7A" w:rsidP="00BD6D7A">
      <w:pPr>
        <w:widowControl w:val="0"/>
        <w:ind w:left="207"/>
        <w:contextualSpacing/>
        <w:jc w:val="both"/>
        <w:rPr>
          <w:rFonts w:ascii="Verdana" w:hAnsi="Verdana" w:cs="Tahoma"/>
        </w:rPr>
      </w:pPr>
      <w:r w:rsidRPr="009C2639">
        <w:rPr>
          <w:rFonts w:ascii="Verdana" w:hAnsi="Verdana" w:cs="Tahoma"/>
        </w:rPr>
        <w:t>Se procederá al trámite de resolución del Contrato, cuando:</w:t>
      </w:r>
    </w:p>
    <w:p w14:paraId="75DC1B34" w14:textId="77777777" w:rsidR="00BD6D7A" w:rsidRPr="009C2639" w:rsidRDefault="00BD6D7A" w:rsidP="00BD6D7A">
      <w:pPr>
        <w:numPr>
          <w:ilvl w:val="0"/>
          <w:numId w:val="44"/>
        </w:numPr>
        <w:spacing w:line="260" w:lineRule="atLeast"/>
        <w:ind w:hanging="153"/>
        <w:jc w:val="both"/>
        <w:rPr>
          <w:rFonts w:ascii="Verdana" w:hAnsi="Verdana" w:cs="Tahoma"/>
        </w:rPr>
      </w:pPr>
      <w:r w:rsidRPr="009C2639">
        <w:rPr>
          <w:rFonts w:ascii="Verdana" w:hAnsi="Verdana" w:cs="Tahoma"/>
        </w:rPr>
        <w:t>De establecerse, que por la aplicación de multas por moras se ha llegado al límite del siete por ciento (7%) del monto total del Contrato, podrá iniciar el proceso de resolución del Contrato (Decisión optativa).</w:t>
      </w:r>
    </w:p>
    <w:p w14:paraId="180C9719" w14:textId="77777777" w:rsidR="00BD6D7A" w:rsidRPr="009C2639" w:rsidRDefault="00BD6D7A" w:rsidP="00BD6D7A">
      <w:pPr>
        <w:numPr>
          <w:ilvl w:val="0"/>
          <w:numId w:val="44"/>
        </w:numPr>
        <w:spacing w:line="260" w:lineRule="atLeast"/>
        <w:ind w:hanging="153"/>
        <w:jc w:val="both"/>
        <w:rPr>
          <w:rFonts w:ascii="Verdana" w:hAnsi="Verdana" w:cs="Tahoma"/>
        </w:rPr>
      </w:pPr>
      <w:r w:rsidRPr="009C2639">
        <w:rPr>
          <w:rFonts w:ascii="Verdana" w:hAnsi="Verdan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60D61A4" w14:textId="77777777" w:rsidR="00BD6D7A" w:rsidRPr="009C2639" w:rsidRDefault="00BD6D7A" w:rsidP="00BD6D7A">
      <w:pPr>
        <w:spacing w:line="260" w:lineRule="atLeast"/>
        <w:jc w:val="both"/>
        <w:rPr>
          <w:rFonts w:ascii="Verdana" w:hAnsi="Verdana" w:cs="Tahoma"/>
          <w:i/>
        </w:rPr>
      </w:pPr>
      <w:r w:rsidRPr="009C2639">
        <w:rPr>
          <w:rFonts w:ascii="Verdana" w:hAnsi="Verdana" w:cs="Tahoma"/>
          <w:i/>
        </w:rPr>
        <w:t>NOTA: Las multas serán aplicadas de acuerdo al último contrato vigente.</w:t>
      </w:r>
    </w:p>
    <w:p w14:paraId="3A6795F6" w14:textId="77777777" w:rsidR="00BD6D7A" w:rsidRPr="009C2639" w:rsidRDefault="00BD6D7A" w:rsidP="00BD6D7A">
      <w:pPr>
        <w:keepNext/>
        <w:numPr>
          <w:ilvl w:val="0"/>
          <w:numId w:val="43"/>
        </w:numPr>
        <w:spacing w:before="240"/>
        <w:ind w:left="360" w:hanging="360"/>
        <w:outlineLvl w:val="0"/>
        <w:rPr>
          <w:rFonts w:ascii="Verdana" w:hAnsi="Verdana"/>
          <w:lang w:val="es-ES_tradnl"/>
        </w:rPr>
      </w:pPr>
      <w:bookmarkStart w:id="98" w:name="_Toc71811163"/>
      <w:r w:rsidRPr="009C2639">
        <w:rPr>
          <w:rFonts w:ascii="Verdana" w:hAnsi="Verdana" w:cs="Tahoma"/>
          <w:b/>
          <w:bCs/>
          <w:color w:val="000000"/>
          <w:kern w:val="32"/>
          <w:lang w:val="es-ES_tradnl"/>
        </w:rPr>
        <w:t>MODIFICACIONES AL CONTRATO</w:t>
      </w:r>
      <w:bookmarkEnd w:id="98"/>
    </w:p>
    <w:p w14:paraId="32F0DFDA" w14:textId="77777777" w:rsidR="00BD6D7A" w:rsidRPr="009C2639" w:rsidRDefault="00BD6D7A" w:rsidP="00BD6D7A">
      <w:pPr>
        <w:numPr>
          <w:ilvl w:val="0"/>
          <w:numId w:val="64"/>
        </w:numPr>
        <w:spacing w:line="260" w:lineRule="atLeast"/>
        <w:ind w:left="284" w:hanging="284"/>
        <w:jc w:val="both"/>
        <w:rPr>
          <w:rFonts w:ascii="Verdana" w:hAnsi="Verdana" w:cs="Tahoma"/>
          <w:b/>
          <w:color w:val="000000"/>
        </w:rPr>
      </w:pPr>
      <w:r w:rsidRPr="009C2639">
        <w:rPr>
          <w:rFonts w:ascii="Verdana" w:hAnsi="Verdana" w:cs="Tahoma"/>
          <w:b/>
          <w:color w:val="000000"/>
        </w:rPr>
        <w:t>ORDEN DE CAMBIO PARA PROYECTOS DE VIVIENDA CUALITATIVA</w:t>
      </w:r>
    </w:p>
    <w:p w14:paraId="5DC86DBC" w14:textId="77777777" w:rsidR="00BD6D7A" w:rsidRPr="009C2639" w:rsidRDefault="00BD6D7A" w:rsidP="00BD6D7A">
      <w:pPr>
        <w:spacing w:line="260" w:lineRule="atLeast"/>
        <w:jc w:val="both"/>
        <w:rPr>
          <w:rFonts w:ascii="Verdana" w:hAnsi="Verdana" w:cs="Tahoma"/>
          <w:color w:val="000000"/>
        </w:rPr>
      </w:pPr>
      <w:r w:rsidRPr="009C2639">
        <w:rPr>
          <w:rFonts w:ascii="Verdana" w:hAnsi="Verdan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6D26A055" w14:textId="77777777" w:rsidR="00BD6D7A" w:rsidRPr="009C2639" w:rsidRDefault="00BD6D7A" w:rsidP="00BD6D7A">
      <w:pPr>
        <w:spacing w:line="260" w:lineRule="atLeast"/>
        <w:jc w:val="both"/>
        <w:rPr>
          <w:rFonts w:ascii="Verdana" w:hAnsi="Verdana" w:cs="Tahoma"/>
          <w:color w:val="000000"/>
        </w:rPr>
      </w:pPr>
      <w:r w:rsidRPr="009C2639">
        <w:rPr>
          <w:rFonts w:ascii="Verdana" w:hAnsi="Verdana" w:cs="Tahoma"/>
          <w:color w:val="000000"/>
        </w:rPr>
        <w:t xml:space="preserve">Las modificaciones aplicaran únicamente al componente de provisión y dotación de materiales. </w:t>
      </w:r>
    </w:p>
    <w:p w14:paraId="7DE1D150" w14:textId="77777777" w:rsidR="00BD6D7A" w:rsidRPr="009C2639" w:rsidRDefault="00BD6D7A" w:rsidP="00BD6D7A">
      <w:pPr>
        <w:spacing w:line="260" w:lineRule="atLeast"/>
        <w:jc w:val="both"/>
        <w:rPr>
          <w:rFonts w:ascii="Verdana" w:hAnsi="Verdana" w:cs="Tahoma"/>
          <w:color w:val="000000"/>
        </w:rPr>
      </w:pPr>
      <w:r w:rsidRPr="009C2639">
        <w:rPr>
          <w:rFonts w:ascii="Verdana" w:hAnsi="Verdana" w:cs="Tahoma"/>
          <w:color w:val="000000"/>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B27F4C1" w14:textId="77777777" w:rsidR="00BD6D7A" w:rsidRPr="009C2639" w:rsidRDefault="00BD6D7A" w:rsidP="00BD6D7A">
      <w:pPr>
        <w:spacing w:line="260" w:lineRule="atLeast"/>
        <w:jc w:val="both"/>
        <w:rPr>
          <w:rFonts w:ascii="Verdana" w:hAnsi="Verdana" w:cs="Tahoma"/>
          <w:color w:val="000000"/>
        </w:rPr>
      </w:pPr>
      <w:r w:rsidRPr="009C2639">
        <w:rPr>
          <w:rFonts w:ascii="Verdana" w:hAnsi="Verdana" w:cs="Tahoma"/>
          <w:color w:val="000000"/>
        </w:rPr>
        <w:t>El documento denominado Orden de Cambio deberá contener mínimamente, número correlativo, fecha y objeto, debiendo ser elaborado con los sustentos técnicos.</w:t>
      </w:r>
    </w:p>
    <w:p w14:paraId="26E57259" w14:textId="77777777" w:rsidR="00BD6D7A" w:rsidRPr="009C2639" w:rsidRDefault="00BD6D7A" w:rsidP="00BD6D7A">
      <w:pPr>
        <w:spacing w:line="260" w:lineRule="atLeast"/>
        <w:jc w:val="both"/>
        <w:rPr>
          <w:rFonts w:ascii="Verdana" w:hAnsi="Verdana" w:cs="Tahoma"/>
          <w:color w:val="000000"/>
        </w:rPr>
      </w:pPr>
      <w:r w:rsidRPr="009C2639">
        <w:rPr>
          <w:rFonts w:ascii="Verdana" w:hAnsi="Verdana" w:cs="Tahoma"/>
          <w:color w:val="000000"/>
        </w:rPr>
        <w:t xml:space="preserve">La “Orden de Cambio para proyectos </w:t>
      </w:r>
      <w:r w:rsidRPr="009C2639">
        <w:rPr>
          <w:rFonts w:ascii="Verdana" w:hAnsi="Verdana" w:cs="Tahoma"/>
        </w:rPr>
        <w:t>de vivienda cualitativa</w:t>
      </w:r>
      <w:r w:rsidRPr="009C2639">
        <w:rPr>
          <w:rFonts w:ascii="Verdana" w:hAnsi="Verdana" w:cs="Tahoma"/>
          <w:color w:val="000000"/>
        </w:rPr>
        <w:t>” será aprobada y firmada por el Inspector, Fiscal del Proyecto y la autoridad (o su reemplazante si fuese el caso) que firmó el contrato principal y la Entidad Ejecutora.</w:t>
      </w:r>
    </w:p>
    <w:p w14:paraId="4B6078D4" w14:textId="77777777" w:rsidR="00BD6D7A" w:rsidRPr="009C2639" w:rsidRDefault="00BD6D7A" w:rsidP="00BD6D7A">
      <w:pPr>
        <w:spacing w:line="260" w:lineRule="atLeast"/>
        <w:jc w:val="both"/>
        <w:rPr>
          <w:rFonts w:ascii="Verdana" w:hAnsi="Verdana" w:cs="Tahoma"/>
          <w:color w:val="000000"/>
        </w:rPr>
      </w:pPr>
      <w:r w:rsidRPr="009C2639">
        <w:rPr>
          <w:rFonts w:ascii="Verdana" w:hAnsi="Verdana" w:cs="Tahoma"/>
          <w:color w:val="000000"/>
        </w:rPr>
        <w:t>La Orden de Cambio no deberá ejecutarse en tanto no sea aprobada por las instancias correspondientes.</w:t>
      </w:r>
    </w:p>
    <w:p w14:paraId="4F083535" w14:textId="77777777" w:rsidR="00BD6D7A" w:rsidRPr="009C2639" w:rsidRDefault="00BD6D7A" w:rsidP="00BD6D7A">
      <w:pPr>
        <w:spacing w:line="260" w:lineRule="atLeast"/>
        <w:jc w:val="both"/>
        <w:rPr>
          <w:rFonts w:ascii="Verdana" w:hAnsi="Verdana" w:cs="Tahoma"/>
          <w:lang w:val="es-ES_tradnl"/>
        </w:rPr>
      </w:pPr>
      <w:bookmarkStart w:id="99" w:name="_Hlk179542202"/>
      <w:r w:rsidRPr="009C2639">
        <w:rPr>
          <w:rFonts w:ascii="Verdana" w:hAnsi="Verdana" w:cs="Tahoma"/>
          <w:lang w:val="es-ES_tradnl"/>
        </w:rPr>
        <w:t>La Orden de Cambio podrá presentarse hasta 10 días calendario antes de la recepción provisional del proyecto.</w:t>
      </w:r>
    </w:p>
    <w:bookmarkEnd w:id="99"/>
    <w:p w14:paraId="08EE0414" w14:textId="77777777" w:rsidR="00BD6D7A" w:rsidRPr="009C2639" w:rsidRDefault="00BD6D7A" w:rsidP="00BD6D7A">
      <w:pPr>
        <w:spacing w:line="260" w:lineRule="atLeast"/>
        <w:jc w:val="both"/>
        <w:rPr>
          <w:rFonts w:ascii="Verdana" w:hAnsi="Verdana" w:cs="Tahoma"/>
          <w:color w:val="000000"/>
        </w:rPr>
      </w:pPr>
      <w:r w:rsidRPr="009C2639">
        <w:rPr>
          <w:rFonts w:ascii="Verdana" w:hAnsi="Verdan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C2639">
        <w:rPr>
          <w:rFonts w:ascii="Verdana" w:hAnsi="Verdana" w:cs="Tahoma"/>
          <w:b/>
          <w:color w:val="000000"/>
        </w:rPr>
        <w:t>seis (6) días calendario</w:t>
      </w:r>
      <w:r w:rsidRPr="009C2639">
        <w:rPr>
          <w:rFonts w:ascii="Verdana" w:hAnsi="Verdana" w:cs="Tahoma"/>
          <w:color w:val="000000"/>
        </w:rPr>
        <w:t xml:space="preserve"> de </w:t>
      </w:r>
      <w:r w:rsidRPr="009C2639">
        <w:rPr>
          <w:rFonts w:ascii="Verdana" w:hAnsi="Verdana" w:cs="Tahoma"/>
          <w:b/>
          <w:color w:val="000000"/>
        </w:rPr>
        <w:t>anticipación</w:t>
      </w:r>
      <w:r w:rsidRPr="009C2639">
        <w:rPr>
          <w:rFonts w:ascii="Verdana" w:hAnsi="Verdana" w:cs="Tahoma"/>
          <w:color w:val="000000"/>
        </w:rPr>
        <w:t xml:space="preserve"> al cumplimiento del plazo de entrega del informe/producto correspondiente, </w:t>
      </w:r>
      <w:bookmarkStart w:id="100" w:name="_Hlk146908522"/>
      <w:r w:rsidRPr="009C2639">
        <w:rPr>
          <w:rFonts w:ascii="Verdana" w:hAnsi="Verdana" w:cs="Tahoma"/>
          <w:color w:val="000000"/>
          <w:lang w:val="es-ES_tradnl"/>
        </w:rPr>
        <w:t xml:space="preserve">excepto en el penúltimo producto que podrá ser presentado </w:t>
      </w:r>
      <w:r w:rsidRPr="009C2639">
        <w:rPr>
          <w:rFonts w:ascii="Verdana" w:hAnsi="Verdana" w:cs="Tahoma"/>
          <w:lang w:val="es-ES_tradnl"/>
        </w:rPr>
        <w:t>hasta 10 días calendario antes de la recepción provisional</w:t>
      </w:r>
      <w:bookmarkEnd w:id="100"/>
      <w:r w:rsidRPr="009C2639">
        <w:rPr>
          <w:rFonts w:ascii="Verdana" w:hAnsi="Verdana" w:cs="Tahoma"/>
          <w:color w:val="000000"/>
        </w:rPr>
        <w:t xml:space="preserve">. El Inspector deberá revisar y aprobar la solicitud en un plazo máximo de </w:t>
      </w:r>
      <w:r w:rsidRPr="009C2639">
        <w:rPr>
          <w:rFonts w:ascii="Verdana" w:hAnsi="Verdana" w:cs="Tahoma"/>
          <w:b/>
          <w:color w:val="000000"/>
        </w:rPr>
        <w:t xml:space="preserve">cuatro (4) días calendario, </w:t>
      </w:r>
      <w:r w:rsidRPr="009C2639">
        <w:rPr>
          <w:rFonts w:ascii="Verdana" w:hAnsi="Verdana" w:cs="Tahoma"/>
          <w:color w:val="000000"/>
        </w:rPr>
        <w:t xml:space="preserve">debiendo ser entregado al Fiscal del Proyecto con un plazo máximo de </w:t>
      </w:r>
      <w:r w:rsidRPr="009C2639">
        <w:rPr>
          <w:rFonts w:ascii="Verdana" w:hAnsi="Verdana" w:cs="Tahoma"/>
          <w:b/>
          <w:color w:val="000000"/>
        </w:rPr>
        <w:t>dos (2) días hábiles</w:t>
      </w:r>
      <w:r w:rsidRPr="009C2639">
        <w:rPr>
          <w:rFonts w:ascii="Verdana" w:hAnsi="Verdana" w:cs="Tahoma"/>
          <w:color w:val="000000"/>
        </w:rPr>
        <w:t xml:space="preserve"> de </w:t>
      </w:r>
      <w:r w:rsidRPr="009C2639">
        <w:rPr>
          <w:rFonts w:ascii="Verdana" w:hAnsi="Verdana" w:cs="Tahoma"/>
          <w:b/>
          <w:color w:val="000000"/>
        </w:rPr>
        <w:t>anticipación</w:t>
      </w:r>
      <w:r w:rsidRPr="009C2639">
        <w:rPr>
          <w:rFonts w:ascii="Verdana" w:hAnsi="Verdana" w:cs="Tahoma"/>
          <w:color w:val="000000"/>
        </w:rPr>
        <w:t xml:space="preserve"> al cumplimiento del plazo de entrega del informe/producto correspondiente.</w:t>
      </w:r>
    </w:p>
    <w:p w14:paraId="2E1F343B" w14:textId="77777777" w:rsidR="00BD6D7A" w:rsidRPr="009C2639" w:rsidRDefault="00BD6D7A" w:rsidP="00BD6D7A">
      <w:pPr>
        <w:numPr>
          <w:ilvl w:val="0"/>
          <w:numId w:val="64"/>
        </w:numPr>
        <w:spacing w:line="260" w:lineRule="atLeast"/>
        <w:ind w:left="284" w:hanging="284"/>
        <w:jc w:val="both"/>
        <w:rPr>
          <w:rFonts w:ascii="Verdana" w:hAnsi="Verdana" w:cs="Tahoma"/>
          <w:b/>
          <w:color w:val="000000"/>
          <w:lang w:val="es-ES_tradnl"/>
        </w:rPr>
      </w:pPr>
      <w:r w:rsidRPr="009C2639">
        <w:rPr>
          <w:rFonts w:ascii="Verdana" w:hAnsi="Verdana" w:cs="Tahoma"/>
          <w:b/>
          <w:color w:val="000000"/>
          <w:lang w:val="es-ES_tradnl"/>
        </w:rPr>
        <w:t>CONTRATO MODIFICATORIO</w:t>
      </w:r>
    </w:p>
    <w:p w14:paraId="7E23816A" w14:textId="77777777" w:rsidR="00BD6D7A" w:rsidRPr="009C2639" w:rsidRDefault="00BD6D7A" w:rsidP="00BD6D7A">
      <w:pPr>
        <w:spacing w:line="260" w:lineRule="atLeast"/>
        <w:jc w:val="both"/>
        <w:rPr>
          <w:rFonts w:ascii="Verdana" w:hAnsi="Verdana" w:cs="Tahoma"/>
          <w:color w:val="000000"/>
          <w:lang w:val="es-ES_tradnl"/>
        </w:rPr>
      </w:pPr>
      <w:r w:rsidRPr="009C2639">
        <w:rPr>
          <w:rFonts w:ascii="Verdana" w:hAnsi="Verdan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328B260" w14:textId="77777777" w:rsidR="00BD6D7A" w:rsidRPr="009C2639" w:rsidRDefault="00BD6D7A" w:rsidP="00BD6D7A">
      <w:pPr>
        <w:spacing w:line="260" w:lineRule="atLeast"/>
        <w:jc w:val="both"/>
        <w:rPr>
          <w:rFonts w:ascii="Verdana" w:hAnsi="Verdana" w:cs="Tahoma"/>
          <w:color w:val="000000"/>
          <w:lang w:val="es-ES_tradnl"/>
        </w:rPr>
      </w:pPr>
      <w:r w:rsidRPr="009C2639">
        <w:rPr>
          <w:rFonts w:ascii="Verdana" w:hAnsi="Verdana" w:cs="Tahoma"/>
          <w:color w:val="000000"/>
          <w:lang w:val="es-ES_tradnl"/>
        </w:rPr>
        <w:t>El Contrato Modificatorio será suscrito por la MAE o por la autoridad delegada que suscribió el contrato principal y la Entidad Ejecutora.</w:t>
      </w:r>
    </w:p>
    <w:p w14:paraId="3B4FD1E2" w14:textId="77777777" w:rsidR="00BD6D7A" w:rsidRPr="009C2639" w:rsidRDefault="00BD6D7A" w:rsidP="00BD6D7A">
      <w:pPr>
        <w:spacing w:line="260" w:lineRule="atLeast"/>
        <w:jc w:val="both"/>
        <w:rPr>
          <w:rFonts w:ascii="Verdana" w:hAnsi="Verdana" w:cs="Tahoma"/>
          <w:color w:val="000000"/>
          <w:lang w:val="es-ES_tradnl"/>
        </w:rPr>
      </w:pPr>
      <w:bookmarkStart w:id="101" w:name="_Hlk144979257"/>
      <w:r w:rsidRPr="009C2639">
        <w:rPr>
          <w:rFonts w:ascii="Verdana" w:hAnsi="Verdan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033B01C" w14:textId="77777777" w:rsidR="00BD6D7A" w:rsidRPr="009C2639" w:rsidRDefault="00BD6D7A" w:rsidP="00BD6D7A">
      <w:pPr>
        <w:spacing w:line="260" w:lineRule="atLeast"/>
        <w:jc w:val="both"/>
        <w:rPr>
          <w:rFonts w:ascii="Verdana" w:hAnsi="Verdana" w:cs="Tahoma"/>
          <w:lang w:val="es-ES_tradnl"/>
        </w:rPr>
      </w:pPr>
      <w:r w:rsidRPr="009C2639">
        <w:rPr>
          <w:rFonts w:ascii="Verdana" w:hAnsi="Verdana" w:cs="Tahoma"/>
          <w:lang w:val="es-ES_tradnl"/>
        </w:rPr>
        <w:t>El contrato modificatorio podrá presentarse hasta 10 días calendario antes de la recepción provisional del proyecto.</w:t>
      </w:r>
    </w:p>
    <w:bookmarkEnd w:id="101"/>
    <w:p w14:paraId="59F7CFF4" w14:textId="77777777" w:rsidR="00BD6D7A" w:rsidRPr="009C2639" w:rsidRDefault="00BD6D7A" w:rsidP="00BD6D7A">
      <w:pPr>
        <w:spacing w:line="260" w:lineRule="atLeast"/>
        <w:jc w:val="both"/>
        <w:rPr>
          <w:rFonts w:ascii="Verdana" w:hAnsi="Verdana" w:cs="Tahoma"/>
          <w:color w:val="000000"/>
          <w:lang w:val="es-ES_tradnl"/>
        </w:rPr>
      </w:pPr>
      <w:r w:rsidRPr="009C2639">
        <w:rPr>
          <w:rFonts w:ascii="Verdana" w:hAnsi="Verdan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2F19CCF" w14:textId="77777777" w:rsidR="00BD6D7A" w:rsidRPr="009C2639" w:rsidRDefault="00BD6D7A" w:rsidP="00BD6D7A">
      <w:pPr>
        <w:spacing w:line="260" w:lineRule="atLeast"/>
        <w:jc w:val="both"/>
        <w:rPr>
          <w:rFonts w:ascii="Verdana" w:hAnsi="Verdana" w:cs="Tahoma"/>
          <w:color w:val="0000FF"/>
          <w:lang w:val="es-ES_tradnl"/>
        </w:rPr>
      </w:pPr>
    </w:p>
    <w:p w14:paraId="5A1978E8" w14:textId="77777777" w:rsidR="00BD6D7A" w:rsidRPr="009C2639" w:rsidRDefault="00BD6D7A" w:rsidP="00BD6D7A">
      <w:pPr>
        <w:numPr>
          <w:ilvl w:val="0"/>
          <w:numId w:val="56"/>
        </w:numPr>
        <w:spacing w:line="260" w:lineRule="atLeast"/>
        <w:ind w:left="0"/>
        <w:jc w:val="both"/>
        <w:rPr>
          <w:rFonts w:ascii="Verdana" w:hAnsi="Verdana" w:cs="Tahoma"/>
          <w:b/>
          <w:color w:val="000000"/>
          <w:lang w:val="es-ES_tradnl"/>
        </w:rPr>
      </w:pPr>
      <w:r w:rsidRPr="009C2639">
        <w:rPr>
          <w:rFonts w:ascii="Verdana" w:hAnsi="Verdana" w:cs="Tahoma"/>
          <w:b/>
          <w:color w:val="000000"/>
          <w:lang w:val="es-ES_tradnl"/>
        </w:rPr>
        <w:t xml:space="preserve">CAUSAS DE FUERZA MAYOR Y/O CASO FORTUITO. </w:t>
      </w:r>
    </w:p>
    <w:p w14:paraId="1E402F9B" w14:textId="77777777" w:rsidR="00BD6D7A" w:rsidRPr="009C2639" w:rsidRDefault="00BD6D7A" w:rsidP="00BD6D7A">
      <w:pPr>
        <w:spacing w:line="260" w:lineRule="atLeast"/>
        <w:jc w:val="both"/>
        <w:rPr>
          <w:rFonts w:ascii="Verdana" w:hAnsi="Verdana" w:cs="Tahoma"/>
          <w:color w:val="000000"/>
        </w:rPr>
      </w:pPr>
      <w:r w:rsidRPr="009C2639">
        <w:rPr>
          <w:rFonts w:ascii="Verdana" w:hAnsi="Verdana" w:cs="Tahoma"/>
          <w:color w:val="000000"/>
        </w:rPr>
        <w:t xml:space="preserve">Con el fin de exceptuar a la </w:t>
      </w:r>
      <w:r w:rsidRPr="009C2639">
        <w:rPr>
          <w:rFonts w:ascii="Verdana" w:hAnsi="Verdana" w:cs="Tahoma"/>
          <w:b/>
          <w:bCs/>
          <w:color w:val="000000"/>
        </w:rPr>
        <w:t xml:space="preserve">ENTIDAD EJECUTORA </w:t>
      </w:r>
      <w:r w:rsidRPr="009C2639">
        <w:rPr>
          <w:rFonts w:ascii="Verdana" w:hAnsi="Verdana" w:cs="Tahoma"/>
          <w:color w:val="000000"/>
        </w:rPr>
        <w:t xml:space="preserve">de determinadas responsabilidades por mora o incumplimiento del presente contrato, la </w:t>
      </w:r>
      <w:r w:rsidRPr="009C2639">
        <w:rPr>
          <w:rFonts w:ascii="Verdana" w:hAnsi="Verdana" w:cs="Tahoma"/>
          <w:b/>
          <w:bCs/>
          <w:color w:val="000000"/>
        </w:rPr>
        <w:t xml:space="preserve">INSPECTORÍA </w:t>
      </w:r>
      <w:r w:rsidRPr="009C2639">
        <w:rPr>
          <w:rFonts w:ascii="Verdana" w:hAnsi="Verdana" w:cs="Tahoma"/>
          <w:color w:val="000000"/>
        </w:rPr>
        <w:t xml:space="preserve">tendrá la facultad de calificar las causas de fuerza mayor, caso fortuito u otras casusas debidamente justificadas, que pudieran tener </w:t>
      </w:r>
      <w:bookmarkStart w:id="102" w:name="_Hlk144979275"/>
      <w:r w:rsidRPr="009C2639">
        <w:rPr>
          <w:rFonts w:ascii="Verdana" w:hAnsi="Verdana" w:cs="Tahoma"/>
          <w:color w:val="000000"/>
        </w:rPr>
        <w:t xml:space="preserve">directa </w:t>
      </w:r>
      <w:bookmarkEnd w:id="102"/>
      <w:r w:rsidRPr="009C2639">
        <w:rPr>
          <w:rFonts w:ascii="Verdana" w:hAnsi="Verdana" w:cs="Tahoma"/>
          <w:color w:val="000000"/>
        </w:rPr>
        <w:t xml:space="preserve">consecuencia sobre el cumplimiento del presente Contrato. </w:t>
      </w:r>
    </w:p>
    <w:p w14:paraId="1F6F0030" w14:textId="77777777" w:rsidR="00BD6D7A" w:rsidRPr="009C2639" w:rsidRDefault="00BD6D7A" w:rsidP="00BD6D7A">
      <w:pPr>
        <w:spacing w:line="260" w:lineRule="atLeast"/>
        <w:jc w:val="both"/>
        <w:rPr>
          <w:rFonts w:ascii="Verdana" w:hAnsi="Verdana" w:cs="Tahoma"/>
          <w:color w:val="000000"/>
        </w:rPr>
      </w:pPr>
      <w:r w:rsidRPr="009C2639">
        <w:rPr>
          <w:rFonts w:ascii="Verdana" w:hAnsi="Verdan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w:t>
      </w:r>
      <w:r w:rsidRPr="009C2639">
        <w:rPr>
          <w:rFonts w:ascii="Verdana" w:hAnsi="Verdana" w:cs="Tahoma"/>
          <w:color w:val="000000"/>
        </w:rPr>
        <w:lastRenderedPageBreak/>
        <w:t>desastres naturales, conmociones civiles, huelgas, bloqueos, revoluciones,</w:t>
      </w:r>
      <w:r w:rsidRPr="009C2639">
        <w:rPr>
          <w:rFonts w:ascii="Verdana" w:hAnsi="Verdana" w:cs="Tahoma"/>
          <w:color w:val="3333FF"/>
        </w:rPr>
        <w:t xml:space="preserve"> asimismo se incluye el incumplimiento del beneficiario, los días festivos (locales y/o nacionales), calendario agrícola</w:t>
      </w:r>
      <w:r w:rsidRPr="009C2639">
        <w:rPr>
          <w:rFonts w:ascii="Verdana" w:hAnsi="Verdana" w:cs="Tahoma"/>
          <w:color w:val="000000"/>
        </w:rPr>
        <w:t xml:space="preserve">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066F1BB" w14:textId="77777777" w:rsidR="00BD6D7A" w:rsidRPr="009C2639" w:rsidRDefault="00BD6D7A" w:rsidP="00BD6D7A">
      <w:pPr>
        <w:spacing w:line="260" w:lineRule="atLeast"/>
        <w:jc w:val="both"/>
        <w:rPr>
          <w:rFonts w:ascii="Verdana" w:hAnsi="Verdana" w:cs="Tahoma"/>
          <w:color w:val="000000"/>
        </w:rPr>
      </w:pPr>
      <w:r w:rsidRPr="009C2639">
        <w:rPr>
          <w:rFonts w:ascii="Verdana" w:hAnsi="Verdana" w:cs="Tahoma"/>
          <w:color w:val="000000"/>
        </w:rPr>
        <w:t xml:space="preserve">Para que cualquiera de estos hechos puedan constituirse en justificación de impedimento o demora en el cumplimiento de la </w:t>
      </w:r>
      <w:r w:rsidRPr="009C2639">
        <w:rPr>
          <w:rFonts w:ascii="Verdana" w:hAnsi="Verdana" w:cs="Tahoma"/>
          <w:b/>
          <w:bCs/>
          <w:color w:val="000000"/>
        </w:rPr>
        <w:t xml:space="preserve">CONSULTORÍA </w:t>
      </w:r>
      <w:r w:rsidRPr="009C2639">
        <w:rPr>
          <w:rFonts w:ascii="Verdana" w:hAnsi="Verdana" w:cs="Tahoma"/>
          <w:color w:val="000000"/>
        </w:rPr>
        <w:t xml:space="preserve">o del Cronograma de Plazos, </w:t>
      </w:r>
      <w:r w:rsidRPr="009C2639">
        <w:rPr>
          <w:rFonts w:ascii="Verdana" w:hAnsi="Verdana" w:cs="Tahoma"/>
          <w:color w:val="000000"/>
          <w:lang w:val="es-ES_tradnl"/>
        </w:rPr>
        <w:t>dando lugar a retrasos en el avance del proyecto,</w:t>
      </w:r>
      <w:r w:rsidRPr="009C2639">
        <w:rPr>
          <w:rFonts w:ascii="Verdana" w:hAnsi="Verdana" w:cs="Tahoma"/>
          <w:color w:val="000000"/>
        </w:rPr>
        <w:t xml:space="preserve"> de manera obligatoria y justificada l</w:t>
      </w:r>
      <w:r w:rsidRPr="009C2639">
        <w:rPr>
          <w:rFonts w:ascii="Verdana" w:hAnsi="Verdan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8544092" w14:textId="77777777" w:rsidR="00BD6D7A" w:rsidRPr="009C2639" w:rsidRDefault="00BD6D7A" w:rsidP="00BD6D7A">
      <w:pPr>
        <w:spacing w:line="260" w:lineRule="atLeast"/>
        <w:jc w:val="both"/>
        <w:rPr>
          <w:rFonts w:ascii="Verdana" w:hAnsi="Verdana" w:cs="Tahoma"/>
          <w:color w:val="000000"/>
        </w:rPr>
      </w:pPr>
      <w:r w:rsidRPr="009C2639">
        <w:rPr>
          <w:rFonts w:ascii="Verdana" w:hAnsi="Verdana" w:cs="Tahoma"/>
          <w:color w:val="000000"/>
        </w:rPr>
        <w:t xml:space="preserve">La Entidad Ejecutora, con la aceptación del impedimento emitida por el Inspector o por aceptación tácita, podrá solicitar a la </w:t>
      </w:r>
      <w:r w:rsidRPr="009C2639">
        <w:rPr>
          <w:rFonts w:ascii="Verdana" w:hAnsi="Verdana" w:cs="Tahoma"/>
          <w:b/>
          <w:bCs/>
          <w:color w:val="000000"/>
        </w:rPr>
        <w:t>AEVIVIENDA</w:t>
      </w:r>
      <w:r w:rsidRPr="009C2639">
        <w:rPr>
          <w:rFonts w:ascii="Verdana" w:hAnsi="Verdan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33DC5E8" w14:textId="77777777" w:rsidR="00BD6D7A" w:rsidRPr="009C2639" w:rsidRDefault="00BD6D7A" w:rsidP="00BD6D7A">
      <w:pPr>
        <w:spacing w:line="260" w:lineRule="atLeast"/>
        <w:jc w:val="both"/>
        <w:rPr>
          <w:rFonts w:ascii="Verdana" w:hAnsi="Verdana" w:cs="Tahoma"/>
          <w:color w:val="000000"/>
        </w:rPr>
      </w:pPr>
      <w:r w:rsidRPr="009C2639">
        <w:rPr>
          <w:rFonts w:ascii="Verdana" w:hAnsi="Verdana" w:cs="Tahoma"/>
          <w:color w:val="000000"/>
        </w:rPr>
        <w:t xml:space="preserve">La solicitud del </w:t>
      </w:r>
      <w:r w:rsidRPr="009C2639">
        <w:rPr>
          <w:rFonts w:ascii="Verdana" w:hAnsi="Verdana" w:cs="Tahoma"/>
          <w:b/>
          <w:bCs/>
          <w:color w:val="000000"/>
        </w:rPr>
        <w:t>CONSULTOR</w:t>
      </w:r>
      <w:r w:rsidRPr="009C2639">
        <w:rPr>
          <w:rFonts w:ascii="Verdana" w:hAnsi="Verdana" w:cs="Tahoma"/>
          <w:color w:val="000000"/>
        </w:rPr>
        <w:t>, para la calificación de los hechos de impedimento, como causas de fuerza mayor, caso fortuito u otras causas debidamente justificadas no serán consideradas como reclamos.</w:t>
      </w:r>
    </w:p>
    <w:p w14:paraId="13DE2539" w14:textId="77777777" w:rsidR="00BD6D7A" w:rsidRPr="009C2639" w:rsidRDefault="00BD6D7A" w:rsidP="00BD6D7A">
      <w:pPr>
        <w:spacing w:line="260" w:lineRule="atLeast"/>
        <w:jc w:val="both"/>
        <w:rPr>
          <w:rFonts w:ascii="Verdana" w:hAnsi="Verdana" w:cs="Tahoma"/>
          <w:iCs/>
        </w:rPr>
      </w:pPr>
      <w:r w:rsidRPr="009C2639">
        <w:rPr>
          <w:rFonts w:ascii="Verdana" w:hAnsi="Verdan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C2639">
        <w:rPr>
          <w:rFonts w:ascii="Verdana" w:hAnsi="Verdana" w:cs="Tahoma"/>
          <w:iCs/>
        </w:rPr>
        <w:t>en el caso de saturación del terreno post lluvias con la emisión del informe técnico de la institución correspondiente u otro documento técnico certificado.</w:t>
      </w:r>
    </w:p>
    <w:p w14:paraId="4C46BF08" w14:textId="77777777" w:rsidR="00BD6D7A" w:rsidRPr="009C2639" w:rsidRDefault="00BD6D7A" w:rsidP="00BD6D7A">
      <w:pPr>
        <w:spacing w:line="260" w:lineRule="atLeast"/>
        <w:jc w:val="both"/>
        <w:rPr>
          <w:rFonts w:ascii="Verdana" w:hAnsi="Verdana" w:cs="Tahoma"/>
          <w:color w:val="000000"/>
          <w:lang w:val="es-ES_tradnl"/>
        </w:rPr>
      </w:pPr>
      <w:r w:rsidRPr="009C2639">
        <w:rPr>
          <w:rFonts w:ascii="Verdana" w:hAnsi="Verdan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11B6465" w14:textId="77777777" w:rsidR="00BD6D7A" w:rsidRPr="009C2639" w:rsidRDefault="00BD6D7A" w:rsidP="00BD6D7A">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03" w:name="_Toc71811164"/>
      <w:r w:rsidRPr="009C2639">
        <w:rPr>
          <w:rFonts w:ascii="Verdana" w:hAnsi="Verdana" w:cs="Tahoma"/>
          <w:b/>
          <w:bCs/>
          <w:color w:val="000000"/>
          <w:kern w:val="32"/>
          <w:lang w:val="es-ES_tradnl"/>
        </w:rPr>
        <w:t>INFORMES / PRODUCTOS ESPERADOS:</w:t>
      </w:r>
      <w:bookmarkEnd w:id="103"/>
    </w:p>
    <w:p w14:paraId="22E7479E" w14:textId="77777777" w:rsidR="00BD6D7A" w:rsidRPr="009C2639" w:rsidRDefault="00BD6D7A" w:rsidP="00BD6D7A">
      <w:pPr>
        <w:spacing w:line="260" w:lineRule="atLeast"/>
        <w:jc w:val="both"/>
        <w:rPr>
          <w:rFonts w:ascii="Verdana" w:hAnsi="Verdana" w:cs="Tahoma"/>
        </w:rPr>
      </w:pPr>
      <w:r w:rsidRPr="009C2639">
        <w:rPr>
          <w:rFonts w:ascii="Verdana" w:hAnsi="Verdan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D6D7A" w:rsidRPr="009C2639" w14:paraId="733AC620" w14:textId="77777777" w:rsidTr="00374C4D">
        <w:trPr>
          <w:trHeight w:val="362"/>
          <w:jc w:val="center"/>
        </w:trPr>
        <w:tc>
          <w:tcPr>
            <w:tcW w:w="459" w:type="pct"/>
            <w:shd w:val="clear" w:color="auto" w:fill="D9E2F3" w:themeFill="accent5" w:themeFillTint="33"/>
            <w:vAlign w:val="center"/>
            <w:hideMark/>
          </w:tcPr>
          <w:p w14:paraId="1DB33278" w14:textId="77777777" w:rsidR="00BD6D7A" w:rsidRPr="009C2639" w:rsidRDefault="00BD6D7A" w:rsidP="00374C4D">
            <w:pPr>
              <w:spacing w:line="300" w:lineRule="auto"/>
              <w:jc w:val="center"/>
              <w:rPr>
                <w:rFonts w:ascii="Verdana" w:hAnsi="Verdana" w:cs="Tahoma"/>
                <w:b/>
                <w:bCs/>
              </w:rPr>
            </w:pPr>
            <w:r w:rsidRPr="009C2639">
              <w:rPr>
                <w:rFonts w:ascii="Verdana" w:hAnsi="Verdana" w:cs="Tahoma"/>
                <w:b/>
                <w:bCs/>
              </w:rPr>
              <w:t>Nº</w:t>
            </w:r>
          </w:p>
        </w:tc>
        <w:tc>
          <w:tcPr>
            <w:tcW w:w="4541" w:type="pct"/>
            <w:shd w:val="clear" w:color="auto" w:fill="D9E2F3" w:themeFill="accent5" w:themeFillTint="33"/>
            <w:vAlign w:val="center"/>
            <w:hideMark/>
          </w:tcPr>
          <w:p w14:paraId="7EA3F6AA" w14:textId="77777777" w:rsidR="00BD6D7A" w:rsidRPr="009C2639" w:rsidRDefault="00BD6D7A" w:rsidP="00374C4D">
            <w:pPr>
              <w:spacing w:line="300" w:lineRule="auto"/>
              <w:jc w:val="center"/>
              <w:rPr>
                <w:rFonts w:ascii="Verdana" w:hAnsi="Verdana" w:cs="Tahoma"/>
                <w:b/>
                <w:bCs/>
              </w:rPr>
            </w:pPr>
            <w:r w:rsidRPr="009C2639">
              <w:rPr>
                <w:rFonts w:ascii="Verdana" w:hAnsi="Verdana" w:cs="Tahoma"/>
                <w:b/>
                <w:bCs/>
              </w:rPr>
              <w:t>INFORMES/ PRODUCTOS</w:t>
            </w:r>
          </w:p>
        </w:tc>
      </w:tr>
      <w:tr w:rsidR="00BD6D7A" w:rsidRPr="009C2639" w14:paraId="74245CE8" w14:textId="77777777" w:rsidTr="00374C4D">
        <w:trPr>
          <w:trHeight w:val="216"/>
          <w:jc w:val="center"/>
        </w:trPr>
        <w:tc>
          <w:tcPr>
            <w:tcW w:w="459" w:type="pct"/>
            <w:shd w:val="clear" w:color="auto" w:fill="auto"/>
            <w:noWrap/>
            <w:vAlign w:val="center"/>
          </w:tcPr>
          <w:p w14:paraId="30CFA8E5" w14:textId="77777777" w:rsidR="00BD6D7A" w:rsidRPr="009C2639" w:rsidRDefault="00BD6D7A" w:rsidP="00374C4D">
            <w:pPr>
              <w:spacing w:line="300" w:lineRule="auto"/>
              <w:jc w:val="both"/>
              <w:rPr>
                <w:rFonts w:ascii="Verdana" w:hAnsi="Verdana" w:cs="Tahoma"/>
              </w:rPr>
            </w:pPr>
            <w:r w:rsidRPr="009C2639">
              <w:rPr>
                <w:rFonts w:ascii="Verdana" w:hAnsi="Verdana" w:cs="Tahoma"/>
              </w:rPr>
              <w:t>1</w:t>
            </w:r>
          </w:p>
        </w:tc>
        <w:tc>
          <w:tcPr>
            <w:tcW w:w="4541" w:type="pct"/>
            <w:shd w:val="clear" w:color="auto" w:fill="auto"/>
            <w:noWrap/>
            <w:vAlign w:val="center"/>
          </w:tcPr>
          <w:p w14:paraId="298F28FE" w14:textId="77777777" w:rsidR="00BD6D7A" w:rsidRPr="009C2639" w:rsidRDefault="00BD6D7A" w:rsidP="00374C4D">
            <w:pPr>
              <w:spacing w:line="300" w:lineRule="auto"/>
              <w:jc w:val="both"/>
              <w:rPr>
                <w:rFonts w:ascii="Verdana" w:hAnsi="Verdana" w:cs="Tahoma"/>
              </w:rPr>
            </w:pPr>
            <w:r w:rsidRPr="009C2639">
              <w:rPr>
                <w:rFonts w:ascii="Verdana" w:hAnsi="Verdana" w:cs="Tahoma"/>
                <w:b/>
              </w:rPr>
              <w:t xml:space="preserve">Producto 1 - </w:t>
            </w:r>
            <w:r w:rsidRPr="009C2639">
              <w:rPr>
                <w:rFonts w:ascii="Verdana" w:hAnsi="Verdana" w:cs="Tahoma"/>
              </w:rPr>
              <w:t>Informe inicial</w:t>
            </w:r>
          </w:p>
        </w:tc>
      </w:tr>
      <w:tr w:rsidR="00BD6D7A" w:rsidRPr="009C2639" w14:paraId="589754A7" w14:textId="77777777" w:rsidTr="00374C4D">
        <w:trPr>
          <w:trHeight w:val="216"/>
          <w:jc w:val="center"/>
        </w:trPr>
        <w:tc>
          <w:tcPr>
            <w:tcW w:w="459" w:type="pct"/>
            <w:shd w:val="clear" w:color="auto" w:fill="auto"/>
            <w:noWrap/>
            <w:vAlign w:val="center"/>
          </w:tcPr>
          <w:p w14:paraId="320D18CF" w14:textId="77777777" w:rsidR="00BD6D7A" w:rsidRPr="009C2639" w:rsidRDefault="00BD6D7A" w:rsidP="00374C4D">
            <w:pPr>
              <w:spacing w:line="300" w:lineRule="auto"/>
              <w:jc w:val="both"/>
              <w:rPr>
                <w:rFonts w:ascii="Verdana" w:hAnsi="Verdana" w:cs="Tahoma"/>
              </w:rPr>
            </w:pPr>
            <w:r w:rsidRPr="009C2639">
              <w:rPr>
                <w:rFonts w:ascii="Verdana" w:hAnsi="Verdana" w:cs="Tahoma"/>
              </w:rPr>
              <w:t>2</w:t>
            </w:r>
          </w:p>
        </w:tc>
        <w:tc>
          <w:tcPr>
            <w:tcW w:w="4541" w:type="pct"/>
            <w:shd w:val="clear" w:color="auto" w:fill="auto"/>
            <w:noWrap/>
            <w:vAlign w:val="center"/>
          </w:tcPr>
          <w:p w14:paraId="3B7D7FA9" w14:textId="77777777" w:rsidR="00BD6D7A" w:rsidRPr="009C2639" w:rsidRDefault="00BD6D7A" w:rsidP="00374C4D">
            <w:pPr>
              <w:spacing w:line="300" w:lineRule="auto"/>
              <w:jc w:val="both"/>
              <w:rPr>
                <w:rFonts w:ascii="Verdana" w:hAnsi="Verdana" w:cs="Tahoma"/>
              </w:rPr>
            </w:pPr>
            <w:r w:rsidRPr="009C2639">
              <w:rPr>
                <w:rFonts w:ascii="Verdana" w:hAnsi="Verdana" w:cs="Tahoma"/>
                <w:b/>
              </w:rPr>
              <w:t>Producto 2</w:t>
            </w:r>
            <w:r w:rsidRPr="009C2639">
              <w:rPr>
                <w:rFonts w:ascii="Verdana" w:hAnsi="Verdana" w:cs="Tahoma"/>
              </w:rPr>
              <w:t xml:space="preserve"> - </w:t>
            </w:r>
            <w:r w:rsidRPr="009C2639">
              <w:rPr>
                <w:rFonts w:ascii="Verdana" w:hAnsi="Verdana" w:cs="Tahoma"/>
                <w:lang w:val="es-ES_tradnl"/>
              </w:rPr>
              <w:t>Informe de avance al 50% de ejecución física</w:t>
            </w:r>
          </w:p>
        </w:tc>
      </w:tr>
      <w:tr w:rsidR="00BD6D7A" w:rsidRPr="009C2639" w14:paraId="7BDB28BB" w14:textId="77777777" w:rsidTr="00374C4D">
        <w:trPr>
          <w:trHeight w:val="216"/>
          <w:jc w:val="center"/>
        </w:trPr>
        <w:tc>
          <w:tcPr>
            <w:tcW w:w="459" w:type="pct"/>
            <w:shd w:val="clear" w:color="auto" w:fill="auto"/>
            <w:noWrap/>
            <w:vAlign w:val="center"/>
          </w:tcPr>
          <w:p w14:paraId="409777D7" w14:textId="77777777" w:rsidR="00BD6D7A" w:rsidRPr="009C2639" w:rsidRDefault="00BD6D7A" w:rsidP="00374C4D">
            <w:pPr>
              <w:spacing w:line="300" w:lineRule="auto"/>
              <w:jc w:val="both"/>
              <w:rPr>
                <w:rFonts w:ascii="Verdana" w:hAnsi="Verdana" w:cs="Tahoma"/>
              </w:rPr>
            </w:pPr>
            <w:r w:rsidRPr="009C2639">
              <w:rPr>
                <w:rFonts w:ascii="Verdana" w:hAnsi="Verdana" w:cs="Tahoma"/>
              </w:rPr>
              <w:t>3</w:t>
            </w:r>
          </w:p>
        </w:tc>
        <w:tc>
          <w:tcPr>
            <w:tcW w:w="4541" w:type="pct"/>
            <w:shd w:val="clear" w:color="auto" w:fill="auto"/>
            <w:noWrap/>
            <w:vAlign w:val="center"/>
          </w:tcPr>
          <w:p w14:paraId="0DDD3F89" w14:textId="77777777" w:rsidR="00BD6D7A" w:rsidRPr="009C2639" w:rsidRDefault="00BD6D7A" w:rsidP="00374C4D">
            <w:pPr>
              <w:spacing w:line="300" w:lineRule="auto"/>
              <w:jc w:val="both"/>
              <w:rPr>
                <w:rFonts w:ascii="Verdana" w:hAnsi="Verdana" w:cs="Tahoma"/>
              </w:rPr>
            </w:pPr>
            <w:r w:rsidRPr="009C2639">
              <w:rPr>
                <w:rFonts w:ascii="Verdana" w:hAnsi="Verdana" w:cs="Tahoma"/>
                <w:b/>
              </w:rPr>
              <w:t>Producto 3</w:t>
            </w:r>
            <w:r w:rsidRPr="009C2639">
              <w:rPr>
                <w:rFonts w:ascii="Verdana" w:hAnsi="Verdana" w:cs="Tahoma"/>
              </w:rPr>
              <w:t xml:space="preserve"> - </w:t>
            </w:r>
            <w:r w:rsidRPr="009C2639">
              <w:rPr>
                <w:rFonts w:ascii="Verdana" w:hAnsi="Verdana" w:cs="Tahoma"/>
                <w:bCs/>
                <w:lang w:val="es-ES_tradnl"/>
              </w:rPr>
              <w:t>Informe de avance al 100% de ejecución física</w:t>
            </w:r>
          </w:p>
        </w:tc>
      </w:tr>
      <w:tr w:rsidR="00BD6D7A" w:rsidRPr="009C2639" w14:paraId="20C4A6F6" w14:textId="77777777" w:rsidTr="00374C4D">
        <w:trPr>
          <w:trHeight w:val="216"/>
          <w:jc w:val="center"/>
        </w:trPr>
        <w:tc>
          <w:tcPr>
            <w:tcW w:w="459" w:type="pct"/>
            <w:shd w:val="clear" w:color="auto" w:fill="auto"/>
            <w:noWrap/>
            <w:vAlign w:val="center"/>
          </w:tcPr>
          <w:p w14:paraId="21B69675" w14:textId="77777777" w:rsidR="00BD6D7A" w:rsidRPr="009C2639" w:rsidRDefault="00BD6D7A" w:rsidP="00374C4D">
            <w:pPr>
              <w:spacing w:line="300" w:lineRule="auto"/>
              <w:jc w:val="both"/>
              <w:rPr>
                <w:rFonts w:ascii="Verdana" w:hAnsi="Verdana" w:cs="Tahoma"/>
              </w:rPr>
            </w:pPr>
            <w:r w:rsidRPr="009C2639">
              <w:rPr>
                <w:rFonts w:ascii="Verdana" w:hAnsi="Verdana" w:cs="Tahoma"/>
              </w:rPr>
              <w:t>4</w:t>
            </w:r>
          </w:p>
        </w:tc>
        <w:tc>
          <w:tcPr>
            <w:tcW w:w="4541" w:type="pct"/>
            <w:shd w:val="clear" w:color="auto" w:fill="auto"/>
            <w:noWrap/>
            <w:vAlign w:val="center"/>
          </w:tcPr>
          <w:p w14:paraId="74B6B82E" w14:textId="77777777" w:rsidR="00BD6D7A" w:rsidRPr="009C2639" w:rsidRDefault="00BD6D7A" w:rsidP="00374C4D">
            <w:pPr>
              <w:spacing w:line="300" w:lineRule="auto"/>
              <w:jc w:val="both"/>
              <w:rPr>
                <w:rFonts w:ascii="Verdana" w:hAnsi="Verdana" w:cs="Tahoma"/>
              </w:rPr>
            </w:pPr>
            <w:r w:rsidRPr="009C2639">
              <w:rPr>
                <w:rFonts w:ascii="Verdana" w:hAnsi="Verdana" w:cs="Tahoma"/>
                <w:b/>
              </w:rPr>
              <w:t>Producto 4</w:t>
            </w:r>
            <w:r w:rsidRPr="009C2639">
              <w:rPr>
                <w:rFonts w:ascii="Verdana" w:hAnsi="Verdana" w:cs="Tahoma"/>
              </w:rPr>
              <w:t xml:space="preserve"> - </w:t>
            </w:r>
            <w:r w:rsidRPr="009C2639">
              <w:rPr>
                <w:rFonts w:ascii="Verdana" w:hAnsi="Verdana" w:cs="Tahoma"/>
                <w:bCs/>
                <w:lang w:val="es-ES_tradnl"/>
              </w:rPr>
              <w:t xml:space="preserve">Informe de producto final </w:t>
            </w:r>
          </w:p>
        </w:tc>
      </w:tr>
    </w:tbl>
    <w:p w14:paraId="3345F4B9" w14:textId="77777777" w:rsidR="00BD6D7A" w:rsidRPr="009C2639" w:rsidRDefault="00BD6D7A" w:rsidP="00BD6D7A">
      <w:pPr>
        <w:spacing w:line="260" w:lineRule="atLeast"/>
        <w:jc w:val="both"/>
        <w:rPr>
          <w:rFonts w:ascii="Verdana" w:hAnsi="Verdana" w:cs="Tahoma"/>
        </w:rPr>
      </w:pPr>
    </w:p>
    <w:p w14:paraId="1DCA3061" w14:textId="77777777" w:rsidR="00BD6D7A" w:rsidRPr="009C2639" w:rsidRDefault="00BD6D7A" w:rsidP="00BD6D7A">
      <w:pPr>
        <w:spacing w:line="260" w:lineRule="atLeast"/>
        <w:jc w:val="both"/>
        <w:rPr>
          <w:rFonts w:ascii="Verdana" w:hAnsi="Verdana" w:cs="Tahoma"/>
        </w:rPr>
      </w:pPr>
      <w:r w:rsidRPr="009C2639">
        <w:rPr>
          <w:rFonts w:ascii="Verdana" w:hAnsi="Verdana" w:cs="Tahoma"/>
        </w:rPr>
        <w:t xml:space="preserve">Cada informe/producto deberá ser </w:t>
      </w:r>
      <w:r w:rsidRPr="009C2639">
        <w:rPr>
          <w:rFonts w:ascii="Verdana" w:hAnsi="Verdana" w:cs="Tahoma"/>
          <w:lang w:val="es-ES_tradnl"/>
        </w:rPr>
        <w:t xml:space="preserve">presentado en </w:t>
      </w:r>
      <w:r w:rsidRPr="009C2639">
        <w:rPr>
          <w:rFonts w:ascii="Verdana" w:hAnsi="Verdana" w:cs="Tahoma"/>
          <w:u w:val="single"/>
          <w:lang w:val="es-ES_tradnl"/>
        </w:rPr>
        <w:t>2 ejemplares (1 original y 1 copia),</w:t>
      </w:r>
      <w:r w:rsidRPr="009C2639">
        <w:rPr>
          <w:rFonts w:ascii="Verdana" w:hAnsi="Verdana" w:cs="Tahoma"/>
          <w:lang w:val="es-ES_tradnl"/>
        </w:rPr>
        <w:t xml:space="preserve"> en versión impresa y digital (editable) </w:t>
      </w:r>
      <w:r w:rsidRPr="009C2639">
        <w:rPr>
          <w:rFonts w:ascii="Verdana" w:hAnsi="Verdana" w:cs="Tahoma"/>
        </w:rPr>
        <w:t>al Inspector (la copia es para el Inspector) del proyecto, quien deberá proceder de la siguiente manera según corresponda:</w:t>
      </w:r>
    </w:p>
    <w:p w14:paraId="70AEC48A" w14:textId="77777777" w:rsidR="00BD6D7A" w:rsidRPr="009C2639" w:rsidRDefault="00BD6D7A" w:rsidP="00BD6D7A">
      <w:pPr>
        <w:numPr>
          <w:ilvl w:val="0"/>
          <w:numId w:val="44"/>
        </w:numPr>
        <w:spacing w:line="260" w:lineRule="atLeast"/>
        <w:ind w:hanging="153"/>
        <w:jc w:val="both"/>
        <w:rPr>
          <w:rFonts w:ascii="Verdana" w:hAnsi="Verdana" w:cs="Tahoma"/>
        </w:rPr>
      </w:pPr>
      <w:r w:rsidRPr="009C2639">
        <w:rPr>
          <w:rFonts w:ascii="Verdana" w:hAnsi="Verdana" w:cs="Tahoma"/>
        </w:rPr>
        <w:t xml:space="preserve">Aprobar el producto: en un plazo máximo de </w:t>
      </w:r>
      <w:r w:rsidRPr="009C2639">
        <w:rPr>
          <w:rFonts w:ascii="Verdana" w:hAnsi="Verdana" w:cs="Tahoma"/>
          <w:b/>
        </w:rPr>
        <w:t>cinco (5) días calendario</w:t>
      </w:r>
      <w:r w:rsidRPr="009C2639">
        <w:rPr>
          <w:rFonts w:ascii="Verdana" w:hAnsi="Verdan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BB6D106" w14:textId="77777777" w:rsidR="00BD6D7A" w:rsidRPr="009C2639" w:rsidRDefault="00BD6D7A" w:rsidP="00BD6D7A">
      <w:pPr>
        <w:numPr>
          <w:ilvl w:val="0"/>
          <w:numId w:val="44"/>
        </w:numPr>
        <w:spacing w:line="260" w:lineRule="atLeast"/>
        <w:ind w:hanging="153"/>
        <w:jc w:val="both"/>
        <w:rPr>
          <w:rFonts w:ascii="Verdana" w:hAnsi="Verdana" w:cs="Tahoma"/>
        </w:rPr>
      </w:pPr>
      <w:r w:rsidRPr="009C2639">
        <w:rPr>
          <w:rFonts w:ascii="Verdana" w:hAnsi="Verdana" w:cs="Tahoma"/>
        </w:rPr>
        <w:lastRenderedPageBreak/>
        <w:t xml:space="preserve">Devolver con observaciones el producto: en el plazo máximo de </w:t>
      </w:r>
      <w:r w:rsidRPr="009C2639">
        <w:rPr>
          <w:rFonts w:ascii="Verdana" w:hAnsi="Verdana" w:cs="Tahoma"/>
          <w:b/>
        </w:rPr>
        <w:t xml:space="preserve">cinco (5) días calendario </w:t>
      </w:r>
      <w:r w:rsidRPr="009C2639">
        <w:rPr>
          <w:rFonts w:ascii="Verdana" w:hAnsi="Verdana" w:cs="Tahoma"/>
        </w:rPr>
        <w:t>y en caso de existir observaciones que pueden ser subsanadas, se aceptará la presentación del producto correspondiente y la Entidad Ejecutora deberá subsanar los mismos en un plazo no mayor</w:t>
      </w:r>
      <w:r w:rsidRPr="009C2639">
        <w:rPr>
          <w:rFonts w:ascii="Verdana" w:hAnsi="Verdana" w:cs="Tahoma"/>
          <w:b/>
        </w:rPr>
        <w:t xml:space="preserve"> tres (3) días calendario</w:t>
      </w:r>
      <w:r w:rsidRPr="009C2639">
        <w:rPr>
          <w:rFonts w:ascii="Verdana" w:hAnsi="Verdana" w:cs="Tahoma"/>
        </w:rPr>
        <w:t xml:space="preserve">; recibido el producto por el Inspector por segunda vez, este deberá aprobar el mismo en un plazo máximo de </w:t>
      </w:r>
      <w:r w:rsidRPr="009C2639">
        <w:rPr>
          <w:rFonts w:ascii="Verdana" w:hAnsi="Verdana" w:cs="Tahoma"/>
          <w:b/>
        </w:rPr>
        <w:t>dos (2) días calendario</w:t>
      </w:r>
      <w:r w:rsidRPr="009C2639">
        <w:rPr>
          <w:rFonts w:ascii="Verdana" w:hAnsi="Verdana" w:cs="Tahoma"/>
        </w:rPr>
        <w:t xml:space="preserve"> y deberá ser remitido al Fiscal del Proyecto. En caso de continuar las observaciones deberá ser sujeto a multas. </w:t>
      </w:r>
    </w:p>
    <w:p w14:paraId="2F7DCCCA" w14:textId="77777777" w:rsidR="00BD6D7A" w:rsidRPr="009C2639" w:rsidRDefault="00BD6D7A" w:rsidP="00BD6D7A">
      <w:pPr>
        <w:numPr>
          <w:ilvl w:val="0"/>
          <w:numId w:val="44"/>
        </w:numPr>
        <w:spacing w:line="260" w:lineRule="atLeast"/>
        <w:ind w:hanging="153"/>
        <w:jc w:val="both"/>
        <w:rPr>
          <w:rFonts w:ascii="Verdana" w:hAnsi="Verdana" w:cs="Tahoma"/>
        </w:rPr>
      </w:pPr>
      <w:r w:rsidRPr="009C2639">
        <w:rPr>
          <w:rFonts w:ascii="Verdana" w:hAnsi="Verdana" w:cs="Tahoma"/>
        </w:rPr>
        <w:t xml:space="preserve">Rechazar la presentación del producto: En el plazo máximo de </w:t>
      </w:r>
      <w:r w:rsidRPr="009C2639">
        <w:rPr>
          <w:rFonts w:ascii="Verdana" w:hAnsi="Verdana" w:cs="Tahoma"/>
          <w:b/>
        </w:rPr>
        <w:t>dos (2) días calendario</w:t>
      </w:r>
      <w:r w:rsidRPr="009C2639">
        <w:rPr>
          <w:rFonts w:ascii="Verdana" w:hAnsi="Verdan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82633BC" w14:textId="77777777" w:rsidR="00BD6D7A" w:rsidRPr="009C2639" w:rsidRDefault="00BD6D7A" w:rsidP="00BD6D7A">
      <w:pPr>
        <w:spacing w:line="260" w:lineRule="atLeast"/>
        <w:jc w:val="both"/>
        <w:rPr>
          <w:rFonts w:ascii="Verdana" w:hAnsi="Verdana" w:cs="Tahoma"/>
        </w:rPr>
      </w:pPr>
      <w:r w:rsidRPr="009C2639">
        <w:rPr>
          <w:rFonts w:ascii="Verdana" w:hAnsi="Verdana" w:cs="Tahoma"/>
        </w:rPr>
        <w:t>Aprobado el Producto por parte del Inspector, el mismo deberá remitirse a la AEVIVIENDA para que el Fiscal del Proyecto emita su conformidad; quien podrá proceder de la siguiente manera:</w:t>
      </w:r>
    </w:p>
    <w:p w14:paraId="3C9B5850" w14:textId="77777777" w:rsidR="00BD6D7A" w:rsidRPr="009C2639" w:rsidRDefault="00BD6D7A" w:rsidP="00BD6D7A">
      <w:pPr>
        <w:numPr>
          <w:ilvl w:val="0"/>
          <w:numId w:val="44"/>
        </w:numPr>
        <w:spacing w:line="260" w:lineRule="atLeast"/>
        <w:ind w:hanging="153"/>
        <w:jc w:val="both"/>
        <w:rPr>
          <w:rFonts w:ascii="Verdana" w:hAnsi="Verdana" w:cs="Tahoma"/>
        </w:rPr>
      </w:pPr>
      <w:r w:rsidRPr="009C2639">
        <w:rPr>
          <w:rFonts w:ascii="Verdana" w:hAnsi="Verdana" w:cs="Tahoma"/>
        </w:rPr>
        <w:t xml:space="preserve">El Fiscal del Proyecto tendrá hasta </w:t>
      </w:r>
      <w:r w:rsidRPr="009C2639">
        <w:rPr>
          <w:rFonts w:ascii="Verdana" w:hAnsi="Verdana" w:cs="Tahoma"/>
          <w:b/>
        </w:rPr>
        <w:t>cinco (5) días hábiles</w:t>
      </w:r>
      <w:r w:rsidRPr="009C2639">
        <w:rPr>
          <w:rFonts w:ascii="Verdana" w:hAnsi="Verdana" w:cs="Tahoma"/>
        </w:rPr>
        <w:t xml:space="preserve"> para la revisión del producto. Si no existiese observaciones al producto presentado, el Fiscal del Proyecto elaborara el Informe de Conformidad para remitir el producto a la instancia correspondiente.</w:t>
      </w:r>
    </w:p>
    <w:p w14:paraId="2E97C490" w14:textId="77777777" w:rsidR="00BD6D7A" w:rsidRPr="009C2639" w:rsidRDefault="00BD6D7A" w:rsidP="00BD6D7A">
      <w:pPr>
        <w:numPr>
          <w:ilvl w:val="0"/>
          <w:numId w:val="44"/>
        </w:numPr>
        <w:spacing w:line="260" w:lineRule="atLeast"/>
        <w:ind w:hanging="153"/>
        <w:jc w:val="both"/>
        <w:rPr>
          <w:rFonts w:ascii="Verdana" w:hAnsi="Verdana" w:cs="Tahoma"/>
        </w:rPr>
      </w:pPr>
      <w:r w:rsidRPr="009C2639">
        <w:rPr>
          <w:rFonts w:ascii="Verdana" w:hAnsi="Verdana" w:cs="Tahoma"/>
        </w:rPr>
        <w:t xml:space="preserve">El Fiscal del Proyecto podrá hacer observaciones al producto presentado dentro de los </w:t>
      </w:r>
      <w:r w:rsidRPr="009C2639">
        <w:rPr>
          <w:rFonts w:ascii="Verdana" w:hAnsi="Verdana" w:cs="Tahoma"/>
          <w:b/>
        </w:rPr>
        <w:t>cinco (5) días hábiles</w:t>
      </w:r>
      <w:r w:rsidRPr="009C2639">
        <w:rPr>
          <w:rFonts w:ascii="Verdana" w:hAnsi="Verdana" w:cs="Tahoma"/>
        </w:rPr>
        <w:t xml:space="preserve"> y devolver al Inspector para su corrección. La Entidad Ejecutora tiene </w:t>
      </w:r>
      <w:r w:rsidRPr="009C2639">
        <w:rPr>
          <w:rFonts w:ascii="Verdana" w:hAnsi="Verdana" w:cs="Tahoma"/>
          <w:b/>
        </w:rPr>
        <w:t>tres (3) días calendario</w:t>
      </w:r>
      <w:r w:rsidRPr="009C2639">
        <w:rPr>
          <w:rFonts w:ascii="Verdana" w:hAnsi="Verdana" w:cs="Tahoma"/>
        </w:rPr>
        <w:t xml:space="preserve"> para sus correcciones y la </w:t>
      </w:r>
      <w:r w:rsidRPr="009C2639">
        <w:rPr>
          <w:rFonts w:ascii="Verdana" w:hAnsi="Verdana" w:cs="Tahoma"/>
          <w:b/>
        </w:rPr>
        <w:t xml:space="preserve">Inspectoría dos (2) días calendario </w:t>
      </w:r>
      <w:r w:rsidRPr="009C2639">
        <w:rPr>
          <w:rFonts w:ascii="Verdana" w:hAnsi="Verdana" w:cs="Tahoma"/>
        </w:rPr>
        <w:t xml:space="preserve">para su reingreso a la AEVIVIENDA. </w:t>
      </w:r>
    </w:p>
    <w:p w14:paraId="0F5C9771" w14:textId="77777777" w:rsidR="00BD6D7A" w:rsidRPr="009C2639" w:rsidRDefault="00BD6D7A" w:rsidP="00BD6D7A">
      <w:pPr>
        <w:numPr>
          <w:ilvl w:val="0"/>
          <w:numId w:val="44"/>
        </w:numPr>
        <w:spacing w:line="260" w:lineRule="atLeast"/>
        <w:ind w:hanging="153"/>
        <w:jc w:val="both"/>
        <w:rPr>
          <w:rFonts w:ascii="Verdana" w:hAnsi="Verdana" w:cs="Tahoma"/>
        </w:rPr>
      </w:pPr>
      <w:r w:rsidRPr="009C2639">
        <w:rPr>
          <w:rFonts w:ascii="Verdana" w:hAnsi="Verdana" w:cs="Tahoma"/>
        </w:rPr>
        <w:t xml:space="preserve">Si hubiera </w:t>
      </w:r>
      <w:r w:rsidRPr="009C2639">
        <w:rPr>
          <w:rFonts w:ascii="Verdana" w:hAnsi="Verdana" w:cs="Tahoma"/>
          <w:b/>
        </w:rPr>
        <w:t>observaciones al producto por segunda vez</w:t>
      </w:r>
      <w:r w:rsidRPr="009C2639">
        <w:rPr>
          <w:rFonts w:ascii="Verdana" w:hAnsi="Verdana" w:cs="Tahoma"/>
        </w:rPr>
        <w:t xml:space="preserve"> por parte del Fiscal del Proyecto antes de ser remitido a otra instancia, dentro de </w:t>
      </w:r>
      <w:r w:rsidRPr="009C2639">
        <w:rPr>
          <w:rFonts w:ascii="Verdana" w:hAnsi="Verdana" w:cs="Tahoma"/>
          <w:b/>
        </w:rPr>
        <w:t xml:space="preserve">tres (3) días hábiles </w:t>
      </w:r>
      <w:r w:rsidRPr="009C2639">
        <w:rPr>
          <w:rFonts w:ascii="Verdana" w:hAnsi="Verdana" w:cs="Tahoma"/>
        </w:rPr>
        <w:t>este deberá notificar tal situación y sancionar al Inspector y a la Entidad Ejecutora, según lo señalado en el punto MULTAS Y SANCIONES.</w:t>
      </w:r>
    </w:p>
    <w:p w14:paraId="6E2A7655" w14:textId="77777777" w:rsidR="00BD6D7A" w:rsidRPr="009C2639" w:rsidRDefault="00BD6D7A" w:rsidP="00BD6D7A">
      <w:pPr>
        <w:spacing w:line="260" w:lineRule="atLeast"/>
        <w:ind w:left="720"/>
        <w:jc w:val="both"/>
        <w:rPr>
          <w:rFonts w:ascii="Verdana" w:hAnsi="Verdana" w:cs="Tahoma"/>
        </w:rPr>
      </w:pPr>
    </w:p>
    <w:p w14:paraId="6E0A8221" w14:textId="77777777" w:rsidR="00BD6D7A" w:rsidRPr="009C2639" w:rsidRDefault="00BD6D7A" w:rsidP="00BD6D7A">
      <w:pPr>
        <w:spacing w:line="260" w:lineRule="atLeast"/>
        <w:jc w:val="both"/>
        <w:rPr>
          <w:rFonts w:ascii="Verdana" w:hAnsi="Verdana" w:cs="Tahoma"/>
          <w:szCs w:val="16"/>
          <w:lang w:val="es-ES_tradnl"/>
        </w:rPr>
      </w:pPr>
      <w:r w:rsidRPr="009C2639">
        <w:rPr>
          <w:rFonts w:ascii="Verdana" w:hAnsi="Verdan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242F1185" w14:textId="77777777" w:rsidR="00BD6D7A" w:rsidRPr="009C2639" w:rsidRDefault="00BD6D7A" w:rsidP="00BD6D7A">
      <w:pPr>
        <w:spacing w:line="260" w:lineRule="atLeast"/>
        <w:jc w:val="both"/>
        <w:rPr>
          <w:rFonts w:ascii="Verdana" w:hAnsi="Verdana" w:cs="Tahoma"/>
        </w:rPr>
      </w:pPr>
      <w:r w:rsidRPr="009C2639">
        <w:rPr>
          <w:rFonts w:ascii="Verdana" w:hAnsi="Verdana" w:cs="Tahoma"/>
        </w:rPr>
        <w:t>Estos informes/productos de manera indicativa y no restrictiva, deberán contar con el siguiente contenido mínimo:</w:t>
      </w:r>
    </w:p>
    <w:p w14:paraId="3CBFD397" w14:textId="77777777" w:rsidR="00BD6D7A" w:rsidRPr="009C2639" w:rsidRDefault="00BD6D7A" w:rsidP="00BD6D7A">
      <w:pPr>
        <w:spacing w:line="260" w:lineRule="atLeast"/>
        <w:jc w:val="both"/>
        <w:rPr>
          <w:rFonts w:ascii="Verdana" w:hAnsi="Verdana" w:cs="Tahoma"/>
        </w:rPr>
      </w:pPr>
    </w:p>
    <w:p w14:paraId="26250B25" w14:textId="77777777" w:rsidR="00BD6D7A" w:rsidRPr="009C2639" w:rsidRDefault="00BD6D7A" w:rsidP="00BD6D7A">
      <w:pPr>
        <w:spacing w:line="260" w:lineRule="atLeast"/>
        <w:contextualSpacing/>
        <w:jc w:val="both"/>
        <w:rPr>
          <w:rFonts w:ascii="Verdana" w:hAnsi="Verdana" w:cs="Tahoma"/>
          <w:b/>
          <w:bCs/>
          <w:lang w:val="es-ES_tradnl"/>
        </w:rPr>
      </w:pPr>
      <w:r w:rsidRPr="009C2639">
        <w:rPr>
          <w:rFonts w:ascii="Verdana" w:hAnsi="Verdana" w:cs="Tahoma"/>
          <w:b/>
          <w:bCs/>
          <w:lang w:val="es-ES_tradnl"/>
        </w:rPr>
        <w:t>PRODUCTO 1- INFORME INICIAL</w:t>
      </w:r>
    </w:p>
    <w:p w14:paraId="76294243" w14:textId="77777777" w:rsidR="00BD6D7A" w:rsidRPr="009C2639" w:rsidRDefault="00BD6D7A" w:rsidP="00BD6D7A">
      <w:pPr>
        <w:spacing w:line="260" w:lineRule="atLeast"/>
        <w:jc w:val="both"/>
        <w:rPr>
          <w:rFonts w:ascii="Verdana" w:hAnsi="Verdana" w:cs="Tahoma"/>
          <w:lang w:val="es-ES_tradnl"/>
        </w:rPr>
      </w:pPr>
      <w:r w:rsidRPr="009C2639">
        <w:rPr>
          <w:rFonts w:ascii="Verdana" w:hAnsi="Verdana" w:cs="Tahoma"/>
          <w:lang w:val="es-ES_tradnl"/>
        </w:rPr>
        <w:t xml:space="preserve">Emitida la Orden de Proceder, la </w:t>
      </w:r>
      <w:r w:rsidRPr="009C2639">
        <w:rPr>
          <w:rFonts w:ascii="Verdana" w:hAnsi="Verdana" w:cs="Tahoma"/>
        </w:rPr>
        <w:t xml:space="preserve">Entidad Ejecutora </w:t>
      </w:r>
      <w:r w:rsidRPr="009C2639">
        <w:rPr>
          <w:rFonts w:ascii="Verdana" w:hAnsi="Verdan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7DFEA8B" w14:textId="77777777" w:rsidR="00BD6D7A" w:rsidRPr="009C2639" w:rsidRDefault="00BD6D7A" w:rsidP="00BD6D7A">
      <w:pPr>
        <w:numPr>
          <w:ilvl w:val="0"/>
          <w:numId w:val="53"/>
        </w:numPr>
        <w:spacing w:line="260" w:lineRule="atLeast"/>
        <w:ind w:left="426" w:hanging="425"/>
        <w:jc w:val="both"/>
        <w:rPr>
          <w:rFonts w:ascii="Verdana" w:hAnsi="Verdana" w:cs="Tahoma"/>
          <w:lang w:val="es-ES_tradnl"/>
        </w:rPr>
      </w:pPr>
      <w:bookmarkStart w:id="104" w:name="_Hlk163836728"/>
      <w:r w:rsidRPr="009C2639">
        <w:rPr>
          <w:rFonts w:ascii="Verdana" w:hAnsi="Verdan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4"/>
    </w:p>
    <w:p w14:paraId="5435A70B" w14:textId="77777777" w:rsidR="00BD6D7A" w:rsidRPr="009C2639" w:rsidRDefault="00BD6D7A" w:rsidP="00BD6D7A">
      <w:pPr>
        <w:numPr>
          <w:ilvl w:val="0"/>
          <w:numId w:val="53"/>
        </w:numPr>
        <w:spacing w:line="260" w:lineRule="atLeast"/>
        <w:ind w:left="426" w:hanging="425"/>
        <w:jc w:val="both"/>
        <w:rPr>
          <w:rFonts w:ascii="Verdana" w:hAnsi="Verdana" w:cs="Tahoma"/>
          <w:lang w:val="es-ES_tradnl"/>
        </w:rPr>
      </w:pPr>
      <w:r w:rsidRPr="009C2639">
        <w:rPr>
          <w:rFonts w:ascii="Verdana" w:hAnsi="Verdan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w:t>
      </w:r>
      <w:r w:rsidRPr="009C2639">
        <w:rPr>
          <w:rFonts w:ascii="Verdana" w:hAnsi="Verdana" w:cs="Tahoma"/>
          <w:lang w:val="es-ES_tradnl"/>
        </w:rPr>
        <w:lastRenderedPageBreak/>
        <w:t xml:space="preserve">consensuado con los beneficiarios e identificación de módulos técnicos, dicha socialización deberá considerar aspectos como el calendario agrícola, fiestas patronales u otros que se hayan identificado; con memoria fotográfica. </w:t>
      </w:r>
    </w:p>
    <w:p w14:paraId="295634F4" w14:textId="77777777" w:rsidR="00BD6D7A" w:rsidRPr="009C2639" w:rsidRDefault="00BD6D7A" w:rsidP="00BD6D7A">
      <w:pPr>
        <w:numPr>
          <w:ilvl w:val="0"/>
          <w:numId w:val="53"/>
        </w:numPr>
        <w:spacing w:line="260" w:lineRule="atLeast"/>
        <w:ind w:left="426" w:hanging="425"/>
        <w:jc w:val="both"/>
        <w:rPr>
          <w:rFonts w:ascii="Verdana" w:hAnsi="Verdana" w:cs="Tahoma"/>
          <w:sz w:val="18"/>
          <w:szCs w:val="18"/>
          <w:lang w:val="es-ES_tradnl"/>
        </w:rPr>
      </w:pPr>
      <w:bookmarkStart w:id="105" w:name="_Hlk170288826"/>
      <w:r w:rsidRPr="009C2639">
        <w:rPr>
          <w:rFonts w:ascii="Verdana" w:hAnsi="Verdana" w:cs="Tahoma"/>
          <w:lang w:val="es-ES_tradnl"/>
        </w:rPr>
        <w:t>Nota de Consolidación de la lista de Beneficiarios emitida por la AEVIVIENDA (copia simple).</w:t>
      </w:r>
    </w:p>
    <w:p w14:paraId="6B3A33F4" w14:textId="77777777" w:rsidR="00BD6D7A" w:rsidRPr="009C2639" w:rsidRDefault="00BD6D7A" w:rsidP="00BD6D7A">
      <w:pPr>
        <w:numPr>
          <w:ilvl w:val="0"/>
          <w:numId w:val="53"/>
        </w:numPr>
        <w:spacing w:line="260" w:lineRule="atLeast"/>
        <w:ind w:left="426" w:hanging="425"/>
        <w:jc w:val="both"/>
        <w:rPr>
          <w:rFonts w:ascii="Verdana" w:hAnsi="Verdana" w:cs="Tahoma"/>
          <w:lang w:val="es-ES_tradnl"/>
        </w:rPr>
      </w:pPr>
      <w:bookmarkStart w:id="106" w:name="_Hlk126939647"/>
      <w:bookmarkEnd w:id="105"/>
      <w:r w:rsidRPr="009C2639">
        <w:rPr>
          <w:rFonts w:ascii="Verdana" w:hAnsi="Verdana" w:cs="Tahoma"/>
          <w:lang w:val="es-ES_tradnl"/>
        </w:rPr>
        <w:t xml:space="preserve">Informe de DIAGNOSTICO MEDIOAMBIENTAL INICIAL en el que se establezcan las condiciones del Agua, Aire, Suelo y Biodiversidad, referida al contexto donde se estaría implementando el Proyecto, el </w:t>
      </w:r>
      <w:r w:rsidRPr="009C2639">
        <w:rPr>
          <w:rFonts w:ascii="Verdana" w:hAnsi="Verdana" w:cs="Tahoma"/>
          <w:u w:val="single"/>
          <w:lang w:val="es-ES_tradnl"/>
        </w:rPr>
        <w:t>Diagnostico Medioambiental Inicial</w:t>
      </w:r>
      <w:r w:rsidRPr="009C2639">
        <w:rPr>
          <w:rFonts w:ascii="Verdana" w:hAnsi="Verdan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32E80423" w14:textId="77777777" w:rsidR="00BD6D7A" w:rsidRPr="009C2639" w:rsidRDefault="00BD6D7A" w:rsidP="00BD6D7A">
      <w:pPr>
        <w:numPr>
          <w:ilvl w:val="0"/>
          <w:numId w:val="53"/>
        </w:numPr>
        <w:spacing w:line="260" w:lineRule="atLeast"/>
        <w:ind w:left="426" w:hanging="425"/>
        <w:jc w:val="both"/>
        <w:rPr>
          <w:rFonts w:ascii="Verdana" w:hAnsi="Verdana" w:cs="Tahoma"/>
          <w:lang w:val="es-ES_tradnl"/>
        </w:rPr>
      </w:pPr>
      <w:r w:rsidRPr="009C2639">
        <w:rPr>
          <w:rFonts w:ascii="Verdana" w:hAnsi="Verdana" w:cs="Tahoma"/>
          <w:lang w:val="es-ES_tradnl"/>
        </w:rPr>
        <w:t>Respaldo de Instalación del letrero del proyecto de acuerdo al formato dotado por la AEVIVIENDA (adjuntar fotografía y mapa georreferenciado).</w:t>
      </w:r>
    </w:p>
    <w:p w14:paraId="09F38D28" w14:textId="77777777" w:rsidR="00BD6D7A" w:rsidRPr="009C2639" w:rsidRDefault="00BD6D7A" w:rsidP="00BD6D7A">
      <w:pPr>
        <w:numPr>
          <w:ilvl w:val="0"/>
          <w:numId w:val="53"/>
        </w:numPr>
        <w:spacing w:line="260" w:lineRule="atLeast"/>
        <w:ind w:left="426" w:hanging="425"/>
        <w:jc w:val="both"/>
        <w:rPr>
          <w:rFonts w:ascii="Verdana" w:hAnsi="Verdana" w:cs="Tahoma"/>
          <w:lang w:val="es-ES_tradnl"/>
        </w:rPr>
      </w:pPr>
      <w:r w:rsidRPr="009C2639">
        <w:rPr>
          <w:rFonts w:ascii="Verdana" w:hAnsi="Verdana" w:cs="Tahoma"/>
          <w:lang w:val="es-ES_tradnl"/>
        </w:rPr>
        <w:t xml:space="preserve">Ficha de Diagnóstico Inicial (Línea Base), que contenga memoria fotográfica y croquis de la vivienda en planta y su emplazamiento cuando exista lote definido, que permitan identificar la </w:t>
      </w:r>
      <w:r w:rsidRPr="009C2639">
        <w:rPr>
          <w:rFonts w:ascii="Verdana" w:hAnsi="Verdana" w:cs="Tahoma"/>
          <w:b/>
          <w:lang w:val="es-ES_tradnl"/>
        </w:rPr>
        <w:t>tipología</w:t>
      </w:r>
      <w:r w:rsidRPr="009C2639">
        <w:rPr>
          <w:rFonts w:ascii="Verdana" w:hAnsi="Verdana" w:cs="Tahoma"/>
          <w:lang w:val="es-ES_tradnl"/>
        </w:rPr>
        <w:t xml:space="preserve"> de intervención de cada una de las mismas en formato físico y digital que demuestre la condición inicial del proyecto, por vivienda.</w:t>
      </w:r>
    </w:p>
    <w:p w14:paraId="5F7AF439" w14:textId="77777777" w:rsidR="00BD6D7A" w:rsidRPr="009C2639" w:rsidRDefault="00BD6D7A" w:rsidP="00BD6D7A">
      <w:pPr>
        <w:numPr>
          <w:ilvl w:val="0"/>
          <w:numId w:val="53"/>
        </w:numPr>
        <w:spacing w:line="260" w:lineRule="atLeast"/>
        <w:ind w:left="426" w:hanging="425"/>
        <w:jc w:val="both"/>
        <w:rPr>
          <w:rFonts w:ascii="Verdana" w:hAnsi="Verdana" w:cs="Tahoma"/>
          <w:lang w:val="es-ES_tradnl"/>
        </w:rPr>
      </w:pPr>
      <w:r w:rsidRPr="009C2639">
        <w:rPr>
          <w:rFonts w:ascii="Verdana" w:hAnsi="Verdana" w:cs="Tahoma"/>
          <w:lang w:val="es-ES_tradnl"/>
        </w:rPr>
        <w:t xml:space="preserve">Si los terrenos o algunos de los terrenos de los beneficiarios se encuentran en un Área Protegida Nacional o Sub nacional, adjuntar el Formulario de Autorización de Ingreso – </w:t>
      </w:r>
      <w:r w:rsidRPr="009C2639">
        <w:rPr>
          <w:rFonts w:ascii="Verdana" w:hAnsi="Verdana" w:cs="Tahoma"/>
          <w:highlight w:val="yellow"/>
          <w:lang w:val="es-ES_tradnl"/>
        </w:rPr>
        <w:t>FAI, o Nota de solicitud de FAI, al Parque Nacional</w:t>
      </w:r>
      <w:r w:rsidRPr="009C2639">
        <w:rPr>
          <w:rFonts w:ascii="Verdana" w:hAnsi="Verdana" w:cs="Tahoma"/>
          <w:lang w:val="es-ES_tradnl"/>
        </w:rPr>
        <w:t xml:space="preserve"> o al Parque Sub Nacional, debidamente sellado por la oficina pertinente (si corresponde).</w:t>
      </w:r>
    </w:p>
    <w:p w14:paraId="0AF80D7F" w14:textId="77777777" w:rsidR="00BD6D7A" w:rsidRPr="009C2639" w:rsidRDefault="00BD6D7A" w:rsidP="00BD6D7A">
      <w:pPr>
        <w:numPr>
          <w:ilvl w:val="0"/>
          <w:numId w:val="53"/>
        </w:numPr>
        <w:spacing w:line="260" w:lineRule="atLeast"/>
        <w:ind w:left="426" w:hanging="425"/>
        <w:jc w:val="both"/>
        <w:rPr>
          <w:rFonts w:ascii="Verdana" w:hAnsi="Verdana" w:cs="Tahoma"/>
          <w:lang w:val="es-ES_tradnl"/>
        </w:rPr>
      </w:pPr>
      <w:r w:rsidRPr="009C2639">
        <w:rPr>
          <w:rFonts w:ascii="Verdana" w:hAnsi="Verdana" w:cs="Tahoma"/>
          <w:lang w:val="es-ES_tradnl"/>
        </w:rPr>
        <w:t>Programación de provisión/dotación de materiales de construcción inicial y hasta la finalización del proyecto.</w:t>
      </w:r>
    </w:p>
    <w:p w14:paraId="692A6BFE" w14:textId="77777777" w:rsidR="00BD6D7A" w:rsidRPr="009C2639" w:rsidRDefault="00BD6D7A" w:rsidP="00BD6D7A">
      <w:pPr>
        <w:numPr>
          <w:ilvl w:val="0"/>
          <w:numId w:val="53"/>
        </w:numPr>
        <w:spacing w:line="260" w:lineRule="atLeast"/>
        <w:ind w:left="426" w:hanging="425"/>
        <w:jc w:val="both"/>
        <w:rPr>
          <w:rFonts w:ascii="Verdana" w:hAnsi="Verdana" w:cs="Tahoma"/>
          <w:lang w:val="es-ES_tradnl"/>
        </w:rPr>
      </w:pPr>
      <w:r w:rsidRPr="009C2639">
        <w:rPr>
          <w:rFonts w:ascii="Verdana" w:hAnsi="Verdan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B7DEB95" w14:textId="77777777" w:rsidR="00BD6D7A" w:rsidRPr="009C2639" w:rsidRDefault="00BD6D7A" w:rsidP="00BD6D7A">
      <w:pPr>
        <w:numPr>
          <w:ilvl w:val="0"/>
          <w:numId w:val="53"/>
        </w:numPr>
        <w:spacing w:line="260" w:lineRule="atLeast"/>
        <w:ind w:left="426" w:hanging="425"/>
        <w:jc w:val="both"/>
        <w:rPr>
          <w:rFonts w:ascii="Verdana" w:hAnsi="Verdana" w:cs="Tahoma"/>
          <w:lang w:val="es-ES_tradnl"/>
        </w:rPr>
      </w:pPr>
      <w:r w:rsidRPr="009C2639">
        <w:rPr>
          <w:rFonts w:ascii="Verdana" w:hAnsi="Verdana" w:cs="Tahoma"/>
          <w:lang w:val="es-ES_tradnl"/>
        </w:rPr>
        <w:t>Identificación de la ubicación de los almacenes, debidamente geo-referenciados, en mapa impreso y el acta de apertura de los mismos.</w:t>
      </w:r>
    </w:p>
    <w:p w14:paraId="48C373B8" w14:textId="77777777" w:rsidR="00BD6D7A" w:rsidRPr="009C2639" w:rsidRDefault="00BD6D7A" w:rsidP="00BD6D7A">
      <w:pPr>
        <w:numPr>
          <w:ilvl w:val="0"/>
          <w:numId w:val="53"/>
        </w:numPr>
        <w:spacing w:line="260" w:lineRule="atLeast"/>
        <w:ind w:left="426" w:hanging="425"/>
        <w:jc w:val="both"/>
        <w:rPr>
          <w:rFonts w:ascii="Verdana" w:hAnsi="Verdana" w:cs="Tahoma"/>
          <w:lang w:val="es-ES_tradnl"/>
        </w:rPr>
      </w:pPr>
      <w:r w:rsidRPr="009C2639">
        <w:rPr>
          <w:rFonts w:ascii="Verdana" w:hAnsi="Verdana" w:cs="Tahoma"/>
          <w:lang w:val="es-ES_tradnl"/>
        </w:rPr>
        <w:t>Detalle de ubicación de las oficinas de la Entidad Ejecutora en la zona de intervención, debidamente geo-referenciados, en mapa impreso y el acta de apertura de los mismos.</w:t>
      </w:r>
    </w:p>
    <w:p w14:paraId="0D3B235A" w14:textId="77777777" w:rsidR="00BD6D7A" w:rsidRPr="009C2639" w:rsidRDefault="00BD6D7A" w:rsidP="00BD6D7A">
      <w:pPr>
        <w:numPr>
          <w:ilvl w:val="0"/>
          <w:numId w:val="53"/>
        </w:numPr>
        <w:spacing w:line="260" w:lineRule="atLeast"/>
        <w:ind w:left="426" w:hanging="425"/>
        <w:jc w:val="both"/>
        <w:rPr>
          <w:rFonts w:ascii="Verdana" w:hAnsi="Verdana" w:cs="Tahoma"/>
          <w:lang w:val="es-ES_tradnl"/>
        </w:rPr>
      </w:pPr>
      <w:r w:rsidRPr="009C2639">
        <w:rPr>
          <w:rFonts w:ascii="Verdana" w:hAnsi="Verdana" w:cs="Tahoma"/>
          <w:lang w:val="es-ES_tradnl"/>
        </w:rPr>
        <w:t>Detalle (organigrama y fotocopia de cedula de identidad) del personal contratado por la Entidad Ejecutora para desarrollar el Proyecto, según propuesta presentada.</w:t>
      </w:r>
    </w:p>
    <w:p w14:paraId="30C7EE71" w14:textId="77777777" w:rsidR="00BD6D7A" w:rsidRPr="009C2639" w:rsidRDefault="00BD6D7A" w:rsidP="00BD6D7A">
      <w:pPr>
        <w:numPr>
          <w:ilvl w:val="0"/>
          <w:numId w:val="53"/>
        </w:numPr>
        <w:spacing w:line="260" w:lineRule="atLeast"/>
        <w:ind w:left="426" w:hanging="425"/>
        <w:jc w:val="both"/>
        <w:rPr>
          <w:rFonts w:ascii="Verdana" w:hAnsi="Verdana" w:cs="Tahoma"/>
          <w:lang w:val="es-ES_tradnl"/>
        </w:rPr>
      </w:pPr>
      <w:r w:rsidRPr="009C2639">
        <w:rPr>
          <w:rFonts w:ascii="Verdana" w:hAnsi="Verdan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113281E" w14:textId="77777777" w:rsidR="00BD6D7A" w:rsidRPr="009C2639" w:rsidRDefault="00BD6D7A" w:rsidP="00BD6D7A">
      <w:pPr>
        <w:numPr>
          <w:ilvl w:val="0"/>
          <w:numId w:val="53"/>
        </w:numPr>
        <w:spacing w:line="260" w:lineRule="atLeast"/>
        <w:ind w:left="426" w:hanging="425"/>
        <w:jc w:val="both"/>
        <w:rPr>
          <w:rFonts w:ascii="Verdana" w:hAnsi="Verdana" w:cs="Tahoma"/>
          <w:strike/>
          <w:lang w:val="es-ES_tradnl"/>
        </w:rPr>
      </w:pPr>
      <w:r w:rsidRPr="009C2639">
        <w:rPr>
          <w:rFonts w:ascii="Verdana" w:hAnsi="Verdana" w:cs="Tahoma"/>
          <w:lang w:val="es-ES_tradnl"/>
        </w:rPr>
        <w:t>Acta y lista de entrega de los acuerdos de aceptación de los beneficiarios, adjunto a las carpetas familiares. (carpeta rotulada).</w:t>
      </w:r>
    </w:p>
    <w:p w14:paraId="56F6A9D0" w14:textId="77777777" w:rsidR="00BD6D7A" w:rsidRPr="009C2639" w:rsidRDefault="00BD6D7A" w:rsidP="00BD6D7A">
      <w:pPr>
        <w:numPr>
          <w:ilvl w:val="0"/>
          <w:numId w:val="53"/>
        </w:numPr>
        <w:autoSpaceDE w:val="0"/>
        <w:autoSpaceDN w:val="0"/>
        <w:adjustRightInd w:val="0"/>
        <w:contextualSpacing/>
        <w:jc w:val="both"/>
        <w:rPr>
          <w:rFonts w:ascii="Verdana" w:hAnsi="Verdana" w:cs="Tahoma"/>
          <w:bCs/>
          <w:lang w:val="es-ES_tradnl" w:eastAsia="es-ES_tradnl"/>
        </w:rPr>
      </w:pPr>
      <w:bookmarkStart w:id="107" w:name="_Hlk170198030"/>
      <w:bookmarkStart w:id="108" w:name="_Hlk179542285"/>
      <w:r w:rsidRPr="009C2639">
        <w:rPr>
          <w:rFonts w:ascii="Verdana" w:hAnsi="Verdana" w:cs="Tahoma"/>
          <w:bCs/>
          <w:lang w:val="es-ES_tradnl" w:eastAsia="es-ES_tradnl"/>
        </w:rPr>
        <w:t>La Entidad Ejecutora deberá cumplir los Instructivos y lineamientos de la AEVIVIENDA respecto a la imagen y acabados exteriores e interiores de la Solución Habitacional.</w:t>
      </w:r>
      <w:bookmarkEnd w:id="107"/>
    </w:p>
    <w:bookmarkEnd w:id="108"/>
    <w:p w14:paraId="4FDD8321" w14:textId="77777777" w:rsidR="00BD6D7A" w:rsidRPr="009C2639" w:rsidRDefault="00BD6D7A" w:rsidP="00BD6D7A">
      <w:pPr>
        <w:spacing w:line="260" w:lineRule="atLeast"/>
        <w:jc w:val="both"/>
        <w:rPr>
          <w:rFonts w:ascii="Verdana" w:hAnsi="Verdana" w:cs="Tahoma"/>
          <w:lang w:val="es-ES_tradnl"/>
        </w:rPr>
      </w:pPr>
      <w:r w:rsidRPr="009C2639">
        <w:rPr>
          <w:rFonts w:ascii="Verdana" w:hAnsi="Verdan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FFC63DF" w14:textId="77777777" w:rsidR="00BD6D7A" w:rsidRPr="009C2639" w:rsidRDefault="00BD6D7A" w:rsidP="00BD6D7A">
      <w:pPr>
        <w:spacing w:line="260" w:lineRule="atLeast"/>
        <w:jc w:val="both"/>
        <w:rPr>
          <w:rFonts w:ascii="Verdana" w:hAnsi="Verdana" w:cs="Tahoma"/>
          <w:lang w:val="es-ES_tradnl"/>
        </w:rPr>
      </w:pPr>
      <w:r w:rsidRPr="009C2639">
        <w:rPr>
          <w:rFonts w:ascii="Verdana" w:hAnsi="Verdana" w:cs="Tahoma"/>
          <w:lang w:val="es-ES_tradnl"/>
        </w:rPr>
        <w:t>Al incumplimiento de los puntos anteriormente señalados el producto no deberá ser aprobado por parte de la Inspectoría.</w:t>
      </w:r>
    </w:p>
    <w:p w14:paraId="10906EE1" w14:textId="77777777" w:rsidR="00BD6D7A" w:rsidRPr="009C2639" w:rsidRDefault="00BD6D7A" w:rsidP="00BD6D7A">
      <w:pPr>
        <w:spacing w:line="260" w:lineRule="atLeast"/>
        <w:jc w:val="both"/>
        <w:rPr>
          <w:rFonts w:ascii="Verdana" w:hAnsi="Verdana" w:cs="Tahoma"/>
          <w:lang w:val="es-ES_tradnl"/>
        </w:rPr>
      </w:pPr>
    </w:p>
    <w:p w14:paraId="0FFA73CD" w14:textId="77777777" w:rsidR="00BD6D7A" w:rsidRPr="009C2639" w:rsidRDefault="00BD6D7A" w:rsidP="00BD6D7A">
      <w:pPr>
        <w:tabs>
          <w:tab w:val="num" w:pos="360"/>
          <w:tab w:val="num" w:pos="1260"/>
        </w:tabs>
        <w:spacing w:line="260" w:lineRule="atLeast"/>
        <w:rPr>
          <w:rFonts w:ascii="Verdana" w:hAnsi="Verdana" w:cs="Tahoma"/>
          <w:lang w:val="es-ES_tradnl"/>
        </w:rPr>
      </w:pPr>
      <w:r w:rsidRPr="009C2639">
        <w:rPr>
          <w:rFonts w:ascii="Verdana" w:hAnsi="Verdana" w:cs="Tahoma"/>
          <w:b/>
          <w:lang w:val="es-ES_tradnl"/>
        </w:rPr>
        <w:lastRenderedPageBreak/>
        <w:t>PRODUCTO 2 - INFORME DE AVANCE Al 50% DE EJECUCIÓN FÍSICA</w:t>
      </w:r>
    </w:p>
    <w:p w14:paraId="16392C95" w14:textId="77777777" w:rsidR="00BD6D7A" w:rsidRPr="009C2639" w:rsidRDefault="00BD6D7A" w:rsidP="00BD6D7A">
      <w:pPr>
        <w:tabs>
          <w:tab w:val="num" w:pos="360"/>
          <w:tab w:val="num" w:pos="1260"/>
        </w:tabs>
        <w:spacing w:line="260" w:lineRule="atLeast"/>
        <w:jc w:val="both"/>
        <w:rPr>
          <w:rFonts w:ascii="Verdana" w:hAnsi="Verdana" w:cs="Tahoma"/>
          <w:lang w:val="es-ES_tradnl"/>
        </w:rPr>
      </w:pPr>
      <w:r w:rsidRPr="009C2639">
        <w:rPr>
          <w:rFonts w:ascii="Verdana" w:hAnsi="Verdana" w:cs="Tahoma"/>
          <w:lang w:val="es-ES_tradnl"/>
        </w:rPr>
        <w:t xml:space="preserve">Posterior a la presentación del producto anterior, La </w:t>
      </w:r>
      <w:r w:rsidRPr="009C2639">
        <w:rPr>
          <w:rFonts w:ascii="Verdana" w:hAnsi="Verdana" w:cs="Tahoma"/>
        </w:rPr>
        <w:t xml:space="preserve">Entidad Ejecutora </w:t>
      </w:r>
      <w:r w:rsidRPr="009C2639">
        <w:rPr>
          <w:rFonts w:ascii="Verdana" w:hAnsi="Verdan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A7010F2" w14:textId="77777777" w:rsidR="00BD6D7A" w:rsidRPr="009C2639" w:rsidRDefault="00BD6D7A" w:rsidP="00BD6D7A">
      <w:pPr>
        <w:numPr>
          <w:ilvl w:val="0"/>
          <w:numId w:val="71"/>
        </w:numPr>
        <w:spacing w:line="260" w:lineRule="atLeast"/>
        <w:ind w:left="426" w:hanging="426"/>
        <w:jc w:val="both"/>
        <w:rPr>
          <w:rFonts w:ascii="Verdana" w:hAnsi="Verdana" w:cs="Tahoma"/>
        </w:rPr>
      </w:pPr>
      <w:r w:rsidRPr="009C2639">
        <w:rPr>
          <w:rFonts w:ascii="Verdana" w:hAnsi="Verdan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846CBF6" w14:textId="77777777" w:rsidR="00BD6D7A" w:rsidRPr="009C2639" w:rsidRDefault="00BD6D7A" w:rsidP="00BD6D7A">
      <w:pPr>
        <w:numPr>
          <w:ilvl w:val="0"/>
          <w:numId w:val="71"/>
        </w:numPr>
        <w:spacing w:line="260" w:lineRule="atLeast"/>
        <w:ind w:left="426" w:hanging="426"/>
        <w:jc w:val="both"/>
        <w:rPr>
          <w:rFonts w:ascii="Verdana" w:hAnsi="Verdana" w:cs="Tahoma"/>
        </w:rPr>
      </w:pPr>
      <w:bookmarkStart w:id="109" w:name="_Hlk126939683"/>
      <w:r w:rsidRPr="009C2639">
        <w:rPr>
          <w:rFonts w:ascii="Verdana" w:hAnsi="Verdan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3F0B711D" w14:textId="77777777" w:rsidR="00BD6D7A" w:rsidRPr="009C2639" w:rsidRDefault="00BD6D7A" w:rsidP="00BD6D7A">
      <w:pPr>
        <w:numPr>
          <w:ilvl w:val="0"/>
          <w:numId w:val="71"/>
        </w:numPr>
        <w:spacing w:line="260" w:lineRule="atLeast"/>
        <w:ind w:left="426" w:hanging="426"/>
        <w:jc w:val="both"/>
        <w:rPr>
          <w:rFonts w:ascii="Verdana" w:hAnsi="Verdana" w:cs="Tahoma"/>
        </w:rPr>
      </w:pPr>
      <w:r w:rsidRPr="009C2639">
        <w:rPr>
          <w:rFonts w:ascii="Verdana" w:hAnsi="Verdana" w:cs="Tahoma"/>
          <w:lang w:val="es-ES_tradnl"/>
        </w:rPr>
        <w:t>Planilla de entrega de materiales de construcción por familia beneficiaria y detalle de material adquirido debidamente cuantificado y almacenado, correspondiente al periodo, verificado por el Inspector del proyecto.</w:t>
      </w:r>
    </w:p>
    <w:p w14:paraId="34FF29B9" w14:textId="77777777" w:rsidR="00BD6D7A" w:rsidRPr="009C2639" w:rsidRDefault="00BD6D7A" w:rsidP="00BD6D7A">
      <w:pPr>
        <w:numPr>
          <w:ilvl w:val="0"/>
          <w:numId w:val="71"/>
        </w:numPr>
        <w:spacing w:line="260" w:lineRule="atLeast"/>
        <w:ind w:left="426" w:hanging="426"/>
        <w:jc w:val="both"/>
        <w:rPr>
          <w:rFonts w:ascii="Verdana" w:hAnsi="Verdana" w:cs="Tahoma"/>
        </w:rPr>
      </w:pPr>
      <w:r w:rsidRPr="009C2639">
        <w:rPr>
          <w:rFonts w:ascii="Verdana" w:hAnsi="Verdana" w:cs="Tahoma"/>
          <w:lang w:val="es-ES_tradnl"/>
        </w:rPr>
        <w:t>Kardex de ingreso y salida del material en el almacén (control de materiales de construcción en almacén correspondientes al periodo)</w:t>
      </w:r>
    </w:p>
    <w:p w14:paraId="3BF05CEC" w14:textId="77777777" w:rsidR="00BD6D7A" w:rsidRPr="009C2639" w:rsidRDefault="00BD6D7A" w:rsidP="00BD6D7A">
      <w:pPr>
        <w:numPr>
          <w:ilvl w:val="0"/>
          <w:numId w:val="71"/>
        </w:numPr>
        <w:spacing w:line="260" w:lineRule="atLeast"/>
        <w:ind w:left="426" w:hanging="426"/>
        <w:jc w:val="both"/>
        <w:rPr>
          <w:rFonts w:ascii="Verdana" w:hAnsi="Verdana" w:cs="Tahoma"/>
        </w:rPr>
      </w:pPr>
      <w:r w:rsidRPr="009C2639">
        <w:rPr>
          <w:rFonts w:ascii="Verdana" w:hAnsi="Verdana" w:cs="Tahoma"/>
          <w:lang w:val="es-ES_tradnl"/>
        </w:rPr>
        <w:t>Matriz de seguimiento físico que refleje el avance porcentual por cada ítem ejecutado en las viviendas y el avance físico total requerido para el presente producto. (50%)</w:t>
      </w:r>
    </w:p>
    <w:p w14:paraId="0F29A4DA" w14:textId="77777777" w:rsidR="00BD6D7A" w:rsidRPr="009C2639" w:rsidRDefault="00BD6D7A" w:rsidP="00BD6D7A">
      <w:pPr>
        <w:numPr>
          <w:ilvl w:val="0"/>
          <w:numId w:val="71"/>
        </w:numPr>
        <w:spacing w:line="260" w:lineRule="atLeast"/>
        <w:ind w:left="426" w:hanging="426"/>
        <w:jc w:val="both"/>
        <w:rPr>
          <w:rFonts w:ascii="Verdana" w:hAnsi="Verdana" w:cs="Tahoma"/>
        </w:rPr>
      </w:pPr>
      <w:r w:rsidRPr="009C2639">
        <w:rPr>
          <w:rFonts w:ascii="Verdana" w:hAnsi="Verdana" w:cs="Tahoma"/>
          <w:lang w:val="es-ES_tradnl"/>
        </w:rPr>
        <w:t>Ficha Técnica con memoria fotográfica en formato físico y digital que demuestre el porcentaje de avance por vivienda.</w:t>
      </w:r>
    </w:p>
    <w:p w14:paraId="4BA5EDE0" w14:textId="77777777" w:rsidR="00BD6D7A" w:rsidRPr="009C2639" w:rsidRDefault="00BD6D7A" w:rsidP="00BD6D7A">
      <w:pPr>
        <w:spacing w:line="260" w:lineRule="atLeast"/>
        <w:ind w:left="-11"/>
        <w:contextualSpacing/>
        <w:jc w:val="both"/>
        <w:rPr>
          <w:rFonts w:ascii="Verdana" w:hAnsi="Verdana" w:cs="Tahoma"/>
          <w:lang w:val="es-ES_tradnl"/>
        </w:rPr>
      </w:pPr>
      <w:r w:rsidRPr="009C2639">
        <w:rPr>
          <w:rFonts w:ascii="Verdana" w:hAnsi="Verdana" w:cs="Tahoma"/>
          <w:lang w:val="es-ES_tradnl"/>
        </w:rPr>
        <w:t>Al incumplimiento de los puntos anteriormente señalados el producto no deberá ser aprobado por parte de la Inspectoría.</w:t>
      </w:r>
    </w:p>
    <w:p w14:paraId="37A38A6F" w14:textId="77777777" w:rsidR="00BD6D7A" w:rsidRPr="009C2639" w:rsidRDefault="00BD6D7A" w:rsidP="00BD6D7A">
      <w:pPr>
        <w:spacing w:line="260" w:lineRule="atLeast"/>
        <w:contextualSpacing/>
        <w:jc w:val="both"/>
        <w:rPr>
          <w:rFonts w:ascii="Verdana" w:hAnsi="Verdana" w:cs="Tahoma"/>
          <w:lang w:val="es-ES_tradnl"/>
        </w:rPr>
      </w:pPr>
    </w:p>
    <w:p w14:paraId="180298EC" w14:textId="77777777" w:rsidR="00BD6D7A" w:rsidRPr="009C2639" w:rsidRDefault="00BD6D7A" w:rsidP="00BD6D7A">
      <w:pPr>
        <w:spacing w:line="260" w:lineRule="atLeast"/>
        <w:rPr>
          <w:rFonts w:ascii="Verdana" w:hAnsi="Verdana" w:cs="Tahoma"/>
          <w:b/>
          <w:bCs/>
          <w:lang w:val="es-ES_tradnl"/>
        </w:rPr>
      </w:pPr>
      <w:r w:rsidRPr="009C2639">
        <w:rPr>
          <w:rFonts w:ascii="Verdana" w:hAnsi="Verdana" w:cs="Tahoma"/>
          <w:b/>
          <w:bCs/>
          <w:lang w:val="es-ES_tradnl"/>
        </w:rPr>
        <w:t>PRODUCTO 3 - INFORME DE AVANCE AL 100% DE EJECUCIÓN FÍSICA.</w:t>
      </w:r>
    </w:p>
    <w:p w14:paraId="36B14BFC" w14:textId="77777777" w:rsidR="00BD6D7A" w:rsidRPr="009C2639" w:rsidRDefault="00BD6D7A" w:rsidP="00BD6D7A">
      <w:pPr>
        <w:spacing w:line="260" w:lineRule="atLeast"/>
        <w:jc w:val="both"/>
        <w:rPr>
          <w:rFonts w:ascii="Verdana" w:hAnsi="Verdana" w:cs="Tahoma"/>
          <w:lang w:val="es-ES_tradnl"/>
        </w:rPr>
      </w:pPr>
      <w:r w:rsidRPr="009C2639">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ABCC981" w14:textId="77777777" w:rsidR="00BD6D7A" w:rsidRPr="009C2639" w:rsidRDefault="00BD6D7A" w:rsidP="00BD6D7A">
      <w:pPr>
        <w:spacing w:line="260" w:lineRule="atLeast"/>
        <w:jc w:val="both"/>
        <w:rPr>
          <w:rFonts w:ascii="Verdana" w:hAnsi="Verdana" w:cs="Tahoma"/>
          <w:lang w:val="es-ES_tradnl"/>
        </w:rPr>
      </w:pPr>
    </w:p>
    <w:p w14:paraId="478B343A" w14:textId="77777777" w:rsidR="00BD6D7A" w:rsidRPr="009C2639" w:rsidRDefault="00BD6D7A" w:rsidP="00BD6D7A">
      <w:pPr>
        <w:jc w:val="both"/>
        <w:rPr>
          <w:rFonts w:ascii="Verdana" w:hAnsi="Verdana" w:cs="Tahoma"/>
          <w:lang w:eastAsia="es-ES"/>
        </w:rPr>
      </w:pPr>
      <w:bookmarkStart w:id="110" w:name="_Hlk158993206"/>
      <w:bookmarkStart w:id="111" w:name="_Hlk128047540"/>
      <w:r w:rsidRPr="009C2639">
        <w:rPr>
          <w:rFonts w:ascii="Verdana" w:hAnsi="Verdana" w:cs="Tahoma"/>
          <w:color w:val="000000"/>
          <w:szCs w:val="16"/>
          <w:lang w:val="es-ES_tradnl"/>
        </w:rPr>
        <w:t xml:space="preserve">La Entidad Ejecutora deberá solicitar la RECEPCIÓN PROVISIONAL de las Viviendas Sociales al Inspector del Proyecto en un plazo máximo de </w:t>
      </w:r>
      <w:r w:rsidRPr="009C2639">
        <w:rPr>
          <w:rFonts w:ascii="Verdana" w:hAnsi="Verdana" w:cs="Tahoma"/>
          <w:b/>
          <w:szCs w:val="16"/>
          <w:lang w:val="es-ES_tradnl"/>
        </w:rPr>
        <w:t xml:space="preserve">cinco (5) </w:t>
      </w:r>
      <w:r w:rsidRPr="009C2639">
        <w:rPr>
          <w:rFonts w:ascii="Verdana" w:hAnsi="Verdana" w:cs="Tahoma"/>
          <w:b/>
          <w:color w:val="000000"/>
          <w:szCs w:val="16"/>
          <w:lang w:val="es-ES_tradnl"/>
        </w:rPr>
        <w:t xml:space="preserve">días calendario </w:t>
      </w:r>
      <w:r w:rsidRPr="009C2639">
        <w:rPr>
          <w:rFonts w:ascii="Verdana" w:hAnsi="Verdana" w:cs="Tahoma"/>
          <w:bCs/>
          <w:color w:val="000000"/>
          <w:szCs w:val="16"/>
          <w:lang w:val="es-ES_tradnl"/>
        </w:rPr>
        <w:t>de anticipación al cumplimiento del plazo para de la Recepción Provisional</w:t>
      </w:r>
      <w:r w:rsidRPr="009C2639">
        <w:rPr>
          <w:rFonts w:ascii="Verdana" w:hAnsi="Verdana" w:cs="Tahoma"/>
          <w:color w:val="000000"/>
          <w:szCs w:val="16"/>
          <w:lang w:val="es-ES_tradnl"/>
        </w:rPr>
        <w:t>, el Inspector deberá revisar y validar la solicitud,</w:t>
      </w:r>
      <w:r w:rsidRPr="009C2639">
        <w:rPr>
          <w:rFonts w:ascii="Verdana" w:hAnsi="Verdana" w:cs="Tahoma"/>
          <w:b/>
          <w:color w:val="000000"/>
          <w:szCs w:val="16"/>
          <w:lang w:val="es-ES_tradnl"/>
        </w:rPr>
        <w:t xml:space="preserve"> </w:t>
      </w:r>
      <w:r w:rsidRPr="009C2639">
        <w:rPr>
          <w:rFonts w:ascii="Verdana" w:hAnsi="Verdana" w:cs="Tahoma"/>
          <w:color w:val="000000"/>
          <w:szCs w:val="16"/>
          <w:lang w:val="es-ES_tradnl"/>
        </w:rPr>
        <w:t xml:space="preserve">debiendo remitir la nota de solicitud de recepción Provisional a la AEVIVIENDA en un plazo máximo de </w:t>
      </w:r>
      <w:r w:rsidRPr="009C2639">
        <w:rPr>
          <w:rFonts w:ascii="Verdana" w:hAnsi="Verdana" w:cs="Tahoma"/>
          <w:b/>
          <w:bCs/>
          <w:color w:val="000000"/>
          <w:szCs w:val="16"/>
          <w:lang w:val="es-ES_tradnl"/>
        </w:rPr>
        <w:t>dos (2) días calendario</w:t>
      </w:r>
      <w:r w:rsidRPr="009C2639">
        <w:rPr>
          <w:rFonts w:ascii="Verdana" w:hAnsi="Verdana" w:cs="Tahoma"/>
          <w:color w:val="000000"/>
          <w:szCs w:val="16"/>
          <w:lang w:val="es-ES_tradnl"/>
        </w:rPr>
        <w:t xml:space="preserve"> </w:t>
      </w:r>
      <w:bookmarkStart w:id="112" w:name="_Hlk158887837"/>
      <w:r w:rsidRPr="009C2639">
        <w:rPr>
          <w:rFonts w:ascii="Verdana" w:hAnsi="Verdana" w:cs="Tahoma"/>
          <w:color w:val="000000"/>
          <w:szCs w:val="16"/>
          <w:lang w:val="es-ES_tradnl"/>
        </w:rPr>
        <w:t>posteriores a la recepción de la solicitud</w:t>
      </w:r>
      <w:bookmarkEnd w:id="112"/>
      <w:r w:rsidRPr="009C2639">
        <w:rPr>
          <w:rFonts w:ascii="Verdana" w:hAnsi="Verdana" w:cs="Tahoma"/>
          <w:color w:val="000000"/>
          <w:szCs w:val="16"/>
          <w:lang w:val="es-ES_tradnl"/>
        </w:rPr>
        <w:t xml:space="preserve">. </w:t>
      </w:r>
      <w:r w:rsidRPr="009C2639">
        <w:rPr>
          <w:rFonts w:ascii="Verdana" w:hAnsi="Verdana" w:cs="Tahoma"/>
          <w:lang w:eastAsia="es-ES"/>
        </w:rPr>
        <w:t>El Fiscal del Proyecto deberá solicitar la conformación de la comisión de recepción del Proyecto, debiendo llevarse a cabo el acto de recepción Provisional hasta la fecha establecida en el cronograma.</w:t>
      </w:r>
    </w:p>
    <w:bookmarkEnd w:id="110"/>
    <w:bookmarkEnd w:id="111"/>
    <w:p w14:paraId="425F7128" w14:textId="77777777" w:rsidR="00BD6D7A" w:rsidRPr="009C2639" w:rsidRDefault="00BD6D7A" w:rsidP="00BD6D7A">
      <w:pPr>
        <w:spacing w:line="260" w:lineRule="atLeast"/>
        <w:jc w:val="both"/>
        <w:rPr>
          <w:rFonts w:ascii="Verdana" w:hAnsi="Verdana" w:cs="Tahoma"/>
          <w:szCs w:val="16"/>
        </w:rPr>
      </w:pPr>
    </w:p>
    <w:p w14:paraId="6284EE6F" w14:textId="77777777" w:rsidR="00BD6D7A" w:rsidRPr="009C2639" w:rsidRDefault="00BD6D7A" w:rsidP="00BD6D7A">
      <w:pPr>
        <w:spacing w:line="260" w:lineRule="atLeast"/>
        <w:jc w:val="both"/>
        <w:rPr>
          <w:rFonts w:ascii="Verdana" w:hAnsi="Verdana" w:cs="Tahoma"/>
          <w:szCs w:val="16"/>
          <w:lang w:val="es-ES_tradnl"/>
        </w:rPr>
      </w:pPr>
      <w:r w:rsidRPr="009C2639">
        <w:rPr>
          <w:rFonts w:ascii="Verdana" w:hAnsi="Verdana" w:cs="Tahoma"/>
          <w:szCs w:val="16"/>
          <w:lang w:val="es-ES_tradnl"/>
        </w:rPr>
        <w:t>En caso que la Comisión de Recepción rechazará la recepción Provisional del proyecto, se aplicará las multas correspondientes por incumplimiento al plazo de presentación del producto.</w:t>
      </w:r>
    </w:p>
    <w:p w14:paraId="20BC0F8A" w14:textId="77777777" w:rsidR="00BD6D7A" w:rsidRPr="009C2639" w:rsidRDefault="00BD6D7A" w:rsidP="00BD6D7A">
      <w:pPr>
        <w:spacing w:line="260" w:lineRule="atLeast"/>
        <w:jc w:val="both"/>
        <w:rPr>
          <w:rFonts w:ascii="Verdana" w:hAnsi="Verdana" w:cs="Tahoma"/>
          <w:szCs w:val="16"/>
          <w:lang w:val="es-ES_tradnl"/>
        </w:rPr>
      </w:pPr>
      <w:r w:rsidRPr="009C2639">
        <w:rPr>
          <w:rFonts w:ascii="Verdana" w:hAnsi="Verdana" w:cs="Tahoma"/>
          <w:szCs w:val="16"/>
          <w:lang w:val="es-ES_tradnl"/>
        </w:rPr>
        <w:t xml:space="preserve">Aprobada y realizada la recepción Provisional por parte de la comisión de recepción de todas las viviendas en el caso de que se presenten observaciones, deberán ser corregidas y/o complementadas bajo la asistencia técnica y seguimiento de la Entidad Ejecutora en un plazo </w:t>
      </w:r>
      <w:r w:rsidRPr="009C2639">
        <w:rPr>
          <w:rFonts w:ascii="Verdana" w:hAnsi="Verdana" w:cs="Tahoma"/>
          <w:szCs w:val="16"/>
          <w:lang w:val="es-ES_tradnl"/>
        </w:rPr>
        <w:lastRenderedPageBreak/>
        <w:t>no mayor al establecido para la recepción definitiva, considerando el plazo señalado según cronograma.</w:t>
      </w:r>
    </w:p>
    <w:p w14:paraId="69ACD43B" w14:textId="77777777" w:rsidR="00BD6D7A" w:rsidRPr="009C2639" w:rsidRDefault="00BD6D7A" w:rsidP="00BD6D7A">
      <w:pPr>
        <w:spacing w:line="260" w:lineRule="atLeast"/>
        <w:jc w:val="both"/>
        <w:rPr>
          <w:rFonts w:ascii="Verdana" w:hAnsi="Verdana" w:cs="Tahoma"/>
          <w:szCs w:val="16"/>
          <w:lang w:val="es-ES_tradnl"/>
        </w:rPr>
      </w:pPr>
    </w:p>
    <w:p w14:paraId="2656D6FE" w14:textId="77777777" w:rsidR="00BD6D7A" w:rsidRPr="009C2639" w:rsidRDefault="00BD6D7A" w:rsidP="00BD6D7A">
      <w:pPr>
        <w:spacing w:line="260" w:lineRule="atLeast"/>
        <w:jc w:val="both"/>
        <w:rPr>
          <w:rFonts w:ascii="Verdana" w:hAnsi="Verdana" w:cs="Tahoma"/>
          <w:szCs w:val="16"/>
          <w:lang w:val="es-ES_tradnl"/>
        </w:rPr>
      </w:pPr>
      <w:bookmarkStart w:id="113" w:name="_Hlk126147331"/>
      <w:r w:rsidRPr="009C2639">
        <w:rPr>
          <w:rFonts w:ascii="Verdana" w:hAnsi="Verdana" w:cs="Tahoma"/>
          <w:szCs w:val="16"/>
          <w:lang w:val="es-ES_tradnl"/>
        </w:rPr>
        <w:t xml:space="preserve">Para la presentación del producto, la </w:t>
      </w:r>
      <w:r w:rsidRPr="009C2639">
        <w:rPr>
          <w:rFonts w:ascii="Verdana" w:hAnsi="Verdana" w:cs="Tahoma"/>
          <w:szCs w:val="16"/>
        </w:rPr>
        <w:t xml:space="preserve">Entidad Ejecutora </w:t>
      </w:r>
      <w:r w:rsidRPr="009C2639">
        <w:rPr>
          <w:rFonts w:ascii="Verdana" w:hAnsi="Verdana" w:cs="Tahoma"/>
          <w:szCs w:val="16"/>
          <w:lang w:val="es-ES_tradnl"/>
        </w:rPr>
        <w:t xml:space="preserve">deberá alcanzar </w:t>
      </w:r>
      <w:r w:rsidRPr="009C2639">
        <w:rPr>
          <w:rFonts w:ascii="Verdana" w:hAnsi="Verdana" w:cs="Tahoma"/>
          <w:b/>
          <w:szCs w:val="16"/>
          <w:lang w:val="es-ES_tradnl"/>
        </w:rPr>
        <w:t>el requisito del 100%</w:t>
      </w:r>
      <w:r w:rsidRPr="009C2639">
        <w:rPr>
          <w:rFonts w:ascii="Verdana" w:hAnsi="Verdana" w:cs="Tahoma"/>
          <w:szCs w:val="16"/>
          <w:lang w:val="es-ES_tradnl"/>
        </w:rPr>
        <w:t xml:space="preserve"> de ejecución Física de las viviendas sociales. </w:t>
      </w:r>
    </w:p>
    <w:bookmarkEnd w:id="113"/>
    <w:p w14:paraId="6C8295E7" w14:textId="77777777" w:rsidR="00BD6D7A" w:rsidRPr="009C2639" w:rsidRDefault="00BD6D7A" w:rsidP="00BD6D7A">
      <w:pPr>
        <w:tabs>
          <w:tab w:val="num" w:pos="360"/>
          <w:tab w:val="num" w:pos="1260"/>
        </w:tabs>
        <w:spacing w:line="260" w:lineRule="atLeast"/>
        <w:jc w:val="both"/>
        <w:rPr>
          <w:rFonts w:ascii="Verdana" w:hAnsi="Verdana" w:cs="Tahoma"/>
          <w:lang w:val="es-ES_tradnl"/>
        </w:rPr>
      </w:pPr>
      <w:r w:rsidRPr="009C2639">
        <w:rPr>
          <w:rFonts w:ascii="Verdana" w:hAnsi="Verdana" w:cs="Tahoma"/>
          <w:lang w:val="es-ES_tradnl"/>
        </w:rPr>
        <w:t>Dicho informe deberá contener mínimamente el siguiente detalle:</w:t>
      </w:r>
    </w:p>
    <w:p w14:paraId="68BDB1A2" w14:textId="77777777" w:rsidR="00BD6D7A" w:rsidRPr="009C2639" w:rsidRDefault="00BD6D7A" w:rsidP="00BD6D7A">
      <w:pPr>
        <w:tabs>
          <w:tab w:val="num" w:pos="360"/>
          <w:tab w:val="num" w:pos="1260"/>
        </w:tabs>
        <w:spacing w:line="260" w:lineRule="atLeast"/>
        <w:jc w:val="both"/>
        <w:rPr>
          <w:rFonts w:ascii="Verdana" w:hAnsi="Verdana" w:cs="Tahoma"/>
          <w:lang w:val="es-ES_tradnl"/>
        </w:rPr>
      </w:pPr>
    </w:p>
    <w:p w14:paraId="50547149" w14:textId="77777777" w:rsidR="00BD6D7A" w:rsidRPr="009C2639" w:rsidRDefault="00BD6D7A" w:rsidP="00BD6D7A">
      <w:pPr>
        <w:numPr>
          <w:ilvl w:val="0"/>
          <w:numId w:val="54"/>
        </w:numPr>
        <w:spacing w:line="260" w:lineRule="atLeast"/>
        <w:ind w:left="426"/>
        <w:jc w:val="both"/>
        <w:rPr>
          <w:rFonts w:ascii="Verdana" w:hAnsi="Verdana" w:cs="Tahoma"/>
        </w:rPr>
      </w:pPr>
      <w:r w:rsidRPr="009C2639">
        <w:rPr>
          <w:rFonts w:ascii="Verdana" w:hAnsi="Verdan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28AEAC4" w14:textId="77777777" w:rsidR="00BD6D7A" w:rsidRPr="009C2639" w:rsidRDefault="00BD6D7A" w:rsidP="00BD6D7A">
      <w:pPr>
        <w:numPr>
          <w:ilvl w:val="0"/>
          <w:numId w:val="54"/>
        </w:numPr>
        <w:spacing w:line="260" w:lineRule="atLeast"/>
        <w:ind w:left="426"/>
        <w:jc w:val="both"/>
        <w:rPr>
          <w:rFonts w:ascii="Verdana" w:hAnsi="Verdana" w:cs="Tahoma"/>
        </w:rPr>
      </w:pPr>
      <w:r w:rsidRPr="009C2639">
        <w:rPr>
          <w:rFonts w:ascii="Verdana" w:hAnsi="Verdana" w:cs="Tahoma"/>
        </w:rPr>
        <w:t>Acta de aprobación de Evaluación de medio término. (</w:t>
      </w:r>
      <w:r w:rsidRPr="009C2639">
        <w:rPr>
          <w:rFonts w:ascii="Verdana" w:hAnsi="Verdana" w:cs="Tahoma"/>
          <w:color w:val="000000"/>
        </w:rPr>
        <w:t>El Acta de aprobación deberá ser suscrito por el Fiscal del Proyecto, Entidad Ejecutora e Inspectoría</w:t>
      </w:r>
      <w:r w:rsidRPr="009C2639">
        <w:rPr>
          <w:rFonts w:ascii="Verdana" w:hAnsi="Verdana" w:cs="Tahoma"/>
        </w:rPr>
        <w:t>).</w:t>
      </w:r>
    </w:p>
    <w:p w14:paraId="365D3499" w14:textId="77777777" w:rsidR="00BD6D7A" w:rsidRPr="009C2639" w:rsidRDefault="00BD6D7A" w:rsidP="00BD6D7A">
      <w:pPr>
        <w:numPr>
          <w:ilvl w:val="0"/>
          <w:numId w:val="54"/>
        </w:numPr>
        <w:ind w:left="426"/>
        <w:jc w:val="both"/>
        <w:rPr>
          <w:rFonts w:ascii="Verdana" w:hAnsi="Verdana" w:cs="Tahoma"/>
        </w:rPr>
      </w:pPr>
      <w:r w:rsidRPr="009C2639">
        <w:rPr>
          <w:rFonts w:ascii="Verdana" w:hAnsi="Verdana" w:cs="Tahoma"/>
        </w:rPr>
        <w:t xml:space="preserve">Acta de aprobación de la Evaluación de medio término, adjuntando el cuadro de Balance final (en medio físico y digital) que se realizó (desde el 30% </w:t>
      </w:r>
      <w:r w:rsidRPr="009C2639">
        <w:rPr>
          <w:rFonts w:ascii="Verdana" w:hAnsi="Verdana" w:cs="Tahoma"/>
          <w:lang w:val="es-ES_tradnl"/>
        </w:rPr>
        <w:t xml:space="preserve">hasta el 70% </w:t>
      </w:r>
      <w:r w:rsidRPr="009C2639">
        <w:rPr>
          <w:rFonts w:ascii="Verdana" w:hAnsi="Verdana" w:cs="Tahoma"/>
        </w:rPr>
        <w:t>de avance de la ejecución Física del Proyecto).</w:t>
      </w:r>
    </w:p>
    <w:p w14:paraId="30B7B1CB" w14:textId="77777777" w:rsidR="00BD6D7A" w:rsidRPr="009C2639" w:rsidRDefault="00BD6D7A" w:rsidP="00BD6D7A">
      <w:pPr>
        <w:numPr>
          <w:ilvl w:val="0"/>
          <w:numId w:val="54"/>
        </w:numPr>
        <w:spacing w:line="260" w:lineRule="atLeast"/>
        <w:ind w:left="426"/>
        <w:jc w:val="both"/>
        <w:rPr>
          <w:rFonts w:ascii="Verdana" w:hAnsi="Verdana" w:cs="Tahoma"/>
        </w:rPr>
      </w:pPr>
      <w:r w:rsidRPr="009C2639">
        <w:rPr>
          <w:rFonts w:ascii="Verdana" w:hAnsi="Verdana" w:cs="Tahoma"/>
        </w:rPr>
        <w:t>Lista Final de Beneficiarios con los que cierra el proyecto y las coordenadas geo referenciadas de las viviendas intervenidas, en el sistema de coordenadas WGS 84 (UTM).</w:t>
      </w:r>
    </w:p>
    <w:p w14:paraId="122C74EB" w14:textId="77777777" w:rsidR="00BD6D7A" w:rsidRPr="009C2639" w:rsidRDefault="00BD6D7A" w:rsidP="00BD6D7A">
      <w:pPr>
        <w:numPr>
          <w:ilvl w:val="0"/>
          <w:numId w:val="54"/>
        </w:numPr>
        <w:spacing w:line="260" w:lineRule="atLeast"/>
        <w:ind w:left="426"/>
        <w:jc w:val="both"/>
        <w:rPr>
          <w:rFonts w:ascii="Verdana" w:hAnsi="Verdana" w:cs="Tahoma"/>
        </w:rPr>
      </w:pPr>
      <w:r w:rsidRPr="009C2639">
        <w:rPr>
          <w:rFonts w:ascii="Verdana" w:hAnsi="Verdana" w:cs="Tahoma"/>
        </w:rPr>
        <w:t>Original de Nota de Instrucción de cierre de Almacenes del Inspector a la Entidad Ejecutora y Original del Acta de Cierre de Almacenes.</w:t>
      </w:r>
    </w:p>
    <w:p w14:paraId="4E8E0960" w14:textId="77777777" w:rsidR="00BD6D7A" w:rsidRPr="009C2639" w:rsidRDefault="00BD6D7A" w:rsidP="00BD6D7A">
      <w:pPr>
        <w:numPr>
          <w:ilvl w:val="0"/>
          <w:numId w:val="54"/>
        </w:numPr>
        <w:spacing w:line="260" w:lineRule="atLeast"/>
        <w:ind w:left="426"/>
        <w:jc w:val="both"/>
        <w:rPr>
          <w:rFonts w:ascii="Verdana" w:hAnsi="Verdana" w:cs="Tahoma"/>
        </w:rPr>
      </w:pPr>
      <w:r w:rsidRPr="009C2639">
        <w:rPr>
          <w:rFonts w:ascii="Verdana" w:hAnsi="Verdana" w:cs="Tahoma"/>
        </w:rPr>
        <w:t>Planilla de entrega de materiales de construcción por familia beneficiaria, correspondiente al último periodo.</w:t>
      </w:r>
    </w:p>
    <w:p w14:paraId="3A0A95F2" w14:textId="77777777" w:rsidR="00BD6D7A" w:rsidRPr="009C2639" w:rsidRDefault="00BD6D7A" w:rsidP="00BD6D7A">
      <w:pPr>
        <w:numPr>
          <w:ilvl w:val="0"/>
          <w:numId w:val="54"/>
        </w:numPr>
        <w:spacing w:line="260" w:lineRule="atLeast"/>
        <w:ind w:left="426"/>
        <w:jc w:val="both"/>
        <w:rPr>
          <w:rFonts w:ascii="Verdana" w:hAnsi="Verdana" w:cs="Tahoma"/>
        </w:rPr>
      </w:pPr>
      <w:r w:rsidRPr="009C2639">
        <w:rPr>
          <w:rFonts w:ascii="Verdana" w:hAnsi="Verdana" w:cs="Tahoma"/>
        </w:rPr>
        <w:t>Balance de cierre de almacén que verifique las cantidades finales de materiales de construcción adquiridos para el proyecto.</w:t>
      </w:r>
    </w:p>
    <w:p w14:paraId="4327383C" w14:textId="77777777" w:rsidR="00BD6D7A" w:rsidRPr="009C2639" w:rsidRDefault="00BD6D7A" w:rsidP="00BD6D7A">
      <w:pPr>
        <w:numPr>
          <w:ilvl w:val="0"/>
          <w:numId w:val="54"/>
        </w:numPr>
        <w:spacing w:line="260" w:lineRule="atLeast"/>
        <w:ind w:left="426"/>
        <w:jc w:val="both"/>
        <w:rPr>
          <w:rFonts w:ascii="Verdana" w:hAnsi="Verdana" w:cs="Tahoma"/>
        </w:rPr>
      </w:pPr>
      <w:r w:rsidRPr="009C2639">
        <w:rPr>
          <w:rFonts w:ascii="Verdana" w:hAnsi="Verdana" w:cs="Tahoma"/>
        </w:rPr>
        <w:t>Kardex de ingreso y salida del material en el almacén (control de materiales de construcción en almacén correspondientes al periodo)</w:t>
      </w:r>
    </w:p>
    <w:p w14:paraId="52A52F09" w14:textId="77777777" w:rsidR="00BD6D7A" w:rsidRPr="009C2639" w:rsidRDefault="00BD6D7A" w:rsidP="00BD6D7A">
      <w:pPr>
        <w:numPr>
          <w:ilvl w:val="0"/>
          <w:numId w:val="54"/>
        </w:numPr>
        <w:spacing w:line="260" w:lineRule="atLeast"/>
        <w:ind w:left="426"/>
        <w:jc w:val="both"/>
        <w:rPr>
          <w:rFonts w:ascii="Verdana" w:hAnsi="Verdana" w:cs="Tahoma"/>
        </w:rPr>
      </w:pPr>
      <w:r w:rsidRPr="009C2639">
        <w:rPr>
          <w:rFonts w:ascii="Verdana" w:hAnsi="Verdana" w:cs="Tahoma"/>
        </w:rPr>
        <w:t>Matriz de seguimiento físico que refleje el avance porcentual por cada ítem ejecutado en las viviendas y el avance físico total requerido para el presente producto. (100%)</w:t>
      </w:r>
    </w:p>
    <w:p w14:paraId="260A52EC" w14:textId="77777777" w:rsidR="00BD6D7A" w:rsidRPr="009C2639" w:rsidRDefault="00BD6D7A" w:rsidP="00BD6D7A">
      <w:pPr>
        <w:numPr>
          <w:ilvl w:val="0"/>
          <w:numId w:val="54"/>
        </w:numPr>
        <w:spacing w:line="260" w:lineRule="atLeast"/>
        <w:ind w:left="426"/>
        <w:jc w:val="both"/>
        <w:rPr>
          <w:rFonts w:ascii="Verdana" w:hAnsi="Verdana" w:cs="Tahoma"/>
        </w:rPr>
      </w:pPr>
      <w:r w:rsidRPr="009C2639">
        <w:rPr>
          <w:rFonts w:ascii="Verdana" w:hAnsi="Verdana" w:cs="Tahoma"/>
        </w:rPr>
        <w:t>Presentación del Acta de Recepción Provisional del proyecto (3 ejemplares en original)</w:t>
      </w:r>
    </w:p>
    <w:p w14:paraId="751BFBBA" w14:textId="77777777" w:rsidR="00BD6D7A" w:rsidRPr="009C2639" w:rsidRDefault="00BD6D7A" w:rsidP="00BD6D7A">
      <w:pPr>
        <w:numPr>
          <w:ilvl w:val="0"/>
          <w:numId w:val="54"/>
        </w:numPr>
        <w:spacing w:line="260" w:lineRule="atLeast"/>
        <w:ind w:left="426"/>
        <w:jc w:val="both"/>
        <w:rPr>
          <w:rFonts w:ascii="Verdana" w:hAnsi="Verdana" w:cs="Tahoma"/>
        </w:rPr>
      </w:pPr>
      <w:r w:rsidRPr="009C2639">
        <w:rPr>
          <w:rFonts w:ascii="Verdana" w:hAnsi="Verdana" w:cs="Tahoma"/>
        </w:rPr>
        <w:t>Ficha Técnica con memoria fotográfica en formato físico y digital que demuestre el porcentaje de avance por vivienda.</w:t>
      </w:r>
    </w:p>
    <w:p w14:paraId="4D950029" w14:textId="77777777" w:rsidR="00BD6D7A" w:rsidRPr="009C2639" w:rsidRDefault="00BD6D7A" w:rsidP="00BD6D7A">
      <w:pPr>
        <w:spacing w:line="260" w:lineRule="atLeast"/>
        <w:ind w:left="1"/>
        <w:contextualSpacing/>
        <w:jc w:val="both"/>
        <w:rPr>
          <w:rFonts w:ascii="Verdana" w:hAnsi="Verdana" w:cs="Tahoma"/>
          <w:lang w:val="es-ES_tradnl"/>
        </w:rPr>
      </w:pPr>
      <w:r w:rsidRPr="009C2639">
        <w:rPr>
          <w:rFonts w:ascii="Verdana" w:hAnsi="Verdana" w:cs="Tahoma"/>
          <w:lang w:val="es-ES_tradnl"/>
        </w:rPr>
        <w:t>Al incumplimiento de los puntos anteriormente señalados el producto no deberá ser aprobado por parte de la Inspectoría.</w:t>
      </w:r>
    </w:p>
    <w:p w14:paraId="68340CD1" w14:textId="77777777" w:rsidR="00BD6D7A" w:rsidRPr="009C2639" w:rsidRDefault="00BD6D7A" w:rsidP="00BD6D7A">
      <w:pPr>
        <w:spacing w:line="260" w:lineRule="atLeast"/>
        <w:ind w:left="1"/>
        <w:contextualSpacing/>
        <w:jc w:val="both"/>
        <w:rPr>
          <w:rFonts w:ascii="Verdana" w:hAnsi="Verdana" w:cs="Tahoma"/>
          <w:lang w:val="es-ES_tradnl"/>
        </w:rPr>
      </w:pPr>
      <w:bookmarkStart w:id="114" w:name="_Hlk146908551"/>
      <w:r w:rsidRPr="009C2639">
        <w:rPr>
          <w:rFonts w:ascii="Verdana" w:hAnsi="Verdana" w:cs="Tahoma"/>
        </w:rPr>
        <w:t>Se debe mencionar que, una vez entregado el penúltimo producto se dará inicio al periodo contractual del plazo para el ultimo producto.</w:t>
      </w:r>
    </w:p>
    <w:bookmarkEnd w:id="114"/>
    <w:p w14:paraId="2FDCABA8" w14:textId="77777777" w:rsidR="00BD6D7A" w:rsidRPr="009C2639" w:rsidRDefault="00BD6D7A" w:rsidP="00BD6D7A">
      <w:pPr>
        <w:spacing w:line="260" w:lineRule="atLeast"/>
        <w:ind w:left="426"/>
        <w:rPr>
          <w:rFonts w:ascii="Verdana" w:hAnsi="Verdana" w:cs="Tahoma"/>
          <w:lang w:val="es-ES_tradnl"/>
        </w:rPr>
      </w:pPr>
    </w:p>
    <w:p w14:paraId="3FB21DEE" w14:textId="77777777" w:rsidR="00BD6D7A" w:rsidRPr="009C2639" w:rsidRDefault="00BD6D7A" w:rsidP="00BD6D7A">
      <w:pPr>
        <w:spacing w:line="260" w:lineRule="atLeast"/>
        <w:contextualSpacing/>
        <w:jc w:val="both"/>
        <w:rPr>
          <w:rFonts w:ascii="Verdana" w:hAnsi="Verdana" w:cs="Tahoma"/>
          <w:b/>
          <w:bCs/>
          <w:lang w:val="es-ES_tradnl"/>
        </w:rPr>
      </w:pPr>
      <w:r w:rsidRPr="009C2639">
        <w:rPr>
          <w:rFonts w:ascii="Verdana" w:hAnsi="Verdana" w:cs="Tahoma"/>
          <w:b/>
          <w:bCs/>
          <w:lang w:val="es-ES_tradnl"/>
        </w:rPr>
        <w:t xml:space="preserve">PRODUCTO 4 - INFORME DEL PRODUCTO FINAL </w:t>
      </w:r>
    </w:p>
    <w:p w14:paraId="2F32FB65" w14:textId="77777777" w:rsidR="00BD6D7A" w:rsidRPr="009C2639" w:rsidRDefault="00BD6D7A" w:rsidP="00BD6D7A">
      <w:pPr>
        <w:spacing w:line="260" w:lineRule="atLeast"/>
        <w:jc w:val="both"/>
        <w:rPr>
          <w:rFonts w:ascii="Verdana" w:hAnsi="Verdana" w:cs="Tahoma"/>
          <w:lang w:val="es-ES_tradnl"/>
        </w:rPr>
      </w:pPr>
      <w:r w:rsidRPr="009C2639">
        <w:rPr>
          <w:rFonts w:ascii="Verdana" w:hAnsi="Verdan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1E3138D" w14:textId="77777777" w:rsidR="00BD6D7A" w:rsidRPr="009C2639" w:rsidRDefault="00BD6D7A" w:rsidP="00BD6D7A">
      <w:pPr>
        <w:spacing w:line="260" w:lineRule="atLeast"/>
        <w:jc w:val="both"/>
        <w:rPr>
          <w:rFonts w:ascii="Verdana" w:hAnsi="Verdana" w:cs="Tahoma"/>
          <w:szCs w:val="16"/>
          <w:lang w:val="es-ES_tradnl"/>
        </w:rPr>
      </w:pPr>
      <w:r w:rsidRPr="009C2639">
        <w:rPr>
          <w:rFonts w:ascii="Verdana" w:hAnsi="Verdana" w:cs="Tahoma"/>
          <w:szCs w:val="16"/>
          <w:lang w:val="es-ES_tradnl"/>
        </w:rPr>
        <w:t xml:space="preserve">Posterior a la fecha de Recepción Provisional (conclusión real) de las viviendas sociales y en el plazo establecido por la Comisión de Recepción, la </w:t>
      </w:r>
      <w:r w:rsidRPr="009C2639">
        <w:rPr>
          <w:rFonts w:ascii="Verdana" w:hAnsi="Verdana" w:cs="Tahoma"/>
          <w:szCs w:val="16"/>
        </w:rPr>
        <w:t xml:space="preserve">Entidad Ejecutora </w:t>
      </w:r>
      <w:r w:rsidRPr="009C2639">
        <w:rPr>
          <w:rFonts w:ascii="Verdana" w:hAnsi="Verdan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C2639">
        <w:rPr>
          <w:rFonts w:ascii="Verdana" w:hAnsi="Verdana" w:cs="Tahoma"/>
          <w:b/>
          <w:szCs w:val="16"/>
          <w:lang w:val="es-ES_tradnl"/>
        </w:rPr>
        <w:t>RECEPCIÓN DEFINITIVA</w:t>
      </w:r>
      <w:r w:rsidRPr="009C2639">
        <w:rPr>
          <w:rFonts w:ascii="Verdana" w:hAnsi="Verdana" w:cs="Tahoma"/>
          <w:szCs w:val="16"/>
          <w:lang w:val="es-ES_tradnl"/>
        </w:rPr>
        <w:t xml:space="preserve"> de las viviendas sociales que son el requisito para la presentación del producto final, además de cumplir con los otros requisitos señalados para la entrega del producto.</w:t>
      </w:r>
    </w:p>
    <w:p w14:paraId="0F71FB77" w14:textId="77777777" w:rsidR="00BD6D7A" w:rsidRPr="009C2639" w:rsidRDefault="00BD6D7A" w:rsidP="00BD6D7A">
      <w:pPr>
        <w:spacing w:line="260" w:lineRule="atLeast"/>
        <w:jc w:val="both"/>
        <w:rPr>
          <w:rFonts w:ascii="Verdana" w:hAnsi="Verdana" w:cs="Tahoma"/>
          <w:szCs w:val="16"/>
          <w:lang w:val="es-ES_tradnl"/>
        </w:rPr>
      </w:pPr>
    </w:p>
    <w:p w14:paraId="22C8C5A5" w14:textId="77777777" w:rsidR="00BD6D7A" w:rsidRPr="009C2639" w:rsidRDefault="00BD6D7A" w:rsidP="00BD6D7A">
      <w:pPr>
        <w:jc w:val="both"/>
        <w:rPr>
          <w:rFonts w:ascii="Verdana" w:hAnsi="Verdana" w:cs="Tahoma"/>
          <w:lang w:eastAsia="es-ES"/>
        </w:rPr>
      </w:pPr>
      <w:bookmarkStart w:id="115" w:name="_Hlk158993268"/>
      <w:r w:rsidRPr="009C2639">
        <w:rPr>
          <w:rFonts w:ascii="Verdana" w:hAnsi="Verdana" w:cs="Tahoma"/>
          <w:color w:val="000000"/>
          <w:szCs w:val="16"/>
          <w:lang w:val="es-ES_tradnl"/>
        </w:rPr>
        <w:lastRenderedPageBreak/>
        <w:t xml:space="preserve">La Entidad Ejecutora deberá solicitar la </w:t>
      </w:r>
      <w:r w:rsidRPr="009C2639">
        <w:rPr>
          <w:rFonts w:ascii="Verdana" w:hAnsi="Verdana" w:cs="Tahoma"/>
          <w:b/>
          <w:bCs/>
          <w:color w:val="000000"/>
          <w:szCs w:val="16"/>
          <w:lang w:val="es-ES_tradnl"/>
        </w:rPr>
        <w:t>RECEPCIÓN DEFINITIVA</w:t>
      </w:r>
      <w:r w:rsidRPr="009C2639">
        <w:rPr>
          <w:rFonts w:ascii="Verdana" w:hAnsi="Verdana" w:cs="Tahoma"/>
          <w:color w:val="000000"/>
          <w:szCs w:val="16"/>
          <w:lang w:val="es-ES_tradnl"/>
        </w:rPr>
        <w:t xml:space="preserve"> de las Viviendas Sociales al Inspector del Proyecto en un plazo máximo de </w:t>
      </w:r>
      <w:r w:rsidRPr="009C2639">
        <w:rPr>
          <w:rFonts w:ascii="Verdana" w:hAnsi="Verdana" w:cs="Tahoma"/>
          <w:b/>
          <w:szCs w:val="16"/>
          <w:lang w:val="es-ES_tradnl"/>
        </w:rPr>
        <w:t xml:space="preserve">cinco (5) </w:t>
      </w:r>
      <w:r w:rsidRPr="009C2639">
        <w:rPr>
          <w:rFonts w:ascii="Verdana" w:hAnsi="Verdana" w:cs="Tahoma"/>
          <w:b/>
          <w:color w:val="000000"/>
          <w:szCs w:val="16"/>
          <w:lang w:val="es-ES_tradnl"/>
        </w:rPr>
        <w:t xml:space="preserve">días calendario </w:t>
      </w:r>
      <w:r w:rsidRPr="009C2639">
        <w:rPr>
          <w:rFonts w:ascii="Verdana" w:hAnsi="Verdana" w:cs="Tahoma"/>
          <w:bCs/>
          <w:color w:val="000000"/>
          <w:szCs w:val="16"/>
          <w:lang w:val="es-ES_tradnl"/>
        </w:rPr>
        <w:t xml:space="preserve">de anticipación al cumplimiento del plazo </w:t>
      </w:r>
      <w:r w:rsidRPr="009C2639">
        <w:rPr>
          <w:rFonts w:ascii="Verdana" w:hAnsi="Verdana" w:cs="Tahoma"/>
          <w:bCs/>
          <w:color w:val="000000"/>
          <w:szCs w:val="16"/>
          <w:highlight w:val="cyan"/>
          <w:lang w:val="es-ES_tradnl"/>
        </w:rPr>
        <w:t>para la recepción definitiva</w:t>
      </w:r>
      <w:r w:rsidRPr="009C2639">
        <w:rPr>
          <w:rFonts w:ascii="Verdana" w:hAnsi="Verdana" w:cs="Tahoma"/>
          <w:color w:val="000000"/>
          <w:szCs w:val="16"/>
          <w:lang w:val="es-ES_tradnl"/>
        </w:rPr>
        <w:t>, el Inspector deberá revisar y validar la solicitud,</w:t>
      </w:r>
      <w:r w:rsidRPr="009C2639">
        <w:rPr>
          <w:rFonts w:ascii="Verdana" w:hAnsi="Verdana" w:cs="Tahoma"/>
          <w:b/>
          <w:color w:val="000000"/>
          <w:szCs w:val="16"/>
          <w:lang w:val="es-ES_tradnl"/>
        </w:rPr>
        <w:t xml:space="preserve"> </w:t>
      </w:r>
      <w:r w:rsidRPr="009C2639">
        <w:rPr>
          <w:rFonts w:ascii="Verdana" w:hAnsi="Verdana" w:cs="Tahoma"/>
          <w:color w:val="000000"/>
          <w:szCs w:val="16"/>
          <w:lang w:val="es-ES_tradnl"/>
        </w:rPr>
        <w:t xml:space="preserve">debiendo remitir la nota de solicitud de recepción Provisional a la AEVIVIENDA en un plazo máximo de </w:t>
      </w:r>
      <w:bookmarkStart w:id="116" w:name="_Hlk158887966"/>
      <w:r w:rsidRPr="009C2639">
        <w:rPr>
          <w:rFonts w:ascii="Verdana" w:hAnsi="Verdana" w:cs="Tahoma"/>
          <w:b/>
          <w:bCs/>
          <w:color w:val="000000"/>
          <w:szCs w:val="16"/>
          <w:lang w:val="es-ES_tradnl"/>
        </w:rPr>
        <w:t>dos (2) días calendario</w:t>
      </w:r>
      <w:r w:rsidRPr="009C2639">
        <w:rPr>
          <w:rFonts w:ascii="Verdana" w:hAnsi="Verdana" w:cs="Tahoma"/>
          <w:color w:val="000000"/>
          <w:szCs w:val="16"/>
          <w:lang w:val="es-ES_tradnl"/>
        </w:rPr>
        <w:t xml:space="preserve"> </w:t>
      </w:r>
      <w:bookmarkStart w:id="117" w:name="_Hlk158887989"/>
      <w:bookmarkEnd w:id="116"/>
      <w:r w:rsidRPr="009C2639">
        <w:rPr>
          <w:rFonts w:ascii="Verdana" w:hAnsi="Verdana" w:cs="Tahoma"/>
          <w:color w:val="000000"/>
          <w:szCs w:val="16"/>
          <w:lang w:val="es-ES_tradnl"/>
        </w:rPr>
        <w:t>posteriores a la recepción de la solicitud</w:t>
      </w:r>
      <w:bookmarkEnd w:id="117"/>
      <w:r w:rsidRPr="009C2639">
        <w:rPr>
          <w:rFonts w:ascii="Verdana" w:hAnsi="Verdana" w:cs="Tahoma"/>
          <w:color w:val="000000"/>
          <w:szCs w:val="16"/>
          <w:lang w:val="es-ES_tradnl"/>
        </w:rPr>
        <w:t xml:space="preserve">. </w:t>
      </w:r>
      <w:r w:rsidRPr="009C2639">
        <w:rPr>
          <w:rFonts w:ascii="Verdana" w:hAnsi="Verdana" w:cs="Tahoma"/>
          <w:lang w:eastAsia="es-ES"/>
        </w:rPr>
        <w:t>El Fiscal del Proyecto deberá solicitar la conformación de la comisión de recepción del Proyecto, debiendo llevarse a cabo el acto de recepción Definitiva hasta la fecha establecida en el cronograma.</w:t>
      </w:r>
    </w:p>
    <w:bookmarkEnd w:id="115"/>
    <w:p w14:paraId="0B531460" w14:textId="77777777" w:rsidR="00BD6D7A" w:rsidRPr="009C2639" w:rsidRDefault="00BD6D7A" w:rsidP="00BD6D7A">
      <w:pPr>
        <w:spacing w:line="260" w:lineRule="atLeast"/>
        <w:jc w:val="both"/>
        <w:rPr>
          <w:rFonts w:ascii="Verdana" w:hAnsi="Verdana" w:cs="Tahoma"/>
          <w:color w:val="000000"/>
          <w:szCs w:val="16"/>
        </w:rPr>
      </w:pPr>
    </w:p>
    <w:p w14:paraId="0D415AA7" w14:textId="77777777" w:rsidR="00BD6D7A" w:rsidRPr="009C2639" w:rsidRDefault="00BD6D7A" w:rsidP="00BD6D7A">
      <w:pPr>
        <w:spacing w:line="260" w:lineRule="atLeast"/>
        <w:jc w:val="both"/>
        <w:rPr>
          <w:rFonts w:ascii="Verdana" w:hAnsi="Verdana" w:cs="Tahoma"/>
          <w:szCs w:val="16"/>
          <w:lang w:val="es-ES_tradnl"/>
        </w:rPr>
      </w:pPr>
      <w:r w:rsidRPr="009C2639">
        <w:rPr>
          <w:rFonts w:ascii="Verdana" w:hAnsi="Verdana" w:cs="Tahoma"/>
          <w:szCs w:val="16"/>
          <w:lang w:val="es-ES_tradnl"/>
        </w:rPr>
        <w:t xml:space="preserve">En caso que la Comisión de Recepción rechazará la </w:t>
      </w:r>
      <w:r w:rsidRPr="009C2639">
        <w:rPr>
          <w:rFonts w:ascii="Verdana" w:hAnsi="Verdana" w:cs="Tahoma"/>
          <w:b/>
          <w:szCs w:val="16"/>
          <w:lang w:val="es-ES_tradnl"/>
        </w:rPr>
        <w:t xml:space="preserve">RECEPCIÓN DEFINITIVA </w:t>
      </w:r>
      <w:r w:rsidRPr="009C2639">
        <w:rPr>
          <w:rFonts w:ascii="Verdana" w:hAnsi="Verdana" w:cs="Tahoma"/>
          <w:szCs w:val="16"/>
          <w:lang w:val="es-ES_tradnl"/>
        </w:rPr>
        <w:t>del proyecto, se aplicará las multas correspondientes por incumplimiento al plazo de presentación del producto.</w:t>
      </w:r>
    </w:p>
    <w:p w14:paraId="1F3F7FDA" w14:textId="77777777" w:rsidR="00BD6D7A" w:rsidRPr="009C2639" w:rsidRDefault="00BD6D7A" w:rsidP="00BD6D7A">
      <w:pPr>
        <w:spacing w:line="260" w:lineRule="atLeast"/>
        <w:jc w:val="both"/>
        <w:rPr>
          <w:rFonts w:ascii="Verdana" w:hAnsi="Verdana" w:cs="Tahoma"/>
          <w:szCs w:val="16"/>
          <w:lang w:val="es-ES_tradnl"/>
        </w:rPr>
      </w:pPr>
    </w:p>
    <w:p w14:paraId="62189719" w14:textId="77777777" w:rsidR="00BD6D7A" w:rsidRPr="009C2639" w:rsidRDefault="00BD6D7A" w:rsidP="00BD6D7A">
      <w:pPr>
        <w:tabs>
          <w:tab w:val="left" w:pos="709"/>
        </w:tabs>
        <w:spacing w:line="260" w:lineRule="atLeast"/>
        <w:jc w:val="both"/>
        <w:rPr>
          <w:rFonts w:ascii="Verdana" w:hAnsi="Verdana" w:cs="Tahoma"/>
          <w:lang w:val="es-ES_tradnl"/>
        </w:rPr>
      </w:pPr>
      <w:r w:rsidRPr="009C2639">
        <w:rPr>
          <w:rFonts w:ascii="Verdana" w:hAnsi="Verdana" w:cs="Tahoma"/>
          <w:lang w:val="es-ES_tradnl"/>
        </w:rPr>
        <w:t>El Producto informe final deberá contener mínimamente el siguiente detalle:</w:t>
      </w:r>
    </w:p>
    <w:p w14:paraId="6469902B" w14:textId="77777777" w:rsidR="00BD6D7A" w:rsidRPr="009C2639" w:rsidRDefault="00BD6D7A" w:rsidP="00BD6D7A">
      <w:pPr>
        <w:numPr>
          <w:ilvl w:val="0"/>
          <w:numId w:val="73"/>
        </w:numPr>
        <w:spacing w:line="260" w:lineRule="atLeast"/>
        <w:ind w:left="426" w:hanging="426"/>
        <w:jc w:val="both"/>
        <w:rPr>
          <w:rFonts w:ascii="Verdana" w:hAnsi="Verdana" w:cs="Tahoma"/>
          <w:lang w:val="es-ES_tradnl"/>
        </w:rPr>
      </w:pPr>
      <w:r w:rsidRPr="009C2639">
        <w:rPr>
          <w:rFonts w:ascii="Verdana" w:hAnsi="Verdan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0CCA5A7" w14:textId="77777777" w:rsidR="00BD6D7A" w:rsidRPr="009C2639" w:rsidRDefault="00BD6D7A" w:rsidP="00BD6D7A">
      <w:pPr>
        <w:numPr>
          <w:ilvl w:val="0"/>
          <w:numId w:val="73"/>
        </w:numPr>
        <w:spacing w:line="260" w:lineRule="atLeast"/>
        <w:ind w:left="426" w:hanging="426"/>
        <w:jc w:val="both"/>
        <w:rPr>
          <w:rFonts w:ascii="Verdana" w:hAnsi="Verdana" w:cs="Tahoma"/>
          <w:lang w:val="es-ES_tradnl"/>
        </w:rPr>
      </w:pPr>
      <w:r w:rsidRPr="009C2639">
        <w:rPr>
          <w:rFonts w:ascii="Verdana" w:hAnsi="Verdan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5FBBDF4" w14:textId="77777777" w:rsidR="00BD6D7A" w:rsidRPr="009C2639" w:rsidRDefault="00BD6D7A" w:rsidP="00BD6D7A">
      <w:pPr>
        <w:numPr>
          <w:ilvl w:val="0"/>
          <w:numId w:val="73"/>
        </w:numPr>
        <w:spacing w:line="260" w:lineRule="atLeast"/>
        <w:ind w:left="426" w:hanging="426"/>
        <w:jc w:val="both"/>
        <w:rPr>
          <w:rFonts w:ascii="Verdana" w:hAnsi="Verdana" w:cs="Tahoma"/>
          <w:lang w:val="es-ES_tradnl"/>
        </w:rPr>
      </w:pPr>
      <w:bookmarkStart w:id="118" w:name="_Hlk117853558"/>
      <w:r w:rsidRPr="009C2639">
        <w:rPr>
          <w:rFonts w:ascii="Verdana" w:hAnsi="Verdana" w:cs="Tahoma"/>
          <w:szCs w:val="16"/>
          <w:lang w:val="es-ES_tradnl"/>
        </w:rPr>
        <w:t xml:space="preserve">Acta de Recepción Definitiva del proyecto (3 ejemplares originales). </w:t>
      </w:r>
    </w:p>
    <w:p w14:paraId="25B2FBA8" w14:textId="77777777" w:rsidR="00BD6D7A" w:rsidRPr="009C2639" w:rsidRDefault="00BD6D7A" w:rsidP="00BD6D7A">
      <w:pPr>
        <w:numPr>
          <w:ilvl w:val="0"/>
          <w:numId w:val="73"/>
        </w:numPr>
        <w:spacing w:line="260" w:lineRule="atLeast"/>
        <w:ind w:left="426" w:hanging="426"/>
        <w:jc w:val="both"/>
        <w:rPr>
          <w:rFonts w:ascii="Verdana" w:hAnsi="Verdana" w:cs="Tahoma"/>
          <w:szCs w:val="16"/>
          <w:lang w:val="es-ES_tradnl"/>
        </w:rPr>
      </w:pPr>
      <w:bookmarkStart w:id="119" w:name="_Hlk117853529"/>
      <w:bookmarkEnd w:id="118"/>
      <w:r w:rsidRPr="009C2639">
        <w:rPr>
          <w:rFonts w:ascii="Verdana" w:hAnsi="Verdana" w:cs="Tahoma"/>
          <w:szCs w:val="16"/>
          <w:lang w:val="es-ES_tradnl"/>
        </w:rPr>
        <w:t xml:space="preserve">Actas de Recepción Individual a los beneficiarios (3 ejemplares originales más fotocopia de carnet de identidad del titular y del cónyuge vigentes). </w:t>
      </w:r>
    </w:p>
    <w:bookmarkEnd w:id="119"/>
    <w:p w14:paraId="5E6D107B" w14:textId="77777777" w:rsidR="00BD6D7A" w:rsidRPr="009C2639" w:rsidRDefault="00BD6D7A" w:rsidP="00BD6D7A">
      <w:pPr>
        <w:numPr>
          <w:ilvl w:val="0"/>
          <w:numId w:val="73"/>
        </w:numPr>
        <w:spacing w:line="260" w:lineRule="atLeast"/>
        <w:ind w:left="426" w:hanging="426"/>
        <w:jc w:val="both"/>
        <w:rPr>
          <w:rFonts w:ascii="Verdana" w:hAnsi="Verdana" w:cs="Tahoma"/>
        </w:rPr>
      </w:pPr>
      <w:r w:rsidRPr="009C2639">
        <w:rPr>
          <w:rFonts w:ascii="Verdana" w:hAnsi="Verdan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91E1E38" w14:textId="77777777" w:rsidR="00BD6D7A" w:rsidRPr="009C2639" w:rsidRDefault="00BD6D7A" w:rsidP="00BD6D7A">
      <w:pPr>
        <w:numPr>
          <w:ilvl w:val="0"/>
          <w:numId w:val="73"/>
        </w:numPr>
        <w:spacing w:line="260" w:lineRule="atLeast"/>
        <w:ind w:left="426" w:hanging="426"/>
        <w:jc w:val="both"/>
        <w:rPr>
          <w:rFonts w:ascii="Verdana" w:hAnsi="Verdana" w:cs="Tahoma"/>
        </w:rPr>
      </w:pPr>
      <w:r w:rsidRPr="009C2639">
        <w:rPr>
          <w:rFonts w:ascii="Verdana" w:hAnsi="Verdan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37A1486" w14:textId="77777777" w:rsidR="00BD6D7A" w:rsidRPr="009C2639" w:rsidRDefault="00BD6D7A" w:rsidP="00BD6D7A">
      <w:pPr>
        <w:numPr>
          <w:ilvl w:val="0"/>
          <w:numId w:val="73"/>
        </w:numPr>
        <w:spacing w:line="260" w:lineRule="atLeast"/>
        <w:ind w:left="426" w:hanging="426"/>
        <w:jc w:val="both"/>
        <w:rPr>
          <w:rFonts w:ascii="Verdana" w:hAnsi="Verdana" w:cs="Tahoma"/>
        </w:rPr>
      </w:pPr>
      <w:r w:rsidRPr="009C2639">
        <w:rPr>
          <w:rFonts w:ascii="Verdana" w:hAnsi="Verdana" w:cs="Tahoma"/>
        </w:rPr>
        <w:t>Lista final de beneficiarios extraído del sistema SIGES (Reporte Cierre de Proyecto), el cual deberá ser solicitado al Personal de Seguimiento Social de la AEVIVIENDA. (solicitar para presentar en el producto final).</w:t>
      </w:r>
    </w:p>
    <w:p w14:paraId="6D722BC6" w14:textId="77777777" w:rsidR="00BD6D7A" w:rsidRPr="009C2639" w:rsidRDefault="00BD6D7A" w:rsidP="00BD6D7A">
      <w:pPr>
        <w:tabs>
          <w:tab w:val="left" w:pos="1260"/>
        </w:tabs>
        <w:spacing w:line="260" w:lineRule="atLeast"/>
        <w:jc w:val="both"/>
        <w:rPr>
          <w:rFonts w:ascii="Verdana" w:hAnsi="Verdana" w:cs="Tahoma"/>
          <w:i/>
          <w:color w:val="FF0000"/>
        </w:rPr>
      </w:pPr>
    </w:p>
    <w:p w14:paraId="500635A0" w14:textId="77777777" w:rsidR="00BD6D7A" w:rsidRPr="009C2639" w:rsidRDefault="00BD6D7A" w:rsidP="00BD6D7A">
      <w:pPr>
        <w:spacing w:line="260" w:lineRule="atLeast"/>
        <w:jc w:val="both"/>
        <w:rPr>
          <w:rFonts w:ascii="Verdana" w:hAnsi="Verdana" w:cs="Tahoma"/>
          <w:b/>
          <w:sz w:val="24"/>
          <w:u w:val="single"/>
          <w:lang w:val="es-ES_tradnl"/>
        </w:rPr>
      </w:pPr>
      <w:r w:rsidRPr="009C2639">
        <w:rPr>
          <w:rFonts w:ascii="Verdana" w:hAnsi="Verdana" w:cs="Tahoma"/>
        </w:rPr>
        <w:t>Al incumplimiento de los puntos anteriormente señalados el producto no deberá ser aprobado por parte de la Inspectoría.</w:t>
      </w:r>
      <w:r w:rsidRPr="009C2639">
        <w:rPr>
          <w:rFonts w:ascii="Verdana" w:hAnsi="Verdana" w:cs="Tahoma"/>
          <w:b/>
          <w:sz w:val="24"/>
          <w:u w:val="single"/>
          <w:lang w:val="es-ES_tradnl"/>
        </w:rPr>
        <w:t xml:space="preserve"> </w:t>
      </w:r>
    </w:p>
    <w:p w14:paraId="19442E25" w14:textId="77777777" w:rsidR="00BD6D7A" w:rsidRPr="009C2639" w:rsidRDefault="00BD6D7A" w:rsidP="00BD6D7A">
      <w:pPr>
        <w:spacing w:line="260" w:lineRule="atLeast"/>
        <w:rPr>
          <w:rFonts w:ascii="Verdana" w:hAnsi="Verdana" w:cs="Tahoma"/>
          <w:b/>
          <w:sz w:val="24"/>
          <w:u w:val="single"/>
          <w:lang w:val="es-ES_tradnl"/>
        </w:rPr>
      </w:pPr>
    </w:p>
    <w:p w14:paraId="67AAEDF2" w14:textId="77777777" w:rsidR="00BD6D7A" w:rsidRPr="009C2639" w:rsidRDefault="00BD6D7A" w:rsidP="00BD6D7A">
      <w:pPr>
        <w:rPr>
          <w:rFonts w:ascii="Verdana" w:hAnsi="Verdana" w:cs="Tahoma"/>
          <w:b/>
          <w:sz w:val="24"/>
          <w:u w:val="single"/>
          <w:lang w:val="es-ES_tradnl"/>
        </w:rPr>
      </w:pPr>
      <w:r w:rsidRPr="009C2639">
        <w:rPr>
          <w:rFonts w:ascii="Verdana" w:hAnsi="Verdana" w:cs="Tahoma"/>
          <w:b/>
          <w:sz w:val="24"/>
          <w:u w:val="single"/>
          <w:lang w:val="es-ES_tradnl"/>
        </w:rPr>
        <w:lastRenderedPageBreak/>
        <w:t>CONDICIONES TÉCNICAS:</w:t>
      </w:r>
    </w:p>
    <w:p w14:paraId="23775913" w14:textId="77777777" w:rsidR="00BD6D7A" w:rsidRPr="009C2639" w:rsidRDefault="00BD6D7A" w:rsidP="00BD6D7A">
      <w:pPr>
        <w:keepNext/>
        <w:numPr>
          <w:ilvl w:val="0"/>
          <w:numId w:val="43"/>
        </w:numPr>
        <w:spacing w:before="240" w:after="60"/>
        <w:ind w:left="360" w:hanging="360"/>
        <w:outlineLvl w:val="0"/>
        <w:rPr>
          <w:rFonts w:ascii="Verdana" w:hAnsi="Verdana" w:cs="Tahoma"/>
          <w:b/>
          <w:bCs/>
          <w:color w:val="000000"/>
          <w:kern w:val="32"/>
          <w:lang w:val="es-ES_tradnl"/>
        </w:rPr>
      </w:pPr>
      <w:bookmarkStart w:id="120" w:name="_Toc536520830"/>
      <w:bookmarkStart w:id="121" w:name="_Toc71811165"/>
      <w:r w:rsidRPr="009C2639">
        <w:rPr>
          <w:rFonts w:ascii="Verdana" w:hAnsi="Verdana" w:cs="Tahoma"/>
          <w:b/>
          <w:bCs/>
          <w:color w:val="000000"/>
          <w:kern w:val="32"/>
          <w:lang w:val="es-ES_tradnl"/>
        </w:rPr>
        <w:t>PERFIL DEL PROPONENTE</w:t>
      </w:r>
      <w:bookmarkEnd w:id="120"/>
      <w:bookmarkEnd w:id="121"/>
    </w:p>
    <w:p w14:paraId="34A0E08E" w14:textId="77777777" w:rsidR="00BD6D7A" w:rsidRPr="009C2639" w:rsidRDefault="00BD6D7A" w:rsidP="00BD6D7A">
      <w:pPr>
        <w:ind w:firstLine="360"/>
        <w:jc w:val="both"/>
        <w:rPr>
          <w:rFonts w:ascii="Verdana" w:hAnsi="Verdana" w:cs="Tahoma"/>
          <w:b/>
          <w:lang w:val="es-ES_tradnl"/>
        </w:rPr>
      </w:pPr>
    </w:p>
    <w:p w14:paraId="1AD37956" w14:textId="77777777" w:rsidR="00BD6D7A" w:rsidRPr="009C2639" w:rsidRDefault="00BD6D7A" w:rsidP="00BD6D7A">
      <w:pPr>
        <w:ind w:firstLine="426"/>
        <w:jc w:val="both"/>
        <w:rPr>
          <w:rFonts w:ascii="Verdana" w:hAnsi="Verdana" w:cs="Tahoma"/>
          <w:b/>
          <w:lang w:val="es-ES_tradnl"/>
        </w:rPr>
      </w:pPr>
      <w:r w:rsidRPr="009C2639">
        <w:rPr>
          <w:rFonts w:ascii="Verdana" w:hAnsi="Verdana" w:cs="Tahoma"/>
          <w:b/>
          <w:lang w:val="es-ES_tradnl"/>
        </w:rPr>
        <w:t>Experiencia de la Entidad Ejecutora.</w:t>
      </w:r>
    </w:p>
    <w:p w14:paraId="3DE2923D" w14:textId="77777777" w:rsidR="00BD6D7A" w:rsidRPr="009C2639" w:rsidRDefault="00BD6D7A" w:rsidP="00BD6D7A">
      <w:pPr>
        <w:ind w:firstLine="426"/>
        <w:jc w:val="both"/>
        <w:rPr>
          <w:rFonts w:ascii="Verdana" w:hAnsi="Verdana" w:cs="Tahoma"/>
          <w:b/>
          <w:lang w:val="es-ES_tradnl"/>
        </w:rPr>
      </w:pPr>
    </w:p>
    <w:p w14:paraId="3810F844" w14:textId="77777777" w:rsidR="00BD6D7A" w:rsidRPr="009C2639" w:rsidRDefault="00BD6D7A" w:rsidP="00BD6D7A">
      <w:pPr>
        <w:numPr>
          <w:ilvl w:val="3"/>
          <w:numId w:val="59"/>
        </w:numPr>
        <w:ind w:left="426" w:hanging="426"/>
        <w:jc w:val="both"/>
        <w:rPr>
          <w:rFonts w:ascii="Verdana" w:hAnsi="Verdana" w:cs="Tahoma"/>
        </w:rPr>
      </w:pPr>
      <w:r w:rsidRPr="009C2639">
        <w:rPr>
          <w:rFonts w:ascii="Verdana" w:hAnsi="Verdana" w:cs="Tahoma"/>
          <w:b/>
        </w:rPr>
        <w:t>Experiencia General de la Entidad Ejecutora:</w:t>
      </w:r>
      <w:r w:rsidRPr="009C2639">
        <w:rPr>
          <w:rFonts w:ascii="Verdana" w:hAnsi="Verdana" w:cs="Tahoma"/>
        </w:rPr>
        <w:t xml:space="preserve"> Debe contar con experiencia en actividades de construcción y/o de consultorías realizadas, relacionadas al rubro constructivo o capacitación en áreas técnicas en el sector constructivo.</w:t>
      </w:r>
    </w:p>
    <w:p w14:paraId="7E1114D4" w14:textId="77777777" w:rsidR="00BD6D7A" w:rsidRPr="009C2639" w:rsidRDefault="00BD6D7A" w:rsidP="00BD6D7A">
      <w:pPr>
        <w:spacing w:line="260" w:lineRule="atLeast"/>
        <w:ind w:left="426"/>
        <w:jc w:val="both"/>
        <w:rPr>
          <w:rFonts w:ascii="Verdana" w:hAnsi="Verdana" w:cs="Tahoma"/>
        </w:rPr>
      </w:pPr>
      <w:r w:rsidRPr="009C2639">
        <w:rPr>
          <w:rFonts w:ascii="Verdana" w:hAnsi="Verdana" w:cs="Tahoma"/>
        </w:rPr>
        <w:t xml:space="preserve">La Entidad Ejecutora debe demostrar experiencia general por un monto equivalente a </w:t>
      </w:r>
      <w:r w:rsidRPr="009C2639">
        <w:rPr>
          <w:rFonts w:ascii="Verdana" w:hAnsi="Verdana" w:cs="Tahoma"/>
          <w:b/>
        </w:rPr>
        <w:t>1 vez</w:t>
      </w:r>
      <w:r w:rsidRPr="009C2639">
        <w:rPr>
          <w:rFonts w:ascii="Verdana" w:hAnsi="Verdana" w:cs="Tahoma"/>
        </w:rPr>
        <w:t xml:space="preserve"> el precio referencial.</w:t>
      </w:r>
    </w:p>
    <w:p w14:paraId="7058F7D5" w14:textId="77777777" w:rsidR="00BD6D7A" w:rsidRPr="009C2639" w:rsidRDefault="00BD6D7A" w:rsidP="00BD6D7A">
      <w:pPr>
        <w:spacing w:line="260" w:lineRule="atLeast"/>
        <w:ind w:left="426"/>
        <w:jc w:val="both"/>
        <w:rPr>
          <w:rFonts w:ascii="Verdana" w:hAnsi="Verdana" w:cs="Tahoma"/>
          <w:color w:val="FF0000"/>
        </w:rPr>
      </w:pPr>
    </w:p>
    <w:p w14:paraId="20289919" w14:textId="77777777" w:rsidR="00BD6D7A" w:rsidRPr="009C2639" w:rsidRDefault="00BD6D7A" w:rsidP="00BD6D7A">
      <w:pPr>
        <w:numPr>
          <w:ilvl w:val="3"/>
          <w:numId w:val="59"/>
        </w:numPr>
        <w:spacing w:line="260" w:lineRule="atLeast"/>
        <w:ind w:left="426" w:hanging="426"/>
        <w:jc w:val="both"/>
        <w:rPr>
          <w:rFonts w:ascii="Verdana" w:hAnsi="Verdana" w:cs="Tahoma"/>
          <w:color w:val="FF0000"/>
        </w:rPr>
      </w:pPr>
      <w:r w:rsidRPr="009C2639">
        <w:rPr>
          <w:rFonts w:ascii="Verdana" w:hAnsi="Verdana" w:cs="Tahoma"/>
          <w:b/>
        </w:rPr>
        <w:t>Experiencia Específica de la Entidad Ejecutora:</w:t>
      </w:r>
      <w:r w:rsidRPr="009C2639">
        <w:rPr>
          <w:rFonts w:ascii="Verdana" w:hAnsi="Verdan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0860B27" w14:textId="77777777" w:rsidR="00BD6D7A" w:rsidRPr="009C2639" w:rsidRDefault="00BD6D7A" w:rsidP="00BD6D7A">
      <w:pPr>
        <w:spacing w:line="260" w:lineRule="atLeast"/>
        <w:ind w:left="426"/>
        <w:jc w:val="both"/>
        <w:rPr>
          <w:rFonts w:ascii="Verdana" w:hAnsi="Verdana" w:cs="Tahoma"/>
        </w:rPr>
      </w:pPr>
      <w:r w:rsidRPr="009C2639">
        <w:rPr>
          <w:rFonts w:ascii="Verdana" w:hAnsi="Verdana" w:cs="Tahoma"/>
        </w:rPr>
        <w:t xml:space="preserve">La Entidad Ejecutora debe demostrar experiencia específica por un monto equivalente a </w:t>
      </w:r>
      <w:r w:rsidRPr="009C2639">
        <w:rPr>
          <w:rFonts w:ascii="Verdana" w:hAnsi="Verdana" w:cs="Tahoma"/>
          <w:b/>
          <w:bCs/>
        </w:rPr>
        <w:t>0.50</w:t>
      </w:r>
      <w:r w:rsidRPr="009C2639">
        <w:rPr>
          <w:rFonts w:ascii="Verdana" w:hAnsi="Verdana" w:cs="Tahoma"/>
        </w:rPr>
        <w:t xml:space="preserve"> </w:t>
      </w:r>
      <w:r w:rsidRPr="009C2639">
        <w:rPr>
          <w:rFonts w:ascii="Verdana" w:hAnsi="Verdana" w:cs="Tahoma"/>
          <w:b/>
          <w:bCs/>
        </w:rPr>
        <w:t>veces</w:t>
      </w:r>
      <w:r w:rsidRPr="009C2639">
        <w:rPr>
          <w:rFonts w:ascii="Verdana" w:hAnsi="Verdana" w:cs="Tahoma"/>
        </w:rPr>
        <w:t xml:space="preserve"> el precio referencial.</w:t>
      </w:r>
    </w:p>
    <w:p w14:paraId="4166C46A" w14:textId="77777777" w:rsidR="00BD6D7A" w:rsidRPr="009C2639" w:rsidRDefault="00BD6D7A" w:rsidP="00BD6D7A">
      <w:pPr>
        <w:spacing w:line="260" w:lineRule="atLeast"/>
        <w:ind w:left="426"/>
        <w:jc w:val="both"/>
        <w:rPr>
          <w:rFonts w:ascii="Verdana" w:hAnsi="Verdana" w:cs="Tahoma"/>
        </w:rPr>
      </w:pPr>
    </w:p>
    <w:p w14:paraId="1E89E9E8" w14:textId="77777777" w:rsidR="00BD6D7A" w:rsidRPr="009C2639" w:rsidRDefault="00BD6D7A" w:rsidP="00BD6D7A">
      <w:pPr>
        <w:spacing w:line="260" w:lineRule="atLeast"/>
        <w:ind w:left="426"/>
        <w:jc w:val="both"/>
        <w:rPr>
          <w:rFonts w:ascii="Verdana" w:hAnsi="Verdana" w:cs="Tahoma"/>
        </w:rPr>
      </w:pPr>
      <w:r w:rsidRPr="009C2639">
        <w:rPr>
          <w:rFonts w:ascii="Verdana" w:hAnsi="Verdan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2BDF2321" w14:textId="77777777" w:rsidR="00BD6D7A" w:rsidRPr="009C2639" w:rsidRDefault="00BD6D7A" w:rsidP="00BD6D7A">
      <w:pPr>
        <w:spacing w:line="260" w:lineRule="atLeast"/>
        <w:ind w:left="426"/>
        <w:jc w:val="both"/>
        <w:rPr>
          <w:rFonts w:ascii="Verdana" w:hAnsi="Verdana" w:cs="Tahoma"/>
        </w:rPr>
      </w:pPr>
    </w:p>
    <w:p w14:paraId="2A536528" w14:textId="77777777" w:rsidR="00BD6D7A" w:rsidRPr="009C2639" w:rsidRDefault="00BD6D7A" w:rsidP="00BD6D7A">
      <w:pPr>
        <w:spacing w:line="260" w:lineRule="atLeast"/>
        <w:ind w:left="426"/>
        <w:jc w:val="both"/>
        <w:rPr>
          <w:rFonts w:ascii="Verdana" w:hAnsi="Verdana" w:cs="Tahoma"/>
        </w:rPr>
      </w:pPr>
      <w:r w:rsidRPr="009C2639">
        <w:rPr>
          <w:rFonts w:ascii="Verdana" w:hAnsi="Verdan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BD6D7A" w:rsidRPr="009C2639" w14:paraId="12B45973" w14:textId="77777777" w:rsidTr="00374C4D">
        <w:trPr>
          <w:trHeight w:val="250"/>
          <w:jc w:val="center"/>
        </w:trPr>
        <w:tc>
          <w:tcPr>
            <w:tcW w:w="4063" w:type="dxa"/>
            <w:shd w:val="clear" w:color="auto" w:fill="BFBFBF" w:themeFill="background1" w:themeFillShade="BF"/>
            <w:vAlign w:val="center"/>
          </w:tcPr>
          <w:p w14:paraId="5C5C83E6" w14:textId="77777777" w:rsidR="00BD6D7A" w:rsidRPr="009C2639" w:rsidRDefault="00BD6D7A" w:rsidP="00374C4D">
            <w:pPr>
              <w:spacing w:line="260" w:lineRule="atLeast"/>
              <w:jc w:val="center"/>
              <w:rPr>
                <w:rFonts w:ascii="Verdana" w:hAnsi="Verdana" w:cs="Tahoma"/>
                <w:b/>
                <w:bCs/>
              </w:rPr>
            </w:pPr>
            <w:r w:rsidRPr="009C2639">
              <w:rPr>
                <w:rFonts w:ascii="Verdana" w:hAnsi="Verdana" w:cs="Tahoma"/>
                <w:b/>
                <w:bCs/>
              </w:rPr>
              <w:t>Experiencia Especifica equivalente a:</w:t>
            </w:r>
          </w:p>
        </w:tc>
        <w:tc>
          <w:tcPr>
            <w:tcW w:w="4063" w:type="dxa"/>
            <w:shd w:val="clear" w:color="auto" w:fill="BFBFBF" w:themeFill="background1" w:themeFillShade="BF"/>
            <w:vAlign w:val="center"/>
          </w:tcPr>
          <w:p w14:paraId="643CFC9F" w14:textId="77777777" w:rsidR="00BD6D7A" w:rsidRPr="009C2639" w:rsidRDefault="00BD6D7A" w:rsidP="00374C4D">
            <w:pPr>
              <w:spacing w:line="260" w:lineRule="atLeast"/>
              <w:jc w:val="center"/>
              <w:rPr>
                <w:rFonts w:ascii="Verdana" w:hAnsi="Verdana" w:cs="Tahoma"/>
                <w:b/>
                <w:bCs/>
              </w:rPr>
            </w:pPr>
            <w:r w:rsidRPr="009C2639">
              <w:rPr>
                <w:rFonts w:ascii="Verdana" w:hAnsi="Verdana" w:cs="Tahoma"/>
                <w:b/>
                <w:bCs/>
              </w:rPr>
              <w:t>Porcentaje considerado por sector:</w:t>
            </w:r>
          </w:p>
        </w:tc>
      </w:tr>
      <w:tr w:rsidR="00BD6D7A" w:rsidRPr="009C2639" w14:paraId="2C51D1C9" w14:textId="77777777" w:rsidTr="00374C4D">
        <w:trPr>
          <w:trHeight w:val="422"/>
          <w:jc w:val="center"/>
        </w:trPr>
        <w:tc>
          <w:tcPr>
            <w:tcW w:w="4063" w:type="dxa"/>
            <w:vAlign w:val="center"/>
          </w:tcPr>
          <w:p w14:paraId="2BD843A8" w14:textId="77777777" w:rsidR="00BD6D7A" w:rsidRPr="009C2639" w:rsidRDefault="00BD6D7A" w:rsidP="00374C4D">
            <w:pPr>
              <w:spacing w:line="260" w:lineRule="atLeast"/>
              <w:jc w:val="center"/>
              <w:rPr>
                <w:rFonts w:ascii="Verdana" w:hAnsi="Verdana" w:cs="Tahoma"/>
              </w:rPr>
            </w:pPr>
            <w:r w:rsidRPr="009C2639">
              <w:rPr>
                <w:rFonts w:ascii="Verdana" w:hAnsi="Verdana" w:cs="Tahoma"/>
                <w:b/>
                <w:bCs/>
              </w:rPr>
              <w:t>0.50 veces</w:t>
            </w:r>
            <w:r w:rsidRPr="009C2639">
              <w:rPr>
                <w:rFonts w:ascii="Verdana" w:hAnsi="Verdana" w:cs="Tahoma"/>
              </w:rPr>
              <w:t xml:space="preserve"> el precio referencial</w:t>
            </w:r>
          </w:p>
        </w:tc>
        <w:tc>
          <w:tcPr>
            <w:tcW w:w="4063" w:type="dxa"/>
            <w:vAlign w:val="center"/>
          </w:tcPr>
          <w:p w14:paraId="22A84452" w14:textId="77777777" w:rsidR="00BD6D7A" w:rsidRPr="009C2639" w:rsidRDefault="00BD6D7A" w:rsidP="00374C4D">
            <w:pPr>
              <w:spacing w:line="260" w:lineRule="atLeast"/>
              <w:jc w:val="center"/>
              <w:rPr>
                <w:rFonts w:ascii="Verdana" w:hAnsi="Verdana" w:cs="Tahoma"/>
              </w:rPr>
            </w:pPr>
            <w:r w:rsidRPr="009C2639">
              <w:rPr>
                <w:rFonts w:ascii="Verdana" w:hAnsi="Verdana" w:cs="Tahoma"/>
              </w:rPr>
              <w:t>Publico 100%</w:t>
            </w:r>
          </w:p>
        </w:tc>
      </w:tr>
    </w:tbl>
    <w:p w14:paraId="59E9D73F" w14:textId="77777777" w:rsidR="00BD6D7A" w:rsidRPr="009C2639" w:rsidRDefault="00BD6D7A" w:rsidP="00BD6D7A">
      <w:pPr>
        <w:spacing w:line="260" w:lineRule="atLeast"/>
        <w:ind w:left="426"/>
        <w:jc w:val="both"/>
        <w:rPr>
          <w:rFonts w:ascii="Verdana" w:hAnsi="Verdana" w:cs="Tahoma"/>
        </w:rPr>
      </w:pPr>
    </w:p>
    <w:p w14:paraId="7AF373CF" w14:textId="77777777" w:rsidR="00BD6D7A" w:rsidRPr="009C2639" w:rsidRDefault="00BD6D7A" w:rsidP="00BD6D7A">
      <w:pPr>
        <w:spacing w:line="260" w:lineRule="atLeast"/>
        <w:ind w:left="426"/>
        <w:jc w:val="both"/>
        <w:rPr>
          <w:rFonts w:ascii="Verdana" w:hAnsi="Verdana" w:cs="Tahoma"/>
        </w:rPr>
      </w:pPr>
      <w:r w:rsidRPr="009C2639">
        <w:rPr>
          <w:rFonts w:ascii="Verdana" w:hAnsi="Verdan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BD6D7A" w:rsidRPr="009C2639" w14:paraId="60C62E18" w14:textId="77777777" w:rsidTr="00374C4D">
        <w:trPr>
          <w:trHeight w:val="155"/>
          <w:jc w:val="center"/>
        </w:trPr>
        <w:tc>
          <w:tcPr>
            <w:tcW w:w="4063" w:type="dxa"/>
            <w:shd w:val="clear" w:color="auto" w:fill="BFBFBF" w:themeFill="background1" w:themeFillShade="BF"/>
            <w:vAlign w:val="center"/>
          </w:tcPr>
          <w:p w14:paraId="68AEC9ED" w14:textId="77777777" w:rsidR="00BD6D7A" w:rsidRPr="009C2639" w:rsidRDefault="00BD6D7A" w:rsidP="00374C4D">
            <w:pPr>
              <w:spacing w:line="260" w:lineRule="atLeast"/>
              <w:jc w:val="center"/>
              <w:rPr>
                <w:rFonts w:ascii="Verdana" w:hAnsi="Verdana" w:cs="Tahoma"/>
                <w:b/>
                <w:bCs/>
              </w:rPr>
            </w:pPr>
            <w:r w:rsidRPr="009C2639">
              <w:rPr>
                <w:rFonts w:ascii="Verdana" w:hAnsi="Verdana" w:cs="Tahoma"/>
                <w:b/>
                <w:bCs/>
              </w:rPr>
              <w:t>Experiencia Especifica equivalente a:</w:t>
            </w:r>
          </w:p>
        </w:tc>
        <w:tc>
          <w:tcPr>
            <w:tcW w:w="4063" w:type="dxa"/>
            <w:shd w:val="clear" w:color="auto" w:fill="BFBFBF" w:themeFill="background1" w:themeFillShade="BF"/>
            <w:vAlign w:val="center"/>
          </w:tcPr>
          <w:p w14:paraId="14858183" w14:textId="77777777" w:rsidR="00BD6D7A" w:rsidRPr="009C2639" w:rsidRDefault="00BD6D7A" w:rsidP="00374C4D">
            <w:pPr>
              <w:spacing w:line="260" w:lineRule="atLeast"/>
              <w:jc w:val="center"/>
              <w:rPr>
                <w:rFonts w:ascii="Verdana" w:hAnsi="Verdana" w:cs="Tahoma"/>
                <w:b/>
                <w:bCs/>
              </w:rPr>
            </w:pPr>
            <w:r w:rsidRPr="009C2639">
              <w:rPr>
                <w:rFonts w:ascii="Verdana" w:hAnsi="Verdana" w:cs="Tahoma"/>
                <w:b/>
                <w:bCs/>
              </w:rPr>
              <w:t>Porcentaje considerado por sector:</w:t>
            </w:r>
          </w:p>
        </w:tc>
      </w:tr>
      <w:tr w:rsidR="00BD6D7A" w:rsidRPr="009C2639" w14:paraId="725FE32F" w14:textId="77777777" w:rsidTr="00374C4D">
        <w:trPr>
          <w:trHeight w:val="147"/>
          <w:jc w:val="center"/>
        </w:trPr>
        <w:tc>
          <w:tcPr>
            <w:tcW w:w="4063" w:type="dxa"/>
            <w:vMerge w:val="restart"/>
            <w:vAlign w:val="center"/>
          </w:tcPr>
          <w:p w14:paraId="2DE32EB4" w14:textId="77777777" w:rsidR="00BD6D7A" w:rsidRPr="009C2639" w:rsidRDefault="00BD6D7A" w:rsidP="00374C4D">
            <w:pPr>
              <w:spacing w:line="260" w:lineRule="atLeast"/>
              <w:jc w:val="center"/>
              <w:rPr>
                <w:rFonts w:ascii="Verdana" w:hAnsi="Verdana" w:cs="Tahoma"/>
              </w:rPr>
            </w:pPr>
            <w:r w:rsidRPr="009C2639">
              <w:rPr>
                <w:rFonts w:ascii="Verdana" w:hAnsi="Verdana" w:cs="Tahoma"/>
                <w:b/>
                <w:bCs/>
              </w:rPr>
              <w:t>0.50 veces</w:t>
            </w:r>
            <w:r w:rsidRPr="009C2639">
              <w:rPr>
                <w:rFonts w:ascii="Verdana" w:hAnsi="Verdana" w:cs="Tahoma"/>
              </w:rPr>
              <w:t xml:space="preserve"> el precio referencial</w:t>
            </w:r>
          </w:p>
        </w:tc>
        <w:tc>
          <w:tcPr>
            <w:tcW w:w="4063" w:type="dxa"/>
            <w:vAlign w:val="center"/>
          </w:tcPr>
          <w:p w14:paraId="7F837D03" w14:textId="77777777" w:rsidR="00BD6D7A" w:rsidRPr="009C2639" w:rsidRDefault="00BD6D7A" w:rsidP="00374C4D">
            <w:pPr>
              <w:spacing w:line="260" w:lineRule="atLeast"/>
              <w:jc w:val="center"/>
              <w:rPr>
                <w:rFonts w:ascii="Verdana" w:hAnsi="Verdana" w:cs="Tahoma"/>
              </w:rPr>
            </w:pPr>
            <w:r w:rsidRPr="009C2639">
              <w:rPr>
                <w:rFonts w:ascii="Verdana" w:hAnsi="Verdana" w:cs="Tahoma"/>
              </w:rPr>
              <w:t>Publico 50% (mínimo)</w:t>
            </w:r>
          </w:p>
        </w:tc>
      </w:tr>
      <w:tr w:rsidR="00BD6D7A" w:rsidRPr="009C2639" w14:paraId="29AE3D7C" w14:textId="77777777" w:rsidTr="00374C4D">
        <w:trPr>
          <w:trHeight w:val="147"/>
          <w:jc w:val="center"/>
        </w:trPr>
        <w:tc>
          <w:tcPr>
            <w:tcW w:w="4063" w:type="dxa"/>
            <w:vMerge/>
            <w:vAlign w:val="center"/>
          </w:tcPr>
          <w:p w14:paraId="639B6F18" w14:textId="77777777" w:rsidR="00BD6D7A" w:rsidRPr="009C2639" w:rsidRDefault="00BD6D7A" w:rsidP="00374C4D">
            <w:pPr>
              <w:spacing w:line="260" w:lineRule="atLeast"/>
              <w:jc w:val="center"/>
              <w:rPr>
                <w:rFonts w:ascii="Verdana" w:hAnsi="Verdana" w:cs="Tahoma"/>
              </w:rPr>
            </w:pPr>
          </w:p>
        </w:tc>
        <w:tc>
          <w:tcPr>
            <w:tcW w:w="4063" w:type="dxa"/>
            <w:vAlign w:val="center"/>
          </w:tcPr>
          <w:p w14:paraId="5D01D0A5" w14:textId="77777777" w:rsidR="00BD6D7A" w:rsidRPr="009C2639" w:rsidRDefault="00BD6D7A" w:rsidP="00374C4D">
            <w:pPr>
              <w:spacing w:line="260" w:lineRule="atLeast"/>
              <w:jc w:val="center"/>
              <w:rPr>
                <w:rFonts w:ascii="Verdana" w:hAnsi="Verdana" w:cs="Tahoma"/>
              </w:rPr>
            </w:pPr>
            <w:r w:rsidRPr="009C2639">
              <w:rPr>
                <w:rFonts w:ascii="Verdana" w:hAnsi="Verdana" w:cs="Tahoma"/>
              </w:rPr>
              <w:t>Privado 50% (máximo)</w:t>
            </w:r>
          </w:p>
        </w:tc>
      </w:tr>
    </w:tbl>
    <w:p w14:paraId="1C7974F9" w14:textId="77777777" w:rsidR="00BD6D7A" w:rsidRPr="009C2639" w:rsidRDefault="00BD6D7A" w:rsidP="00BD6D7A">
      <w:pPr>
        <w:spacing w:line="260" w:lineRule="atLeast"/>
        <w:ind w:left="426"/>
        <w:jc w:val="both"/>
        <w:rPr>
          <w:rFonts w:ascii="Verdana" w:hAnsi="Verdana" w:cs="Tahoma"/>
          <w:b/>
          <w:i/>
        </w:rPr>
      </w:pPr>
    </w:p>
    <w:p w14:paraId="7A892D66" w14:textId="77777777" w:rsidR="00BD6D7A" w:rsidRPr="009C2639" w:rsidRDefault="00BD6D7A" w:rsidP="00BD6D7A">
      <w:pPr>
        <w:spacing w:line="260" w:lineRule="atLeast"/>
        <w:ind w:left="426"/>
        <w:jc w:val="both"/>
        <w:rPr>
          <w:rFonts w:ascii="Verdana" w:hAnsi="Verdana" w:cs="Tahoma"/>
          <w:b/>
          <w:i/>
        </w:rPr>
      </w:pPr>
      <w:r w:rsidRPr="009C2639">
        <w:rPr>
          <w:rFonts w:ascii="Verdana" w:hAnsi="Verdana" w:cs="Tahoma"/>
          <w:b/>
          <w:i/>
        </w:rPr>
        <w:t>Nota:</w:t>
      </w:r>
    </w:p>
    <w:p w14:paraId="7B9FA40D" w14:textId="77777777" w:rsidR="00BD6D7A" w:rsidRPr="009C2639" w:rsidRDefault="00BD6D7A" w:rsidP="00BD6D7A">
      <w:pPr>
        <w:spacing w:line="260" w:lineRule="atLeast"/>
        <w:ind w:left="426"/>
        <w:jc w:val="both"/>
        <w:rPr>
          <w:rFonts w:ascii="Verdana" w:hAnsi="Verdana" w:cs="Tahoma"/>
        </w:rPr>
      </w:pPr>
      <w:r w:rsidRPr="009C2639">
        <w:rPr>
          <w:rFonts w:ascii="Verdana" w:hAnsi="Verdana" w:cs="Tahoma"/>
        </w:rPr>
        <w:t>OBRAS SIMILARES: Se tienen las siguientes:</w:t>
      </w:r>
    </w:p>
    <w:p w14:paraId="36658C9F" w14:textId="77777777" w:rsidR="00BD6D7A" w:rsidRPr="009C2639" w:rsidRDefault="00BD6D7A" w:rsidP="00BD6D7A">
      <w:pPr>
        <w:numPr>
          <w:ilvl w:val="0"/>
          <w:numId w:val="65"/>
        </w:numPr>
        <w:spacing w:line="260" w:lineRule="atLeast"/>
        <w:jc w:val="both"/>
        <w:rPr>
          <w:rFonts w:ascii="Verdana" w:hAnsi="Verdana" w:cs="Tahoma"/>
        </w:rPr>
      </w:pPr>
      <w:r w:rsidRPr="009C2639">
        <w:rPr>
          <w:rFonts w:ascii="Verdana" w:hAnsi="Verdana" w:cs="Tahoma"/>
        </w:rPr>
        <w:t>POR SU SIMILITUD</w:t>
      </w:r>
    </w:p>
    <w:p w14:paraId="70D07A03" w14:textId="77777777" w:rsidR="00BD6D7A" w:rsidRPr="009C2639" w:rsidRDefault="00BD6D7A" w:rsidP="00BD6D7A">
      <w:pPr>
        <w:spacing w:line="260" w:lineRule="atLeast"/>
        <w:ind w:left="426"/>
        <w:jc w:val="both"/>
        <w:rPr>
          <w:rFonts w:ascii="Verdana" w:hAnsi="Verdana" w:cs="Tahoma"/>
        </w:rPr>
      </w:pPr>
      <w:r w:rsidRPr="009C2639">
        <w:rPr>
          <w:rFonts w:ascii="Verdana" w:hAnsi="Verdan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8E5C585" w14:textId="77777777" w:rsidR="00BD6D7A" w:rsidRPr="009C2639" w:rsidRDefault="00BD6D7A" w:rsidP="00BD6D7A">
      <w:pPr>
        <w:spacing w:line="260" w:lineRule="atLeast"/>
        <w:ind w:left="426"/>
        <w:jc w:val="both"/>
        <w:rPr>
          <w:rFonts w:ascii="Verdana" w:hAnsi="Verdana" w:cs="Tahoma"/>
        </w:rPr>
      </w:pPr>
      <w:r w:rsidRPr="009C2639">
        <w:rPr>
          <w:rFonts w:ascii="Verdana" w:hAnsi="Verdana" w:cs="Tahoma"/>
        </w:rPr>
        <w:t>•</w:t>
      </w:r>
      <w:r w:rsidRPr="009C2639">
        <w:rPr>
          <w:rFonts w:ascii="Verdana" w:hAnsi="Verdana" w:cs="Tahoma"/>
        </w:rPr>
        <w:tab/>
        <w:t xml:space="preserve">POR SU COMPLEJIDAD </w:t>
      </w:r>
    </w:p>
    <w:p w14:paraId="71D73FAD" w14:textId="77777777" w:rsidR="00BD6D7A" w:rsidRPr="009C2639" w:rsidRDefault="00BD6D7A" w:rsidP="00BD6D7A">
      <w:pPr>
        <w:spacing w:line="260" w:lineRule="atLeast"/>
        <w:ind w:left="426"/>
        <w:jc w:val="both"/>
        <w:rPr>
          <w:rFonts w:ascii="Verdana" w:hAnsi="Verdana" w:cs="Tahoma"/>
        </w:rPr>
      </w:pPr>
      <w:r w:rsidRPr="009C2639">
        <w:rPr>
          <w:rFonts w:ascii="Verdana" w:hAnsi="Verdana" w:cs="Tahoma"/>
        </w:rPr>
        <w:t>Obras Hidráulicas: canales, embovedados, regulación de ríos, mantenimiento y reparación de obras hidráulicas, defensivos.</w:t>
      </w:r>
    </w:p>
    <w:p w14:paraId="69B2D12C" w14:textId="77777777" w:rsidR="00BD6D7A" w:rsidRPr="009C2639" w:rsidRDefault="00BD6D7A" w:rsidP="00BD6D7A">
      <w:pPr>
        <w:spacing w:line="260" w:lineRule="atLeast"/>
        <w:ind w:left="426"/>
        <w:jc w:val="both"/>
        <w:rPr>
          <w:rFonts w:ascii="Verdana" w:hAnsi="Verdana" w:cs="Tahoma"/>
        </w:rPr>
      </w:pPr>
      <w:r w:rsidRPr="009C2639">
        <w:rPr>
          <w:rFonts w:ascii="Verdana" w:hAnsi="Verdana" w:cs="Tahoma"/>
        </w:rPr>
        <w:t>Obras Viales: Accesos, Puentes, Viaductos.</w:t>
      </w:r>
    </w:p>
    <w:p w14:paraId="0C0F729C" w14:textId="77777777" w:rsidR="00BD6D7A" w:rsidRPr="009C2639" w:rsidRDefault="00BD6D7A" w:rsidP="00BD6D7A">
      <w:pPr>
        <w:spacing w:line="260" w:lineRule="atLeast"/>
        <w:jc w:val="both"/>
        <w:rPr>
          <w:rFonts w:ascii="Verdana" w:hAnsi="Verdana" w:cs="Tahoma"/>
        </w:rPr>
      </w:pPr>
    </w:p>
    <w:p w14:paraId="47AC742F" w14:textId="77777777" w:rsidR="00BD6D7A" w:rsidRPr="009C2639" w:rsidRDefault="00BD6D7A" w:rsidP="00BD6D7A">
      <w:pPr>
        <w:spacing w:line="260" w:lineRule="atLeast"/>
        <w:jc w:val="both"/>
        <w:rPr>
          <w:rFonts w:ascii="Verdana" w:hAnsi="Verdana" w:cs="Tahoma"/>
        </w:rPr>
      </w:pPr>
      <w:bookmarkStart w:id="122" w:name="_Toc536520831"/>
      <w:bookmarkStart w:id="123" w:name="_Toc71811166"/>
      <w:r w:rsidRPr="009C2639">
        <w:rPr>
          <w:rFonts w:ascii="Verdana" w:hAnsi="Verdana" w:cs="Tahoma"/>
        </w:rPr>
        <w:lastRenderedPageBreak/>
        <w:t>La experiencia general y especifica del proponente, será considerado los contratos ejecutados durante los últimos quince (15) años, la entidad ejecutora una vez adjudicada, deberá acredita su experiencia con:</w:t>
      </w:r>
    </w:p>
    <w:p w14:paraId="3DF1FAAD" w14:textId="77777777" w:rsidR="00BD6D7A" w:rsidRPr="009C2639" w:rsidRDefault="00BD6D7A" w:rsidP="00BD6D7A">
      <w:pPr>
        <w:spacing w:line="260" w:lineRule="atLeast"/>
        <w:jc w:val="both"/>
        <w:rPr>
          <w:rFonts w:ascii="Verdana" w:hAnsi="Verdana" w:cs="Tahoma"/>
        </w:rPr>
      </w:pPr>
    </w:p>
    <w:p w14:paraId="072AA341" w14:textId="77777777" w:rsidR="00BD6D7A" w:rsidRPr="009C2639" w:rsidRDefault="00BD6D7A" w:rsidP="00BD6D7A">
      <w:pPr>
        <w:pStyle w:val="Prrafodelista"/>
        <w:widowControl w:val="0"/>
        <w:numPr>
          <w:ilvl w:val="0"/>
          <w:numId w:val="79"/>
        </w:numPr>
        <w:autoSpaceDE w:val="0"/>
        <w:autoSpaceDN w:val="0"/>
        <w:spacing w:line="260" w:lineRule="atLeast"/>
        <w:jc w:val="both"/>
        <w:rPr>
          <w:rFonts w:ascii="Verdana" w:hAnsi="Verdana" w:cs="Tahoma"/>
        </w:rPr>
      </w:pPr>
      <w:bookmarkStart w:id="124" w:name="_Hlk179960365"/>
      <w:r w:rsidRPr="009C2639">
        <w:rPr>
          <w:rFonts w:ascii="Verdana" w:hAnsi="Verdan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9C5B761" w14:textId="77777777" w:rsidR="00BD6D7A" w:rsidRPr="009C2639" w:rsidRDefault="00BD6D7A" w:rsidP="00BD6D7A">
      <w:pPr>
        <w:pStyle w:val="Prrafodelista"/>
        <w:widowControl w:val="0"/>
        <w:numPr>
          <w:ilvl w:val="0"/>
          <w:numId w:val="79"/>
        </w:numPr>
        <w:autoSpaceDE w:val="0"/>
        <w:autoSpaceDN w:val="0"/>
        <w:spacing w:line="260" w:lineRule="atLeast"/>
        <w:jc w:val="both"/>
        <w:rPr>
          <w:rFonts w:ascii="Verdana" w:hAnsi="Verdana" w:cs="Tahoma"/>
        </w:rPr>
      </w:pPr>
      <w:r w:rsidRPr="009C2639">
        <w:rPr>
          <w:rFonts w:ascii="Verdana" w:hAnsi="Verdana" w:cs="Tahoma"/>
        </w:rPr>
        <w:t xml:space="preserve">Para la experiencia con particulares, debe presentar Contrato notariado con documento de respaldo de conclusión. </w:t>
      </w:r>
    </w:p>
    <w:bookmarkEnd w:id="124"/>
    <w:p w14:paraId="0118B1A6" w14:textId="77777777" w:rsidR="00BD6D7A" w:rsidRPr="009C2639" w:rsidRDefault="00BD6D7A" w:rsidP="00BD6D7A">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9C2639">
        <w:rPr>
          <w:rFonts w:ascii="Verdana" w:hAnsi="Verdana" w:cs="Tahoma"/>
          <w:b/>
          <w:bCs/>
          <w:color w:val="000000"/>
          <w:kern w:val="32"/>
          <w:lang w:val="es-ES_tradnl"/>
        </w:rPr>
        <w:t>PERSONAL REQUERIDO</w:t>
      </w:r>
      <w:bookmarkEnd w:id="122"/>
      <w:bookmarkEnd w:id="123"/>
    </w:p>
    <w:p w14:paraId="2B63E3A1" w14:textId="77777777" w:rsidR="00BD6D7A" w:rsidRPr="009C2639" w:rsidRDefault="00BD6D7A" w:rsidP="00BD6D7A">
      <w:pPr>
        <w:spacing w:line="260" w:lineRule="atLeast"/>
        <w:jc w:val="both"/>
        <w:rPr>
          <w:rFonts w:ascii="Verdana" w:hAnsi="Verdana" w:cs="Tahoma"/>
        </w:rPr>
      </w:pPr>
      <w:r w:rsidRPr="009C2639">
        <w:rPr>
          <w:rFonts w:ascii="Verdana" w:hAnsi="Verdana" w:cs="Tahoma"/>
        </w:rPr>
        <w:t>El personal debe demostrar formación, experiencia de acuerdo a lo detallado en el siguiente cuadro:</w:t>
      </w:r>
    </w:p>
    <w:p w14:paraId="3220656B" w14:textId="77777777" w:rsidR="00BD6D7A" w:rsidRPr="009C2639" w:rsidRDefault="00BD6D7A" w:rsidP="00BD6D7A">
      <w:pPr>
        <w:spacing w:line="260" w:lineRule="atLeast"/>
        <w:jc w:val="both"/>
        <w:rPr>
          <w:rFonts w:ascii="Verdana" w:hAnsi="Verdana" w:cs="Tahoma"/>
        </w:rPr>
      </w:pPr>
      <w:bookmarkStart w:id="125" w:name="_Hlk144979420"/>
    </w:p>
    <w:p w14:paraId="1FDF7541" w14:textId="77777777" w:rsidR="00BD6D7A" w:rsidRPr="009C2639" w:rsidRDefault="00BD6D7A" w:rsidP="00BD6D7A">
      <w:pPr>
        <w:jc w:val="both"/>
        <w:rPr>
          <w:rFonts w:ascii="Verdana" w:hAnsi="Verdana" w:cs="Tahoma"/>
          <w:b/>
        </w:rPr>
      </w:pPr>
      <w:r w:rsidRPr="009C2639">
        <w:rPr>
          <w:rFonts w:ascii="Verdana" w:hAnsi="Verdan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D6D7A" w:rsidRPr="009C2639" w14:paraId="6F74CE2B" w14:textId="77777777" w:rsidTr="00374C4D">
        <w:trPr>
          <w:trHeight w:val="267"/>
        </w:trPr>
        <w:tc>
          <w:tcPr>
            <w:tcW w:w="1029" w:type="pct"/>
            <w:vMerge w:val="restart"/>
            <w:shd w:val="clear" w:color="auto" w:fill="D9E2F3" w:themeFill="accent5" w:themeFillTint="33"/>
            <w:vAlign w:val="center"/>
          </w:tcPr>
          <w:p w14:paraId="5AA2035C" w14:textId="77777777" w:rsidR="00BD6D7A" w:rsidRPr="009C2639" w:rsidRDefault="00BD6D7A" w:rsidP="00374C4D">
            <w:pPr>
              <w:jc w:val="center"/>
              <w:rPr>
                <w:rFonts w:ascii="Verdana" w:hAnsi="Verdana" w:cs="Tahoma"/>
                <w:b/>
                <w:sz w:val="18"/>
                <w:szCs w:val="18"/>
              </w:rPr>
            </w:pPr>
            <w:r w:rsidRPr="009C2639">
              <w:rPr>
                <w:rFonts w:ascii="Verdana" w:hAnsi="Verdana" w:cs="Tahoma"/>
                <w:b/>
                <w:sz w:val="18"/>
                <w:szCs w:val="18"/>
              </w:rPr>
              <w:t>Formación</w:t>
            </w:r>
          </w:p>
        </w:tc>
        <w:tc>
          <w:tcPr>
            <w:tcW w:w="806" w:type="pct"/>
            <w:vMerge w:val="restart"/>
            <w:shd w:val="clear" w:color="auto" w:fill="D9E2F3" w:themeFill="accent5" w:themeFillTint="33"/>
            <w:vAlign w:val="center"/>
          </w:tcPr>
          <w:p w14:paraId="1467C038" w14:textId="77777777" w:rsidR="00BD6D7A" w:rsidRPr="009C2639" w:rsidRDefault="00BD6D7A" w:rsidP="00374C4D">
            <w:pPr>
              <w:jc w:val="center"/>
              <w:rPr>
                <w:rFonts w:ascii="Verdana" w:hAnsi="Verdana" w:cs="Tahoma"/>
                <w:b/>
                <w:sz w:val="18"/>
                <w:szCs w:val="18"/>
              </w:rPr>
            </w:pPr>
            <w:r w:rsidRPr="009C2639">
              <w:rPr>
                <w:rFonts w:ascii="Verdana" w:hAnsi="Verdana" w:cs="Tahoma"/>
                <w:b/>
                <w:sz w:val="18"/>
                <w:szCs w:val="18"/>
              </w:rPr>
              <w:t>Cargo a desempeñar</w:t>
            </w:r>
          </w:p>
        </w:tc>
        <w:tc>
          <w:tcPr>
            <w:tcW w:w="367" w:type="pct"/>
            <w:vMerge w:val="restart"/>
            <w:shd w:val="clear" w:color="auto" w:fill="D9E2F3" w:themeFill="accent5" w:themeFillTint="33"/>
            <w:vAlign w:val="center"/>
          </w:tcPr>
          <w:p w14:paraId="6B45F3C4" w14:textId="77777777" w:rsidR="00BD6D7A" w:rsidRPr="009C2639" w:rsidRDefault="00BD6D7A" w:rsidP="00374C4D">
            <w:pPr>
              <w:jc w:val="both"/>
              <w:rPr>
                <w:rFonts w:ascii="Verdana" w:hAnsi="Verdana" w:cs="Tahoma"/>
                <w:b/>
                <w:sz w:val="18"/>
                <w:szCs w:val="18"/>
              </w:rPr>
            </w:pPr>
            <w:r w:rsidRPr="009C2639">
              <w:rPr>
                <w:rFonts w:ascii="Verdana" w:hAnsi="Verdana" w:cs="Tahoma"/>
                <w:b/>
                <w:sz w:val="18"/>
                <w:szCs w:val="18"/>
              </w:rPr>
              <w:t>Cant.</w:t>
            </w:r>
          </w:p>
        </w:tc>
        <w:tc>
          <w:tcPr>
            <w:tcW w:w="1177" w:type="pct"/>
            <w:vMerge w:val="restart"/>
            <w:shd w:val="clear" w:color="auto" w:fill="D9E2F3" w:themeFill="accent5" w:themeFillTint="33"/>
            <w:vAlign w:val="center"/>
          </w:tcPr>
          <w:p w14:paraId="75A594B8" w14:textId="77777777" w:rsidR="00BD6D7A" w:rsidRPr="009C2639" w:rsidRDefault="00BD6D7A" w:rsidP="00374C4D">
            <w:pPr>
              <w:jc w:val="center"/>
              <w:rPr>
                <w:rFonts w:ascii="Verdana" w:hAnsi="Verdana" w:cs="Tahoma"/>
                <w:b/>
                <w:sz w:val="18"/>
                <w:szCs w:val="18"/>
              </w:rPr>
            </w:pPr>
            <w:r w:rsidRPr="009C2639">
              <w:rPr>
                <w:rFonts w:ascii="Verdana" w:hAnsi="Verdana" w:cs="Tahoma"/>
                <w:b/>
                <w:sz w:val="18"/>
                <w:szCs w:val="18"/>
              </w:rPr>
              <w:t>Área</w:t>
            </w:r>
          </w:p>
        </w:tc>
        <w:tc>
          <w:tcPr>
            <w:tcW w:w="1125" w:type="pct"/>
            <w:gridSpan w:val="2"/>
            <w:shd w:val="clear" w:color="auto" w:fill="D9E2F3" w:themeFill="accent5" w:themeFillTint="33"/>
          </w:tcPr>
          <w:p w14:paraId="6C47540C" w14:textId="77777777" w:rsidR="00BD6D7A" w:rsidRPr="009C2639" w:rsidRDefault="00BD6D7A" w:rsidP="00374C4D">
            <w:pPr>
              <w:jc w:val="center"/>
              <w:rPr>
                <w:rFonts w:ascii="Verdana" w:hAnsi="Verdana" w:cs="Tahoma"/>
                <w:b/>
                <w:sz w:val="18"/>
                <w:szCs w:val="18"/>
              </w:rPr>
            </w:pPr>
            <w:r w:rsidRPr="009C2639">
              <w:rPr>
                <w:rFonts w:ascii="Verdana" w:hAnsi="Verdana" w:cs="Tahoma"/>
                <w:b/>
                <w:sz w:val="18"/>
                <w:szCs w:val="18"/>
              </w:rPr>
              <w:t>EXPERIENCIA</w:t>
            </w:r>
          </w:p>
        </w:tc>
        <w:tc>
          <w:tcPr>
            <w:tcW w:w="496" w:type="pct"/>
            <w:vMerge w:val="restart"/>
            <w:shd w:val="clear" w:color="auto" w:fill="D9E2F3" w:themeFill="accent5" w:themeFillTint="33"/>
          </w:tcPr>
          <w:p w14:paraId="07703E48" w14:textId="77777777" w:rsidR="00BD6D7A" w:rsidRPr="009C2639" w:rsidRDefault="00BD6D7A" w:rsidP="00374C4D">
            <w:pPr>
              <w:jc w:val="center"/>
              <w:rPr>
                <w:rFonts w:ascii="Verdana" w:hAnsi="Verdana" w:cs="Tahoma"/>
                <w:b/>
              </w:rPr>
            </w:pPr>
          </w:p>
          <w:p w14:paraId="7812159D" w14:textId="77777777" w:rsidR="00BD6D7A" w:rsidRPr="009C2639" w:rsidRDefault="00BD6D7A" w:rsidP="00374C4D">
            <w:pPr>
              <w:jc w:val="center"/>
              <w:rPr>
                <w:rFonts w:ascii="Verdana" w:hAnsi="Verdana" w:cs="Tahoma"/>
                <w:b/>
              </w:rPr>
            </w:pPr>
          </w:p>
          <w:p w14:paraId="68D4107C" w14:textId="77777777" w:rsidR="00BD6D7A" w:rsidRPr="009C2639" w:rsidRDefault="00BD6D7A" w:rsidP="00374C4D">
            <w:pPr>
              <w:jc w:val="center"/>
              <w:rPr>
                <w:rFonts w:ascii="Verdana" w:hAnsi="Verdana" w:cs="Tahoma"/>
                <w:b/>
                <w:sz w:val="18"/>
                <w:szCs w:val="18"/>
              </w:rPr>
            </w:pPr>
            <w:r w:rsidRPr="009C2639">
              <w:rPr>
                <w:rFonts w:ascii="Verdana" w:hAnsi="Verdana" w:cs="Tahoma"/>
                <w:b/>
                <w:sz w:val="18"/>
                <w:szCs w:val="18"/>
              </w:rPr>
              <w:t>Tiempo de participación en este Proyecto</w:t>
            </w:r>
          </w:p>
          <w:p w14:paraId="2A8946FB" w14:textId="77777777" w:rsidR="00BD6D7A" w:rsidRPr="009C2639" w:rsidRDefault="00BD6D7A" w:rsidP="00374C4D">
            <w:pPr>
              <w:jc w:val="center"/>
              <w:rPr>
                <w:rFonts w:ascii="Verdana" w:hAnsi="Verdana" w:cs="Tahoma"/>
                <w:b/>
              </w:rPr>
            </w:pPr>
            <w:r w:rsidRPr="009C2639">
              <w:rPr>
                <w:rFonts w:ascii="Verdana" w:hAnsi="Verdana" w:cs="Tahoma"/>
                <w:b/>
                <w:sz w:val="18"/>
                <w:szCs w:val="18"/>
              </w:rPr>
              <w:t xml:space="preserve">(meses) </w:t>
            </w:r>
            <w:r w:rsidRPr="009C2639">
              <w:rPr>
                <w:rFonts w:ascii="Verdana" w:hAnsi="Verdana" w:cs="Tahoma"/>
                <w:b/>
                <w:color w:val="FF0000"/>
                <w:sz w:val="18"/>
                <w:szCs w:val="18"/>
              </w:rPr>
              <w:t>AL MENOS</w:t>
            </w:r>
          </w:p>
        </w:tc>
      </w:tr>
      <w:tr w:rsidR="00BD6D7A" w:rsidRPr="009C2639" w14:paraId="34798FBA" w14:textId="77777777" w:rsidTr="00374C4D">
        <w:trPr>
          <w:trHeight w:val="854"/>
        </w:trPr>
        <w:tc>
          <w:tcPr>
            <w:tcW w:w="1029" w:type="pct"/>
            <w:vMerge/>
            <w:shd w:val="clear" w:color="auto" w:fill="DBE5F1"/>
            <w:vAlign w:val="center"/>
          </w:tcPr>
          <w:p w14:paraId="6F16304B" w14:textId="77777777" w:rsidR="00BD6D7A" w:rsidRPr="009C2639" w:rsidRDefault="00BD6D7A" w:rsidP="00374C4D">
            <w:pPr>
              <w:jc w:val="both"/>
              <w:rPr>
                <w:rFonts w:ascii="Verdana" w:hAnsi="Verdana" w:cs="Tahoma"/>
                <w:sz w:val="18"/>
                <w:szCs w:val="18"/>
              </w:rPr>
            </w:pPr>
          </w:p>
        </w:tc>
        <w:tc>
          <w:tcPr>
            <w:tcW w:w="806" w:type="pct"/>
            <w:vMerge/>
            <w:shd w:val="clear" w:color="auto" w:fill="DBE5F1"/>
            <w:vAlign w:val="center"/>
          </w:tcPr>
          <w:p w14:paraId="4147A402" w14:textId="77777777" w:rsidR="00BD6D7A" w:rsidRPr="009C2639" w:rsidRDefault="00BD6D7A" w:rsidP="00374C4D">
            <w:pPr>
              <w:jc w:val="both"/>
              <w:rPr>
                <w:rFonts w:ascii="Verdana" w:hAnsi="Verdana" w:cs="Tahoma"/>
                <w:sz w:val="18"/>
                <w:szCs w:val="18"/>
              </w:rPr>
            </w:pPr>
          </w:p>
        </w:tc>
        <w:tc>
          <w:tcPr>
            <w:tcW w:w="367" w:type="pct"/>
            <w:vMerge/>
            <w:shd w:val="clear" w:color="auto" w:fill="DBE5F1"/>
            <w:vAlign w:val="center"/>
          </w:tcPr>
          <w:p w14:paraId="746BB6D1" w14:textId="77777777" w:rsidR="00BD6D7A" w:rsidRPr="009C2639" w:rsidRDefault="00BD6D7A" w:rsidP="00374C4D">
            <w:pPr>
              <w:jc w:val="both"/>
              <w:rPr>
                <w:rFonts w:ascii="Verdana" w:hAnsi="Verdana" w:cs="Tahoma"/>
                <w:b/>
                <w:sz w:val="18"/>
                <w:szCs w:val="18"/>
              </w:rPr>
            </w:pPr>
          </w:p>
        </w:tc>
        <w:tc>
          <w:tcPr>
            <w:tcW w:w="1177" w:type="pct"/>
            <w:vMerge/>
            <w:shd w:val="clear" w:color="auto" w:fill="DBE5F1"/>
            <w:vAlign w:val="center"/>
          </w:tcPr>
          <w:p w14:paraId="635164D0" w14:textId="77777777" w:rsidR="00BD6D7A" w:rsidRPr="009C2639" w:rsidRDefault="00BD6D7A" w:rsidP="00374C4D">
            <w:pPr>
              <w:jc w:val="center"/>
              <w:rPr>
                <w:rFonts w:ascii="Verdana" w:hAnsi="Verdana" w:cs="Tahoma"/>
                <w:b/>
                <w:sz w:val="18"/>
                <w:szCs w:val="18"/>
              </w:rPr>
            </w:pPr>
          </w:p>
        </w:tc>
        <w:tc>
          <w:tcPr>
            <w:tcW w:w="588" w:type="pct"/>
            <w:shd w:val="clear" w:color="auto" w:fill="D9E2F3" w:themeFill="accent5" w:themeFillTint="33"/>
          </w:tcPr>
          <w:p w14:paraId="44956730" w14:textId="77777777" w:rsidR="00BD6D7A" w:rsidRPr="009C2639" w:rsidRDefault="00BD6D7A" w:rsidP="00374C4D">
            <w:pPr>
              <w:jc w:val="center"/>
              <w:rPr>
                <w:rFonts w:ascii="Verdana" w:hAnsi="Verdana" w:cs="Tahoma"/>
                <w:b/>
                <w:sz w:val="18"/>
                <w:szCs w:val="18"/>
              </w:rPr>
            </w:pPr>
          </w:p>
          <w:p w14:paraId="32A47E4C" w14:textId="77777777" w:rsidR="00BD6D7A" w:rsidRPr="009C2639" w:rsidRDefault="00BD6D7A" w:rsidP="00374C4D">
            <w:pPr>
              <w:jc w:val="center"/>
              <w:rPr>
                <w:rFonts w:ascii="Verdana" w:hAnsi="Verdana" w:cs="Tahoma"/>
                <w:b/>
                <w:sz w:val="18"/>
                <w:szCs w:val="18"/>
              </w:rPr>
            </w:pPr>
          </w:p>
          <w:p w14:paraId="6B8DE5A0" w14:textId="77777777" w:rsidR="00BD6D7A" w:rsidRPr="009C2639" w:rsidRDefault="00BD6D7A" w:rsidP="00374C4D">
            <w:pPr>
              <w:jc w:val="center"/>
              <w:rPr>
                <w:rFonts w:ascii="Verdana" w:hAnsi="Verdana" w:cs="Tahoma"/>
                <w:b/>
                <w:sz w:val="18"/>
                <w:szCs w:val="18"/>
              </w:rPr>
            </w:pPr>
            <w:r w:rsidRPr="009C2639">
              <w:rPr>
                <w:rFonts w:ascii="Verdana" w:hAnsi="Verdana" w:cs="Tahoma"/>
                <w:b/>
                <w:sz w:val="18"/>
                <w:szCs w:val="18"/>
              </w:rPr>
              <w:t xml:space="preserve">Experiencia </w:t>
            </w:r>
          </w:p>
          <w:p w14:paraId="3DAF17EC" w14:textId="77777777" w:rsidR="00BD6D7A" w:rsidRPr="009C2639" w:rsidRDefault="00BD6D7A" w:rsidP="00374C4D">
            <w:pPr>
              <w:jc w:val="center"/>
              <w:rPr>
                <w:rFonts w:ascii="Verdana" w:hAnsi="Verdana" w:cs="Tahoma"/>
                <w:b/>
                <w:sz w:val="18"/>
                <w:szCs w:val="18"/>
              </w:rPr>
            </w:pPr>
            <w:r w:rsidRPr="009C2639">
              <w:rPr>
                <w:rFonts w:ascii="Verdana" w:hAnsi="Verdana" w:cs="Tahoma"/>
                <w:b/>
                <w:sz w:val="18"/>
                <w:szCs w:val="18"/>
              </w:rPr>
              <w:t>general (en meses)</w:t>
            </w:r>
          </w:p>
        </w:tc>
        <w:tc>
          <w:tcPr>
            <w:tcW w:w="537" w:type="pct"/>
            <w:shd w:val="clear" w:color="auto" w:fill="D9E2F3" w:themeFill="accent5" w:themeFillTint="33"/>
            <w:vAlign w:val="center"/>
          </w:tcPr>
          <w:p w14:paraId="013588B0" w14:textId="77777777" w:rsidR="00BD6D7A" w:rsidRPr="009C2639" w:rsidRDefault="00BD6D7A" w:rsidP="00374C4D">
            <w:pPr>
              <w:jc w:val="center"/>
              <w:rPr>
                <w:rFonts w:ascii="Verdana" w:hAnsi="Verdana" w:cs="Tahoma"/>
                <w:b/>
                <w:sz w:val="18"/>
                <w:szCs w:val="18"/>
              </w:rPr>
            </w:pPr>
            <w:r w:rsidRPr="009C2639">
              <w:rPr>
                <w:rFonts w:ascii="Verdana" w:hAnsi="Verdana" w:cs="Tahoma"/>
                <w:b/>
                <w:sz w:val="18"/>
                <w:szCs w:val="18"/>
              </w:rPr>
              <w:t>Tiempo mínimo de experiencia específica (en meses)</w:t>
            </w:r>
          </w:p>
        </w:tc>
        <w:tc>
          <w:tcPr>
            <w:tcW w:w="496" w:type="pct"/>
            <w:vMerge/>
            <w:shd w:val="clear" w:color="auto" w:fill="DBE5F1"/>
            <w:vAlign w:val="center"/>
          </w:tcPr>
          <w:p w14:paraId="7DC97424" w14:textId="77777777" w:rsidR="00BD6D7A" w:rsidRPr="009C2639" w:rsidRDefault="00BD6D7A" w:rsidP="00374C4D">
            <w:pPr>
              <w:jc w:val="center"/>
              <w:rPr>
                <w:rFonts w:ascii="Verdana" w:hAnsi="Verdana" w:cs="Tahoma"/>
                <w:b/>
                <w:sz w:val="18"/>
                <w:szCs w:val="18"/>
              </w:rPr>
            </w:pPr>
          </w:p>
        </w:tc>
      </w:tr>
      <w:tr w:rsidR="00BD6D7A" w:rsidRPr="009C2639" w14:paraId="6A9DFA52" w14:textId="77777777" w:rsidTr="00374C4D">
        <w:trPr>
          <w:trHeight w:val="1633"/>
        </w:trPr>
        <w:tc>
          <w:tcPr>
            <w:tcW w:w="1029" w:type="pct"/>
            <w:shd w:val="clear" w:color="auto" w:fill="auto"/>
            <w:vAlign w:val="center"/>
          </w:tcPr>
          <w:p w14:paraId="368BA152" w14:textId="77777777" w:rsidR="00BD6D7A" w:rsidRPr="009C2639" w:rsidRDefault="00BD6D7A" w:rsidP="00374C4D">
            <w:pPr>
              <w:jc w:val="both"/>
              <w:rPr>
                <w:rFonts w:ascii="Verdana" w:hAnsi="Verdana" w:cs="Tahoma"/>
                <w:sz w:val="18"/>
                <w:szCs w:val="18"/>
              </w:rPr>
            </w:pPr>
          </w:p>
          <w:p w14:paraId="25B89CF5" w14:textId="77777777" w:rsidR="00BD6D7A" w:rsidRPr="009C2639" w:rsidRDefault="00BD6D7A" w:rsidP="00374C4D">
            <w:pPr>
              <w:jc w:val="center"/>
              <w:rPr>
                <w:rFonts w:ascii="Verdana" w:hAnsi="Verdana" w:cs="Tahoma"/>
                <w:b/>
                <w:sz w:val="18"/>
                <w:szCs w:val="18"/>
              </w:rPr>
            </w:pPr>
            <w:r w:rsidRPr="009C2639">
              <w:rPr>
                <w:rFonts w:ascii="Verdana" w:hAnsi="Verdana" w:cs="Tahoma"/>
                <w:b/>
                <w:sz w:val="18"/>
                <w:szCs w:val="18"/>
              </w:rPr>
              <w:t xml:space="preserve">Ingeniero Civil o Arquitecto </w:t>
            </w:r>
          </w:p>
        </w:tc>
        <w:tc>
          <w:tcPr>
            <w:tcW w:w="806" w:type="pct"/>
            <w:shd w:val="clear" w:color="auto" w:fill="auto"/>
            <w:vAlign w:val="center"/>
          </w:tcPr>
          <w:p w14:paraId="366A387F" w14:textId="77777777" w:rsidR="00BD6D7A" w:rsidRPr="009C2639" w:rsidRDefault="00BD6D7A" w:rsidP="00374C4D">
            <w:pPr>
              <w:jc w:val="center"/>
              <w:rPr>
                <w:rFonts w:ascii="Verdana" w:hAnsi="Verdana" w:cs="Tahoma"/>
                <w:b/>
                <w:color w:val="0000FF"/>
                <w:sz w:val="18"/>
                <w:szCs w:val="18"/>
              </w:rPr>
            </w:pPr>
            <w:r w:rsidRPr="009C2639">
              <w:rPr>
                <w:rFonts w:ascii="Verdana" w:hAnsi="Verdana" w:cs="Tahoma"/>
                <w:b/>
                <w:color w:val="0000FF"/>
                <w:sz w:val="18"/>
                <w:szCs w:val="18"/>
              </w:rPr>
              <w:t>Técnico Operativo de Área (TOA)</w:t>
            </w:r>
          </w:p>
        </w:tc>
        <w:tc>
          <w:tcPr>
            <w:tcW w:w="367" w:type="pct"/>
            <w:vAlign w:val="center"/>
          </w:tcPr>
          <w:p w14:paraId="240643A5" w14:textId="77777777" w:rsidR="00BD6D7A" w:rsidRPr="009C2639" w:rsidRDefault="00BD6D7A" w:rsidP="00374C4D">
            <w:pPr>
              <w:jc w:val="center"/>
              <w:rPr>
                <w:rFonts w:ascii="Verdana" w:hAnsi="Verdana" w:cs="Tahoma"/>
                <w:b/>
                <w:color w:val="FF0000"/>
                <w:sz w:val="18"/>
                <w:szCs w:val="18"/>
              </w:rPr>
            </w:pPr>
            <w:r w:rsidRPr="009C2639">
              <w:rPr>
                <w:rFonts w:ascii="Verdana" w:hAnsi="Verdana" w:cs="Tahoma"/>
                <w:b/>
                <w:color w:val="FF0000"/>
                <w:sz w:val="18"/>
                <w:szCs w:val="18"/>
              </w:rPr>
              <w:t>1</w:t>
            </w:r>
          </w:p>
        </w:tc>
        <w:tc>
          <w:tcPr>
            <w:tcW w:w="1177" w:type="pct"/>
            <w:shd w:val="clear" w:color="auto" w:fill="auto"/>
            <w:vAlign w:val="center"/>
          </w:tcPr>
          <w:p w14:paraId="1F5DCCD0" w14:textId="77777777" w:rsidR="00BD6D7A" w:rsidRPr="009C2639" w:rsidRDefault="00BD6D7A" w:rsidP="00374C4D">
            <w:pPr>
              <w:spacing w:line="300" w:lineRule="auto"/>
              <w:rPr>
                <w:rFonts w:ascii="Verdana" w:hAnsi="Verdana" w:cs="Tahoma"/>
                <w:sz w:val="18"/>
                <w:szCs w:val="18"/>
              </w:rPr>
            </w:pPr>
            <w:r w:rsidRPr="009C2639">
              <w:rPr>
                <w:rFonts w:ascii="Verdana" w:hAnsi="Verdana" w:cs="Tahoma"/>
                <w:sz w:val="18"/>
                <w:szCs w:val="18"/>
              </w:rPr>
              <w:t>Supervisión, Fiscalización,</w:t>
            </w:r>
          </w:p>
          <w:p w14:paraId="6C87000E" w14:textId="77777777" w:rsidR="00BD6D7A" w:rsidRPr="009C2639" w:rsidRDefault="00BD6D7A" w:rsidP="00374C4D">
            <w:pPr>
              <w:jc w:val="both"/>
              <w:rPr>
                <w:rFonts w:ascii="Verdana" w:hAnsi="Verdana" w:cs="Tahoma"/>
                <w:color w:val="0000FF"/>
                <w:sz w:val="18"/>
                <w:szCs w:val="18"/>
              </w:rPr>
            </w:pPr>
            <w:r w:rsidRPr="009C2639">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21A17A5" w14:textId="77777777" w:rsidR="00BD6D7A" w:rsidRPr="009C2639" w:rsidRDefault="00BD6D7A" w:rsidP="00374C4D">
            <w:pPr>
              <w:jc w:val="both"/>
              <w:rPr>
                <w:rFonts w:ascii="Verdana" w:hAnsi="Verdana" w:cs="Tahoma"/>
                <w:b/>
                <w:sz w:val="18"/>
                <w:szCs w:val="18"/>
              </w:rPr>
            </w:pPr>
          </w:p>
          <w:p w14:paraId="0E09C07A" w14:textId="77777777" w:rsidR="00BD6D7A" w:rsidRPr="009C2639" w:rsidRDefault="00BD6D7A" w:rsidP="00374C4D">
            <w:pPr>
              <w:jc w:val="both"/>
              <w:rPr>
                <w:rFonts w:ascii="Verdana" w:hAnsi="Verdana" w:cs="Tahoma"/>
                <w:b/>
                <w:sz w:val="18"/>
                <w:szCs w:val="18"/>
              </w:rPr>
            </w:pPr>
          </w:p>
          <w:p w14:paraId="2729D041" w14:textId="77777777" w:rsidR="00BD6D7A" w:rsidRPr="009C2639" w:rsidRDefault="00BD6D7A" w:rsidP="00374C4D">
            <w:pPr>
              <w:jc w:val="both"/>
              <w:rPr>
                <w:rFonts w:ascii="Verdana" w:hAnsi="Verdana" w:cs="Tahoma"/>
                <w:b/>
                <w:sz w:val="18"/>
                <w:szCs w:val="18"/>
              </w:rPr>
            </w:pPr>
          </w:p>
          <w:p w14:paraId="0A270F7B" w14:textId="77777777" w:rsidR="00BD6D7A" w:rsidRPr="009C2639" w:rsidRDefault="00BD6D7A" w:rsidP="00374C4D">
            <w:pPr>
              <w:jc w:val="both"/>
              <w:rPr>
                <w:rFonts w:ascii="Verdana" w:hAnsi="Verdana" w:cs="Tahoma"/>
                <w:sz w:val="18"/>
                <w:szCs w:val="18"/>
              </w:rPr>
            </w:pPr>
            <w:r w:rsidRPr="009C2639">
              <w:rPr>
                <w:rFonts w:ascii="Verdana" w:hAnsi="Verdana" w:cs="Tahoma"/>
                <w:sz w:val="18"/>
                <w:szCs w:val="18"/>
              </w:rPr>
              <w:t xml:space="preserve">Toda su experiencia </w:t>
            </w:r>
            <w:r w:rsidRPr="009C2639">
              <w:rPr>
                <w:rFonts w:ascii="Verdana" w:hAnsi="Verdana" w:cs="Tahoma"/>
                <w:sz w:val="18"/>
                <w:szCs w:val="18"/>
                <w:lang w:val="es-ES_tradnl"/>
              </w:rPr>
              <w:t>en trabajos de su área profesional y/o técnica.</w:t>
            </w:r>
          </w:p>
        </w:tc>
        <w:tc>
          <w:tcPr>
            <w:tcW w:w="537" w:type="pct"/>
            <w:shd w:val="clear" w:color="auto" w:fill="auto"/>
            <w:vAlign w:val="center"/>
          </w:tcPr>
          <w:p w14:paraId="17898833" w14:textId="77777777" w:rsidR="00BD6D7A" w:rsidRPr="009C2639" w:rsidRDefault="00BD6D7A" w:rsidP="00374C4D">
            <w:pPr>
              <w:jc w:val="both"/>
              <w:rPr>
                <w:rFonts w:ascii="Verdana" w:hAnsi="Verdana" w:cs="Tahoma"/>
                <w:b/>
                <w:sz w:val="18"/>
                <w:szCs w:val="18"/>
              </w:rPr>
            </w:pPr>
            <w:r w:rsidRPr="009C2639">
              <w:rPr>
                <w:rFonts w:ascii="Verdana" w:hAnsi="Verdana" w:cs="Tahoma"/>
                <w:b/>
                <w:sz w:val="18"/>
                <w:szCs w:val="18"/>
              </w:rPr>
              <w:t>36 meses</w:t>
            </w:r>
          </w:p>
          <w:p w14:paraId="123ACDF1" w14:textId="77777777" w:rsidR="00BD6D7A" w:rsidRPr="009C2639" w:rsidRDefault="00BD6D7A" w:rsidP="00374C4D">
            <w:pPr>
              <w:jc w:val="both"/>
              <w:rPr>
                <w:rFonts w:ascii="Verdana" w:hAnsi="Verdana" w:cs="Tahoma"/>
                <w:b/>
                <w:sz w:val="18"/>
                <w:szCs w:val="18"/>
              </w:rPr>
            </w:pPr>
          </w:p>
        </w:tc>
        <w:tc>
          <w:tcPr>
            <w:tcW w:w="496" w:type="pct"/>
            <w:vAlign w:val="center"/>
          </w:tcPr>
          <w:p w14:paraId="74FB5FFA" w14:textId="77777777" w:rsidR="00BD6D7A" w:rsidRPr="009C2639" w:rsidRDefault="00BD6D7A" w:rsidP="00374C4D">
            <w:pPr>
              <w:jc w:val="right"/>
              <w:rPr>
                <w:rFonts w:ascii="Verdana" w:hAnsi="Verdana" w:cs="Tahoma"/>
                <w:color w:val="FF0000"/>
                <w:sz w:val="18"/>
                <w:szCs w:val="18"/>
              </w:rPr>
            </w:pPr>
            <w:r w:rsidRPr="009C2639">
              <w:rPr>
                <w:rFonts w:ascii="Verdana" w:hAnsi="Verdana" w:cs="Tahoma"/>
                <w:color w:val="FF0000"/>
                <w:sz w:val="18"/>
                <w:szCs w:val="18"/>
              </w:rPr>
              <w:t>6.5 meses</w:t>
            </w:r>
          </w:p>
        </w:tc>
      </w:tr>
      <w:tr w:rsidR="00BD6D7A" w:rsidRPr="009C2639" w14:paraId="4A43114E" w14:textId="77777777" w:rsidTr="00374C4D">
        <w:trPr>
          <w:trHeight w:val="2016"/>
        </w:trPr>
        <w:tc>
          <w:tcPr>
            <w:tcW w:w="1029" w:type="pct"/>
            <w:shd w:val="clear" w:color="auto" w:fill="auto"/>
            <w:vAlign w:val="center"/>
          </w:tcPr>
          <w:p w14:paraId="49990969" w14:textId="77777777" w:rsidR="00BD6D7A" w:rsidRPr="009C2639" w:rsidRDefault="00BD6D7A" w:rsidP="00374C4D">
            <w:pPr>
              <w:jc w:val="both"/>
              <w:rPr>
                <w:rFonts w:ascii="Verdana" w:hAnsi="Verdana" w:cs="Tahoma"/>
                <w:sz w:val="18"/>
                <w:szCs w:val="18"/>
              </w:rPr>
            </w:pPr>
            <w:r w:rsidRPr="009C2639">
              <w:rPr>
                <w:rFonts w:ascii="Verdana" w:hAnsi="Verdan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F0AD105" w14:textId="77777777" w:rsidR="00BD6D7A" w:rsidRPr="009C2639" w:rsidRDefault="00BD6D7A" w:rsidP="00374C4D">
            <w:pPr>
              <w:jc w:val="center"/>
              <w:rPr>
                <w:rFonts w:ascii="Verdana" w:hAnsi="Verdana" w:cs="Tahoma"/>
                <w:b/>
                <w:color w:val="0000FF"/>
                <w:sz w:val="18"/>
                <w:szCs w:val="18"/>
              </w:rPr>
            </w:pPr>
            <w:r w:rsidRPr="009C2639">
              <w:rPr>
                <w:rFonts w:ascii="Verdana" w:hAnsi="Verdana" w:cs="Tahoma"/>
                <w:b/>
                <w:color w:val="0000FF"/>
                <w:sz w:val="18"/>
                <w:szCs w:val="18"/>
              </w:rPr>
              <w:t>Educador Social</w:t>
            </w:r>
          </w:p>
          <w:p w14:paraId="2D01786C" w14:textId="77777777" w:rsidR="00BD6D7A" w:rsidRPr="009C2639" w:rsidRDefault="00BD6D7A" w:rsidP="00374C4D">
            <w:pPr>
              <w:jc w:val="center"/>
              <w:rPr>
                <w:rFonts w:ascii="Verdana" w:hAnsi="Verdana" w:cs="Tahoma"/>
                <w:b/>
                <w:color w:val="0000FF"/>
                <w:sz w:val="18"/>
                <w:szCs w:val="18"/>
              </w:rPr>
            </w:pPr>
          </w:p>
        </w:tc>
        <w:tc>
          <w:tcPr>
            <w:tcW w:w="367" w:type="pct"/>
            <w:shd w:val="clear" w:color="auto" w:fill="auto"/>
            <w:vAlign w:val="center"/>
          </w:tcPr>
          <w:p w14:paraId="2C758547" w14:textId="77777777" w:rsidR="00BD6D7A" w:rsidRPr="009C2639" w:rsidRDefault="00BD6D7A" w:rsidP="00374C4D">
            <w:pPr>
              <w:jc w:val="center"/>
              <w:rPr>
                <w:rFonts w:ascii="Verdana" w:hAnsi="Verdana" w:cs="Tahoma"/>
                <w:b/>
                <w:color w:val="FF0000"/>
                <w:sz w:val="18"/>
                <w:szCs w:val="18"/>
              </w:rPr>
            </w:pPr>
            <w:r w:rsidRPr="009C2639">
              <w:rPr>
                <w:rFonts w:ascii="Verdana" w:hAnsi="Verdana" w:cs="Tahoma"/>
                <w:b/>
                <w:color w:val="FF0000"/>
                <w:sz w:val="18"/>
                <w:szCs w:val="18"/>
              </w:rPr>
              <w:t>1</w:t>
            </w:r>
          </w:p>
        </w:tc>
        <w:tc>
          <w:tcPr>
            <w:tcW w:w="1177" w:type="pct"/>
            <w:shd w:val="clear" w:color="auto" w:fill="auto"/>
            <w:vAlign w:val="center"/>
          </w:tcPr>
          <w:p w14:paraId="3386B78E" w14:textId="77777777" w:rsidR="00BD6D7A" w:rsidRPr="009C2639" w:rsidRDefault="00BD6D7A" w:rsidP="00374C4D">
            <w:pPr>
              <w:jc w:val="both"/>
              <w:rPr>
                <w:rFonts w:ascii="Verdana" w:hAnsi="Verdana" w:cs="Tahoma"/>
                <w:sz w:val="18"/>
                <w:szCs w:val="18"/>
              </w:rPr>
            </w:pPr>
            <w:r w:rsidRPr="009C2639">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23C965B" w14:textId="77777777" w:rsidR="00BD6D7A" w:rsidRPr="009C2639" w:rsidRDefault="00BD6D7A" w:rsidP="00374C4D">
            <w:pPr>
              <w:jc w:val="both"/>
              <w:rPr>
                <w:rFonts w:ascii="Verdana" w:hAnsi="Verdana" w:cs="Tahoma"/>
                <w:b/>
                <w:sz w:val="18"/>
                <w:szCs w:val="18"/>
              </w:rPr>
            </w:pPr>
            <w:r w:rsidRPr="009C2639">
              <w:rPr>
                <w:rFonts w:ascii="Verdana" w:hAnsi="Verdana" w:cs="Tahoma"/>
                <w:sz w:val="18"/>
                <w:szCs w:val="18"/>
              </w:rPr>
              <w:t xml:space="preserve">Toda su experiencia </w:t>
            </w:r>
            <w:r w:rsidRPr="009C2639">
              <w:rPr>
                <w:rFonts w:ascii="Verdana" w:hAnsi="Verdana" w:cs="Tahoma"/>
                <w:sz w:val="18"/>
                <w:szCs w:val="18"/>
                <w:lang w:val="es-ES_tradnl"/>
              </w:rPr>
              <w:t>en trabajos de su área profesional y/o técnica.</w:t>
            </w:r>
          </w:p>
        </w:tc>
        <w:tc>
          <w:tcPr>
            <w:tcW w:w="537" w:type="pct"/>
            <w:shd w:val="clear" w:color="auto" w:fill="auto"/>
            <w:vAlign w:val="center"/>
          </w:tcPr>
          <w:p w14:paraId="7960FDBE" w14:textId="77777777" w:rsidR="00BD6D7A" w:rsidRPr="009C2639" w:rsidRDefault="00BD6D7A" w:rsidP="00374C4D">
            <w:pPr>
              <w:jc w:val="both"/>
              <w:rPr>
                <w:rFonts w:ascii="Verdana" w:hAnsi="Verdana" w:cs="Tahoma"/>
                <w:b/>
                <w:sz w:val="18"/>
                <w:szCs w:val="18"/>
              </w:rPr>
            </w:pPr>
            <w:r w:rsidRPr="009C2639">
              <w:rPr>
                <w:rFonts w:ascii="Verdana" w:hAnsi="Verdana" w:cs="Tahoma"/>
                <w:b/>
                <w:sz w:val="18"/>
                <w:szCs w:val="18"/>
              </w:rPr>
              <w:t>24 meses</w:t>
            </w:r>
          </w:p>
        </w:tc>
        <w:tc>
          <w:tcPr>
            <w:tcW w:w="496" w:type="pct"/>
            <w:vAlign w:val="center"/>
          </w:tcPr>
          <w:p w14:paraId="18F35651" w14:textId="77777777" w:rsidR="00BD6D7A" w:rsidRPr="009C2639" w:rsidRDefault="00BD6D7A" w:rsidP="00374C4D">
            <w:pPr>
              <w:jc w:val="right"/>
              <w:rPr>
                <w:rFonts w:ascii="Verdana" w:hAnsi="Verdana" w:cs="Tahoma"/>
                <w:color w:val="FF0000"/>
                <w:sz w:val="18"/>
                <w:szCs w:val="18"/>
              </w:rPr>
            </w:pPr>
            <w:r w:rsidRPr="009C2639">
              <w:rPr>
                <w:rFonts w:ascii="Verdana" w:hAnsi="Verdana" w:cs="Tahoma"/>
                <w:color w:val="FF0000"/>
                <w:sz w:val="18"/>
                <w:szCs w:val="18"/>
              </w:rPr>
              <w:t>6.5 meses</w:t>
            </w:r>
          </w:p>
        </w:tc>
      </w:tr>
      <w:tr w:rsidR="00BD6D7A" w:rsidRPr="009C2639" w14:paraId="0E3F5AA7" w14:textId="77777777" w:rsidTr="00374C4D">
        <w:trPr>
          <w:trHeight w:val="511"/>
        </w:trPr>
        <w:tc>
          <w:tcPr>
            <w:tcW w:w="1029" w:type="pct"/>
            <w:shd w:val="clear" w:color="auto" w:fill="auto"/>
            <w:vAlign w:val="center"/>
          </w:tcPr>
          <w:p w14:paraId="09FBB9CD" w14:textId="77777777" w:rsidR="00BD6D7A" w:rsidRPr="009C2639" w:rsidRDefault="00BD6D7A" w:rsidP="00374C4D">
            <w:pPr>
              <w:jc w:val="both"/>
              <w:rPr>
                <w:rFonts w:ascii="Verdana" w:hAnsi="Verdana" w:cs="Tahoma"/>
                <w:sz w:val="18"/>
                <w:szCs w:val="18"/>
              </w:rPr>
            </w:pPr>
            <w:r w:rsidRPr="009C2639">
              <w:rPr>
                <w:rFonts w:ascii="Verdana" w:hAnsi="Verdana" w:cs="Tahoma"/>
                <w:sz w:val="18"/>
                <w:szCs w:val="18"/>
              </w:rPr>
              <w:lastRenderedPageBreak/>
              <w:t>Licenciado, Egresado, técnico superior o medio en Ciencias Económicas y Financieras, Administración, o similar.</w:t>
            </w:r>
          </w:p>
        </w:tc>
        <w:tc>
          <w:tcPr>
            <w:tcW w:w="806" w:type="pct"/>
            <w:shd w:val="clear" w:color="auto" w:fill="auto"/>
            <w:vAlign w:val="center"/>
          </w:tcPr>
          <w:p w14:paraId="1913A67F" w14:textId="77777777" w:rsidR="00BD6D7A" w:rsidRPr="009C2639" w:rsidRDefault="00BD6D7A" w:rsidP="00374C4D">
            <w:pPr>
              <w:jc w:val="center"/>
              <w:rPr>
                <w:rFonts w:ascii="Verdana" w:hAnsi="Verdana" w:cs="Tahoma"/>
                <w:b/>
                <w:color w:val="0000FF"/>
                <w:sz w:val="18"/>
                <w:szCs w:val="18"/>
              </w:rPr>
            </w:pPr>
            <w:r w:rsidRPr="009C2639">
              <w:rPr>
                <w:rFonts w:ascii="Verdana" w:hAnsi="Verdana" w:cs="Tahoma"/>
                <w:b/>
                <w:color w:val="0000FF"/>
                <w:sz w:val="18"/>
                <w:szCs w:val="18"/>
              </w:rPr>
              <w:t>Técnico Almacenero</w:t>
            </w:r>
          </w:p>
          <w:p w14:paraId="21E71262" w14:textId="77777777" w:rsidR="00BD6D7A" w:rsidRPr="009C2639" w:rsidRDefault="00BD6D7A" w:rsidP="00374C4D">
            <w:pPr>
              <w:jc w:val="center"/>
              <w:rPr>
                <w:rFonts w:ascii="Verdana" w:hAnsi="Verdana" w:cs="Tahoma"/>
                <w:b/>
                <w:color w:val="0000FF"/>
                <w:sz w:val="18"/>
                <w:szCs w:val="18"/>
              </w:rPr>
            </w:pPr>
          </w:p>
        </w:tc>
        <w:tc>
          <w:tcPr>
            <w:tcW w:w="367" w:type="pct"/>
            <w:vAlign w:val="center"/>
          </w:tcPr>
          <w:p w14:paraId="38B8EE94" w14:textId="77777777" w:rsidR="00BD6D7A" w:rsidRPr="009C2639" w:rsidRDefault="00BD6D7A" w:rsidP="00374C4D">
            <w:pPr>
              <w:jc w:val="center"/>
              <w:rPr>
                <w:rFonts w:ascii="Verdana" w:hAnsi="Verdana" w:cs="Tahoma"/>
                <w:b/>
                <w:color w:val="FF0000"/>
                <w:sz w:val="18"/>
                <w:szCs w:val="18"/>
              </w:rPr>
            </w:pPr>
            <w:r w:rsidRPr="009C2639">
              <w:rPr>
                <w:rFonts w:ascii="Verdana" w:hAnsi="Verdana" w:cs="Tahoma"/>
                <w:b/>
                <w:color w:val="FF0000"/>
                <w:sz w:val="18"/>
                <w:szCs w:val="18"/>
              </w:rPr>
              <w:t>1</w:t>
            </w:r>
          </w:p>
        </w:tc>
        <w:tc>
          <w:tcPr>
            <w:tcW w:w="1177" w:type="pct"/>
            <w:shd w:val="clear" w:color="auto" w:fill="auto"/>
            <w:vAlign w:val="center"/>
          </w:tcPr>
          <w:p w14:paraId="29A5675A" w14:textId="77777777" w:rsidR="00BD6D7A" w:rsidRPr="009C2639" w:rsidRDefault="00BD6D7A" w:rsidP="00374C4D">
            <w:pPr>
              <w:jc w:val="both"/>
              <w:rPr>
                <w:rFonts w:ascii="Verdana" w:hAnsi="Verdana" w:cs="Tahoma"/>
                <w:sz w:val="18"/>
                <w:szCs w:val="18"/>
              </w:rPr>
            </w:pPr>
            <w:r w:rsidRPr="009C2639">
              <w:rPr>
                <w:rFonts w:ascii="Verdana" w:hAnsi="Verdana" w:cs="Tahoma"/>
                <w:sz w:val="18"/>
                <w:szCs w:val="18"/>
              </w:rPr>
              <w:t>Manejo, administración de almacenes, inventarios, documentación o similares</w:t>
            </w:r>
          </w:p>
        </w:tc>
        <w:tc>
          <w:tcPr>
            <w:tcW w:w="588" w:type="pct"/>
          </w:tcPr>
          <w:p w14:paraId="497ABB64" w14:textId="77777777" w:rsidR="00BD6D7A" w:rsidRPr="009C2639" w:rsidRDefault="00BD6D7A" w:rsidP="00374C4D">
            <w:pPr>
              <w:jc w:val="both"/>
              <w:rPr>
                <w:rFonts w:ascii="Verdana" w:hAnsi="Verdana" w:cs="Tahoma"/>
                <w:b/>
                <w:sz w:val="18"/>
                <w:szCs w:val="18"/>
              </w:rPr>
            </w:pPr>
            <w:r w:rsidRPr="009C2639">
              <w:rPr>
                <w:rFonts w:ascii="Verdana" w:hAnsi="Verdana" w:cs="Tahoma"/>
                <w:sz w:val="18"/>
                <w:szCs w:val="18"/>
              </w:rPr>
              <w:t xml:space="preserve">Toda su experiencia </w:t>
            </w:r>
            <w:r w:rsidRPr="009C2639">
              <w:rPr>
                <w:rFonts w:ascii="Verdana" w:hAnsi="Verdana" w:cs="Tahoma"/>
                <w:sz w:val="18"/>
                <w:szCs w:val="18"/>
                <w:lang w:val="es-ES_tradnl"/>
              </w:rPr>
              <w:t>en trabajos de su área profesional y/o técnica.</w:t>
            </w:r>
          </w:p>
        </w:tc>
        <w:tc>
          <w:tcPr>
            <w:tcW w:w="537" w:type="pct"/>
            <w:shd w:val="clear" w:color="auto" w:fill="auto"/>
            <w:vAlign w:val="center"/>
          </w:tcPr>
          <w:p w14:paraId="0473C10D" w14:textId="77777777" w:rsidR="00BD6D7A" w:rsidRPr="009C2639" w:rsidRDefault="00BD6D7A" w:rsidP="00374C4D">
            <w:pPr>
              <w:jc w:val="both"/>
              <w:rPr>
                <w:rFonts w:ascii="Verdana" w:hAnsi="Verdana" w:cs="Tahoma"/>
                <w:b/>
                <w:sz w:val="18"/>
                <w:szCs w:val="18"/>
              </w:rPr>
            </w:pPr>
            <w:r w:rsidRPr="009C2639">
              <w:rPr>
                <w:rFonts w:ascii="Verdana" w:hAnsi="Verdana" w:cs="Tahoma"/>
                <w:b/>
                <w:sz w:val="18"/>
                <w:szCs w:val="18"/>
              </w:rPr>
              <w:t>12 meses</w:t>
            </w:r>
          </w:p>
        </w:tc>
        <w:tc>
          <w:tcPr>
            <w:tcW w:w="496" w:type="pct"/>
            <w:vAlign w:val="center"/>
          </w:tcPr>
          <w:p w14:paraId="67C1BB67" w14:textId="77777777" w:rsidR="00BD6D7A" w:rsidRPr="009C2639" w:rsidRDefault="00BD6D7A" w:rsidP="00374C4D">
            <w:pPr>
              <w:jc w:val="right"/>
              <w:rPr>
                <w:rFonts w:ascii="Verdana" w:hAnsi="Verdana" w:cs="Tahoma"/>
                <w:color w:val="FF0000"/>
                <w:sz w:val="18"/>
                <w:szCs w:val="18"/>
              </w:rPr>
            </w:pPr>
            <w:r w:rsidRPr="009C2639">
              <w:rPr>
                <w:rFonts w:ascii="Verdana" w:hAnsi="Verdana" w:cs="Tahoma"/>
                <w:color w:val="FF0000"/>
                <w:sz w:val="18"/>
                <w:szCs w:val="18"/>
              </w:rPr>
              <w:t>5 meses</w:t>
            </w:r>
          </w:p>
        </w:tc>
      </w:tr>
    </w:tbl>
    <w:p w14:paraId="2F85724A" w14:textId="77777777" w:rsidR="00BD6D7A" w:rsidRPr="009C2639" w:rsidRDefault="00BD6D7A" w:rsidP="00BD6D7A">
      <w:pPr>
        <w:jc w:val="both"/>
        <w:rPr>
          <w:rFonts w:ascii="Verdana" w:hAnsi="Verdana" w:cs="Tahoma"/>
          <w:i/>
          <w:iCs/>
          <w:sz w:val="18"/>
          <w:szCs w:val="18"/>
        </w:rPr>
      </w:pPr>
    </w:p>
    <w:p w14:paraId="2D7E4E83" w14:textId="77777777" w:rsidR="00BD6D7A" w:rsidRPr="009C2639" w:rsidRDefault="00BD6D7A" w:rsidP="00BD6D7A">
      <w:pPr>
        <w:jc w:val="both"/>
        <w:rPr>
          <w:rFonts w:ascii="Verdana" w:hAnsi="Verdana" w:cs="Tahoma"/>
          <w:i/>
          <w:iCs/>
          <w:sz w:val="18"/>
          <w:szCs w:val="18"/>
          <w:highlight w:val="green"/>
        </w:rPr>
      </w:pPr>
      <w:bookmarkStart w:id="126" w:name="_Hlk179481936"/>
      <w:r w:rsidRPr="009C2639">
        <w:rPr>
          <w:rFonts w:ascii="Verdana" w:hAnsi="Verdana" w:cs="Tahoma"/>
          <w:i/>
          <w:iCs/>
          <w:sz w:val="18"/>
          <w:szCs w:val="18"/>
          <w:highlight w:val="green"/>
        </w:rPr>
        <w:t xml:space="preserve">La experiencia del personal será computada considerando el conjunto de contratos en los cuales el profesional ha </w:t>
      </w:r>
      <w:bookmarkStart w:id="127" w:name="_Hlk179909354"/>
      <w:r w:rsidRPr="009C2639">
        <w:rPr>
          <w:rFonts w:ascii="Verdana" w:hAnsi="Verdana" w:cs="Tahoma"/>
          <w:i/>
          <w:iCs/>
          <w:sz w:val="18"/>
          <w:szCs w:val="18"/>
          <w:highlight w:val="green"/>
        </w:rPr>
        <w:t>desempeñado cargos similares o superiores al requerido por la AEVIVIENDA, que deberán ser acreditados con:</w:t>
      </w:r>
    </w:p>
    <w:p w14:paraId="6196B1F5" w14:textId="77777777" w:rsidR="00BD6D7A" w:rsidRPr="009C2639" w:rsidRDefault="00BD6D7A" w:rsidP="00BD6D7A">
      <w:pPr>
        <w:jc w:val="both"/>
        <w:rPr>
          <w:rFonts w:ascii="Verdana" w:hAnsi="Verdana" w:cs="Tahoma"/>
          <w:i/>
          <w:iCs/>
          <w:sz w:val="18"/>
          <w:szCs w:val="18"/>
          <w:highlight w:val="green"/>
        </w:rPr>
      </w:pPr>
    </w:p>
    <w:p w14:paraId="6D35F0F2" w14:textId="77777777" w:rsidR="00BD6D7A" w:rsidRPr="009C2639" w:rsidRDefault="00BD6D7A" w:rsidP="00BD6D7A">
      <w:pPr>
        <w:pStyle w:val="Prrafodelista"/>
        <w:widowControl w:val="0"/>
        <w:numPr>
          <w:ilvl w:val="0"/>
          <w:numId w:val="78"/>
        </w:numPr>
        <w:autoSpaceDE w:val="0"/>
        <w:autoSpaceDN w:val="0"/>
        <w:jc w:val="both"/>
        <w:rPr>
          <w:rFonts w:ascii="Verdana" w:hAnsi="Verdana" w:cs="Tahoma"/>
          <w:i/>
          <w:iCs/>
          <w:sz w:val="18"/>
          <w:szCs w:val="18"/>
          <w:highlight w:val="green"/>
        </w:rPr>
      </w:pPr>
      <w:r w:rsidRPr="009C2639">
        <w:rPr>
          <w:rFonts w:ascii="Verdana" w:hAnsi="Verdana" w:cs="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969782A" w14:textId="77777777" w:rsidR="00BD6D7A" w:rsidRPr="009C2639" w:rsidRDefault="00BD6D7A" w:rsidP="00BD6D7A">
      <w:pPr>
        <w:pStyle w:val="Prrafodelista"/>
        <w:widowControl w:val="0"/>
        <w:numPr>
          <w:ilvl w:val="0"/>
          <w:numId w:val="78"/>
        </w:numPr>
        <w:autoSpaceDE w:val="0"/>
        <w:autoSpaceDN w:val="0"/>
        <w:jc w:val="both"/>
        <w:rPr>
          <w:rFonts w:ascii="Verdana" w:hAnsi="Verdana" w:cs="Tahoma"/>
          <w:i/>
          <w:iCs/>
          <w:sz w:val="18"/>
          <w:szCs w:val="18"/>
          <w:highlight w:val="green"/>
        </w:rPr>
      </w:pPr>
      <w:r w:rsidRPr="009C2639">
        <w:rPr>
          <w:rFonts w:ascii="Verdana" w:hAnsi="Verdan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26"/>
    <w:bookmarkEnd w:id="127"/>
    <w:p w14:paraId="6E33ADA9" w14:textId="77777777" w:rsidR="00BD6D7A" w:rsidRPr="009C2639" w:rsidRDefault="00BD6D7A" w:rsidP="00BD6D7A">
      <w:pPr>
        <w:jc w:val="both"/>
        <w:rPr>
          <w:rFonts w:ascii="Verdana" w:hAnsi="Verdana" w:cs="Tahoma"/>
          <w:b/>
        </w:rPr>
      </w:pPr>
    </w:p>
    <w:p w14:paraId="4F9A1465" w14:textId="77777777" w:rsidR="00BD6D7A" w:rsidRPr="009C2639" w:rsidRDefault="00BD6D7A" w:rsidP="00BD6D7A">
      <w:pPr>
        <w:jc w:val="both"/>
        <w:rPr>
          <w:rFonts w:ascii="Verdana" w:hAnsi="Verdana" w:cs="Tahoma"/>
          <w:b/>
        </w:rPr>
      </w:pPr>
      <w:r w:rsidRPr="009C2639">
        <w:rPr>
          <w:rFonts w:ascii="Verdana" w:hAnsi="Verdana" w:cs="Tahoma"/>
          <w:b/>
        </w:rPr>
        <w:t xml:space="preserve">CONSTRUCTORES Y ESPECIALISTAS </w:t>
      </w:r>
      <w:bookmarkStart w:id="128" w:name="_Hlk179541676"/>
      <w:r w:rsidRPr="009C2639">
        <w:rPr>
          <w:rFonts w:ascii="Verdana" w:hAnsi="Verdan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D6D7A" w:rsidRPr="009C2639" w14:paraId="0E14BEAB" w14:textId="77777777" w:rsidTr="00374C4D">
        <w:trPr>
          <w:trHeight w:val="261"/>
        </w:trPr>
        <w:tc>
          <w:tcPr>
            <w:tcW w:w="1018" w:type="pct"/>
            <w:vMerge w:val="restart"/>
            <w:shd w:val="clear" w:color="auto" w:fill="D9E2F3" w:themeFill="accent5" w:themeFillTint="33"/>
            <w:vAlign w:val="center"/>
          </w:tcPr>
          <w:bookmarkEnd w:id="128"/>
          <w:p w14:paraId="650D4506" w14:textId="77777777" w:rsidR="00BD6D7A" w:rsidRPr="009C2639" w:rsidRDefault="00BD6D7A" w:rsidP="00374C4D">
            <w:pPr>
              <w:jc w:val="center"/>
              <w:rPr>
                <w:rFonts w:ascii="Verdana" w:hAnsi="Verdana" w:cs="Tahoma"/>
                <w:b/>
                <w:sz w:val="18"/>
                <w:szCs w:val="18"/>
              </w:rPr>
            </w:pPr>
            <w:r w:rsidRPr="009C2639">
              <w:rPr>
                <w:rFonts w:ascii="Verdana" w:hAnsi="Verdana" w:cs="Tahoma"/>
                <w:b/>
                <w:sz w:val="18"/>
                <w:szCs w:val="18"/>
              </w:rPr>
              <w:t>Formación</w:t>
            </w:r>
          </w:p>
        </w:tc>
        <w:tc>
          <w:tcPr>
            <w:tcW w:w="1178" w:type="pct"/>
            <w:vMerge w:val="restart"/>
            <w:shd w:val="clear" w:color="auto" w:fill="D9E2F3" w:themeFill="accent5" w:themeFillTint="33"/>
            <w:vAlign w:val="center"/>
          </w:tcPr>
          <w:p w14:paraId="491DEB51" w14:textId="77777777" w:rsidR="00BD6D7A" w:rsidRPr="009C2639" w:rsidRDefault="00BD6D7A" w:rsidP="00374C4D">
            <w:pPr>
              <w:jc w:val="center"/>
              <w:rPr>
                <w:rFonts w:ascii="Verdana" w:hAnsi="Verdana" w:cs="Tahoma"/>
                <w:b/>
                <w:sz w:val="18"/>
                <w:szCs w:val="18"/>
              </w:rPr>
            </w:pPr>
            <w:r w:rsidRPr="009C2639">
              <w:rPr>
                <w:rFonts w:ascii="Verdana" w:hAnsi="Verdana" w:cs="Tahoma"/>
                <w:b/>
                <w:sz w:val="18"/>
                <w:szCs w:val="18"/>
              </w:rPr>
              <w:t>Cargo a desempeñar</w:t>
            </w:r>
          </w:p>
        </w:tc>
        <w:tc>
          <w:tcPr>
            <w:tcW w:w="368" w:type="pct"/>
            <w:vMerge w:val="restart"/>
            <w:shd w:val="clear" w:color="auto" w:fill="D9E2F3" w:themeFill="accent5" w:themeFillTint="33"/>
            <w:vAlign w:val="center"/>
          </w:tcPr>
          <w:p w14:paraId="1BD97119" w14:textId="77777777" w:rsidR="00BD6D7A" w:rsidRPr="009C2639" w:rsidRDefault="00BD6D7A" w:rsidP="00374C4D">
            <w:pPr>
              <w:jc w:val="center"/>
              <w:rPr>
                <w:rFonts w:ascii="Verdana" w:hAnsi="Verdana" w:cs="Tahoma"/>
                <w:b/>
                <w:sz w:val="18"/>
                <w:szCs w:val="18"/>
              </w:rPr>
            </w:pPr>
            <w:r w:rsidRPr="009C2639">
              <w:rPr>
                <w:rFonts w:ascii="Verdana" w:hAnsi="Verdana" w:cs="Tahoma"/>
                <w:b/>
                <w:sz w:val="18"/>
                <w:szCs w:val="18"/>
              </w:rPr>
              <w:t>Cant.</w:t>
            </w:r>
          </w:p>
        </w:tc>
        <w:tc>
          <w:tcPr>
            <w:tcW w:w="1777" w:type="pct"/>
            <w:vMerge w:val="restart"/>
            <w:shd w:val="clear" w:color="auto" w:fill="D9E2F3" w:themeFill="accent5" w:themeFillTint="33"/>
            <w:vAlign w:val="center"/>
          </w:tcPr>
          <w:p w14:paraId="7FD48A6B" w14:textId="77777777" w:rsidR="00BD6D7A" w:rsidRPr="009C2639" w:rsidRDefault="00BD6D7A" w:rsidP="00374C4D">
            <w:pPr>
              <w:jc w:val="center"/>
              <w:rPr>
                <w:rFonts w:ascii="Verdana" w:hAnsi="Verdana" w:cs="Tahoma"/>
                <w:b/>
                <w:sz w:val="18"/>
                <w:szCs w:val="18"/>
              </w:rPr>
            </w:pPr>
            <w:r w:rsidRPr="009C2639">
              <w:rPr>
                <w:rFonts w:ascii="Verdana" w:hAnsi="Verdana" w:cs="Tahoma"/>
                <w:b/>
                <w:sz w:val="18"/>
                <w:szCs w:val="18"/>
              </w:rPr>
              <w:t>Área</w:t>
            </w:r>
          </w:p>
        </w:tc>
        <w:tc>
          <w:tcPr>
            <w:tcW w:w="659" w:type="pct"/>
            <w:vMerge w:val="restart"/>
            <w:shd w:val="clear" w:color="auto" w:fill="D9E2F3" w:themeFill="accent5" w:themeFillTint="33"/>
            <w:vAlign w:val="center"/>
          </w:tcPr>
          <w:p w14:paraId="17CF2FDF" w14:textId="77777777" w:rsidR="00BD6D7A" w:rsidRPr="009C2639" w:rsidRDefault="00BD6D7A" w:rsidP="00374C4D">
            <w:pPr>
              <w:jc w:val="center"/>
              <w:rPr>
                <w:rFonts w:ascii="Verdana" w:hAnsi="Verdana" w:cs="Tahoma"/>
                <w:b/>
                <w:sz w:val="18"/>
                <w:szCs w:val="18"/>
              </w:rPr>
            </w:pPr>
            <w:r w:rsidRPr="009C2639">
              <w:rPr>
                <w:rFonts w:ascii="Verdana" w:hAnsi="Verdana" w:cs="Tahoma"/>
                <w:b/>
                <w:sz w:val="18"/>
                <w:szCs w:val="18"/>
              </w:rPr>
              <w:t>Tiempo de participación en este Proyecto</w:t>
            </w:r>
          </w:p>
          <w:p w14:paraId="026C4160" w14:textId="77777777" w:rsidR="00BD6D7A" w:rsidRPr="009C2639" w:rsidRDefault="00BD6D7A" w:rsidP="00374C4D">
            <w:pPr>
              <w:jc w:val="center"/>
              <w:rPr>
                <w:rFonts w:ascii="Verdana" w:hAnsi="Verdana" w:cs="Tahoma"/>
                <w:b/>
                <w:sz w:val="18"/>
                <w:szCs w:val="18"/>
              </w:rPr>
            </w:pPr>
            <w:r w:rsidRPr="009C2639">
              <w:rPr>
                <w:rFonts w:ascii="Verdana" w:hAnsi="Verdana" w:cs="Tahoma"/>
                <w:b/>
                <w:sz w:val="18"/>
                <w:szCs w:val="18"/>
              </w:rPr>
              <w:t xml:space="preserve">(meses) </w:t>
            </w:r>
            <w:r w:rsidRPr="009C2639">
              <w:rPr>
                <w:rFonts w:ascii="Verdana" w:hAnsi="Verdana" w:cs="Tahoma"/>
                <w:b/>
                <w:color w:val="FF0000"/>
                <w:sz w:val="18"/>
                <w:szCs w:val="18"/>
              </w:rPr>
              <w:t>AL MENOS</w:t>
            </w:r>
          </w:p>
        </w:tc>
      </w:tr>
      <w:tr w:rsidR="00BD6D7A" w:rsidRPr="009C2639" w14:paraId="4F7349A4" w14:textId="77777777" w:rsidTr="00374C4D">
        <w:trPr>
          <w:trHeight w:val="836"/>
        </w:trPr>
        <w:tc>
          <w:tcPr>
            <w:tcW w:w="1018" w:type="pct"/>
            <w:vMerge/>
            <w:shd w:val="clear" w:color="auto" w:fill="DBE5F1"/>
            <w:vAlign w:val="center"/>
          </w:tcPr>
          <w:p w14:paraId="4CE361D7" w14:textId="77777777" w:rsidR="00BD6D7A" w:rsidRPr="009C2639" w:rsidRDefault="00BD6D7A" w:rsidP="00374C4D">
            <w:pPr>
              <w:jc w:val="both"/>
              <w:rPr>
                <w:rFonts w:ascii="Verdana" w:hAnsi="Verdana" w:cs="Tahoma"/>
                <w:sz w:val="18"/>
                <w:szCs w:val="18"/>
              </w:rPr>
            </w:pPr>
          </w:p>
        </w:tc>
        <w:tc>
          <w:tcPr>
            <w:tcW w:w="1178" w:type="pct"/>
            <w:vMerge/>
            <w:shd w:val="clear" w:color="auto" w:fill="DBE5F1"/>
            <w:vAlign w:val="center"/>
          </w:tcPr>
          <w:p w14:paraId="4A2D5D08" w14:textId="77777777" w:rsidR="00BD6D7A" w:rsidRPr="009C2639" w:rsidRDefault="00BD6D7A" w:rsidP="00374C4D">
            <w:pPr>
              <w:jc w:val="both"/>
              <w:rPr>
                <w:rFonts w:ascii="Verdana" w:hAnsi="Verdana" w:cs="Tahoma"/>
                <w:sz w:val="18"/>
                <w:szCs w:val="18"/>
              </w:rPr>
            </w:pPr>
          </w:p>
        </w:tc>
        <w:tc>
          <w:tcPr>
            <w:tcW w:w="368" w:type="pct"/>
            <w:vMerge/>
            <w:shd w:val="clear" w:color="auto" w:fill="DBE5F1"/>
            <w:vAlign w:val="center"/>
          </w:tcPr>
          <w:p w14:paraId="4956D346" w14:textId="77777777" w:rsidR="00BD6D7A" w:rsidRPr="009C2639" w:rsidRDefault="00BD6D7A" w:rsidP="00374C4D">
            <w:pPr>
              <w:jc w:val="center"/>
              <w:rPr>
                <w:rFonts w:ascii="Verdana" w:hAnsi="Verdana" w:cs="Tahoma"/>
                <w:b/>
                <w:sz w:val="18"/>
                <w:szCs w:val="18"/>
              </w:rPr>
            </w:pPr>
          </w:p>
        </w:tc>
        <w:tc>
          <w:tcPr>
            <w:tcW w:w="1777" w:type="pct"/>
            <w:vMerge/>
            <w:shd w:val="clear" w:color="auto" w:fill="DBE5F1"/>
            <w:vAlign w:val="center"/>
          </w:tcPr>
          <w:p w14:paraId="22F3F654" w14:textId="77777777" w:rsidR="00BD6D7A" w:rsidRPr="009C2639" w:rsidRDefault="00BD6D7A" w:rsidP="00374C4D">
            <w:pPr>
              <w:jc w:val="center"/>
              <w:rPr>
                <w:rFonts w:ascii="Verdana" w:hAnsi="Verdana" w:cs="Tahoma"/>
                <w:b/>
                <w:sz w:val="18"/>
                <w:szCs w:val="18"/>
              </w:rPr>
            </w:pPr>
          </w:p>
        </w:tc>
        <w:tc>
          <w:tcPr>
            <w:tcW w:w="659" w:type="pct"/>
            <w:vMerge/>
            <w:shd w:val="clear" w:color="auto" w:fill="DBE5F1"/>
            <w:vAlign w:val="center"/>
          </w:tcPr>
          <w:p w14:paraId="043DBC73" w14:textId="77777777" w:rsidR="00BD6D7A" w:rsidRPr="009C2639" w:rsidRDefault="00BD6D7A" w:rsidP="00374C4D">
            <w:pPr>
              <w:jc w:val="center"/>
              <w:rPr>
                <w:rFonts w:ascii="Verdana" w:hAnsi="Verdana" w:cs="Tahoma"/>
                <w:b/>
                <w:sz w:val="18"/>
                <w:szCs w:val="18"/>
              </w:rPr>
            </w:pPr>
          </w:p>
        </w:tc>
      </w:tr>
      <w:tr w:rsidR="00BD6D7A" w:rsidRPr="009C2639" w14:paraId="728DBF65" w14:textId="77777777" w:rsidTr="00374C4D">
        <w:trPr>
          <w:trHeight w:val="874"/>
        </w:trPr>
        <w:tc>
          <w:tcPr>
            <w:tcW w:w="1018" w:type="pct"/>
            <w:shd w:val="clear" w:color="auto" w:fill="auto"/>
            <w:vAlign w:val="center"/>
          </w:tcPr>
          <w:p w14:paraId="14DCE575" w14:textId="77777777" w:rsidR="00BD6D7A" w:rsidRPr="009C2639" w:rsidRDefault="00BD6D7A" w:rsidP="00374C4D">
            <w:pPr>
              <w:jc w:val="both"/>
              <w:rPr>
                <w:rFonts w:ascii="Verdana" w:hAnsi="Verdana" w:cs="Tahoma"/>
                <w:sz w:val="18"/>
                <w:szCs w:val="18"/>
              </w:rPr>
            </w:pPr>
            <w:r w:rsidRPr="009C2639">
              <w:rPr>
                <w:rFonts w:ascii="Verdana" w:hAnsi="Verdana" w:cs="Tahoma"/>
                <w:sz w:val="18"/>
                <w:szCs w:val="18"/>
              </w:rPr>
              <w:t>Formación no excluyente</w:t>
            </w:r>
          </w:p>
        </w:tc>
        <w:tc>
          <w:tcPr>
            <w:tcW w:w="1178" w:type="pct"/>
            <w:shd w:val="clear" w:color="auto" w:fill="auto"/>
            <w:vAlign w:val="center"/>
          </w:tcPr>
          <w:p w14:paraId="795B7AEA" w14:textId="77777777" w:rsidR="00BD6D7A" w:rsidRPr="009C2639" w:rsidRDefault="00BD6D7A" w:rsidP="00374C4D">
            <w:pPr>
              <w:rPr>
                <w:rFonts w:ascii="Verdana" w:hAnsi="Verdana" w:cs="Tahoma"/>
                <w:b/>
                <w:color w:val="0000FF"/>
                <w:sz w:val="18"/>
                <w:szCs w:val="18"/>
              </w:rPr>
            </w:pPr>
            <w:r w:rsidRPr="009C2639">
              <w:rPr>
                <w:rFonts w:ascii="Verdana" w:hAnsi="Verdana" w:cs="Tahoma"/>
                <w:b/>
                <w:color w:val="0000FF"/>
                <w:sz w:val="18"/>
                <w:szCs w:val="18"/>
              </w:rPr>
              <w:t>Constructor Albañil</w:t>
            </w:r>
          </w:p>
        </w:tc>
        <w:tc>
          <w:tcPr>
            <w:tcW w:w="368" w:type="pct"/>
            <w:vAlign w:val="center"/>
          </w:tcPr>
          <w:p w14:paraId="458752CD" w14:textId="77777777" w:rsidR="00BD6D7A" w:rsidRPr="009C2639" w:rsidRDefault="00BD6D7A" w:rsidP="00374C4D">
            <w:pPr>
              <w:jc w:val="center"/>
              <w:rPr>
                <w:rFonts w:ascii="Verdana" w:hAnsi="Verdana" w:cs="Tahoma"/>
                <w:b/>
                <w:color w:val="FF0000"/>
                <w:sz w:val="18"/>
                <w:szCs w:val="18"/>
              </w:rPr>
            </w:pPr>
            <w:r w:rsidRPr="009C2639">
              <w:rPr>
                <w:rFonts w:ascii="Verdana" w:hAnsi="Verdana" w:cs="Tahoma"/>
                <w:b/>
                <w:color w:val="FF0000"/>
                <w:sz w:val="18"/>
                <w:szCs w:val="18"/>
              </w:rPr>
              <w:t>3</w:t>
            </w:r>
          </w:p>
        </w:tc>
        <w:tc>
          <w:tcPr>
            <w:tcW w:w="1777" w:type="pct"/>
            <w:shd w:val="clear" w:color="auto" w:fill="auto"/>
            <w:vAlign w:val="center"/>
          </w:tcPr>
          <w:p w14:paraId="73805C9C" w14:textId="77777777" w:rsidR="00BD6D7A" w:rsidRPr="009C2639" w:rsidRDefault="00BD6D7A" w:rsidP="00374C4D">
            <w:pPr>
              <w:jc w:val="both"/>
              <w:rPr>
                <w:rFonts w:ascii="Verdana" w:hAnsi="Verdana" w:cs="Tahoma"/>
                <w:color w:val="0000FF"/>
                <w:sz w:val="18"/>
                <w:szCs w:val="18"/>
              </w:rPr>
            </w:pPr>
            <w:r w:rsidRPr="009C2639">
              <w:rPr>
                <w:rFonts w:ascii="Verdana" w:hAnsi="Verdana" w:cs="Tahoma"/>
                <w:sz w:val="18"/>
                <w:szCs w:val="18"/>
              </w:rPr>
              <w:t xml:space="preserve">Construcción albañilería en </w:t>
            </w:r>
            <w:r w:rsidRPr="009C2639">
              <w:rPr>
                <w:rFonts w:ascii="Verdana" w:hAnsi="Verdana" w:cs="Tahoma"/>
                <w:sz w:val="18"/>
                <w:szCs w:val="18"/>
                <w:lang w:val="es-ES_tradnl"/>
              </w:rPr>
              <w:t xml:space="preserve">viviendas </w:t>
            </w:r>
            <w:r w:rsidRPr="009C2639">
              <w:rPr>
                <w:rFonts w:ascii="Verdana" w:hAnsi="Verdana" w:cs="Tahoma"/>
                <w:sz w:val="18"/>
                <w:szCs w:val="18"/>
              </w:rPr>
              <w:t>u obras civiles de cualquier tipo (albañil)</w:t>
            </w:r>
          </w:p>
        </w:tc>
        <w:tc>
          <w:tcPr>
            <w:tcW w:w="659" w:type="pct"/>
            <w:vAlign w:val="center"/>
          </w:tcPr>
          <w:p w14:paraId="1E6DBA38" w14:textId="77777777" w:rsidR="00BD6D7A" w:rsidRPr="009C2639" w:rsidRDefault="00BD6D7A" w:rsidP="00374C4D">
            <w:pPr>
              <w:jc w:val="right"/>
              <w:rPr>
                <w:rFonts w:ascii="Verdana" w:hAnsi="Verdana" w:cs="Tahoma"/>
                <w:color w:val="FF0000"/>
                <w:sz w:val="18"/>
                <w:szCs w:val="18"/>
              </w:rPr>
            </w:pPr>
            <w:r w:rsidRPr="009C2639">
              <w:rPr>
                <w:rFonts w:ascii="Verdana" w:hAnsi="Verdana" w:cs="Tahoma"/>
                <w:color w:val="FF0000"/>
                <w:sz w:val="18"/>
                <w:szCs w:val="18"/>
              </w:rPr>
              <w:t>4.5 meses</w:t>
            </w:r>
          </w:p>
        </w:tc>
      </w:tr>
      <w:tr w:rsidR="00BD6D7A" w:rsidRPr="009C2639" w14:paraId="5719C794" w14:textId="77777777" w:rsidTr="00374C4D">
        <w:trPr>
          <w:trHeight w:val="785"/>
        </w:trPr>
        <w:tc>
          <w:tcPr>
            <w:tcW w:w="1018" w:type="pct"/>
            <w:shd w:val="clear" w:color="auto" w:fill="auto"/>
          </w:tcPr>
          <w:p w14:paraId="42F489B7" w14:textId="77777777" w:rsidR="00BD6D7A" w:rsidRPr="009C2639" w:rsidRDefault="00BD6D7A" w:rsidP="00374C4D">
            <w:pPr>
              <w:rPr>
                <w:rFonts w:ascii="Verdana" w:hAnsi="Verdana" w:cs="Tahoma"/>
                <w:sz w:val="18"/>
                <w:szCs w:val="18"/>
              </w:rPr>
            </w:pPr>
          </w:p>
          <w:p w14:paraId="3A540D6B" w14:textId="77777777" w:rsidR="00BD6D7A" w:rsidRPr="009C2639" w:rsidRDefault="00BD6D7A" w:rsidP="00374C4D">
            <w:pPr>
              <w:rPr>
                <w:rFonts w:ascii="Verdana" w:hAnsi="Verdana"/>
                <w:color w:val="FF0000"/>
                <w:sz w:val="18"/>
                <w:szCs w:val="18"/>
              </w:rPr>
            </w:pPr>
            <w:r w:rsidRPr="009C2639">
              <w:rPr>
                <w:rFonts w:ascii="Verdana" w:hAnsi="Verdana" w:cs="Tahoma"/>
                <w:sz w:val="18"/>
                <w:szCs w:val="18"/>
              </w:rPr>
              <w:t xml:space="preserve">Formación no excluyente </w:t>
            </w:r>
          </w:p>
        </w:tc>
        <w:tc>
          <w:tcPr>
            <w:tcW w:w="1178" w:type="pct"/>
            <w:shd w:val="clear" w:color="auto" w:fill="auto"/>
            <w:vAlign w:val="center"/>
          </w:tcPr>
          <w:p w14:paraId="459396D7" w14:textId="77777777" w:rsidR="00BD6D7A" w:rsidRPr="009C2639" w:rsidRDefault="00BD6D7A" w:rsidP="00374C4D">
            <w:pPr>
              <w:rPr>
                <w:rFonts w:ascii="Verdana" w:hAnsi="Verdana" w:cs="Tahoma"/>
                <w:b/>
                <w:color w:val="0000FF"/>
                <w:sz w:val="18"/>
                <w:szCs w:val="18"/>
                <w:lang w:val="es-ES_tradnl"/>
              </w:rPr>
            </w:pPr>
            <w:r w:rsidRPr="009C2639">
              <w:rPr>
                <w:rFonts w:ascii="Verdana" w:hAnsi="Verdana" w:cs="Tahoma"/>
                <w:b/>
                <w:color w:val="0000FF"/>
                <w:sz w:val="18"/>
                <w:szCs w:val="18"/>
                <w:lang w:val="es-ES_tradnl"/>
              </w:rPr>
              <w:t>Constructor</w:t>
            </w:r>
          </w:p>
          <w:p w14:paraId="4A0E8F32" w14:textId="77777777" w:rsidR="00BD6D7A" w:rsidRPr="009C2639" w:rsidRDefault="00BD6D7A" w:rsidP="00374C4D">
            <w:pPr>
              <w:rPr>
                <w:rFonts w:ascii="Verdana" w:hAnsi="Verdana" w:cs="Tahoma"/>
                <w:b/>
                <w:color w:val="0000FF"/>
                <w:sz w:val="18"/>
                <w:szCs w:val="18"/>
                <w:lang w:val="es-ES_tradnl"/>
              </w:rPr>
            </w:pPr>
            <w:r w:rsidRPr="009C2639">
              <w:rPr>
                <w:rFonts w:ascii="Verdana" w:hAnsi="Verdana" w:cs="Tahoma"/>
                <w:b/>
                <w:color w:val="0000FF"/>
                <w:sz w:val="18"/>
                <w:szCs w:val="18"/>
                <w:lang w:val="es-ES_tradnl"/>
              </w:rPr>
              <w:t>Albañil (Apoyo Social)</w:t>
            </w:r>
          </w:p>
        </w:tc>
        <w:tc>
          <w:tcPr>
            <w:tcW w:w="368" w:type="pct"/>
            <w:vAlign w:val="center"/>
          </w:tcPr>
          <w:p w14:paraId="2B9849E1" w14:textId="77777777" w:rsidR="00BD6D7A" w:rsidRPr="009C2639" w:rsidRDefault="00BD6D7A" w:rsidP="00374C4D">
            <w:pPr>
              <w:jc w:val="center"/>
              <w:rPr>
                <w:rFonts w:ascii="Verdana" w:hAnsi="Verdana" w:cs="Tahoma"/>
                <w:b/>
                <w:color w:val="FF0000"/>
                <w:sz w:val="18"/>
                <w:szCs w:val="18"/>
              </w:rPr>
            </w:pPr>
            <w:r w:rsidRPr="009C2639">
              <w:rPr>
                <w:rFonts w:ascii="Verdana" w:hAnsi="Verdana" w:cs="Tahoma"/>
                <w:b/>
                <w:color w:val="FF0000"/>
                <w:sz w:val="18"/>
                <w:szCs w:val="18"/>
              </w:rPr>
              <w:t>3</w:t>
            </w:r>
          </w:p>
        </w:tc>
        <w:tc>
          <w:tcPr>
            <w:tcW w:w="1777" w:type="pct"/>
            <w:shd w:val="clear" w:color="auto" w:fill="auto"/>
            <w:vAlign w:val="center"/>
          </w:tcPr>
          <w:p w14:paraId="0C5718FA" w14:textId="77777777" w:rsidR="00BD6D7A" w:rsidRPr="009C2639" w:rsidRDefault="00BD6D7A" w:rsidP="00374C4D">
            <w:pPr>
              <w:jc w:val="both"/>
              <w:rPr>
                <w:rFonts w:ascii="Verdana" w:hAnsi="Verdana" w:cs="Tahoma"/>
                <w:sz w:val="18"/>
                <w:szCs w:val="18"/>
              </w:rPr>
            </w:pPr>
            <w:r w:rsidRPr="009C2639">
              <w:rPr>
                <w:rFonts w:ascii="Verdana" w:hAnsi="Verdana" w:cs="Tahoma"/>
                <w:sz w:val="18"/>
                <w:szCs w:val="18"/>
              </w:rPr>
              <w:t xml:space="preserve">Construcción albañilería en </w:t>
            </w:r>
            <w:r w:rsidRPr="009C2639">
              <w:rPr>
                <w:rFonts w:ascii="Verdana" w:hAnsi="Verdana" w:cs="Tahoma"/>
                <w:sz w:val="18"/>
                <w:szCs w:val="18"/>
                <w:lang w:val="es-ES_tradnl"/>
              </w:rPr>
              <w:t xml:space="preserve">viviendas </w:t>
            </w:r>
            <w:r w:rsidRPr="009C2639">
              <w:rPr>
                <w:rFonts w:ascii="Verdana" w:hAnsi="Verdana" w:cs="Tahoma"/>
                <w:sz w:val="18"/>
                <w:szCs w:val="18"/>
              </w:rPr>
              <w:t>u obras civiles de   cualquier tipo (albañil)</w:t>
            </w:r>
          </w:p>
        </w:tc>
        <w:tc>
          <w:tcPr>
            <w:tcW w:w="659" w:type="pct"/>
            <w:vAlign w:val="center"/>
          </w:tcPr>
          <w:p w14:paraId="0465F94E" w14:textId="77777777" w:rsidR="00BD6D7A" w:rsidRPr="009C2639" w:rsidRDefault="00BD6D7A" w:rsidP="00374C4D">
            <w:pPr>
              <w:jc w:val="right"/>
              <w:rPr>
                <w:rFonts w:ascii="Verdana" w:hAnsi="Verdana" w:cs="Tahoma"/>
                <w:color w:val="FF0000"/>
                <w:sz w:val="18"/>
                <w:szCs w:val="18"/>
              </w:rPr>
            </w:pPr>
            <w:r w:rsidRPr="009C2639">
              <w:rPr>
                <w:rFonts w:ascii="Verdana" w:hAnsi="Verdana" w:cs="Tahoma"/>
                <w:color w:val="FF0000"/>
                <w:sz w:val="18"/>
                <w:szCs w:val="18"/>
              </w:rPr>
              <w:t>4.5 meses</w:t>
            </w:r>
          </w:p>
        </w:tc>
      </w:tr>
      <w:tr w:rsidR="00BD6D7A" w:rsidRPr="009C2639" w14:paraId="40E1CA28" w14:textId="77777777" w:rsidTr="00374C4D">
        <w:trPr>
          <w:trHeight w:val="959"/>
        </w:trPr>
        <w:tc>
          <w:tcPr>
            <w:tcW w:w="1018" w:type="pct"/>
            <w:shd w:val="clear" w:color="auto" w:fill="auto"/>
          </w:tcPr>
          <w:p w14:paraId="130A52FB" w14:textId="77777777" w:rsidR="00BD6D7A" w:rsidRPr="009C2639" w:rsidRDefault="00BD6D7A" w:rsidP="00374C4D">
            <w:pPr>
              <w:rPr>
                <w:rFonts w:ascii="Verdana" w:hAnsi="Verdana" w:cs="Tahoma"/>
                <w:sz w:val="18"/>
                <w:szCs w:val="18"/>
              </w:rPr>
            </w:pPr>
            <w:r w:rsidRPr="009C2639">
              <w:rPr>
                <w:rFonts w:ascii="Verdana" w:hAnsi="Verdana" w:cs="Tahoma"/>
                <w:sz w:val="18"/>
                <w:szCs w:val="18"/>
              </w:rPr>
              <w:t>Formación no excluyente</w:t>
            </w:r>
          </w:p>
          <w:p w14:paraId="0E1E3556" w14:textId="77777777" w:rsidR="00BD6D7A" w:rsidRPr="009C2639" w:rsidRDefault="00BD6D7A" w:rsidP="00374C4D">
            <w:pPr>
              <w:rPr>
                <w:rFonts w:ascii="Verdana" w:hAnsi="Verdana"/>
                <w:sz w:val="18"/>
                <w:szCs w:val="18"/>
              </w:rPr>
            </w:pPr>
            <w:r w:rsidRPr="009C2639">
              <w:rPr>
                <w:rFonts w:ascii="Verdana" w:hAnsi="Verdana" w:cs="Tahoma"/>
                <w:color w:val="FF0000"/>
                <w:sz w:val="18"/>
                <w:szCs w:val="18"/>
              </w:rPr>
              <w:t>(Solo para proyectos en los que sea considerado necesario)</w:t>
            </w:r>
          </w:p>
        </w:tc>
        <w:tc>
          <w:tcPr>
            <w:tcW w:w="1178" w:type="pct"/>
            <w:shd w:val="clear" w:color="auto" w:fill="auto"/>
            <w:vAlign w:val="center"/>
          </w:tcPr>
          <w:p w14:paraId="37F0E907" w14:textId="77777777" w:rsidR="00BD6D7A" w:rsidRPr="009C2639" w:rsidRDefault="00BD6D7A" w:rsidP="00374C4D">
            <w:pPr>
              <w:jc w:val="both"/>
              <w:rPr>
                <w:rFonts w:ascii="Verdana" w:hAnsi="Verdana" w:cs="Tahoma"/>
                <w:b/>
                <w:color w:val="0000FF"/>
                <w:sz w:val="18"/>
                <w:szCs w:val="18"/>
              </w:rPr>
            </w:pPr>
            <w:r w:rsidRPr="009C2639">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302881A5" w14:textId="77777777" w:rsidR="00BD6D7A" w:rsidRPr="009C2639" w:rsidRDefault="00BD6D7A" w:rsidP="00374C4D">
            <w:pPr>
              <w:jc w:val="center"/>
              <w:rPr>
                <w:rFonts w:ascii="Verdana" w:hAnsi="Verdana" w:cs="Tahoma"/>
                <w:b/>
                <w:color w:val="FF0000"/>
                <w:sz w:val="18"/>
                <w:szCs w:val="18"/>
              </w:rPr>
            </w:pPr>
            <w:r w:rsidRPr="009C2639">
              <w:rPr>
                <w:rFonts w:ascii="Verdana" w:hAnsi="Verdana" w:cs="Tahoma"/>
                <w:b/>
                <w:color w:val="FF0000"/>
                <w:sz w:val="18"/>
                <w:szCs w:val="18"/>
              </w:rPr>
              <w:t>1</w:t>
            </w:r>
          </w:p>
        </w:tc>
        <w:tc>
          <w:tcPr>
            <w:tcW w:w="1777" w:type="pct"/>
            <w:shd w:val="clear" w:color="auto" w:fill="auto"/>
            <w:vAlign w:val="center"/>
          </w:tcPr>
          <w:p w14:paraId="1D025117" w14:textId="77777777" w:rsidR="00BD6D7A" w:rsidRPr="009C2639" w:rsidRDefault="00BD6D7A" w:rsidP="00374C4D">
            <w:pPr>
              <w:jc w:val="both"/>
              <w:rPr>
                <w:rFonts w:ascii="Verdana" w:hAnsi="Verdana" w:cs="Tahoma"/>
                <w:sz w:val="18"/>
                <w:szCs w:val="18"/>
              </w:rPr>
            </w:pPr>
            <w:r w:rsidRPr="009C2639">
              <w:rPr>
                <w:rFonts w:ascii="Verdana" w:hAnsi="Verdana" w:cs="Tahoma"/>
                <w:sz w:val="18"/>
                <w:szCs w:val="18"/>
              </w:rPr>
              <w:t>Instalaciones o conexiones eléctricas en obras civiles de cualquier tipo (electricista)</w:t>
            </w:r>
          </w:p>
        </w:tc>
        <w:tc>
          <w:tcPr>
            <w:tcW w:w="659" w:type="pct"/>
            <w:vAlign w:val="center"/>
          </w:tcPr>
          <w:p w14:paraId="7CED9108" w14:textId="77777777" w:rsidR="00BD6D7A" w:rsidRPr="009C2639" w:rsidRDefault="00BD6D7A" w:rsidP="00374C4D">
            <w:pPr>
              <w:jc w:val="right"/>
              <w:rPr>
                <w:rFonts w:ascii="Verdana" w:hAnsi="Verdana" w:cs="Tahoma"/>
                <w:color w:val="FF0000"/>
                <w:sz w:val="18"/>
                <w:szCs w:val="18"/>
              </w:rPr>
            </w:pPr>
            <w:r w:rsidRPr="009C2639">
              <w:rPr>
                <w:rFonts w:ascii="Verdana" w:hAnsi="Verdana" w:cs="Tahoma"/>
                <w:color w:val="FF0000"/>
                <w:sz w:val="18"/>
                <w:szCs w:val="18"/>
              </w:rPr>
              <w:t>1 meses</w:t>
            </w:r>
          </w:p>
        </w:tc>
      </w:tr>
      <w:tr w:rsidR="00BD6D7A" w:rsidRPr="009C2639" w14:paraId="77D8C9B0" w14:textId="77777777" w:rsidTr="00374C4D">
        <w:trPr>
          <w:trHeight w:val="1098"/>
        </w:trPr>
        <w:tc>
          <w:tcPr>
            <w:tcW w:w="1018" w:type="pct"/>
            <w:shd w:val="clear" w:color="auto" w:fill="auto"/>
          </w:tcPr>
          <w:p w14:paraId="311529E3" w14:textId="77777777" w:rsidR="00BD6D7A" w:rsidRPr="009C2639" w:rsidRDefault="00BD6D7A" w:rsidP="00374C4D">
            <w:pPr>
              <w:rPr>
                <w:rFonts w:ascii="Verdana" w:hAnsi="Verdana" w:cs="Tahoma"/>
                <w:sz w:val="18"/>
                <w:szCs w:val="18"/>
              </w:rPr>
            </w:pPr>
            <w:r w:rsidRPr="009C2639">
              <w:rPr>
                <w:rFonts w:ascii="Verdana" w:hAnsi="Verdana" w:cs="Tahoma"/>
                <w:sz w:val="18"/>
                <w:szCs w:val="18"/>
              </w:rPr>
              <w:t>Formación no excluyente</w:t>
            </w:r>
          </w:p>
          <w:p w14:paraId="13F4BCA3" w14:textId="77777777" w:rsidR="00BD6D7A" w:rsidRPr="009C2639" w:rsidRDefault="00BD6D7A" w:rsidP="00374C4D">
            <w:pPr>
              <w:rPr>
                <w:rFonts w:ascii="Verdana" w:hAnsi="Verdana"/>
                <w:sz w:val="18"/>
                <w:szCs w:val="18"/>
              </w:rPr>
            </w:pPr>
            <w:r w:rsidRPr="009C2639">
              <w:rPr>
                <w:rFonts w:ascii="Verdana" w:hAnsi="Verdana" w:cs="Tahoma"/>
                <w:color w:val="FF0000"/>
                <w:sz w:val="18"/>
                <w:szCs w:val="18"/>
              </w:rPr>
              <w:t>(Solo para proyectos en los que sea considerado necesario)</w:t>
            </w:r>
          </w:p>
        </w:tc>
        <w:tc>
          <w:tcPr>
            <w:tcW w:w="1178" w:type="pct"/>
            <w:shd w:val="clear" w:color="auto" w:fill="auto"/>
            <w:vAlign w:val="center"/>
          </w:tcPr>
          <w:p w14:paraId="2EF58485" w14:textId="77777777" w:rsidR="00BD6D7A" w:rsidRPr="009C2639" w:rsidRDefault="00BD6D7A" w:rsidP="00374C4D">
            <w:pPr>
              <w:jc w:val="both"/>
              <w:rPr>
                <w:rFonts w:ascii="Verdana" w:hAnsi="Verdana" w:cs="Tahoma"/>
                <w:b/>
                <w:color w:val="0000FF"/>
                <w:sz w:val="18"/>
                <w:szCs w:val="18"/>
              </w:rPr>
            </w:pPr>
            <w:r w:rsidRPr="009C2639">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1BE9AAD9" w14:textId="77777777" w:rsidR="00BD6D7A" w:rsidRPr="009C2639" w:rsidRDefault="00BD6D7A" w:rsidP="00374C4D">
            <w:pPr>
              <w:jc w:val="center"/>
              <w:rPr>
                <w:rFonts w:ascii="Verdana" w:hAnsi="Verdana" w:cs="Tahoma"/>
                <w:b/>
                <w:color w:val="FF0000"/>
                <w:sz w:val="18"/>
                <w:szCs w:val="18"/>
              </w:rPr>
            </w:pPr>
            <w:r w:rsidRPr="009C2639">
              <w:rPr>
                <w:rFonts w:ascii="Verdana" w:hAnsi="Verdana" w:cs="Tahoma"/>
                <w:b/>
                <w:color w:val="FF0000"/>
                <w:sz w:val="18"/>
                <w:szCs w:val="18"/>
              </w:rPr>
              <w:t>1</w:t>
            </w:r>
          </w:p>
        </w:tc>
        <w:tc>
          <w:tcPr>
            <w:tcW w:w="1777" w:type="pct"/>
            <w:shd w:val="clear" w:color="auto" w:fill="auto"/>
            <w:vAlign w:val="center"/>
          </w:tcPr>
          <w:p w14:paraId="6E4C1A13" w14:textId="77777777" w:rsidR="00BD6D7A" w:rsidRPr="009C2639" w:rsidRDefault="00BD6D7A" w:rsidP="00374C4D">
            <w:pPr>
              <w:jc w:val="both"/>
              <w:rPr>
                <w:rFonts w:ascii="Verdana" w:hAnsi="Verdana" w:cs="Tahoma"/>
                <w:sz w:val="18"/>
                <w:szCs w:val="18"/>
              </w:rPr>
            </w:pPr>
            <w:r w:rsidRPr="009C2639">
              <w:rPr>
                <w:rFonts w:ascii="Verdana" w:hAnsi="Verdana" w:cs="Tahoma"/>
                <w:sz w:val="18"/>
                <w:szCs w:val="18"/>
              </w:rPr>
              <w:t>Instalaciones o conexiones de agua potable, sanitaria en obras civiles de cualquier tipo (plomero)</w:t>
            </w:r>
          </w:p>
        </w:tc>
        <w:tc>
          <w:tcPr>
            <w:tcW w:w="659" w:type="pct"/>
            <w:vAlign w:val="center"/>
          </w:tcPr>
          <w:p w14:paraId="78914389" w14:textId="77777777" w:rsidR="00BD6D7A" w:rsidRPr="009C2639" w:rsidRDefault="00BD6D7A" w:rsidP="00374C4D">
            <w:pPr>
              <w:jc w:val="right"/>
              <w:rPr>
                <w:rFonts w:ascii="Verdana" w:hAnsi="Verdana" w:cs="Tahoma"/>
                <w:color w:val="FF0000"/>
                <w:sz w:val="18"/>
                <w:szCs w:val="18"/>
              </w:rPr>
            </w:pPr>
            <w:r w:rsidRPr="009C2639">
              <w:rPr>
                <w:rFonts w:ascii="Verdana" w:hAnsi="Verdana" w:cs="Tahoma"/>
                <w:color w:val="FF0000"/>
                <w:sz w:val="18"/>
                <w:szCs w:val="18"/>
              </w:rPr>
              <w:t>1 meses</w:t>
            </w:r>
          </w:p>
        </w:tc>
      </w:tr>
      <w:tr w:rsidR="00BD6D7A" w:rsidRPr="009C2639" w14:paraId="7916E0C0" w14:textId="77777777" w:rsidTr="00374C4D">
        <w:trPr>
          <w:trHeight w:val="1102"/>
        </w:trPr>
        <w:tc>
          <w:tcPr>
            <w:tcW w:w="1018" w:type="pct"/>
            <w:shd w:val="clear" w:color="auto" w:fill="auto"/>
          </w:tcPr>
          <w:p w14:paraId="52BE6CEE" w14:textId="77777777" w:rsidR="00BD6D7A" w:rsidRPr="009C2639" w:rsidRDefault="00BD6D7A" w:rsidP="00374C4D">
            <w:pPr>
              <w:rPr>
                <w:rFonts w:ascii="Verdana" w:hAnsi="Verdana" w:cs="Tahoma"/>
                <w:sz w:val="18"/>
                <w:szCs w:val="18"/>
              </w:rPr>
            </w:pPr>
            <w:r w:rsidRPr="009C2639">
              <w:rPr>
                <w:rFonts w:ascii="Verdana" w:hAnsi="Verdana" w:cs="Tahoma"/>
                <w:sz w:val="18"/>
                <w:szCs w:val="18"/>
              </w:rPr>
              <w:t xml:space="preserve">Formación no excluyente </w:t>
            </w:r>
            <w:r w:rsidRPr="009C2639">
              <w:rPr>
                <w:rFonts w:ascii="Verdana" w:hAnsi="Verdana" w:cs="Tahoma"/>
                <w:color w:val="FF0000"/>
                <w:sz w:val="18"/>
                <w:szCs w:val="18"/>
              </w:rPr>
              <w:t>(Solo para proyectos en los que sea considerado necesario)</w:t>
            </w:r>
          </w:p>
        </w:tc>
        <w:tc>
          <w:tcPr>
            <w:tcW w:w="1178" w:type="pct"/>
            <w:shd w:val="clear" w:color="auto" w:fill="auto"/>
            <w:vAlign w:val="center"/>
          </w:tcPr>
          <w:p w14:paraId="6E65DA5F" w14:textId="77777777" w:rsidR="00BD6D7A" w:rsidRPr="009C2639" w:rsidRDefault="00BD6D7A" w:rsidP="00374C4D">
            <w:pPr>
              <w:jc w:val="both"/>
              <w:rPr>
                <w:rFonts w:ascii="Verdana" w:hAnsi="Verdana" w:cs="Tahoma"/>
                <w:b/>
                <w:color w:val="0000FF"/>
                <w:sz w:val="18"/>
                <w:szCs w:val="18"/>
                <w:lang w:val="es-ES_tradnl"/>
              </w:rPr>
            </w:pPr>
            <w:r w:rsidRPr="009C2639">
              <w:rPr>
                <w:rFonts w:ascii="Verdana" w:hAnsi="Verdana" w:cs="Tahoma"/>
                <w:b/>
                <w:color w:val="0000FF"/>
                <w:sz w:val="18"/>
                <w:szCs w:val="18"/>
                <w:lang w:val="es-ES_tradnl"/>
              </w:rPr>
              <w:t>Constructor Especialista p/ instalación en materiales de madera</w:t>
            </w:r>
          </w:p>
        </w:tc>
        <w:tc>
          <w:tcPr>
            <w:tcW w:w="368" w:type="pct"/>
            <w:shd w:val="clear" w:color="auto" w:fill="auto"/>
            <w:vAlign w:val="center"/>
          </w:tcPr>
          <w:p w14:paraId="54776EA3" w14:textId="77777777" w:rsidR="00BD6D7A" w:rsidRPr="009C2639" w:rsidRDefault="00BD6D7A" w:rsidP="00374C4D">
            <w:pPr>
              <w:jc w:val="center"/>
              <w:rPr>
                <w:rFonts w:ascii="Verdana" w:hAnsi="Verdana" w:cs="Tahoma"/>
                <w:b/>
                <w:color w:val="FF0000"/>
                <w:sz w:val="18"/>
                <w:szCs w:val="18"/>
                <w:lang w:val="es-ES_tradnl"/>
              </w:rPr>
            </w:pPr>
            <w:r w:rsidRPr="009C2639">
              <w:rPr>
                <w:rFonts w:ascii="Verdana" w:hAnsi="Verdana" w:cs="Tahoma"/>
                <w:b/>
                <w:color w:val="FF0000"/>
                <w:sz w:val="18"/>
                <w:szCs w:val="18"/>
                <w:lang w:val="es-ES_tradnl"/>
              </w:rPr>
              <w:t>1</w:t>
            </w:r>
          </w:p>
        </w:tc>
        <w:tc>
          <w:tcPr>
            <w:tcW w:w="1777" w:type="pct"/>
            <w:shd w:val="clear" w:color="auto" w:fill="auto"/>
            <w:vAlign w:val="center"/>
          </w:tcPr>
          <w:p w14:paraId="04DC546F" w14:textId="77777777" w:rsidR="00BD6D7A" w:rsidRPr="009C2639" w:rsidRDefault="00BD6D7A" w:rsidP="00374C4D">
            <w:pPr>
              <w:jc w:val="both"/>
              <w:rPr>
                <w:rFonts w:ascii="Verdana" w:hAnsi="Verdana" w:cs="Tahoma"/>
                <w:sz w:val="18"/>
                <w:szCs w:val="18"/>
              </w:rPr>
            </w:pPr>
            <w:r w:rsidRPr="009C2639">
              <w:rPr>
                <w:rFonts w:ascii="Verdana" w:hAnsi="Verdana" w:cs="Tahoma"/>
                <w:sz w:val="18"/>
                <w:szCs w:val="18"/>
              </w:rPr>
              <w:t xml:space="preserve">Constructores especialistas en materiales </w:t>
            </w:r>
            <w:r>
              <w:rPr>
                <w:rFonts w:ascii="Verdana" w:hAnsi="Verdana" w:cs="Tahoma"/>
                <w:sz w:val="18"/>
                <w:szCs w:val="18"/>
              </w:rPr>
              <w:t>de madera</w:t>
            </w:r>
            <w:r w:rsidRPr="009C2639">
              <w:rPr>
                <w:rFonts w:ascii="Verdana" w:hAnsi="Verdana" w:cs="Tahoma"/>
                <w:sz w:val="18"/>
                <w:szCs w:val="18"/>
              </w:rPr>
              <w:t xml:space="preserve"> de cualquier tipo (en </w:t>
            </w:r>
            <w:r w:rsidRPr="009C2639">
              <w:rPr>
                <w:rFonts w:ascii="Verdana" w:hAnsi="Verdana" w:cs="Tahoma"/>
                <w:sz w:val="18"/>
                <w:szCs w:val="18"/>
                <w:lang w:val="es-ES_tradnl"/>
              </w:rPr>
              <w:t xml:space="preserve">viviendas </w:t>
            </w:r>
            <w:r w:rsidRPr="009C2639">
              <w:rPr>
                <w:rFonts w:ascii="Verdana" w:hAnsi="Verdana" w:cs="Tahoma"/>
                <w:sz w:val="18"/>
                <w:szCs w:val="18"/>
              </w:rPr>
              <w:t>u otras obras civiles)</w:t>
            </w:r>
          </w:p>
        </w:tc>
        <w:tc>
          <w:tcPr>
            <w:tcW w:w="659" w:type="pct"/>
            <w:vAlign w:val="center"/>
          </w:tcPr>
          <w:p w14:paraId="139FEB69" w14:textId="77777777" w:rsidR="00BD6D7A" w:rsidRPr="009C2639" w:rsidRDefault="00BD6D7A" w:rsidP="00374C4D">
            <w:pPr>
              <w:jc w:val="right"/>
              <w:rPr>
                <w:rFonts w:ascii="Verdana" w:hAnsi="Verdana" w:cs="Tahoma"/>
                <w:color w:val="FF0000"/>
                <w:sz w:val="18"/>
                <w:szCs w:val="18"/>
              </w:rPr>
            </w:pPr>
            <w:r w:rsidRPr="009C2639">
              <w:rPr>
                <w:rFonts w:ascii="Verdana" w:hAnsi="Verdana" w:cs="Tahoma"/>
                <w:color w:val="FF0000"/>
                <w:sz w:val="18"/>
                <w:szCs w:val="18"/>
              </w:rPr>
              <w:t>1 meses</w:t>
            </w:r>
          </w:p>
        </w:tc>
      </w:tr>
      <w:bookmarkEnd w:id="125"/>
    </w:tbl>
    <w:p w14:paraId="7DB91C22" w14:textId="77777777" w:rsidR="00BD6D7A" w:rsidRPr="009C2639" w:rsidRDefault="00BD6D7A" w:rsidP="00BD6D7A">
      <w:pPr>
        <w:spacing w:line="260" w:lineRule="atLeast"/>
        <w:ind w:left="709"/>
        <w:jc w:val="both"/>
        <w:rPr>
          <w:rFonts w:ascii="Verdana" w:hAnsi="Verdana" w:cs="Tahoma"/>
          <w:b/>
          <w:i/>
        </w:rPr>
      </w:pPr>
    </w:p>
    <w:p w14:paraId="41794441" w14:textId="77777777" w:rsidR="00BD6D7A" w:rsidRPr="009C2639" w:rsidRDefault="00BD6D7A" w:rsidP="00BD6D7A">
      <w:pPr>
        <w:spacing w:line="260" w:lineRule="atLeast"/>
        <w:jc w:val="both"/>
        <w:rPr>
          <w:rFonts w:ascii="Verdana" w:hAnsi="Verdana" w:cs="Tahoma"/>
          <w:b/>
          <w:i/>
        </w:rPr>
      </w:pPr>
      <w:r w:rsidRPr="009C2639">
        <w:rPr>
          <w:rFonts w:ascii="Verdana" w:hAnsi="Verdana" w:cs="Tahoma"/>
          <w:b/>
          <w:i/>
        </w:rPr>
        <w:t>NOTAS:</w:t>
      </w:r>
    </w:p>
    <w:p w14:paraId="643C4DD9" w14:textId="77777777" w:rsidR="00BD6D7A" w:rsidRPr="009C2639" w:rsidRDefault="00BD6D7A" w:rsidP="00BD6D7A">
      <w:pPr>
        <w:spacing w:line="260" w:lineRule="atLeast"/>
        <w:ind w:left="708" w:hanging="282"/>
        <w:contextualSpacing/>
        <w:jc w:val="both"/>
        <w:rPr>
          <w:rFonts w:ascii="Verdana" w:hAnsi="Verdana" w:cs="Tahoma"/>
        </w:rPr>
      </w:pPr>
      <w:r w:rsidRPr="009C2639">
        <w:rPr>
          <w:rFonts w:ascii="Verdana" w:hAnsi="Verdana" w:cs="Tahoma"/>
        </w:rPr>
        <w:lastRenderedPageBreak/>
        <w:t>•</w:t>
      </w:r>
      <w:r w:rsidRPr="009C2639">
        <w:rPr>
          <w:rFonts w:ascii="Verdana" w:hAnsi="Verdana" w:cs="Tahoma"/>
        </w:rPr>
        <w:tab/>
      </w:r>
      <w:bookmarkStart w:id="129" w:name="_Hlk179542718"/>
      <w:r w:rsidRPr="009C2639">
        <w:rPr>
          <w:rFonts w:ascii="Verdana" w:hAnsi="Verdana" w:cs="Tahoma"/>
          <w:b/>
        </w:rPr>
        <w:t>El personal clave</w:t>
      </w:r>
      <w:r w:rsidRPr="009C2639">
        <w:rPr>
          <w:rFonts w:ascii="Verdana" w:hAnsi="Verdana" w:cs="Tahoma"/>
        </w:rPr>
        <w:t xml:space="preserve"> (</w:t>
      </w:r>
      <w:r w:rsidRPr="009C2639">
        <w:rPr>
          <w:rFonts w:ascii="Verdana" w:hAnsi="Verdana" w:cs="Tahoma"/>
          <w:b/>
          <w:color w:val="0000FF"/>
          <w:sz w:val="18"/>
          <w:szCs w:val="18"/>
        </w:rPr>
        <w:t>Técnico Operativo de Área (TOA), Educador Social y Técnico Almacenero</w:t>
      </w:r>
      <w:r w:rsidRPr="009C2639">
        <w:rPr>
          <w:rFonts w:ascii="Verdana" w:hAnsi="Verdana" w:cs="Tahoma"/>
        </w:rPr>
        <w:t xml:space="preserve">) </w:t>
      </w:r>
      <w:bookmarkStart w:id="130" w:name="_Hlk179541717"/>
      <w:r w:rsidRPr="009C2639">
        <w:rPr>
          <w:rFonts w:ascii="Verdana" w:hAnsi="Verdana" w:cs="Tahoma"/>
        </w:rPr>
        <w:t>debe anexar fotocopia de carnet de identidad y documentos de respaldos declarados en el formulario A-4.</w:t>
      </w:r>
    </w:p>
    <w:bookmarkEnd w:id="130"/>
    <w:p w14:paraId="78836EAC" w14:textId="77777777" w:rsidR="00BD6D7A" w:rsidRPr="009C2639" w:rsidRDefault="00BD6D7A" w:rsidP="00BD6D7A">
      <w:pPr>
        <w:spacing w:line="260" w:lineRule="atLeast"/>
        <w:ind w:left="708" w:hanging="282"/>
        <w:contextualSpacing/>
        <w:jc w:val="both"/>
        <w:rPr>
          <w:rFonts w:ascii="Verdana" w:hAnsi="Verdana" w:cs="Tahoma"/>
        </w:rPr>
      </w:pPr>
      <w:r w:rsidRPr="009C2639">
        <w:rPr>
          <w:rFonts w:ascii="Verdana" w:hAnsi="Verdana" w:cs="Tahoma"/>
        </w:rPr>
        <w:t>•</w:t>
      </w:r>
      <w:r w:rsidRPr="009C2639">
        <w:rPr>
          <w:rFonts w:ascii="Verdana" w:hAnsi="Verdana" w:cs="Tahoma"/>
        </w:rPr>
        <w:tab/>
      </w:r>
      <w:r w:rsidRPr="009C2639">
        <w:rPr>
          <w:rFonts w:ascii="Verdana" w:hAnsi="Verdana" w:cs="Tahoma"/>
          <w:b/>
          <w:bCs/>
        </w:rPr>
        <w:t>Para el Técnico Operativo de Área (TOA)</w:t>
      </w:r>
      <w:r w:rsidRPr="009C2639">
        <w:rPr>
          <w:rFonts w:ascii="Verdana" w:hAnsi="Verdan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539AB74" w14:textId="77777777" w:rsidR="00BD6D7A" w:rsidRPr="009C2639" w:rsidRDefault="00BD6D7A" w:rsidP="00BD6D7A">
      <w:pPr>
        <w:numPr>
          <w:ilvl w:val="0"/>
          <w:numId w:val="70"/>
        </w:numPr>
        <w:spacing w:line="260" w:lineRule="atLeast"/>
        <w:ind w:left="709" w:hanging="283"/>
        <w:contextualSpacing/>
        <w:jc w:val="both"/>
        <w:rPr>
          <w:rFonts w:ascii="Verdana" w:hAnsi="Verdana" w:cs="Tahoma"/>
        </w:rPr>
      </w:pPr>
      <w:r w:rsidRPr="009C2639">
        <w:rPr>
          <w:rFonts w:ascii="Verdana" w:hAnsi="Verdana" w:cs="Tahoma"/>
          <w:b/>
        </w:rPr>
        <w:t>El/la Ingeniero Civil o Arquitecto</w:t>
      </w:r>
      <w:r w:rsidRPr="009C2639">
        <w:rPr>
          <w:rFonts w:ascii="Verdana" w:hAnsi="Verdana" w:cs="Tahoma"/>
        </w:rPr>
        <w:t>, deberá contar con el número de registro profesional.</w:t>
      </w:r>
    </w:p>
    <w:bookmarkEnd w:id="129"/>
    <w:p w14:paraId="70735B6D" w14:textId="77777777" w:rsidR="00BD6D7A" w:rsidRPr="009C2639" w:rsidRDefault="00BD6D7A" w:rsidP="00BD6D7A">
      <w:pPr>
        <w:numPr>
          <w:ilvl w:val="0"/>
          <w:numId w:val="70"/>
        </w:numPr>
        <w:spacing w:line="260" w:lineRule="atLeast"/>
        <w:ind w:left="709" w:hanging="283"/>
        <w:contextualSpacing/>
        <w:jc w:val="both"/>
        <w:rPr>
          <w:rFonts w:ascii="Verdana" w:hAnsi="Verdana" w:cs="Tahoma"/>
        </w:rPr>
      </w:pPr>
      <w:r w:rsidRPr="009C2639">
        <w:rPr>
          <w:rFonts w:ascii="Verdana" w:hAnsi="Verdana" w:cs="Tahoma"/>
          <w:b/>
          <w:bCs/>
        </w:rPr>
        <w:t>Para Técnico Medio o Superior</w:t>
      </w:r>
      <w:r w:rsidRPr="009C2639">
        <w:rPr>
          <w:rFonts w:ascii="Verdana" w:hAnsi="Verdana" w:cs="Tahoma"/>
        </w:rPr>
        <w:t xml:space="preserve"> la experiencia será tomada en cuenta a partir desde la obtención de su título profesional respectivamente. </w:t>
      </w:r>
    </w:p>
    <w:p w14:paraId="14876015" w14:textId="77777777" w:rsidR="00BD6D7A" w:rsidRPr="009C2639" w:rsidRDefault="00BD6D7A" w:rsidP="00BD6D7A">
      <w:pPr>
        <w:spacing w:line="260" w:lineRule="atLeast"/>
        <w:ind w:left="702" w:hanging="276"/>
        <w:contextualSpacing/>
        <w:jc w:val="both"/>
        <w:rPr>
          <w:rFonts w:ascii="Verdana" w:hAnsi="Verdana" w:cs="Tahoma"/>
          <w:lang w:val="es-ES_tradnl"/>
        </w:rPr>
      </w:pPr>
      <w:r w:rsidRPr="009C2639">
        <w:rPr>
          <w:rFonts w:ascii="Verdana" w:hAnsi="Verdana" w:cs="Tahoma"/>
        </w:rPr>
        <w:t xml:space="preserve">•   </w:t>
      </w:r>
      <w:r w:rsidRPr="009C2639">
        <w:rPr>
          <w:rFonts w:ascii="Verdana" w:hAnsi="Verdana" w:cs="Tahoma"/>
          <w:b/>
        </w:rPr>
        <w:t>En caso de sustitución del personal clave</w:t>
      </w:r>
      <w:r w:rsidRPr="009C2639">
        <w:rPr>
          <w:rFonts w:ascii="Verdana" w:hAnsi="Verdana" w:cs="Tahoma"/>
        </w:rPr>
        <w:t xml:space="preserve">, </w:t>
      </w:r>
      <w:bookmarkStart w:id="131" w:name="_Hlk143872192"/>
      <w:r w:rsidRPr="009C2639">
        <w:rPr>
          <w:rFonts w:ascii="Verdana" w:hAnsi="Verdana" w:cs="Tahoma"/>
        </w:rPr>
        <w:t>el reemplazante deberá tener un perfil igual o mayor al profesional ofertado en su propuesta.</w:t>
      </w:r>
      <w:bookmarkEnd w:id="131"/>
      <w:r w:rsidRPr="009C2639">
        <w:rPr>
          <w:rFonts w:ascii="Verdana" w:hAnsi="Verdana" w:cs="Tahoma"/>
        </w:rPr>
        <w:t xml:space="preserve"> </w:t>
      </w:r>
      <w:r w:rsidRPr="009C2639">
        <w:rPr>
          <w:rFonts w:ascii="Verdana" w:hAnsi="Verdana" w:cs="Tahoma"/>
          <w:lang w:val="es-ES_tradnl"/>
        </w:rPr>
        <w:t>En caso de sustitución de personal sin justificación y aprobación, el mismo deberá ser penalizado conforme se establece en el presente Término de Referencia.</w:t>
      </w:r>
    </w:p>
    <w:p w14:paraId="287DC64B" w14:textId="77777777" w:rsidR="00BD6D7A" w:rsidRPr="009C2639" w:rsidRDefault="00BD6D7A" w:rsidP="00BD6D7A">
      <w:pPr>
        <w:numPr>
          <w:ilvl w:val="0"/>
          <w:numId w:val="70"/>
        </w:numPr>
        <w:spacing w:line="260" w:lineRule="atLeast"/>
        <w:ind w:left="709" w:hanging="283"/>
        <w:contextualSpacing/>
        <w:jc w:val="both"/>
        <w:rPr>
          <w:rFonts w:ascii="Verdana" w:hAnsi="Verdana" w:cs="Tahoma"/>
        </w:rPr>
      </w:pPr>
      <w:r w:rsidRPr="009C2639">
        <w:rPr>
          <w:rFonts w:ascii="Verdana" w:hAnsi="Verdana" w:cs="Tahoma"/>
          <w:b/>
        </w:rPr>
        <w:t>El/la Educador/a Social</w:t>
      </w:r>
      <w:r w:rsidRPr="009C2639">
        <w:rPr>
          <w:rFonts w:ascii="Verdana" w:hAnsi="Verdan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C2CFBB7" w14:textId="77777777" w:rsidR="00BD6D7A" w:rsidRPr="009C2639" w:rsidRDefault="00BD6D7A" w:rsidP="00BD6D7A">
      <w:pPr>
        <w:spacing w:line="260" w:lineRule="atLeast"/>
        <w:ind w:left="708"/>
        <w:contextualSpacing/>
        <w:jc w:val="both"/>
        <w:rPr>
          <w:rFonts w:ascii="Verdana" w:hAnsi="Verdana" w:cs="Tahoma"/>
        </w:rPr>
      </w:pPr>
      <w:r w:rsidRPr="009C2639">
        <w:rPr>
          <w:rFonts w:ascii="Verdana" w:hAnsi="Verdan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4C19ED4" w14:textId="77777777" w:rsidR="00BD6D7A" w:rsidRPr="009C2639" w:rsidRDefault="00BD6D7A" w:rsidP="00BD6D7A">
      <w:pPr>
        <w:spacing w:line="260" w:lineRule="atLeast"/>
        <w:ind w:left="708"/>
        <w:contextualSpacing/>
        <w:jc w:val="both"/>
        <w:rPr>
          <w:rFonts w:ascii="Verdana" w:hAnsi="Verdana" w:cs="Tahoma"/>
        </w:rPr>
      </w:pPr>
      <w:r w:rsidRPr="009C2639">
        <w:rPr>
          <w:rFonts w:ascii="Verdana" w:hAnsi="Verdana" w:cs="Tahoma"/>
        </w:rPr>
        <w:t xml:space="preserve">Este personal debe estar en constante coordinación con el/la Responsable de Seguimiento Social asignado/a por la AEVIVIENDA. </w:t>
      </w:r>
    </w:p>
    <w:p w14:paraId="72F714E3" w14:textId="77777777" w:rsidR="00BD6D7A" w:rsidRPr="009C2639" w:rsidRDefault="00BD6D7A" w:rsidP="00BD6D7A">
      <w:pPr>
        <w:ind w:left="702"/>
        <w:contextualSpacing/>
        <w:jc w:val="both"/>
        <w:rPr>
          <w:rFonts w:ascii="Verdana" w:hAnsi="Verdana" w:cs="Tahoma"/>
        </w:rPr>
      </w:pPr>
      <w:r w:rsidRPr="009C2639">
        <w:rPr>
          <w:rFonts w:ascii="Verdana" w:hAnsi="Verdan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BE93B8F" w14:textId="77777777" w:rsidR="00BD6D7A" w:rsidRPr="009C2639" w:rsidRDefault="00BD6D7A" w:rsidP="00BD6D7A">
      <w:pPr>
        <w:spacing w:before="120" w:line="260" w:lineRule="atLeast"/>
        <w:ind w:left="709" w:hanging="283"/>
        <w:contextualSpacing/>
        <w:jc w:val="both"/>
        <w:rPr>
          <w:rFonts w:ascii="Verdana" w:hAnsi="Verdana" w:cs="Tahoma"/>
        </w:rPr>
      </w:pPr>
      <w:r w:rsidRPr="009C2639">
        <w:rPr>
          <w:rFonts w:ascii="Verdana" w:hAnsi="Verdana" w:cs="Tahoma"/>
        </w:rPr>
        <w:t>•</w:t>
      </w:r>
      <w:r w:rsidRPr="009C2639">
        <w:rPr>
          <w:rFonts w:ascii="Verdana" w:hAnsi="Verdana" w:cs="Tahoma"/>
        </w:rPr>
        <w:tab/>
      </w:r>
      <w:r w:rsidRPr="009C2639">
        <w:rPr>
          <w:rFonts w:ascii="Verdana" w:hAnsi="Verdana" w:cs="Tahoma"/>
          <w:b/>
        </w:rPr>
        <w:t>Constructor Especialista</w:t>
      </w:r>
      <w:r w:rsidRPr="009C2639">
        <w:rPr>
          <w:rFonts w:ascii="Verdana" w:hAnsi="Verdana" w:cs="Tahoma"/>
        </w:rPr>
        <w:t xml:space="preserve">. - </w:t>
      </w:r>
    </w:p>
    <w:p w14:paraId="0D9E906E" w14:textId="77777777" w:rsidR="00BD6D7A" w:rsidRPr="009C2639" w:rsidRDefault="00BD6D7A" w:rsidP="00BD6D7A">
      <w:pPr>
        <w:spacing w:before="120" w:line="260" w:lineRule="atLeast"/>
        <w:ind w:left="709"/>
        <w:contextualSpacing/>
        <w:jc w:val="both"/>
        <w:rPr>
          <w:rFonts w:ascii="Verdana" w:hAnsi="Verdana" w:cs="Tahoma"/>
        </w:rPr>
      </w:pPr>
      <w:r w:rsidRPr="009C2639">
        <w:rPr>
          <w:rFonts w:ascii="Verdana" w:hAnsi="Verdan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7177746" w14:textId="77777777" w:rsidR="00BD6D7A" w:rsidRPr="009C2639" w:rsidRDefault="00BD6D7A" w:rsidP="00BD6D7A">
      <w:pPr>
        <w:numPr>
          <w:ilvl w:val="0"/>
          <w:numId w:val="70"/>
        </w:numPr>
        <w:spacing w:before="120" w:line="260" w:lineRule="atLeast"/>
        <w:ind w:left="709"/>
        <w:contextualSpacing/>
        <w:jc w:val="both"/>
        <w:rPr>
          <w:rFonts w:ascii="Verdana" w:hAnsi="Verdana" w:cs="Tahoma"/>
          <w:i/>
          <w:u w:val="single"/>
        </w:rPr>
      </w:pPr>
      <w:r w:rsidRPr="009C2639">
        <w:rPr>
          <w:rFonts w:ascii="Verdana" w:hAnsi="Verdana" w:cs="Tahoma"/>
          <w:b/>
        </w:rPr>
        <w:t xml:space="preserve">Constructor Albañil y de Apoyo Social. - </w:t>
      </w:r>
    </w:p>
    <w:p w14:paraId="7A476B74" w14:textId="77777777" w:rsidR="00BD6D7A" w:rsidRPr="009C2639" w:rsidRDefault="00BD6D7A" w:rsidP="00BD6D7A">
      <w:pPr>
        <w:spacing w:before="120" w:line="260" w:lineRule="atLeast"/>
        <w:ind w:left="709"/>
        <w:contextualSpacing/>
        <w:jc w:val="both"/>
        <w:rPr>
          <w:rFonts w:ascii="Verdana" w:hAnsi="Verdana" w:cs="Tahoma"/>
        </w:rPr>
      </w:pPr>
      <w:r w:rsidRPr="009C2639">
        <w:rPr>
          <w:rFonts w:ascii="Verdana" w:hAnsi="Verdana" w:cs="Tahoma"/>
        </w:rPr>
        <w:t>El personal denominado Constructor además de realizar la capacitación, deberá cooperar con la mano de obra en los casos donde se justifique su intervención en el tiempo de ejecución determinado en el proyecto.</w:t>
      </w:r>
    </w:p>
    <w:p w14:paraId="20F235BB" w14:textId="77777777" w:rsidR="00BD6D7A" w:rsidRPr="009C2639" w:rsidRDefault="00BD6D7A" w:rsidP="00BD6D7A">
      <w:pPr>
        <w:spacing w:before="120" w:line="260" w:lineRule="atLeast"/>
        <w:ind w:left="709"/>
        <w:contextualSpacing/>
        <w:jc w:val="both"/>
        <w:rPr>
          <w:rFonts w:ascii="Verdana" w:hAnsi="Verdana" w:cs="Tahoma"/>
          <w:b/>
        </w:rPr>
      </w:pPr>
      <w:bookmarkStart w:id="132" w:name="_Hlk179542968"/>
      <w:bookmarkStart w:id="133" w:name="_Hlk170205284"/>
      <w:bookmarkStart w:id="134" w:name="_Toc536520832"/>
      <w:bookmarkStart w:id="135" w:name="_Toc71811167"/>
      <w:r w:rsidRPr="009C2639">
        <w:rPr>
          <w:rFonts w:ascii="Verdana" w:hAnsi="Verdan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6" w:name="_Hlk179909520"/>
      <w:r w:rsidRPr="009C2639">
        <w:rPr>
          <w:rFonts w:ascii="Verdana" w:hAnsi="Verdana" w:cs="Tahoma"/>
        </w:rPr>
        <w:t xml:space="preserve">aprobado por el Inspector y validado por la AEVIVIENDA </w:t>
      </w:r>
      <w:bookmarkEnd w:id="136"/>
      <w:r w:rsidRPr="009C2639">
        <w:rPr>
          <w:rFonts w:ascii="Verdana" w:hAnsi="Verdana" w:cs="Tahoma"/>
        </w:rPr>
        <w:t>y evitar que estos abandonen el proyecto.</w:t>
      </w:r>
    </w:p>
    <w:bookmarkEnd w:id="132"/>
    <w:p w14:paraId="070412B1" w14:textId="77777777" w:rsidR="00BD6D7A" w:rsidRPr="009C2639" w:rsidRDefault="00BD6D7A" w:rsidP="00BD6D7A">
      <w:pPr>
        <w:numPr>
          <w:ilvl w:val="0"/>
          <w:numId w:val="70"/>
        </w:numPr>
        <w:spacing w:before="120" w:line="260" w:lineRule="atLeast"/>
        <w:ind w:left="709"/>
        <w:contextualSpacing/>
        <w:jc w:val="both"/>
        <w:rPr>
          <w:rFonts w:ascii="Verdana" w:hAnsi="Verdana" w:cs="Tahoma"/>
          <w:b/>
        </w:rPr>
      </w:pPr>
      <w:r w:rsidRPr="009C2639">
        <w:rPr>
          <w:rFonts w:ascii="Verdana" w:hAnsi="Verdana" w:cs="Tahoma"/>
          <w:b/>
        </w:rPr>
        <w:t xml:space="preserve">Personal Femenino. - </w:t>
      </w:r>
    </w:p>
    <w:p w14:paraId="424DB5EA" w14:textId="77777777" w:rsidR="00BD6D7A" w:rsidRPr="009C2639" w:rsidRDefault="00BD6D7A" w:rsidP="00BD6D7A">
      <w:pPr>
        <w:spacing w:before="120" w:line="260" w:lineRule="atLeast"/>
        <w:ind w:left="709"/>
        <w:contextualSpacing/>
        <w:jc w:val="both"/>
        <w:rPr>
          <w:rFonts w:ascii="Verdana" w:hAnsi="Verdana" w:cs="Tahoma"/>
        </w:rPr>
      </w:pPr>
      <w:r w:rsidRPr="009C2639">
        <w:rPr>
          <w:rFonts w:ascii="Verdana" w:hAnsi="Verdana" w:cs="Tahoma"/>
        </w:rPr>
        <w:t xml:space="preserve">La Entidad Ejecutora deberá garantizar la participación mínimamente de </w:t>
      </w:r>
      <w:r w:rsidRPr="009C2639">
        <w:rPr>
          <w:rFonts w:ascii="Verdana" w:hAnsi="Verdana" w:cs="Tahoma"/>
          <w:b/>
          <w:bCs/>
        </w:rPr>
        <w:t>2 integrantes femeninos</w:t>
      </w:r>
      <w:r w:rsidRPr="009C2639">
        <w:rPr>
          <w:rFonts w:ascii="Verdana" w:hAnsi="Verdana" w:cs="Tahoma"/>
        </w:rPr>
        <w:t xml:space="preserve"> entre los constructores albañiles y constructores especialistas debiendo ser reportado mediante el listado del personal que participa en </w:t>
      </w:r>
      <w:r w:rsidRPr="009C2639">
        <w:rPr>
          <w:rFonts w:ascii="Verdana" w:hAnsi="Verdana" w:cs="Tahoma"/>
        </w:rPr>
        <w:lastRenderedPageBreak/>
        <w:t>el proyecto, presentado al Inspector del proyecto para que este verifique el cumplimiento de participación femenina.</w:t>
      </w:r>
    </w:p>
    <w:bookmarkEnd w:id="133"/>
    <w:p w14:paraId="3A48B2E4" w14:textId="77777777" w:rsidR="00BD6D7A" w:rsidRPr="009C2639" w:rsidRDefault="00BD6D7A" w:rsidP="00BD6D7A">
      <w:pPr>
        <w:keepNext/>
        <w:numPr>
          <w:ilvl w:val="0"/>
          <w:numId w:val="43"/>
        </w:numPr>
        <w:spacing w:before="240" w:after="60" w:line="260" w:lineRule="atLeast"/>
        <w:ind w:left="360" w:hanging="360"/>
        <w:outlineLvl w:val="0"/>
        <w:rPr>
          <w:rFonts w:ascii="Verdana" w:hAnsi="Verdana" w:cs="Tahoma"/>
          <w:b/>
          <w:bCs/>
          <w:color w:val="000000"/>
          <w:kern w:val="32"/>
          <w:lang w:val="es-ES_tradnl"/>
        </w:rPr>
      </w:pPr>
      <w:r w:rsidRPr="009C2639">
        <w:rPr>
          <w:rFonts w:ascii="Verdana" w:hAnsi="Verdana" w:cs="Tahoma"/>
          <w:b/>
          <w:bCs/>
          <w:color w:val="000000"/>
          <w:kern w:val="32"/>
          <w:lang w:val="es-ES_tradnl"/>
        </w:rPr>
        <w:t>OFICINAS Y ALMACENES.</w:t>
      </w:r>
      <w:bookmarkEnd w:id="134"/>
      <w:bookmarkEnd w:id="135"/>
    </w:p>
    <w:p w14:paraId="1203A95A" w14:textId="77777777" w:rsidR="00BD6D7A" w:rsidRPr="009C2639" w:rsidRDefault="00BD6D7A" w:rsidP="00BD6D7A">
      <w:pPr>
        <w:spacing w:line="260" w:lineRule="atLeast"/>
        <w:jc w:val="both"/>
        <w:rPr>
          <w:rFonts w:ascii="Verdana" w:hAnsi="Verdana" w:cs="Tahoma"/>
          <w:b/>
          <w:lang w:eastAsia="es-BO"/>
        </w:rPr>
      </w:pPr>
      <w:r w:rsidRPr="009C2639">
        <w:rPr>
          <w:rFonts w:ascii="Verdana" w:hAnsi="Verdana" w:cs="Tahoma"/>
          <w:lang w:eastAsia="es-BO"/>
        </w:rPr>
        <w:t>La Entidad Ejecutora deberá implementar oficina y almacenes según el siguiente detalle:</w:t>
      </w:r>
    </w:p>
    <w:p w14:paraId="318490FA" w14:textId="77777777" w:rsidR="00BD6D7A" w:rsidRPr="009C2639" w:rsidRDefault="00BD6D7A" w:rsidP="00BD6D7A">
      <w:pPr>
        <w:spacing w:line="300" w:lineRule="auto"/>
        <w:jc w:val="both"/>
        <w:rPr>
          <w:rFonts w:ascii="Verdana" w:hAnsi="Verdan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D6D7A" w:rsidRPr="009C2639" w14:paraId="4DE7AEF5" w14:textId="77777777" w:rsidTr="00374C4D">
        <w:trPr>
          <w:trHeight w:val="570"/>
          <w:jc w:val="center"/>
        </w:trPr>
        <w:tc>
          <w:tcPr>
            <w:tcW w:w="3127" w:type="dxa"/>
            <w:shd w:val="clear" w:color="auto" w:fill="17365D"/>
            <w:vAlign w:val="center"/>
          </w:tcPr>
          <w:p w14:paraId="45BA91E6" w14:textId="77777777" w:rsidR="00BD6D7A" w:rsidRPr="009C2639" w:rsidRDefault="00BD6D7A" w:rsidP="00374C4D">
            <w:pPr>
              <w:jc w:val="center"/>
              <w:rPr>
                <w:rFonts w:ascii="Verdana" w:hAnsi="Verdana" w:cs="Tahoma"/>
                <w:b/>
                <w:lang w:eastAsia="es-ES"/>
              </w:rPr>
            </w:pPr>
            <w:r w:rsidRPr="009C2639">
              <w:rPr>
                <w:rFonts w:ascii="Verdana" w:hAnsi="Verdana" w:cs="Tahoma"/>
                <w:b/>
                <w:lang w:eastAsia="es-ES"/>
              </w:rPr>
              <w:t>Nombre de la Comunidad</w:t>
            </w:r>
          </w:p>
        </w:tc>
        <w:tc>
          <w:tcPr>
            <w:tcW w:w="2010" w:type="dxa"/>
            <w:shd w:val="clear" w:color="auto" w:fill="17365D"/>
            <w:vAlign w:val="center"/>
          </w:tcPr>
          <w:p w14:paraId="217BFE8C" w14:textId="77777777" w:rsidR="00BD6D7A" w:rsidRPr="009C2639" w:rsidRDefault="00BD6D7A" w:rsidP="00374C4D">
            <w:pPr>
              <w:jc w:val="center"/>
              <w:rPr>
                <w:rFonts w:ascii="Verdana" w:hAnsi="Verdana" w:cs="Tahoma"/>
                <w:b/>
                <w:lang w:eastAsia="es-ES"/>
              </w:rPr>
            </w:pPr>
            <w:r w:rsidRPr="009C2639">
              <w:rPr>
                <w:rFonts w:ascii="Verdana" w:hAnsi="Verdana" w:cs="Tahoma"/>
                <w:b/>
                <w:lang w:eastAsia="es-ES"/>
              </w:rPr>
              <w:t>Oficina</w:t>
            </w:r>
          </w:p>
        </w:tc>
        <w:tc>
          <w:tcPr>
            <w:tcW w:w="2782" w:type="dxa"/>
            <w:shd w:val="clear" w:color="auto" w:fill="17365D"/>
            <w:vAlign w:val="center"/>
          </w:tcPr>
          <w:p w14:paraId="2CE0FA1B" w14:textId="77777777" w:rsidR="00BD6D7A" w:rsidRPr="009C2639" w:rsidRDefault="00BD6D7A" w:rsidP="00374C4D">
            <w:pPr>
              <w:jc w:val="center"/>
              <w:rPr>
                <w:rFonts w:ascii="Verdana" w:hAnsi="Verdana" w:cs="Tahoma"/>
                <w:b/>
                <w:lang w:eastAsia="es-ES"/>
              </w:rPr>
            </w:pPr>
            <w:r w:rsidRPr="009C2639">
              <w:rPr>
                <w:rFonts w:ascii="Verdana" w:hAnsi="Verdana" w:cs="Tahoma"/>
                <w:b/>
                <w:lang w:eastAsia="es-ES"/>
              </w:rPr>
              <w:t>Almacén</w:t>
            </w:r>
          </w:p>
        </w:tc>
      </w:tr>
      <w:tr w:rsidR="00BD6D7A" w:rsidRPr="009C2639" w14:paraId="4C43706B" w14:textId="77777777" w:rsidTr="00374C4D">
        <w:trPr>
          <w:trHeight w:hRule="exact" w:val="330"/>
          <w:jc w:val="center"/>
        </w:trPr>
        <w:tc>
          <w:tcPr>
            <w:tcW w:w="3127" w:type="dxa"/>
            <w:shd w:val="clear" w:color="auto" w:fill="auto"/>
          </w:tcPr>
          <w:p w14:paraId="4C2FBBFA" w14:textId="77777777" w:rsidR="00BD6D7A" w:rsidRPr="009C2639" w:rsidRDefault="00BD6D7A" w:rsidP="00374C4D">
            <w:pPr>
              <w:spacing w:line="300" w:lineRule="auto"/>
              <w:jc w:val="both"/>
              <w:rPr>
                <w:rFonts w:ascii="Verdana" w:hAnsi="Verdana" w:cs="Tahoma"/>
                <w:color w:val="FF0000"/>
                <w:lang w:eastAsia="es-ES"/>
              </w:rPr>
            </w:pPr>
            <w:r w:rsidRPr="009C2639">
              <w:rPr>
                <w:rFonts w:ascii="Verdana" w:hAnsi="Verdana" w:cs="Tahoma"/>
                <w:color w:val="FF0000"/>
                <w:lang w:val="en-US" w:eastAsia="es-BO"/>
              </w:rPr>
              <w:t>PUERTO ROMAN</w:t>
            </w:r>
          </w:p>
        </w:tc>
        <w:tc>
          <w:tcPr>
            <w:tcW w:w="2010" w:type="dxa"/>
            <w:shd w:val="clear" w:color="auto" w:fill="auto"/>
          </w:tcPr>
          <w:p w14:paraId="5E4B50E4" w14:textId="77777777" w:rsidR="00BD6D7A" w:rsidRPr="009C2639" w:rsidRDefault="00BD6D7A" w:rsidP="00374C4D">
            <w:pPr>
              <w:spacing w:line="300" w:lineRule="auto"/>
              <w:jc w:val="center"/>
              <w:rPr>
                <w:rFonts w:ascii="Verdana" w:hAnsi="Verdana" w:cs="Tahoma"/>
                <w:color w:val="FF0000"/>
                <w:lang w:eastAsia="es-ES"/>
              </w:rPr>
            </w:pPr>
            <w:r w:rsidRPr="009C2639">
              <w:rPr>
                <w:rFonts w:ascii="Verdana" w:hAnsi="Verdana" w:cs="Tahoma"/>
                <w:color w:val="FF0000"/>
                <w:lang w:eastAsia="es-ES"/>
              </w:rPr>
              <w:t>NO</w:t>
            </w:r>
          </w:p>
        </w:tc>
        <w:tc>
          <w:tcPr>
            <w:tcW w:w="2782" w:type="dxa"/>
            <w:shd w:val="clear" w:color="auto" w:fill="auto"/>
          </w:tcPr>
          <w:p w14:paraId="0A6B2A53" w14:textId="77777777" w:rsidR="00BD6D7A" w:rsidRPr="009C2639" w:rsidRDefault="00BD6D7A" w:rsidP="00374C4D">
            <w:pPr>
              <w:jc w:val="center"/>
              <w:rPr>
                <w:rFonts w:ascii="Verdana" w:hAnsi="Verdana" w:cs="Tahoma"/>
                <w:color w:val="FF0000"/>
              </w:rPr>
            </w:pPr>
            <w:r w:rsidRPr="009C2639">
              <w:rPr>
                <w:rFonts w:ascii="Verdana" w:hAnsi="Verdana" w:cs="Tahoma"/>
                <w:color w:val="FF0000"/>
                <w:lang w:eastAsia="es-ES"/>
              </w:rPr>
              <w:t>SI</w:t>
            </w:r>
          </w:p>
        </w:tc>
      </w:tr>
      <w:tr w:rsidR="00BD6D7A" w:rsidRPr="009C2639" w14:paraId="58573346" w14:textId="77777777" w:rsidTr="00374C4D">
        <w:trPr>
          <w:trHeight w:hRule="exact" w:val="330"/>
          <w:jc w:val="center"/>
        </w:trPr>
        <w:tc>
          <w:tcPr>
            <w:tcW w:w="3127" w:type="dxa"/>
            <w:shd w:val="clear" w:color="auto" w:fill="auto"/>
          </w:tcPr>
          <w:p w14:paraId="523C9089" w14:textId="77777777" w:rsidR="00BD6D7A" w:rsidRPr="009C2639" w:rsidRDefault="00BD6D7A" w:rsidP="00374C4D">
            <w:pPr>
              <w:spacing w:line="300" w:lineRule="auto"/>
              <w:jc w:val="both"/>
              <w:rPr>
                <w:rFonts w:ascii="Verdana" w:hAnsi="Verdana" w:cs="Tahoma"/>
                <w:color w:val="FF0000"/>
                <w:lang w:eastAsia="es-ES"/>
              </w:rPr>
            </w:pPr>
            <w:r w:rsidRPr="009C2639">
              <w:rPr>
                <w:rFonts w:ascii="Verdana" w:hAnsi="Verdana" w:cs="Tahoma"/>
                <w:color w:val="FF0000"/>
                <w:lang w:val="en-US" w:eastAsia="es-BO"/>
              </w:rPr>
              <w:t>SAN ANTONIO</w:t>
            </w:r>
          </w:p>
        </w:tc>
        <w:tc>
          <w:tcPr>
            <w:tcW w:w="2010" w:type="dxa"/>
            <w:shd w:val="clear" w:color="auto" w:fill="auto"/>
          </w:tcPr>
          <w:p w14:paraId="7881C589" w14:textId="77777777" w:rsidR="00BD6D7A" w:rsidRPr="009C2639" w:rsidRDefault="00BD6D7A" w:rsidP="00374C4D">
            <w:pPr>
              <w:spacing w:line="300" w:lineRule="auto"/>
              <w:jc w:val="center"/>
              <w:rPr>
                <w:rFonts w:ascii="Verdana" w:hAnsi="Verdana" w:cs="Tahoma"/>
                <w:color w:val="FF0000"/>
                <w:lang w:eastAsia="es-ES"/>
              </w:rPr>
            </w:pPr>
            <w:r w:rsidRPr="009C2639">
              <w:rPr>
                <w:rFonts w:ascii="Verdana" w:hAnsi="Verdana" w:cs="Tahoma"/>
                <w:color w:val="FF0000"/>
                <w:lang w:val="en-US" w:eastAsia="es-ES"/>
              </w:rPr>
              <w:t xml:space="preserve">SI </w:t>
            </w:r>
          </w:p>
        </w:tc>
        <w:tc>
          <w:tcPr>
            <w:tcW w:w="2782" w:type="dxa"/>
            <w:shd w:val="clear" w:color="auto" w:fill="auto"/>
          </w:tcPr>
          <w:p w14:paraId="25841CF2" w14:textId="77777777" w:rsidR="00BD6D7A" w:rsidRPr="009C2639" w:rsidRDefault="00BD6D7A" w:rsidP="00374C4D">
            <w:pPr>
              <w:jc w:val="center"/>
              <w:rPr>
                <w:rFonts w:ascii="Verdana" w:hAnsi="Verdana" w:cs="Tahoma"/>
                <w:color w:val="FF0000"/>
              </w:rPr>
            </w:pPr>
            <w:r w:rsidRPr="009C2639">
              <w:rPr>
                <w:rFonts w:ascii="Verdana" w:hAnsi="Verdana" w:cs="Tahoma"/>
                <w:color w:val="FF0000"/>
                <w:lang w:eastAsia="es-ES"/>
              </w:rPr>
              <w:t>SI</w:t>
            </w:r>
          </w:p>
        </w:tc>
      </w:tr>
      <w:tr w:rsidR="00BD6D7A" w:rsidRPr="009C2639" w14:paraId="4A67C991" w14:textId="77777777" w:rsidTr="00374C4D">
        <w:trPr>
          <w:trHeight w:hRule="exact" w:val="330"/>
          <w:jc w:val="center"/>
        </w:trPr>
        <w:tc>
          <w:tcPr>
            <w:tcW w:w="3127" w:type="dxa"/>
            <w:shd w:val="clear" w:color="auto" w:fill="BFBFBF"/>
          </w:tcPr>
          <w:p w14:paraId="2456E996" w14:textId="77777777" w:rsidR="00BD6D7A" w:rsidRPr="009C2639" w:rsidRDefault="00BD6D7A" w:rsidP="00374C4D">
            <w:pPr>
              <w:spacing w:line="300" w:lineRule="auto"/>
              <w:jc w:val="right"/>
              <w:rPr>
                <w:rFonts w:ascii="Verdana" w:hAnsi="Verdana" w:cs="Tahoma"/>
                <w:b/>
                <w:lang w:eastAsia="es-ES"/>
              </w:rPr>
            </w:pPr>
            <w:r w:rsidRPr="009C2639">
              <w:rPr>
                <w:rFonts w:ascii="Verdana" w:hAnsi="Verdana" w:cs="Tahoma"/>
                <w:b/>
                <w:lang w:val="en-US" w:eastAsia="es-BO"/>
              </w:rPr>
              <w:t>TOTAL</w:t>
            </w:r>
          </w:p>
        </w:tc>
        <w:tc>
          <w:tcPr>
            <w:tcW w:w="2010" w:type="dxa"/>
            <w:shd w:val="clear" w:color="auto" w:fill="BFBFBF"/>
          </w:tcPr>
          <w:p w14:paraId="354BDB36" w14:textId="77777777" w:rsidR="00BD6D7A" w:rsidRPr="009C2639" w:rsidRDefault="00BD6D7A" w:rsidP="00374C4D">
            <w:pPr>
              <w:spacing w:line="300" w:lineRule="auto"/>
              <w:jc w:val="center"/>
              <w:rPr>
                <w:rFonts w:ascii="Verdana" w:hAnsi="Verdana" w:cs="Tahoma"/>
                <w:b/>
                <w:bCs/>
                <w:color w:val="FF0000"/>
                <w:lang w:eastAsia="es-ES"/>
              </w:rPr>
            </w:pPr>
            <w:r w:rsidRPr="009C2639">
              <w:rPr>
                <w:rFonts w:ascii="Verdana" w:hAnsi="Verdana" w:cs="Tahoma"/>
                <w:b/>
                <w:bCs/>
                <w:color w:val="FF0000"/>
                <w:lang w:eastAsia="es-ES"/>
              </w:rPr>
              <w:t>1</w:t>
            </w:r>
          </w:p>
        </w:tc>
        <w:tc>
          <w:tcPr>
            <w:tcW w:w="2782" w:type="dxa"/>
            <w:shd w:val="clear" w:color="auto" w:fill="BFBFBF"/>
          </w:tcPr>
          <w:p w14:paraId="3A25778A" w14:textId="77777777" w:rsidR="00BD6D7A" w:rsidRPr="009C2639" w:rsidRDefault="00BD6D7A" w:rsidP="00374C4D">
            <w:pPr>
              <w:jc w:val="center"/>
              <w:rPr>
                <w:rFonts w:ascii="Verdana" w:hAnsi="Verdana" w:cs="Tahoma"/>
                <w:b/>
                <w:bCs/>
                <w:color w:val="FF0000"/>
              </w:rPr>
            </w:pPr>
            <w:r w:rsidRPr="009C2639">
              <w:rPr>
                <w:rFonts w:ascii="Verdana" w:hAnsi="Verdana" w:cs="Tahoma"/>
                <w:b/>
                <w:bCs/>
                <w:color w:val="FF0000"/>
                <w:lang w:eastAsia="es-ES"/>
              </w:rPr>
              <w:t>2</w:t>
            </w:r>
          </w:p>
        </w:tc>
      </w:tr>
    </w:tbl>
    <w:p w14:paraId="0AAC90C0" w14:textId="77777777" w:rsidR="00BD6D7A" w:rsidRPr="009C2639" w:rsidRDefault="00BD6D7A" w:rsidP="00BD6D7A">
      <w:pPr>
        <w:spacing w:line="260" w:lineRule="atLeast"/>
        <w:jc w:val="both"/>
        <w:rPr>
          <w:rFonts w:ascii="Verdana" w:hAnsi="Verdana" w:cs="Tahoma"/>
          <w:b/>
          <w:i/>
          <w:color w:val="000000"/>
          <w:lang w:val="es-ES_tradnl"/>
        </w:rPr>
      </w:pPr>
      <w:r w:rsidRPr="009C2639">
        <w:rPr>
          <w:rFonts w:ascii="Verdana" w:hAnsi="Verdana" w:cs="Tahoma"/>
          <w:b/>
          <w:i/>
          <w:color w:val="000000"/>
          <w:lang w:val="es-ES_tradnl"/>
        </w:rPr>
        <w:t>Notas:</w:t>
      </w:r>
    </w:p>
    <w:p w14:paraId="1939DDC2" w14:textId="77777777" w:rsidR="00BD6D7A" w:rsidRPr="009C2639" w:rsidRDefault="00BD6D7A" w:rsidP="00BD6D7A">
      <w:pPr>
        <w:numPr>
          <w:ilvl w:val="1"/>
          <w:numId w:val="73"/>
        </w:numPr>
        <w:spacing w:line="260" w:lineRule="atLeast"/>
        <w:ind w:left="426"/>
        <w:jc w:val="both"/>
        <w:rPr>
          <w:rFonts w:ascii="Verdana" w:hAnsi="Verdana" w:cs="Tahoma"/>
        </w:rPr>
      </w:pPr>
      <w:r w:rsidRPr="009C2639">
        <w:rPr>
          <w:rFonts w:ascii="Verdana" w:hAnsi="Verdana" w:cs="Tahoma"/>
        </w:rPr>
        <w:t>La Entidad Ejecutora deberá instalar una oficina de apoyo logístico en el departamento, obligatoriamente, con la dirección y enlace correspondiente.</w:t>
      </w:r>
    </w:p>
    <w:p w14:paraId="5BFD244E" w14:textId="77777777" w:rsidR="00BD6D7A" w:rsidRPr="009C2639" w:rsidRDefault="00BD6D7A" w:rsidP="00BD6D7A">
      <w:pPr>
        <w:numPr>
          <w:ilvl w:val="1"/>
          <w:numId w:val="73"/>
        </w:numPr>
        <w:spacing w:line="260" w:lineRule="atLeast"/>
        <w:ind w:left="426"/>
        <w:jc w:val="both"/>
        <w:rPr>
          <w:rFonts w:ascii="Verdana" w:hAnsi="Verdana" w:cs="Tahoma"/>
        </w:rPr>
      </w:pPr>
      <w:r w:rsidRPr="009C2639">
        <w:rPr>
          <w:rFonts w:ascii="Verdana" w:hAnsi="Verdana" w:cs="Tahoma"/>
        </w:rPr>
        <w:t xml:space="preserve">Según la necesidad del proyecto se podrán habilitar almacenes comunales. </w:t>
      </w:r>
    </w:p>
    <w:p w14:paraId="1966B375" w14:textId="77777777" w:rsidR="00BD6D7A" w:rsidRPr="009C2639" w:rsidRDefault="00BD6D7A" w:rsidP="00BD6D7A">
      <w:pPr>
        <w:numPr>
          <w:ilvl w:val="1"/>
          <w:numId w:val="73"/>
        </w:numPr>
        <w:spacing w:line="260" w:lineRule="atLeast"/>
        <w:ind w:left="426"/>
        <w:jc w:val="both"/>
        <w:rPr>
          <w:rFonts w:ascii="Verdana" w:hAnsi="Verdana" w:cs="Tahoma"/>
        </w:rPr>
      </w:pPr>
      <w:r w:rsidRPr="009C2639">
        <w:rPr>
          <w:rFonts w:ascii="Verdana" w:hAnsi="Verdana" w:cs="Tahoma"/>
        </w:rPr>
        <w:t xml:space="preserve">Si existen comunidades alejadas a más de </w:t>
      </w:r>
      <w:r w:rsidRPr="009C2639">
        <w:rPr>
          <w:rFonts w:ascii="Verdana" w:hAnsi="Verdana" w:cs="Tahoma"/>
          <w:b/>
          <w:color w:val="FF0000"/>
        </w:rPr>
        <w:t>5 km</w:t>
      </w:r>
      <w:r w:rsidRPr="009C2639">
        <w:rPr>
          <w:rFonts w:ascii="Verdana" w:hAnsi="Verdana" w:cs="Tahoma"/>
        </w:rPr>
        <w:t xml:space="preserve"> de el/los almacén/es que coloca la Entidad Ejecutora, entonces deberá organizarse la apertura de </w:t>
      </w:r>
      <w:r w:rsidRPr="009C2639">
        <w:rPr>
          <w:rFonts w:ascii="Verdana" w:hAnsi="Verdana" w:cs="Tahoma"/>
          <w:b/>
        </w:rPr>
        <w:t>almacenes comunales</w:t>
      </w:r>
      <w:r w:rsidRPr="009C2639">
        <w:rPr>
          <w:rFonts w:ascii="Verdana" w:hAnsi="Verdana" w:cs="Tahoma"/>
        </w:rPr>
        <w:t xml:space="preserve"> por cada comunidad.</w:t>
      </w:r>
    </w:p>
    <w:p w14:paraId="13FF514B" w14:textId="77777777" w:rsidR="00BD6D7A" w:rsidRPr="009C2639" w:rsidRDefault="00BD6D7A" w:rsidP="00BD6D7A">
      <w:pPr>
        <w:numPr>
          <w:ilvl w:val="1"/>
          <w:numId w:val="73"/>
        </w:numPr>
        <w:spacing w:line="260" w:lineRule="atLeast"/>
        <w:ind w:left="426"/>
        <w:jc w:val="both"/>
        <w:rPr>
          <w:rFonts w:ascii="Verdana" w:hAnsi="Verdana" w:cs="Tahoma"/>
        </w:rPr>
      </w:pPr>
      <w:r w:rsidRPr="009C2639">
        <w:rPr>
          <w:rFonts w:ascii="Verdana" w:hAnsi="Verdana" w:cs="Tahoma"/>
        </w:rPr>
        <w:t>Según la necesidad del proyecto se podrá cambiar la ubicación de la oficina y de los almacenes si está debidamente justificadas, bajo la aprobación del Inspector y el Fiscal del Proyecto.</w:t>
      </w:r>
    </w:p>
    <w:p w14:paraId="44DE7027" w14:textId="77777777" w:rsidR="00BD6D7A" w:rsidRPr="009C2639" w:rsidRDefault="00BD6D7A" w:rsidP="00BD6D7A">
      <w:pPr>
        <w:numPr>
          <w:ilvl w:val="1"/>
          <w:numId w:val="73"/>
        </w:numPr>
        <w:spacing w:line="260" w:lineRule="atLeast"/>
        <w:ind w:left="426"/>
        <w:jc w:val="both"/>
        <w:rPr>
          <w:rFonts w:ascii="Verdana" w:hAnsi="Verdana" w:cs="Tahoma"/>
        </w:rPr>
      </w:pPr>
      <w:r w:rsidRPr="009C2639">
        <w:rPr>
          <w:rFonts w:ascii="Verdana" w:hAnsi="Verdana" w:cs="Tahoma"/>
        </w:rPr>
        <w:t>Tanto la oficina como los almacenes deberán estar debidamente identificados.</w:t>
      </w:r>
    </w:p>
    <w:p w14:paraId="24817411" w14:textId="77777777" w:rsidR="00BD6D7A" w:rsidRPr="009C2639" w:rsidRDefault="00BD6D7A" w:rsidP="00BD6D7A">
      <w:pPr>
        <w:keepNext/>
        <w:numPr>
          <w:ilvl w:val="0"/>
          <w:numId w:val="43"/>
        </w:numPr>
        <w:spacing w:before="240" w:after="60" w:line="260" w:lineRule="atLeast"/>
        <w:ind w:left="360" w:hanging="360"/>
        <w:outlineLvl w:val="0"/>
        <w:rPr>
          <w:rFonts w:ascii="Verdana" w:hAnsi="Verdana" w:cs="Arial"/>
          <w:b/>
          <w:bCs/>
          <w:kern w:val="32"/>
          <w:sz w:val="32"/>
          <w:szCs w:val="32"/>
          <w:lang w:val="es-ES_tradnl"/>
        </w:rPr>
      </w:pPr>
      <w:bookmarkStart w:id="137" w:name="_Toc536520833"/>
      <w:bookmarkStart w:id="138" w:name="_Toc71811168"/>
      <w:r w:rsidRPr="009C2639">
        <w:rPr>
          <w:rFonts w:ascii="Verdana" w:hAnsi="Verdana" w:cs="Tahoma"/>
          <w:b/>
          <w:bCs/>
          <w:color w:val="000000"/>
          <w:kern w:val="32"/>
          <w:lang w:val="es-ES_tradnl"/>
        </w:rPr>
        <w:t>EQUIPO, MAQUINARIA, VEHÍCULOS Y OTROS</w:t>
      </w:r>
      <w:bookmarkEnd w:id="137"/>
      <w:bookmarkEnd w:id="138"/>
    </w:p>
    <w:p w14:paraId="154E793C" w14:textId="77777777" w:rsidR="00BD6D7A" w:rsidRPr="009C2639" w:rsidRDefault="00BD6D7A" w:rsidP="00BD6D7A">
      <w:pPr>
        <w:spacing w:line="260" w:lineRule="atLeast"/>
        <w:jc w:val="both"/>
        <w:rPr>
          <w:rFonts w:ascii="Verdana" w:hAnsi="Verdana" w:cs="Tahoma"/>
          <w:lang w:val="es-ES_tradnl"/>
        </w:rPr>
      </w:pPr>
      <w:r w:rsidRPr="009C2639">
        <w:rPr>
          <w:rFonts w:ascii="Verdana" w:hAnsi="Verdan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D6D7A" w:rsidRPr="009C2639" w14:paraId="54E52433" w14:textId="77777777" w:rsidTr="00374C4D">
        <w:trPr>
          <w:jc w:val="center"/>
        </w:trPr>
        <w:tc>
          <w:tcPr>
            <w:tcW w:w="421" w:type="dxa"/>
            <w:shd w:val="clear" w:color="auto" w:fill="D9E2F3" w:themeFill="accent5" w:themeFillTint="33"/>
            <w:vAlign w:val="center"/>
          </w:tcPr>
          <w:p w14:paraId="7E8DAA17" w14:textId="77777777" w:rsidR="00BD6D7A" w:rsidRPr="009C2639" w:rsidRDefault="00BD6D7A" w:rsidP="00374C4D">
            <w:pPr>
              <w:jc w:val="center"/>
              <w:rPr>
                <w:rFonts w:ascii="Verdana" w:hAnsi="Verdana" w:cs="Tahoma"/>
                <w:b/>
              </w:rPr>
            </w:pPr>
            <w:r w:rsidRPr="009C2639">
              <w:rPr>
                <w:rFonts w:ascii="Verdana" w:hAnsi="Verdana" w:cs="Tahoma"/>
                <w:b/>
              </w:rPr>
              <w:t>Nº</w:t>
            </w:r>
          </w:p>
        </w:tc>
        <w:tc>
          <w:tcPr>
            <w:tcW w:w="3552" w:type="dxa"/>
            <w:shd w:val="clear" w:color="auto" w:fill="D9E2F3" w:themeFill="accent5" w:themeFillTint="33"/>
            <w:vAlign w:val="center"/>
          </w:tcPr>
          <w:p w14:paraId="1BC33682" w14:textId="77777777" w:rsidR="00BD6D7A" w:rsidRPr="009C2639" w:rsidRDefault="00BD6D7A" w:rsidP="00374C4D">
            <w:pPr>
              <w:jc w:val="center"/>
              <w:rPr>
                <w:rFonts w:ascii="Verdana" w:hAnsi="Verdana" w:cs="Tahoma"/>
                <w:b/>
              </w:rPr>
            </w:pPr>
            <w:r w:rsidRPr="009C2639">
              <w:rPr>
                <w:rFonts w:ascii="Verdana" w:hAnsi="Verdana" w:cs="Tahoma"/>
                <w:b/>
              </w:rPr>
              <w:t>TIPO</w:t>
            </w:r>
          </w:p>
        </w:tc>
        <w:tc>
          <w:tcPr>
            <w:tcW w:w="1701" w:type="dxa"/>
            <w:shd w:val="clear" w:color="auto" w:fill="D9E2F3" w:themeFill="accent5" w:themeFillTint="33"/>
            <w:vAlign w:val="center"/>
          </w:tcPr>
          <w:p w14:paraId="2B0EE056" w14:textId="77777777" w:rsidR="00BD6D7A" w:rsidRPr="009C2639" w:rsidRDefault="00BD6D7A" w:rsidP="00374C4D">
            <w:pPr>
              <w:jc w:val="center"/>
              <w:rPr>
                <w:rFonts w:ascii="Verdana" w:hAnsi="Verdana" w:cs="Tahoma"/>
                <w:b/>
              </w:rPr>
            </w:pPr>
            <w:r w:rsidRPr="009C2639">
              <w:rPr>
                <w:rFonts w:ascii="Verdana" w:hAnsi="Verdana" w:cs="Tahoma"/>
                <w:b/>
              </w:rPr>
              <w:t>CANTIDAD</w:t>
            </w:r>
          </w:p>
        </w:tc>
        <w:tc>
          <w:tcPr>
            <w:tcW w:w="1702" w:type="dxa"/>
            <w:shd w:val="clear" w:color="auto" w:fill="D9E2F3" w:themeFill="accent5" w:themeFillTint="33"/>
          </w:tcPr>
          <w:p w14:paraId="74C1052D" w14:textId="77777777" w:rsidR="00BD6D7A" w:rsidRPr="009C2639" w:rsidRDefault="00BD6D7A" w:rsidP="00374C4D">
            <w:pPr>
              <w:jc w:val="center"/>
              <w:rPr>
                <w:rFonts w:ascii="Verdana" w:hAnsi="Verdana" w:cs="Tahoma"/>
                <w:b/>
              </w:rPr>
            </w:pPr>
          </w:p>
          <w:p w14:paraId="2BF0898F" w14:textId="77777777" w:rsidR="00BD6D7A" w:rsidRPr="009C2639" w:rsidRDefault="00BD6D7A" w:rsidP="00374C4D">
            <w:pPr>
              <w:jc w:val="center"/>
              <w:rPr>
                <w:rFonts w:ascii="Verdana" w:hAnsi="Verdana" w:cs="Tahoma"/>
                <w:b/>
              </w:rPr>
            </w:pPr>
            <w:r w:rsidRPr="009C2639">
              <w:rPr>
                <w:rFonts w:ascii="Verdana" w:hAnsi="Verdana" w:cs="Tahoma"/>
                <w:b/>
              </w:rPr>
              <w:t>PERTINENCIA</w:t>
            </w:r>
          </w:p>
        </w:tc>
        <w:tc>
          <w:tcPr>
            <w:tcW w:w="2268" w:type="dxa"/>
            <w:shd w:val="clear" w:color="auto" w:fill="D9E2F3" w:themeFill="accent5" w:themeFillTint="33"/>
          </w:tcPr>
          <w:p w14:paraId="45D9F051" w14:textId="77777777" w:rsidR="00BD6D7A" w:rsidRPr="009C2639" w:rsidRDefault="00BD6D7A" w:rsidP="00374C4D">
            <w:pPr>
              <w:jc w:val="center"/>
              <w:rPr>
                <w:rFonts w:ascii="Verdana" w:hAnsi="Verdana" w:cs="Tahoma"/>
                <w:b/>
              </w:rPr>
            </w:pPr>
            <w:r w:rsidRPr="009C2639">
              <w:rPr>
                <w:rFonts w:ascii="Verdana" w:hAnsi="Verdana" w:cs="Tahoma"/>
                <w:b/>
              </w:rPr>
              <w:t>Tiempo de participación en este Proyecto</w:t>
            </w:r>
          </w:p>
        </w:tc>
      </w:tr>
      <w:tr w:rsidR="00BD6D7A" w:rsidRPr="009C2639" w14:paraId="4382CDB1" w14:textId="77777777" w:rsidTr="00374C4D">
        <w:trPr>
          <w:jc w:val="center"/>
        </w:trPr>
        <w:tc>
          <w:tcPr>
            <w:tcW w:w="421" w:type="dxa"/>
            <w:shd w:val="clear" w:color="auto" w:fill="auto"/>
            <w:vAlign w:val="center"/>
          </w:tcPr>
          <w:p w14:paraId="75AA8B05" w14:textId="77777777" w:rsidR="00BD6D7A" w:rsidRPr="009C2639" w:rsidRDefault="00BD6D7A" w:rsidP="00374C4D">
            <w:pPr>
              <w:spacing w:line="300" w:lineRule="auto"/>
              <w:jc w:val="center"/>
              <w:rPr>
                <w:rFonts w:ascii="Verdana" w:hAnsi="Verdana" w:cs="Tahoma"/>
                <w:sz w:val="18"/>
                <w:szCs w:val="18"/>
              </w:rPr>
            </w:pPr>
            <w:r w:rsidRPr="009C2639">
              <w:rPr>
                <w:rFonts w:ascii="Verdana" w:hAnsi="Verdana" w:cs="Tahoma"/>
                <w:sz w:val="18"/>
                <w:szCs w:val="18"/>
              </w:rPr>
              <w:t>1</w:t>
            </w:r>
          </w:p>
        </w:tc>
        <w:tc>
          <w:tcPr>
            <w:tcW w:w="3552" w:type="dxa"/>
            <w:shd w:val="clear" w:color="auto" w:fill="auto"/>
            <w:vAlign w:val="center"/>
          </w:tcPr>
          <w:p w14:paraId="2AA43E7F" w14:textId="77777777" w:rsidR="00BD6D7A" w:rsidRPr="009C2639" w:rsidRDefault="00BD6D7A" w:rsidP="00374C4D">
            <w:pPr>
              <w:jc w:val="both"/>
              <w:rPr>
                <w:rFonts w:ascii="Verdana" w:hAnsi="Verdana" w:cs="Tahoma"/>
                <w:sz w:val="18"/>
                <w:szCs w:val="18"/>
              </w:rPr>
            </w:pPr>
            <w:r w:rsidRPr="009C2639">
              <w:rPr>
                <w:rFonts w:ascii="Verdana" w:hAnsi="Verdana" w:cs="Tahoma"/>
                <w:sz w:val="18"/>
                <w:szCs w:val="18"/>
              </w:rPr>
              <w:t xml:space="preserve">Camioneta mayor o igual a </w:t>
            </w:r>
            <w:r w:rsidRPr="009C2639">
              <w:rPr>
                <w:rFonts w:ascii="Verdana" w:hAnsi="Verdana" w:cs="Tahoma"/>
                <w:sz w:val="18"/>
                <w:szCs w:val="18"/>
                <w:lang w:eastAsia="es-BO"/>
              </w:rPr>
              <w:t>2350 cc.,</w:t>
            </w:r>
            <w:r w:rsidRPr="009C2639">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9FE5564" w14:textId="77777777" w:rsidR="00BD6D7A" w:rsidRPr="009C2639" w:rsidRDefault="00BD6D7A" w:rsidP="00374C4D">
            <w:pPr>
              <w:spacing w:line="300" w:lineRule="auto"/>
              <w:jc w:val="center"/>
              <w:rPr>
                <w:rFonts w:ascii="Verdana" w:hAnsi="Verdana" w:cs="Tahoma"/>
                <w:b/>
                <w:bCs/>
                <w:sz w:val="18"/>
                <w:szCs w:val="18"/>
              </w:rPr>
            </w:pPr>
            <w:r w:rsidRPr="009C2639">
              <w:rPr>
                <w:rFonts w:ascii="Verdana" w:hAnsi="Verdana" w:cs="Tahoma"/>
                <w:b/>
                <w:bCs/>
                <w:color w:val="FF0000"/>
                <w:sz w:val="18"/>
                <w:szCs w:val="18"/>
              </w:rPr>
              <w:t>1</w:t>
            </w:r>
          </w:p>
        </w:tc>
        <w:tc>
          <w:tcPr>
            <w:tcW w:w="1702" w:type="dxa"/>
            <w:vMerge w:val="restart"/>
            <w:vAlign w:val="center"/>
          </w:tcPr>
          <w:p w14:paraId="2D1ED391" w14:textId="77777777" w:rsidR="00BD6D7A" w:rsidRPr="009C2639" w:rsidRDefault="00BD6D7A" w:rsidP="00374C4D">
            <w:pPr>
              <w:spacing w:line="300" w:lineRule="auto"/>
              <w:contextualSpacing/>
              <w:jc w:val="center"/>
              <w:rPr>
                <w:rFonts w:ascii="Verdana" w:hAnsi="Verdana" w:cs="Tahoma"/>
                <w:b/>
                <w:sz w:val="18"/>
                <w:szCs w:val="18"/>
              </w:rPr>
            </w:pPr>
          </w:p>
          <w:p w14:paraId="12A72D6E" w14:textId="77777777" w:rsidR="00BD6D7A" w:rsidRPr="009C2639" w:rsidRDefault="00BD6D7A" w:rsidP="00374C4D">
            <w:pPr>
              <w:spacing w:line="300" w:lineRule="auto"/>
              <w:contextualSpacing/>
              <w:jc w:val="center"/>
              <w:rPr>
                <w:rFonts w:ascii="Verdana" w:hAnsi="Verdana" w:cs="Tahoma"/>
                <w:b/>
                <w:sz w:val="18"/>
                <w:szCs w:val="18"/>
              </w:rPr>
            </w:pPr>
          </w:p>
          <w:p w14:paraId="3286A0F0" w14:textId="77777777" w:rsidR="00BD6D7A" w:rsidRPr="009C2639" w:rsidRDefault="00BD6D7A" w:rsidP="00374C4D">
            <w:pPr>
              <w:spacing w:line="300" w:lineRule="auto"/>
              <w:contextualSpacing/>
              <w:jc w:val="center"/>
              <w:rPr>
                <w:rFonts w:ascii="Verdana" w:hAnsi="Verdana" w:cs="Tahoma"/>
                <w:b/>
                <w:sz w:val="18"/>
                <w:szCs w:val="18"/>
              </w:rPr>
            </w:pPr>
            <w:r w:rsidRPr="009C2639">
              <w:rPr>
                <w:rFonts w:ascii="Verdana" w:hAnsi="Verdana" w:cs="Tahoma"/>
                <w:b/>
                <w:sz w:val="18"/>
                <w:szCs w:val="18"/>
              </w:rPr>
              <w:t>Obligatorio</w:t>
            </w:r>
          </w:p>
        </w:tc>
        <w:tc>
          <w:tcPr>
            <w:tcW w:w="2268" w:type="dxa"/>
            <w:vMerge w:val="restart"/>
            <w:vAlign w:val="center"/>
          </w:tcPr>
          <w:p w14:paraId="71D8F811" w14:textId="77777777" w:rsidR="00BD6D7A" w:rsidRPr="009C2639" w:rsidRDefault="00BD6D7A" w:rsidP="00374C4D">
            <w:pPr>
              <w:spacing w:line="300" w:lineRule="auto"/>
              <w:jc w:val="center"/>
              <w:rPr>
                <w:rFonts w:ascii="Verdana" w:hAnsi="Verdana" w:cs="Tahoma"/>
                <w:b/>
                <w:sz w:val="18"/>
                <w:szCs w:val="18"/>
              </w:rPr>
            </w:pPr>
          </w:p>
          <w:p w14:paraId="2BB19F0F" w14:textId="77777777" w:rsidR="00BD6D7A" w:rsidRPr="009C2639" w:rsidRDefault="00BD6D7A" w:rsidP="00374C4D">
            <w:pPr>
              <w:spacing w:line="300" w:lineRule="auto"/>
              <w:jc w:val="center"/>
              <w:rPr>
                <w:rFonts w:ascii="Verdana" w:hAnsi="Verdana" w:cs="Tahoma"/>
                <w:b/>
                <w:sz w:val="18"/>
                <w:szCs w:val="18"/>
              </w:rPr>
            </w:pPr>
          </w:p>
          <w:p w14:paraId="582FD817" w14:textId="77777777" w:rsidR="00BD6D7A" w:rsidRPr="009C2639" w:rsidRDefault="00BD6D7A" w:rsidP="00374C4D">
            <w:pPr>
              <w:spacing w:line="300" w:lineRule="auto"/>
              <w:jc w:val="center"/>
              <w:rPr>
                <w:rFonts w:ascii="Verdana" w:hAnsi="Verdana" w:cs="Tahoma"/>
                <w:b/>
                <w:sz w:val="18"/>
                <w:szCs w:val="18"/>
              </w:rPr>
            </w:pPr>
          </w:p>
          <w:p w14:paraId="3E81DBCC" w14:textId="77777777" w:rsidR="00BD6D7A" w:rsidRPr="009C2639" w:rsidRDefault="00BD6D7A" w:rsidP="00374C4D">
            <w:pPr>
              <w:spacing w:line="300" w:lineRule="auto"/>
              <w:jc w:val="center"/>
              <w:rPr>
                <w:rFonts w:ascii="Verdana" w:hAnsi="Verdana" w:cs="Tahoma"/>
                <w:b/>
                <w:sz w:val="18"/>
                <w:szCs w:val="18"/>
              </w:rPr>
            </w:pPr>
          </w:p>
          <w:p w14:paraId="16D9FB1A" w14:textId="77777777" w:rsidR="00BD6D7A" w:rsidRPr="009C2639" w:rsidRDefault="00BD6D7A" w:rsidP="00374C4D">
            <w:pPr>
              <w:spacing w:line="300" w:lineRule="auto"/>
              <w:jc w:val="center"/>
              <w:rPr>
                <w:rFonts w:ascii="Verdana" w:hAnsi="Verdana" w:cs="Tahoma"/>
                <w:sz w:val="18"/>
                <w:szCs w:val="18"/>
              </w:rPr>
            </w:pPr>
            <w:r w:rsidRPr="009C2639">
              <w:rPr>
                <w:rFonts w:ascii="Verdana" w:hAnsi="Verdana" w:cs="Tahoma"/>
                <w:b/>
                <w:sz w:val="18"/>
                <w:szCs w:val="18"/>
              </w:rPr>
              <w:t>PLAZO TOTAL DE LA CONSULTORÍA</w:t>
            </w:r>
          </w:p>
        </w:tc>
      </w:tr>
      <w:tr w:rsidR="00BD6D7A" w:rsidRPr="009C2639" w14:paraId="78E21A42" w14:textId="77777777" w:rsidTr="00374C4D">
        <w:trPr>
          <w:jc w:val="center"/>
        </w:trPr>
        <w:tc>
          <w:tcPr>
            <w:tcW w:w="421" w:type="dxa"/>
            <w:shd w:val="clear" w:color="auto" w:fill="auto"/>
            <w:vAlign w:val="center"/>
          </w:tcPr>
          <w:p w14:paraId="0C19D074" w14:textId="77777777" w:rsidR="00BD6D7A" w:rsidRPr="009C2639" w:rsidRDefault="00BD6D7A" w:rsidP="00374C4D">
            <w:pPr>
              <w:spacing w:line="300" w:lineRule="auto"/>
              <w:jc w:val="center"/>
              <w:rPr>
                <w:rFonts w:ascii="Verdana" w:hAnsi="Verdana" w:cs="Tahoma"/>
                <w:sz w:val="18"/>
                <w:szCs w:val="18"/>
              </w:rPr>
            </w:pPr>
            <w:r w:rsidRPr="009C2639">
              <w:rPr>
                <w:rFonts w:ascii="Verdana" w:hAnsi="Verdana" w:cs="Tahoma"/>
                <w:sz w:val="18"/>
                <w:szCs w:val="18"/>
              </w:rPr>
              <w:t>2</w:t>
            </w:r>
          </w:p>
        </w:tc>
        <w:tc>
          <w:tcPr>
            <w:tcW w:w="3552" w:type="dxa"/>
            <w:shd w:val="clear" w:color="auto" w:fill="auto"/>
            <w:vAlign w:val="center"/>
          </w:tcPr>
          <w:p w14:paraId="555E9AC0" w14:textId="77777777" w:rsidR="00BD6D7A" w:rsidRPr="009C2639" w:rsidRDefault="00BD6D7A" w:rsidP="00374C4D">
            <w:pPr>
              <w:jc w:val="both"/>
              <w:rPr>
                <w:rFonts w:ascii="Verdana" w:hAnsi="Verdana" w:cs="Tahoma"/>
                <w:sz w:val="18"/>
                <w:szCs w:val="18"/>
              </w:rPr>
            </w:pPr>
            <w:r w:rsidRPr="009C2639">
              <w:rPr>
                <w:rFonts w:ascii="Verdana" w:hAnsi="Verdana" w:cs="Tahoma"/>
                <w:sz w:val="18"/>
                <w:szCs w:val="18"/>
              </w:rPr>
              <w:t xml:space="preserve">Volqueta </w:t>
            </w:r>
            <w:r w:rsidRPr="009C2639">
              <w:rPr>
                <w:rFonts w:ascii="Verdana" w:hAnsi="Verdana" w:cs="Tahoma"/>
                <w:sz w:val="18"/>
                <w:szCs w:val="18"/>
                <w:lang w:eastAsia="es-BO"/>
              </w:rPr>
              <w:t xml:space="preserve">o Camión </w:t>
            </w:r>
            <w:r w:rsidRPr="009C2639">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2963A2D3" w14:textId="77777777" w:rsidR="00BD6D7A" w:rsidRPr="009C2639" w:rsidRDefault="00BD6D7A" w:rsidP="00374C4D">
            <w:pPr>
              <w:jc w:val="center"/>
              <w:rPr>
                <w:rFonts w:ascii="Verdana" w:hAnsi="Verdana"/>
                <w:b/>
                <w:bCs/>
                <w:sz w:val="18"/>
                <w:szCs w:val="18"/>
              </w:rPr>
            </w:pPr>
            <w:r w:rsidRPr="009C2639">
              <w:rPr>
                <w:rFonts w:ascii="Verdana" w:hAnsi="Verdana" w:cs="Tahoma"/>
                <w:b/>
                <w:bCs/>
                <w:color w:val="FF0000"/>
                <w:sz w:val="18"/>
                <w:szCs w:val="18"/>
              </w:rPr>
              <w:t>1</w:t>
            </w:r>
          </w:p>
        </w:tc>
        <w:tc>
          <w:tcPr>
            <w:tcW w:w="1702" w:type="dxa"/>
            <w:vMerge/>
            <w:vAlign w:val="center"/>
          </w:tcPr>
          <w:p w14:paraId="6E6A41C8" w14:textId="77777777" w:rsidR="00BD6D7A" w:rsidRPr="009C2639" w:rsidRDefault="00BD6D7A" w:rsidP="00374C4D">
            <w:pPr>
              <w:spacing w:line="300" w:lineRule="auto"/>
              <w:contextualSpacing/>
              <w:jc w:val="center"/>
              <w:rPr>
                <w:rFonts w:ascii="Verdana" w:hAnsi="Verdana" w:cs="Tahoma"/>
                <w:b/>
                <w:sz w:val="18"/>
                <w:szCs w:val="18"/>
              </w:rPr>
            </w:pPr>
          </w:p>
        </w:tc>
        <w:tc>
          <w:tcPr>
            <w:tcW w:w="2268" w:type="dxa"/>
            <w:vMerge/>
            <w:vAlign w:val="center"/>
          </w:tcPr>
          <w:p w14:paraId="7D6A7A48" w14:textId="77777777" w:rsidR="00BD6D7A" w:rsidRPr="009C2639" w:rsidRDefault="00BD6D7A" w:rsidP="00374C4D">
            <w:pPr>
              <w:spacing w:line="300" w:lineRule="auto"/>
              <w:jc w:val="center"/>
              <w:rPr>
                <w:rFonts w:ascii="Verdana" w:hAnsi="Verdana" w:cs="Tahoma"/>
                <w:b/>
                <w:sz w:val="18"/>
                <w:szCs w:val="18"/>
              </w:rPr>
            </w:pPr>
          </w:p>
        </w:tc>
      </w:tr>
      <w:tr w:rsidR="00BD6D7A" w:rsidRPr="009C2639" w14:paraId="1580A32F" w14:textId="77777777" w:rsidTr="00374C4D">
        <w:trPr>
          <w:jc w:val="center"/>
        </w:trPr>
        <w:tc>
          <w:tcPr>
            <w:tcW w:w="421" w:type="dxa"/>
            <w:shd w:val="clear" w:color="auto" w:fill="auto"/>
            <w:vAlign w:val="center"/>
          </w:tcPr>
          <w:p w14:paraId="15164ACB" w14:textId="77777777" w:rsidR="00BD6D7A" w:rsidRPr="009C2639" w:rsidRDefault="00BD6D7A" w:rsidP="00374C4D">
            <w:pPr>
              <w:spacing w:line="300" w:lineRule="auto"/>
              <w:jc w:val="center"/>
              <w:rPr>
                <w:rFonts w:ascii="Verdana" w:hAnsi="Verdana" w:cs="Tahoma"/>
                <w:sz w:val="18"/>
                <w:szCs w:val="18"/>
              </w:rPr>
            </w:pPr>
            <w:r w:rsidRPr="009C2639">
              <w:rPr>
                <w:rFonts w:ascii="Verdana" w:hAnsi="Verdana" w:cs="Tahoma"/>
                <w:sz w:val="18"/>
                <w:szCs w:val="18"/>
              </w:rPr>
              <w:t>3</w:t>
            </w:r>
          </w:p>
        </w:tc>
        <w:tc>
          <w:tcPr>
            <w:tcW w:w="3552" w:type="dxa"/>
            <w:shd w:val="clear" w:color="auto" w:fill="auto"/>
            <w:vAlign w:val="center"/>
          </w:tcPr>
          <w:p w14:paraId="1340081E" w14:textId="77777777" w:rsidR="00BD6D7A" w:rsidRPr="009C2639" w:rsidRDefault="00BD6D7A" w:rsidP="00374C4D">
            <w:pPr>
              <w:jc w:val="both"/>
              <w:rPr>
                <w:rFonts w:ascii="Verdana" w:hAnsi="Verdana" w:cs="Tahoma"/>
                <w:sz w:val="18"/>
                <w:szCs w:val="18"/>
              </w:rPr>
            </w:pPr>
            <w:r w:rsidRPr="009C2639">
              <w:rPr>
                <w:rFonts w:ascii="Verdana" w:hAnsi="Verdana" w:cs="Tahoma"/>
                <w:sz w:val="18"/>
                <w:szCs w:val="18"/>
              </w:rPr>
              <w:t>Mezcladora de 120 lt.</w:t>
            </w:r>
          </w:p>
        </w:tc>
        <w:tc>
          <w:tcPr>
            <w:tcW w:w="1701" w:type="dxa"/>
            <w:shd w:val="clear" w:color="auto" w:fill="auto"/>
            <w:vAlign w:val="center"/>
          </w:tcPr>
          <w:p w14:paraId="1A842D7C" w14:textId="77777777" w:rsidR="00BD6D7A" w:rsidRPr="009C2639" w:rsidRDefault="00BD6D7A" w:rsidP="00374C4D">
            <w:pPr>
              <w:jc w:val="center"/>
              <w:rPr>
                <w:rFonts w:ascii="Verdana" w:hAnsi="Verdana"/>
                <w:b/>
                <w:bCs/>
                <w:sz w:val="18"/>
                <w:szCs w:val="18"/>
              </w:rPr>
            </w:pPr>
            <w:r w:rsidRPr="009C2639">
              <w:rPr>
                <w:rFonts w:ascii="Verdana" w:hAnsi="Verdana" w:cs="Tahoma"/>
                <w:b/>
                <w:bCs/>
                <w:color w:val="FF0000"/>
                <w:sz w:val="18"/>
                <w:szCs w:val="18"/>
              </w:rPr>
              <w:t>2</w:t>
            </w:r>
          </w:p>
        </w:tc>
        <w:tc>
          <w:tcPr>
            <w:tcW w:w="1702" w:type="dxa"/>
            <w:vMerge/>
            <w:vAlign w:val="center"/>
          </w:tcPr>
          <w:p w14:paraId="5BD1A591" w14:textId="77777777" w:rsidR="00BD6D7A" w:rsidRPr="009C2639" w:rsidRDefault="00BD6D7A" w:rsidP="00374C4D">
            <w:pPr>
              <w:spacing w:line="300" w:lineRule="auto"/>
              <w:contextualSpacing/>
              <w:jc w:val="center"/>
              <w:rPr>
                <w:rFonts w:ascii="Verdana" w:hAnsi="Verdana" w:cs="Tahoma"/>
                <w:b/>
                <w:sz w:val="18"/>
                <w:szCs w:val="18"/>
              </w:rPr>
            </w:pPr>
          </w:p>
        </w:tc>
        <w:tc>
          <w:tcPr>
            <w:tcW w:w="2268" w:type="dxa"/>
            <w:vMerge/>
            <w:vAlign w:val="center"/>
          </w:tcPr>
          <w:p w14:paraId="14C99C5F" w14:textId="77777777" w:rsidR="00BD6D7A" w:rsidRPr="009C2639" w:rsidRDefault="00BD6D7A" w:rsidP="00374C4D">
            <w:pPr>
              <w:spacing w:line="300" w:lineRule="auto"/>
              <w:jc w:val="center"/>
              <w:rPr>
                <w:rFonts w:ascii="Verdana" w:hAnsi="Verdana" w:cs="Tahoma"/>
                <w:b/>
                <w:sz w:val="18"/>
                <w:szCs w:val="18"/>
              </w:rPr>
            </w:pPr>
          </w:p>
        </w:tc>
      </w:tr>
      <w:tr w:rsidR="00BD6D7A" w:rsidRPr="009C2639" w14:paraId="50C9DF37" w14:textId="77777777" w:rsidTr="00374C4D">
        <w:trPr>
          <w:trHeight w:val="273"/>
          <w:jc w:val="center"/>
        </w:trPr>
        <w:tc>
          <w:tcPr>
            <w:tcW w:w="421" w:type="dxa"/>
            <w:shd w:val="clear" w:color="auto" w:fill="auto"/>
            <w:vAlign w:val="center"/>
          </w:tcPr>
          <w:p w14:paraId="0300FE2C" w14:textId="77777777" w:rsidR="00BD6D7A" w:rsidRPr="009C2639" w:rsidRDefault="00BD6D7A" w:rsidP="00374C4D">
            <w:pPr>
              <w:spacing w:line="300" w:lineRule="auto"/>
              <w:jc w:val="center"/>
              <w:rPr>
                <w:rFonts w:ascii="Verdana" w:hAnsi="Verdana" w:cs="Tahoma"/>
                <w:sz w:val="18"/>
                <w:szCs w:val="18"/>
              </w:rPr>
            </w:pPr>
            <w:r w:rsidRPr="009C2639">
              <w:rPr>
                <w:rFonts w:ascii="Verdana" w:hAnsi="Verdana" w:cs="Tahoma"/>
                <w:sz w:val="18"/>
                <w:szCs w:val="18"/>
              </w:rPr>
              <w:t>4</w:t>
            </w:r>
          </w:p>
        </w:tc>
        <w:tc>
          <w:tcPr>
            <w:tcW w:w="3552" w:type="dxa"/>
            <w:shd w:val="clear" w:color="auto" w:fill="auto"/>
            <w:vAlign w:val="center"/>
          </w:tcPr>
          <w:p w14:paraId="58238505" w14:textId="77777777" w:rsidR="00BD6D7A" w:rsidRPr="009C2639" w:rsidRDefault="00BD6D7A" w:rsidP="00374C4D">
            <w:pPr>
              <w:jc w:val="both"/>
              <w:rPr>
                <w:rFonts w:ascii="Verdana" w:hAnsi="Verdana" w:cs="Tahoma"/>
                <w:sz w:val="18"/>
                <w:szCs w:val="18"/>
              </w:rPr>
            </w:pPr>
            <w:r w:rsidRPr="009C2639">
              <w:rPr>
                <w:rFonts w:ascii="Verdana" w:hAnsi="Verdana" w:cs="Tahoma"/>
                <w:sz w:val="18"/>
                <w:szCs w:val="18"/>
              </w:rPr>
              <w:t>Vibradora mayor o igual a 1.5 HP</w:t>
            </w:r>
          </w:p>
        </w:tc>
        <w:tc>
          <w:tcPr>
            <w:tcW w:w="1701" w:type="dxa"/>
            <w:shd w:val="clear" w:color="auto" w:fill="auto"/>
            <w:vAlign w:val="center"/>
          </w:tcPr>
          <w:p w14:paraId="65B30302" w14:textId="77777777" w:rsidR="00BD6D7A" w:rsidRPr="009C2639" w:rsidRDefault="00BD6D7A" w:rsidP="00374C4D">
            <w:pPr>
              <w:jc w:val="center"/>
              <w:rPr>
                <w:rFonts w:ascii="Verdana" w:hAnsi="Verdana"/>
                <w:b/>
                <w:bCs/>
                <w:sz w:val="18"/>
                <w:szCs w:val="18"/>
              </w:rPr>
            </w:pPr>
            <w:r w:rsidRPr="009C2639">
              <w:rPr>
                <w:rFonts w:ascii="Verdana" w:hAnsi="Verdana" w:cs="Tahoma"/>
                <w:b/>
                <w:bCs/>
                <w:color w:val="FF0000"/>
                <w:sz w:val="18"/>
                <w:szCs w:val="18"/>
              </w:rPr>
              <w:t>2</w:t>
            </w:r>
          </w:p>
        </w:tc>
        <w:tc>
          <w:tcPr>
            <w:tcW w:w="1702" w:type="dxa"/>
            <w:vMerge/>
            <w:vAlign w:val="center"/>
          </w:tcPr>
          <w:p w14:paraId="1F874DAD" w14:textId="77777777" w:rsidR="00BD6D7A" w:rsidRPr="009C2639" w:rsidRDefault="00BD6D7A" w:rsidP="00374C4D">
            <w:pPr>
              <w:spacing w:line="300" w:lineRule="auto"/>
              <w:jc w:val="center"/>
              <w:rPr>
                <w:rFonts w:ascii="Verdana" w:hAnsi="Verdana" w:cs="Tahoma"/>
                <w:b/>
                <w:sz w:val="18"/>
                <w:szCs w:val="18"/>
              </w:rPr>
            </w:pPr>
          </w:p>
        </w:tc>
        <w:tc>
          <w:tcPr>
            <w:tcW w:w="2268" w:type="dxa"/>
            <w:vMerge/>
            <w:vAlign w:val="center"/>
          </w:tcPr>
          <w:p w14:paraId="24BBB98B" w14:textId="77777777" w:rsidR="00BD6D7A" w:rsidRPr="009C2639" w:rsidRDefault="00BD6D7A" w:rsidP="00374C4D">
            <w:pPr>
              <w:spacing w:line="300" w:lineRule="auto"/>
              <w:jc w:val="center"/>
              <w:rPr>
                <w:rFonts w:ascii="Verdana" w:hAnsi="Verdana" w:cs="Tahoma"/>
                <w:sz w:val="18"/>
                <w:szCs w:val="18"/>
              </w:rPr>
            </w:pPr>
          </w:p>
        </w:tc>
      </w:tr>
      <w:tr w:rsidR="00BD6D7A" w:rsidRPr="009C2639" w14:paraId="3F57DD72" w14:textId="77777777" w:rsidTr="00374C4D">
        <w:trPr>
          <w:trHeight w:val="221"/>
          <w:jc w:val="center"/>
        </w:trPr>
        <w:tc>
          <w:tcPr>
            <w:tcW w:w="421" w:type="dxa"/>
            <w:tcBorders>
              <w:bottom w:val="single" w:sz="4" w:space="0" w:color="auto"/>
            </w:tcBorders>
            <w:shd w:val="clear" w:color="auto" w:fill="auto"/>
            <w:vAlign w:val="center"/>
          </w:tcPr>
          <w:p w14:paraId="6B851306" w14:textId="77777777" w:rsidR="00BD6D7A" w:rsidRPr="009C2639" w:rsidRDefault="00BD6D7A" w:rsidP="00374C4D">
            <w:pPr>
              <w:spacing w:line="300" w:lineRule="auto"/>
              <w:jc w:val="center"/>
              <w:rPr>
                <w:rFonts w:ascii="Verdana" w:hAnsi="Verdana" w:cs="Tahoma"/>
                <w:sz w:val="18"/>
                <w:szCs w:val="18"/>
              </w:rPr>
            </w:pPr>
            <w:r w:rsidRPr="009C2639">
              <w:rPr>
                <w:rFonts w:ascii="Verdana" w:hAnsi="Verdana" w:cs="Tahoma"/>
                <w:sz w:val="18"/>
                <w:szCs w:val="18"/>
              </w:rPr>
              <w:t>5</w:t>
            </w:r>
          </w:p>
        </w:tc>
        <w:tc>
          <w:tcPr>
            <w:tcW w:w="3552" w:type="dxa"/>
            <w:tcBorders>
              <w:bottom w:val="single" w:sz="4" w:space="0" w:color="auto"/>
            </w:tcBorders>
            <w:shd w:val="clear" w:color="auto" w:fill="auto"/>
            <w:vAlign w:val="center"/>
          </w:tcPr>
          <w:p w14:paraId="6B37C969" w14:textId="77777777" w:rsidR="00BD6D7A" w:rsidRPr="009C2639" w:rsidRDefault="00BD6D7A" w:rsidP="00374C4D">
            <w:pPr>
              <w:jc w:val="both"/>
              <w:rPr>
                <w:rFonts w:ascii="Verdana" w:hAnsi="Verdana" w:cs="Tahoma"/>
                <w:sz w:val="18"/>
                <w:szCs w:val="18"/>
              </w:rPr>
            </w:pPr>
            <w:r w:rsidRPr="009C2639">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636A147" w14:textId="77777777" w:rsidR="00BD6D7A" w:rsidRPr="009C2639" w:rsidRDefault="00BD6D7A" w:rsidP="00374C4D">
            <w:pPr>
              <w:jc w:val="center"/>
              <w:rPr>
                <w:rFonts w:ascii="Verdana" w:hAnsi="Verdana"/>
                <w:b/>
                <w:bCs/>
                <w:sz w:val="18"/>
                <w:szCs w:val="18"/>
              </w:rPr>
            </w:pPr>
            <w:r w:rsidRPr="009C2639">
              <w:rPr>
                <w:rFonts w:ascii="Verdana" w:hAnsi="Verdana" w:cs="Tahoma"/>
                <w:b/>
                <w:bCs/>
                <w:color w:val="FF0000"/>
                <w:sz w:val="18"/>
                <w:szCs w:val="18"/>
              </w:rPr>
              <w:t>1</w:t>
            </w:r>
          </w:p>
        </w:tc>
        <w:tc>
          <w:tcPr>
            <w:tcW w:w="1702" w:type="dxa"/>
            <w:vMerge/>
            <w:tcBorders>
              <w:bottom w:val="single" w:sz="4" w:space="0" w:color="auto"/>
            </w:tcBorders>
            <w:vAlign w:val="center"/>
          </w:tcPr>
          <w:p w14:paraId="08D5FC6F" w14:textId="77777777" w:rsidR="00BD6D7A" w:rsidRPr="009C2639" w:rsidRDefault="00BD6D7A" w:rsidP="00374C4D">
            <w:pPr>
              <w:spacing w:line="300" w:lineRule="auto"/>
              <w:rPr>
                <w:rFonts w:ascii="Verdana" w:hAnsi="Verdana" w:cs="Tahoma"/>
                <w:sz w:val="18"/>
                <w:szCs w:val="18"/>
              </w:rPr>
            </w:pPr>
          </w:p>
        </w:tc>
        <w:tc>
          <w:tcPr>
            <w:tcW w:w="2268" w:type="dxa"/>
            <w:vMerge/>
            <w:tcBorders>
              <w:bottom w:val="single" w:sz="4" w:space="0" w:color="auto"/>
            </w:tcBorders>
            <w:vAlign w:val="center"/>
          </w:tcPr>
          <w:p w14:paraId="1441E76C" w14:textId="77777777" w:rsidR="00BD6D7A" w:rsidRPr="009C2639" w:rsidRDefault="00BD6D7A" w:rsidP="00374C4D">
            <w:pPr>
              <w:spacing w:line="300" w:lineRule="auto"/>
              <w:rPr>
                <w:rFonts w:ascii="Verdana" w:hAnsi="Verdana" w:cs="Tahoma"/>
                <w:sz w:val="18"/>
                <w:szCs w:val="18"/>
              </w:rPr>
            </w:pPr>
          </w:p>
        </w:tc>
      </w:tr>
      <w:tr w:rsidR="00BD6D7A" w:rsidRPr="009C2639" w14:paraId="11207F54" w14:textId="77777777" w:rsidTr="00374C4D">
        <w:trPr>
          <w:trHeight w:val="331"/>
          <w:jc w:val="center"/>
        </w:trPr>
        <w:tc>
          <w:tcPr>
            <w:tcW w:w="421" w:type="dxa"/>
            <w:shd w:val="clear" w:color="auto" w:fill="FFFFFF"/>
            <w:vAlign w:val="center"/>
          </w:tcPr>
          <w:p w14:paraId="28D735A2" w14:textId="77777777" w:rsidR="00BD6D7A" w:rsidRPr="009C2639" w:rsidRDefault="00BD6D7A" w:rsidP="00374C4D">
            <w:pPr>
              <w:spacing w:line="300" w:lineRule="auto"/>
              <w:jc w:val="center"/>
              <w:rPr>
                <w:rFonts w:ascii="Verdana" w:hAnsi="Verdana" w:cs="Tahoma"/>
                <w:sz w:val="18"/>
                <w:szCs w:val="18"/>
              </w:rPr>
            </w:pPr>
            <w:r w:rsidRPr="009C2639">
              <w:rPr>
                <w:rFonts w:ascii="Verdana" w:hAnsi="Verdana" w:cs="Tahoma"/>
                <w:sz w:val="18"/>
                <w:szCs w:val="18"/>
              </w:rPr>
              <w:t>6</w:t>
            </w:r>
          </w:p>
        </w:tc>
        <w:tc>
          <w:tcPr>
            <w:tcW w:w="3552" w:type="dxa"/>
            <w:shd w:val="clear" w:color="auto" w:fill="FFFFFF"/>
            <w:vAlign w:val="center"/>
          </w:tcPr>
          <w:p w14:paraId="63314BCF" w14:textId="77777777" w:rsidR="00BD6D7A" w:rsidRPr="009C2639" w:rsidRDefault="00BD6D7A" w:rsidP="00374C4D">
            <w:pPr>
              <w:jc w:val="both"/>
              <w:rPr>
                <w:rFonts w:ascii="Verdana" w:hAnsi="Verdana" w:cs="Tahoma"/>
                <w:sz w:val="18"/>
                <w:szCs w:val="18"/>
              </w:rPr>
            </w:pPr>
            <w:r w:rsidRPr="009C2639">
              <w:rPr>
                <w:rFonts w:ascii="Verdana" w:hAnsi="Verdana" w:cs="Tahoma"/>
                <w:sz w:val="18"/>
                <w:szCs w:val="18"/>
              </w:rPr>
              <w:t>Motocicleta en buenas condiciones</w:t>
            </w:r>
          </w:p>
        </w:tc>
        <w:tc>
          <w:tcPr>
            <w:tcW w:w="1701" w:type="dxa"/>
            <w:shd w:val="clear" w:color="auto" w:fill="FFFFFF"/>
            <w:vAlign w:val="center"/>
          </w:tcPr>
          <w:p w14:paraId="75363ABC" w14:textId="77777777" w:rsidR="00BD6D7A" w:rsidRPr="009C2639" w:rsidRDefault="00BD6D7A" w:rsidP="00374C4D">
            <w:pPr>
              <w:jc w:val="center"/>
              <w:rPr>
                <w:rFonts w:ascii="Verdana" w:hAnsi="Verdana" w:cs="Tahoma"/>
                <w:b/>
                <w:bCs/>
                <w:sz w:val="18"/>
                <w:szCs w:val="18"/>
              </w:rPr>
            </w:pPr>
            <w:r w:rsidRPr="009C2639">
              <w:rPr>
                <w:rFonts w:ascii="Verdana" w:hAnsi="Verdana" w:cs="Tahoma"/>
                <w:b/>
                <w:bCs/>
                <w:color w:val="FF0000"/>
                <w:sz w:val="18"/>
                <w:szCs w:val="18"/>
              </w:rPr>
              <w:t>1</w:t>
            </w:r>
          </w:p>
        </w:tc>
        <w:tc>
          <w:tcPr>
            <w:tcW w:w="1702" w:type="dxa"/>
            <w:vMerge w:val="restart"/>
            <w:shd w:val="clear" w:color="auto" w:fill="FFFFFF"/>
            <w:vAlign w:val="center"/>
          </w:tcPr>
          <w:p w14:paraId="3C7825C6" w14:textId="77777777" w:rsidR="00BD6D7A" w:rsidRPr="009C2639" w:rsidRDefault="00BD6D7A" w:rsidP="00374C4D">
            <w:pPr>
              <w:spacing w:line="300" w:lineRule="auto"/>
              <w:jc w:val="center"/>
              <w:rPr>
                <w:rFonts w:ascii="Verdana" w:hAnsi="Verdana" w:cs="Tahoma"/>
                <w:b/>
                <w:sz w:val="18"/>
                <w:szCs w:val="18"/>
              </w:rPr>
            </w:pPr>
            <w:r w:rsidRPr="009C2639">
              <w:rPr>
                <w:rFonts w:ascii="Verdana" w:hAnsi="Verdana" w:cs="Tahoma"/>
                <w:b/>
                <w:sz w:val="18"/>
                <w:szCs w:val="18"/>
              </w:rPr>
              <w:t>A requerimiento (a ser definido por el Fiscal)</w:t>
            </w:r>
          </w:p>
        </w:tc>
        <w:tc>
          <w:tcPr>
            <w:tcW w:w="2268" w:type="dxa"/>
            <w:vMerge w:val="restart"/>
            <w:shd w:val="clear" w:color="auto" w:fill="FFFFFF"/>
            <w:vAlign w:val="center"/>
          </w:tcPr>
          <w:p w14:paraId="684DF0EC" w14:textId="77777777" w:rsidR="00BD6D7A" w:rsidRPr="009C2639" w:rsidRDefault="00BD6D7A" w:rsidP="00374C4D">
            <w:pPr>
              <w:spacing w:line="300" w:lineRule="auto"/>
              <w:jc w:val="center"/>
              <w:rPr>
                <w:rFonts w:ascii="Verdana" w:hAnsi="Verdana" w:cs="Tahoma"/>
                <w:b/>
                <w:sz w:val="18"/>
                <w:szCs w:val="18"/>
              </w:rPr>
            </w:pPr>
            <w:r w:rsidRPr="009C2639">
              <w:rPr>
                <w:rFonts w:ascii="Verdana" w:hAnsi="Verdana" w:cs="Tahoma"/>
                <w:b/>
                <w:sz w:val="18"/>
                <w:szCs w:val="18"/>
              </w:rPr>
              <w:t>SEGÚN REQUERIMIENTO</w:t>
            </w:r>
          </w:p>
        </w:tc>
      </w:tr>
      <w:tr w:rsidR="00BD6D7A" w:rsidRPr="009C2639" w14:paraId="08358691" w14:textId="77777777" w:rsidTr="00374C4D">
        <w:trPr>
          <w:trHeight w:val="289"/>
          <w:jc w:val="center"/>
        </w:trPr>
        <w:tc>
          <w:tcPr>
            <w:tcW w:w="421" w:type="dxa"/>
            <w:shd w:val="clear" w:color="auto" w:fill="auto"/>
            <w:vAlign w:val="center"/>
          </w:tcPr>
          <w:p w14:paraId="26C17B14" w14:textId="77777777" w:rsidR="00BD6D7A" w:rsidRPr="009C2639" w:rsidRDefault="00BD6D7A" w:rsidP="00374C4D">
            <w:pPr>
              <w:spacing w:line="300" w:lineRule="auto"/>
              <w:jc w:val="center"/>
              <w:rPr>
                <w:rFonts w:ascii="Verdana" w:hAnsi="Verdana" w:cs="Tahoma"/>
                <w:sz w:val="18"/>
                <w:szCs w:val="18"/>
              </w:rPr>
            </w:pPr>
            <w:r w:rsidRPr="009C2639">
              <w:rPr>
                <w:rFonts w:ascii="Verdana" w:hAnsi="Verdana" w:cs="Tahoma"/>
                <w:sz w:val="18"/>
                <w:szCs w:val="18"/>
              </w:rPr>
              <w:t>7</w:t>
            </w:r>
          </w:p>
        </w:tc>
        <w:tc>
          <w:tcPr>
            <w:tcW w:w="3552" w:type="dxa"/>
            <w:shd w:val="clear" w:color="auto" w:fill="auto"/>
            <w:vAlign w:val="center"/>
          </w:tcPr>
          <w:p w14:paraId="679B85A1" w14:textId="77777777" w:rsidR="00BD6D7A" w:rsidRPr="009C2639" w:rsidRDefault="00BD6D7A" w:rsidP="00374C4D">
            <w:pPr>
              <w:jc w:val="both"/>
              <w:rPr>
                <w:rFonts w:ascii="Verdana" w:hAnsi="Verdana" w:cs="Tahoma"/>
                <w:sz w:val="18"/>
                <w:szCs w:val="18"/>
              </w:rPr>
            </w:pPr>
            <w:r w:rsidRPr="009C2639">
              <w:rPr>
                <w:rFonts w:ascii="Verdana" w:hAnsi="Verdana" w:cs="Tahoma"/>
                <w:sz w:val="18"/>
                <w:szCs w:val="18"/>
              </w:rPr>
              <w:t>Generador Eléctrico</w:t>
            </w:r>
          </w:p>
        </w:tc>
        <w:tc>
          <w:tcPr>
            <w:tcW w:w="1701" w:type="dxa"/>
            <w:shd w:val="clear" w:color="auto" w:fill="auto"/>
            <w:vAlign w:val="center"/>
          </w:tcPr>
          <w:p w14:paraId="546269BF" w14:textId="77777777" w:rsidR="00BD6D7A" w:rsidRPr="009C2639" w:rsidRDefault="00BD6D7A" w:rsidP="00374C4D">
            <w:pPr>
              <w:jc w:val="center"/>
              <w:rPr>
                <w:rFonts w:ascii="Verdana" w:hAnsi="Verdana"/>
                <w:b/>
                <w:bCs/>
                <w:sz w:val="18"/>
                <w:szCs w:val="18"/>
              </w:rPr>
            </w:pPr>
            <w:r w:rsidRPr="009C2639">
              <w:rPr>
                <w:rFonts w:ascii="Verdana" w:hAnsi="Verdana" w:cs="Tahoma"/>
                <w:b/>
                <w:bCs/>
                <w:color w:val="FF0000"/>
                <w:sz w:val="18"/>
                <w:szCs w:val="18"/>
              </w:rPr>
              <w:t>1</w:t>
            </w:r>
          </w:p>
        </w:tc>
        <w:tc>
          <w:tcPr>
            <w:tcW w:w="1702" w:type="dxa"/>
            <w:vMerge/>
          </w:tcPr>
          <w:p w14:paraId="5E7FB2AE" w14:textId="77777777" w:rsidR="00BD6D7A" w:rsidRPr="009C2639" w:rsidRDefault="00BD6D7A" w:rsidP="00374C4D">
            <w:pPr>
              <w:spacing w:line="300" w:lineRule="auto"/>
              <w:rPr>
                <w:rFonts w:ascii="Verdana" w:hAnsi="Verdana" w:cs="Tahoma"/>
              </w:rPr>
            </w:pPr>
          </w:p>
        </w:tc>
        <w:tc>
          <w:tcPr>
            <w:tcW w:w="2268" w:type="dxa"/>
            <w:vMerge/>
          </w:tcPr>
          <w:p w14:paraId="63F6A56F" w14:textId="77777777" w:rsidR="00BD6D7A" w:rsidRPr="009C2639" w:rsidRDefault="00BD6D7A" w:rsidP="00374C4D">
            <w:pPr>
              <w:spacing w:line="300" w:lineRule="auto"/>
              <w:rPr>
                <w:rFonts w:ascii="Verdana" w:hAnsi="Verdana" w:cs="Tahoma"/>
              </w:rPr>
            </w:pPr>
          </w:p>
        </w:tc>
      </w:tr>
      <w:tr w:rsidR="00BD6D7A" w:rsidRPr="009C2639" w14:paraId="0D0945B6" w14:textId="77777777" w:rsidTr="00374C4D">
        <w:trPr>
          <w:trHeight w:val="239"/>
          <w:jc w:val="center"/>
        </w:trPr>
        <w:tc>
          <w:tcPr>
            <w:tcW w:w="421" w:type="dxa"/>
            <w:shd w:val="clear" w:color="auto" w:fill="auto"/>
            <w:vAlign w:val="center"/>
          </w:tcPr>
          <w:p w14:paraId="08782A18" w14:textId="77777777" w:rsidR="00BD6D7A" w:rsidRPr="009C2639" w:rsidRDefault="00BD6D7A" w:rsidP="00374C4D">
            <w:pPr>
              <w:spacing w:line="300" w:lineRule="auto"/>
              <w:jc w:val="center"/>
              <w:rPr>
                <w:rFonts w:ascii="Verdana" w:hAnsi="Verdana" w:cs="Tahoma"/>
                <w:sz w:val="18"/>
                <w:szCs w:val="18"/>
              </w:rPr>
            </w:pPr>
            <w:r w:rsidRPr="009C2639">
              <w:rPr>
                <w:rFonts w:ascii="Verdana" w:hAnsi="Verdana" w:cs="Tahoma"/>
                <w:sz w:val="18"/>
                <w:szCs w:val="18"/>
              </w:rPr>
              <w:t>8</w:t>
            </w:r>
          </w:p>
        </w:tc>
        <w:tc>
          <w:tcPr>
            <w:tcW w:w="3552" w:type="dxa"/>
            <w:shd w:val="clear" w:color="auto" w:fill="auto"/>
            <w:vAlign w:val="center"/>
          </w:tcPr>
          <w:p w14:paraId="04F37DCA" w14:textId="77777777" w:rsidR="00BD6D7A" w:rsidRPr="009C2639" w:rsidRDefault="00BD6D7A" w:rsidP="00374C4D">
            <w:pPr>
              <w:jc w:val="both"/>
              <w:rPr>
                <w:rFonts w:ascii="Verdana" w:hAnsi="Verdana" w:cs="Tahoma"/>
                <w:sz w:val="18"/>
                <w:szCs w:val="18"/>
              </w:rPr>
            </w:pPr>
            <w:r w:rsidRPr="009C2639">
              <w:rPr>
                <w:rFonts w:ascii="Verdana" w:hAnsi="Verdana" w:cs="Tahoma"/>
                <w:sz w:val="18"/>
                <w:szCs w:val="18"/>
              </w:rPr>
              <w:t xml:space="preserve">Bomba de agua </w:t>
            </w:r>
          </w:p>
        </w:tc>
        <w:tc>
          <w:tcPr>
            <w:tcW w:w="1701" w:type="dxa"/>
            <w:shd w:val="clear" w:color="auto" w:fill="auto"/>
            <w:vAlign w:val="center"/>
          </w:tcPr>
          <w:p w14:paraId="0C2D6229" w14:textId="77777777" w:rsidR="00BD6D7A" w:rsidRPr="009C2639" w:rsidRDefault="00BD6D7A" w:rsidP="00374C4D">
            <w:pPr>
              <w:jc w:val="center"/>
              <w:rPr>
                <w:rFonts w:ascii="Verdana" w:hAnsi="Verdana" w:cs="Tahoma"/>
                <w:b/>
                <w:bCs/>
                <w:sz w:val="18"/>
                <w:szCs w:val="18"/>
              </w:rPr>
            </w:pPr>
            <w:r w:rsidRPr="009C2639">
              <w:rPr>
                <w:rFonts w:ascii="Verdana" w:hAnsi="Verdana" w:cs="Tahoma"/>
                <w:b/>
                <w:bCs/>
                <w:color w:val="FF0000"/>
                <w:sz w:val="18"/>
                <w:szCs w:val="18"/>
              </w:rPr>
              <w:t>1</w:t>
            </w:r>
          </w:p>
        </w:tc>
        <w:tc>
          <w:tcPr>
            <w:tcW w:w="1702" w:type="dxa"/>
            <w:vMerge/>
          </w:tcPr>
          <w:p w14:paraId="441B8614" w14:textId="77777777" w:rsidR="00BD6D7A" w:rsidRPr="009C2639" w:rsidRDefault="00BD6D7A" w:rsidP="00374C4D">
            <w:pPr>
              <w:spacing w:line="300" w:lineRule="auto"/>
              <w:rPr>
                <w:rFonts w:ascii="Verdana" w:hAnsi="Verdana" w:cs="Tahoma"/>
              </w:rPr>
            </w:pPr>
          </w:p>
        </w:tc>
        <w:tc>
          <w:tcPr>
            <w:tcW w:w="2268" w:type="dxa"/>
            <w:vMerge/>
          </w:tcPr>
          <w:p w14:paraId="6EF3762B" w14:textId="77777777" w:rsidR="00BD6D7A" w:rsidRPr="009C2639" w:rsidRDefault="00BD6D7A" w:rsidP="00374C4D">
            <w:pPr>
              <w:spacing w:line="300" w:lineRule="auto"/>
              <w:rPr>
                <w:rFonts w:ascii="Verdana" w:hAnsi="Verdana" w:cs="Tahoma"/>
              </w:rPr>
            </w:pPr>
          </w:p>
        </w:tc>
      </w:tr>
      <w:tr w:rsidR="00BD6D7A" w:rsidRPr="009C2639" w14:paraId="6DDDF65F" w14:textId="77777777" w:rsidTr="00374C4D">
        <w:trPr>
          <w:trHeight w:val="259"/>
          <w:jc w:val="center"/>
        </w:trPr>
        <w:tc>
          <w:tcPr>
            <w:tcW w:w="421" w:type="dxa"/>
            <w:tcBorders>
              <w:bottom w:val="single" w:sz="4" w:space="0" w:color="auto"/>
            </w:tcBorders>
            <w:shd w:val="clear" w:color="auto" w:fill="auto"/>
            <w:vAlign w:val="center"/>
          </w:tcPr>
          <w:p w14:paraId="37C414C9" w14:textId="77777777" w:rsidR="00BD6D7A" w:rsidRPr="009C2639" w:rsidRDefault="00BD6D7A" w:rsidP="00374C4D">
            <w:pPr>
              <w:spacing w:line="300" w:lineRule="auto"/>
              <w:jc w:val="center"/>
              <w:rPr>
                <w:rFonts w:ascii="Verdana" w:hAnsi="Verdana" w:cs="Tahoma"/>
                <w:sz w:val="18"/>
                <w:szCs w:val="18"/>
              </w:rPr>
            </w:pPr>
            <w:r w:rsidRPr="009C2639">
              <w:rPr>
                <w:rFonts w:ascii="Verdana" w:hAnsi="Verdana" w:cs="Tahoma"/>
                <w:sz w:val="18"/>
                <w:szCs w:val="18"/>
              </w:rPr>
              <w:t>9</w:t>
            </w:r>
          </w:p>
        </w:tc>
        <w:tc>
          <w:tcPr>
            <w:tcW w:w="3552" w:type="dxa"/>
            <w:tcBorders>
              <w:bottom w:val="single" w:sz="4" w:space="0" w:color="auto"/>
            </w:tcBorders>
            <w:shd w:val="clear" w:color="auto" w:fill="auto"/>
            <w:vAlign w:val="center"/>
          </w:tcPr>
          <w:p w14:paraId="785E294D" w14:textId="77777777" w:rsidR="00BD6D7A" w:rsidRPr="009C2639" w:rsidRDefault="00BD6D7A" w:rsidP="00374C4D">
            <w:pPr>
              <w:jc w:val="both"/>
              <w:rPr>
                <w:rFonts w:ascii="Verdana" w:hAnsi="Verdana" w:cs="Tahoma"/>
                <w:sz w:val="18"/>
                <w:szCs w:val="18"/>
              </w:rPr>
            </w:pPr>
            <w:r w:rsidRPr="009C2639">
              <w:rPr>
                <w:rFonts w:ascii="Verdana" w:hAnsi="Verdana" w:cs="Tahoma"/>
                <w:sz w:val="18"/>
                <w:szCs w:val="18"/>
              </w:rPr>
              <w:t xml:space="preserve">Otros </w:t>
            </w:r>
          </w:p>
          <w:p w14:paraId="4F635759" w14:textId="77777777" w:rsidR="00BD6D7A" w:rsidRPr="009C2639" w:rsidRDefault="00BD6D7A" w:rsidP="00374C4D">
            <w:pPr>
              <w:jc w:val="both"/>
              <w:rPr>
                <w:rFonts w:ascii="Verdana" w:hAnsi="Verdana" w:cs="Tahoma"/>
                <w:sz w:val="18"/>
                <w:szCs w:val="18"/>
              </w:rPr>
            </w:pPr>
            <w:r w:rsidRPr="009C2639">
              <w:rPr>
                <w:rFonts w:ascii="Verdana" w:hAnsi="Verdan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311ACC39" w14:textId="77777777" w:rsidR="00BD6D7A" w:rsidRPr="009C2639" w:rsidRDefault="00BD6D7A" w:rsidP="00374C4D">
            <w:pPr>
              <w:jc w:val="center"/>
              <w:rPr>
                <w:rFonts w:ascii="Verdana" w:hAnsi="Verdana"/>
                <w:sz w:val="18"/>
                <w:szCs w:val="18"/>
              </w:rPr>
            </w:pPr>
          </w:p>
        </w:tc>
        <w:tc>
          <w:tcPr>
            <w:tcW w:w="1702" w:type="dxa"/>
            <w:vMerge/>
            <w:tcBorders>
              <w:bottom w:val="single" w:sz="4" w:space="0" w:color="auto"/>
            </w:tcBorders>
          </w:tcPr>
          <w:p w14:paraId="6C1966D8" w14:textId="77777777" w:rsidR="00BD6D7A" w:rsidRPr="009C2639" w:rsidRDefault="00BD6D7A" w:rsidP="00374C4D">
            <w:pPr>
              <w:spacing w:line="300" w:lineRule="auto"/>
              <w:rPr>
                <w:rFonts w:ascii="Verdana" w:hAnsi="Verdana" w:cs="Tahoma"/>
              </w:rPr>
            </w:pPr>
          </w:p>
        </w:tc>
        <w:tc>
          <w:tcPr>
            <w:tcW w:w="2268" w:type="dxa"/>
            <w:vMerge/>
            <w:tcBorders>
              <w:bottom w:val="single" w:sz="4" w:space="0" w:color="auto"/>
            </w:tcBorders>
          </w:tcPr>
          <w:p w14:paraId="258B58E4" w14:textId="77777777" w:rsidR="00BD6D7A" w:rsidRPr="009C2639" w:rsidRDefault="00BD6D7A" w:rsidP="00374C4D">
            <w:pPr>
              <w:spacing w:line="300" w:lineRule="auto"/>
              <w:rPr>
                <w:rFonts w:ascii="Verdana" w:hAnsi="Verdana" w:cs="Tahoma"/>
              </w:rPr>
            </w:pPr>
          </w:p>
        </w:tc>
      </w:tr>
      <w:tr w:rsidR="00BD6D7A" w:rsidRPr="009C2639" w14:paraId="205E503E" w14:textId="77777777" w:rsidTr="00374C4D">
        <w:trPr>
          <w:trHeight w:val="1302"/>
          <w:jc w:val="center"/>
        </w:trPr>
        <w:tc>
          <w:tcPr>
            <w:tcW w:w="9644" w:type="dxa"/>
            <w:gridSpan w:val="5"/>
            <w:tcBorders>
              <w:top w:val="single" w:sz="4" w:space="0" w:color="auto"/>
              <w:left w:val="nil"/>
              <w:bottom w:val="nil"/>
              <w:right w:val="nil"/>
            </w:tcBorders>
            <w:shd w:val="clear" w:color="auto" w:fill="auto"/>
            <w:vAlign w:val="center"/>
          </w:tcPr>
          <w:p w14:paraId="774188A7" w14:textId="77777777" w:rsidR="00BD6D7A" w:rsidRPr="009C2639" w:rsidRDefault="00BD6D7A" w:rsidP="00374C4D">
            <w:pPr>
              <w:jc w:val="both"/>
              <w:rPr>
                <w:rFonts w:ascii="Verdana" w:hAnsi="Verdana" w:cs="Tahoma"/>
                <w:b/>
                <w:bCs/>
                <w:i/>
                <w:iCs/>
                <w:sz w:val="16"/>
                <w:szCs w:val="16"/>
              </w:rPr>
            </w:pPr>
            <w:bookmarkStart w:id="139" w:name="_Hlk142555946"/>
            <w:bookmarkStart w:id="140" w:name="_Hlk144980305"/>
            <w:r w:rsidRPr="009C2639">
              <w:rPr>
                <w:rFonts w:ascii="Verdana" w:hAnsi="Verdana" w:cs="Tahoma"/>
                <w:b/>
                <w:bCs/>
                <w:i/>
                <w:iCs/>
                <w:sz w:val="16"/>
                <w:szCs w:val="16"/>
              </w:rPr>
              <w:lastRenderedPageBreak/>
              <w:t xml:space="preserve">Nota: En caso de solicitarse vehículos livianos, pesados y motocicletas, el proponente deberá adjuntar documento de respaldo en fotocopia simple legible del RUAT, para propios o alquilados. </w:t>
            </w:r>
          </w:p>
          <w:bookmarkEnd w:id="139"/>
          <w:p w14:paraId="28246F79" w14:textId="77777777" w:rsidR="00BD6D7A" w:rsidRPr="009C2639" w:rsidRDefault="00BD6D7A" w:rsidP="00374C4D">
            <w:pPr>
              <w:tabs>
                <w:tab w:val="left" w:pos="709"/>
              </w:tabs>
              <w:jc w:val="both"/>
              <w:outlineLvl w:val="0"/>
              <w:rPr>
                <w:rFonts w:ascii="Verdana" w:hAnsi="Verdana" w:cs="Tahoma"/>
                <w:b/>
                <w:i/>
                <w:sz w:val="16"/>
                <w:szCs w:val="16"/>
              </w:rPr>
            </w:pPr>
          </w:p>
          <w:p w14:paraId="18D531BA" w14:textId="77777777" w:rsidR="00BD6D7A" w:rsidRPr="009C2639" w:rsidRDefault="00BD6D7A" w:rsidP="00374C4D">
            <w:pPr>
              <w:tabs>
                <w:tab w:val="left" w:pos="709"/>
              </w:tabs>
              <w:jc w:val="both"/>
              <w:outlineLvl w:val="0"/>
              <w:rPr>
                <w:rFonts w:ascii="Verdana" w:hAnsi="Verdana" w:cs="Tahoma"/>
                <w:b/>
                <w:i/>
                <w:sz w:val="16"/>
                <w:szCs w:val="16"/>
                <w:lang w:val="es-ES_tradnl"/>
              </w:rPr>
            </w:pPr>
            <w:r w:rsidRPr="009C2639">
              <w:rPr>
                <w:rFonts w:ascii="Verdana" w:hAnsi="Verdana" w:cs="Tahoma"/>
                <w:b/>
                <w:i/>
                <w:sz w:val="16"/>
                <w:szCs w:val="16"/>
                <w:lang w:val="es-ES_tradnl"/>
              </w:rPr>
              <w:t xml:space="preserve">En caso de adjudicación debe presentar: </w:t>
            </w:r>
          </w:p>
          <w:p w14:paraId="45E16BF6" w14:textId="77777777" w:rsidR="00BD6D7A" w:rsidRPr="009C2639" w:rsidRDefault="00BD6D7A" w:rsidP="00374C4D">
            <w:pPr>
              <w:tabs>
                <w:tab w:val="left" w:pos="709"/>
              </w:tabs>
              <w:jc w:val="both"/>
              <w:outlineLvl w:val="0"/>
              <w:rPr>
                <w:rFonts w:ascii="Verdana" w:hAnsi="Verdana" w:cs="Tahoma"/>
                <w:b/>
                <w:i/>
                <w:sz w:val="16"/>
                <w:szCs w:val="16"/>
                <w:lang w:val="es-ES_tradnl"/>
              </w:rPr>
            </w:pPr>
            <w:r w:rsidRPr="009C2639">
              <w:rPr>
                <w:rFonts w:ascii="Verdana" w:hAnsi="Verdana" w:cs="Tahoma"/>
                <w:b/>
                <w:i/>
                <w:sz w:val="16"/>
                <w:szCs w:val="16"/>
                <w:lang w:val="es-ES_tradnl"/>
              </w:rPr>
              <w:t xml:space="preserve">• Para Vehículos livianos, pesados y motocicletas PROPIOS, presentar Original o Fotocopia Legalizada o Notariado de RUAT. </w:t>
            </w:r>
          </w:p>
          <w:p w14:paraId="73F78977" w14:textId="77777777" w:rsidR="00BD6D7A" w:rsidRPr="009C2639" w:rsidRDefault="00BD6D7A" w:rsidP="00374C4D">
            <w:pPr>
              <w:tabs>
                <w:tab w:val="left" w:pos="709"/>
              </w:tabs>
              <w:jc w:val="both"/>
              <w:outlineLvl w:val="0"/>
              <w:rPr>
                <w:rFonts w:ascii="Verdana" w:hAnsi="Verdana" w:cs="Tahoma"/>
                <w:b/>
                <w:i/>
                <w:sz w:val="16"/>
                <w:szCs w:val="16"/>
                <w:lang w:val="es-ES_tradnl"/>
              </w:rPr>
            </w:pPr>
            <w:r w:rsidRPr="009C2639">
              <w:rPr>
                <w:rFonts w:ascii="Verdana" w:hAnsi="Verdana" w:cs="Tahoma"/>
                <w:b/>
                <w:i/>
                <w:sz w:val="16"/>
                <w:szCs w:val="16"/>
                <w:lang w:val="es-ES_tradnl"/>
              </w:rPr>
              <w:t xml:space="preserve"> • Para Vehículos livianos, pesados y motocicletas ALQUILADOS, presentar el Contrato de Alquiler Original.</w:t>
            </w:r>
          </w:p>
          <w:p w14:paraId="7A6196E8" w14:textId="77777777" w:rsidR="00BD6D7A" w:rsidRPr="009C2639" w:rsidRDefault="00BD6D7A" w:rsidP="00374C4D">
            <w:pPr>
              <w:jc w:val="both"/>
              <w:rPr>
                <w:rFonts w:ascii="Verdana" w:hAnsi="Verdana" w:cs="Tahoma"/>
                <w:b/>
                <w:bCs/>
                <w:i/>
                <w:sz w:val="16"/>
                <w:szCs w:val="16"/>
              </w:rPr>
            </w:pPr>
          </w:p>
          <w:p w14:paraId="0CE74C14" w14:textId="77777777" w:rsidR="00BD6D7A" w:rsidRPr="009C2639" w:rsidRDefault="00BD6D7A" w:rsidP="00374C4D">
            <w:pPr>
              <w:tabs>
                <w:tab w:val="left" w:pos="709"/>
              </w:tabs>
              <w:jc w:val="both"/>
              <w:outlineLvl w:val="0"/>
              <w:rPr>
                <w:rFonts w:ascii="Verdana" w:hAnsi="Verdana" w:cs="Tahoma"/>
                <w:b/>
                <w:i/>
                <w:sz w:val="16"/>
                <w:szCs w:val="16"/>
              </w:rPr>
            </w:pPr>
            <w:r w:rsidRPr="009C2639">
              <w:rPr>
                <w:rFonts w:ascii="Verdana" w:hAnsi="Verdan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5D391E1B" w14:textId="77777777" w:rsidR="00BD6D7A" w:rsidRPr="009C2639" w:rsidRDefault="00BD6D7A" w:rsidP="00BD6D7A">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41" w:name="_Toc536520834"/>
      <w:bookmarkStart w:id="142" w:name="_Toc71811169"/>
      <w:r w:rsidRPr="009C2639">
        <w:rPr>
          <w:rFonts w:ascii="Verdana" w:hAnsi="Verdana" w:cs="Tahoma"/>
          <w:b/>
          <w:bCs/>
          <w:color w:val="000000"/>
          <w:kern w:val="32"/>
          <w:lang w:val="es-ES_tradnl"/>
        </w:rPr>
        <w:t>HERRAMIENTAS E INSUMOS</w:t>
      </w:r>
      <w:bookmarkEnd w:id="141"/>
      <w:bookmarkEnd w:id="142"/>
      <w:r w:rsidRPr="009C2639">
        <w:rPr>
          <w:rFonts w:ascii="Verdana" w:hAnsi="Verdana" w:cs="Tahoma"/>
          <w:b/>
          <w:bCs/>
          <w:color w:val="000000"/>
          <w:kern w:val="32"/>
          <w:lang w:val="es-ES_tradnl"/>
        </w:rPr>
        <w:t xml:space="preserve"> OPERATIVOS</w:t>
      </w:r>
    </w:p>
    <w:p w14:paraId="7344EBDD" w14:textId="77777777" w:rsidR="00BD6D7A" w:rsidRPr="009C2639" w:rsidRDefault="00BD6D7A" w:rsidP="00BD6D7A">
      <w:pPr>
        <w:spacing w:line="260" w:lineRule="atLeast"/>
        <w:jc w:val="both"/>
        <w:rPr>
          <w:rFonts w:ascii="Verdana" w:hAnsi="Verdana" w:cs="Tahoma"/>
          <w:color w:val="000000"/>
          <w:lang w:val="es-ES_tradnl" w:eastAsia="es-BO"/>
        </w:rPr>
      </w:pPr>
      <w:bookmarkStart w:id="143" w:name="_Hlk170235456"/>
      <w:r w:rsidRPr="009C2639">
        <w:rPr>
          <w:rFonts w:ascii="Verdana" w:hAnsi="Verdan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9C2639">
        <w:rPr>
          <w:rFonts w:ascii="Verdana" w:hAnsi="Verdana" w:cs="Tahoma"/>
          <w:color w:val="000000"/>
          <w:lang w:val="es-ES_tradnl" w:eastAsia="es-BO"/>
        </w:rPr>
        <w:t xml:space="preserve"> </w:t>
      </w:r>
    </w:p>
    <w:p w14:paraId="3619795E" w14:textId="77777777" w:rsidR="00BD6D7A" w:rsidRPr="009C2639" w:rsidRDefault="00BD6D7A" w:rsidP="00BD6D7A">
      <w:pPr>
        <w:spacing w:line="260" w:lineRule="atLeast"/>
        <w:jc w:val="both"/>
        <w:rPr>
          <w:rFonts w:ascii="Verdana" w:hAnsi="Verdana" w:cs="Tahoma"/>
          <w:color w:val="000000"/>
          <w:lang w:val="es-ES_tradnl" w:eastAsia="es-BO"/>
        </w:rPr>
      </w:pPr>
      <w:r w:rsidRPr="009C2639">
        <w:rPr>
          <w:rFonts w:ascii="Verdana" w:hAnsi="Verdana" w:cs="Tahoma"/>
          <w:color w:val="000000"/>
          <w:lang w:val="es-ES_tradnl" w:eastAsia="es-BO"/>
        </w:rPr>
        <w:t>Si así lo determinara, la Entidad Ejecutora podrá considerar mayores HERRAMIENTAS O INSUMOS OPERATIVOS en su propuesta.</w:t>
      </w:r>
    </w:p>
    <w:p w14:paraId="0A51DD33" w14:textId="77777777" w:rsidR="00BD6D7A" w:rsidRPr="009C2639" w:rsidRDefault="00BD6D7A" w:rsidP="00BD6D7A">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45" w:name="_Toc71811170"/>
      <w:bookmarkEnd w:id="143"/>
      <w:r w:rsidRPr="009C2639">
        <w:rPr>
          <w:rFonts w:ascii="Verdana" w:hAnsi="Verdana" w:cs="Tahoma"/>
          <w:b/>
          <w:bCs/>
          <w:color w:val="000000"/>
          <w:kern w:val="32"/>
          <w:lang w:val="es-ES_tradnl"/>
        </w:rPr>
        <w:t>CONTROL Y SEGUIMIENTO DE LA CONSULTORÍA</w:t>
      </w:r>
      <w:bookmarkEnd w:id="144"/>
      <w:bookmarkEnd w:id="145"/>
    </w:p>
    <w:p w14:paraId="019F9D09" w14:textId="77777777" w:rsidR="00BD6D7A" w:rsidRPr="009C2639" w:rsidRDefault="00BD6D7A" w:rsidP="00BD6D7A">
      <w:pPr>
        <w:spacing w:line="260" w:lineRule="atLeast"/>
        <w:jc w:val="both"/>
        <w:rPr>
          <w:rFonts w:ascii="Verdana" w:hAnsi="Verdana" w:cs="Tahoma"/>
          <w:lang w:val="es-ES_tradnl"/>
        </w:rPr>
      </w:pPr>
      <w:r w:rsidRPr="009C2639">
        <w:rPr>
          <w:rFonts w:ascii="Verdana" w:hAnsi="Verdana" w:cs="Tahoma"/>
          <w:lang w:val="es-ES_tradnl"/>
        </w:rPr>
        <w:t xml:space="preserve">El control, seguimiento y monitoreo de la consultoría será realizado por la </w:t>
      </w:r>
      <w:r w:rsidRPr="009C2639">
        <w:rPr>
          <w:rFonts w:ascii="Verdana" w:hAnsi="Verdana" w:cs="Tahoma"/>
          <w:b/>
          <w:lang w:val="es-ES_tradnl"/>
        </w:rPr>
        <w:t>Inspectoría del proyecto</w:t>
      </w:r>
      <w:r w:rsidRPr="009C2639">
        <w:rPr>
          <w:rFonts w:ascii="Verdana" w:hAnsi="Verdan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3581BE3" w14:textId="77777777" w:rsidR="00BD6D7A" w:rsidRPr="009C2639" w:rsidRDefault="00BD6D7A" w:rsidP="00BD6D7A">
      <w:pPr>
        <w:numPr>
          <w:ilvl w:val="1"/>
          <w:numId w:val="73"/>
        </w:numPr>
        <w:spacing w:line="260" w:lineRule="atLeast"/>
        <w:ind w:left="426"/>
        <w:jc w:val="both"/>
        <w:rPr>
          <w:rFonts w:ascii="Verdana" w:hAnsi="Verdana" w:cs="Tahoma"/>
          <w:lang w:val="es-ES_tradnl"/>
        </w:rPr>
      </w:pPr>
      <w:r w:rsidRPr="009C2639">
        <w:rPr>
          <w:rFonts w:ascii="Verdana" w:hAnsi="Verdana" w:cs="Tahoma"/>
          <w:lang w:val="es-ES_tradnl"/>
        </w:rPr>
        <w:t>Conocer, analizar, rechazar o aprobar los asuntos correspondientes al cumplimiento de las actividades a ser realizadas por la Entidad Ejecutora.</w:t>
      </w:r>
    </w:p>
    <w:p w14:paraId="4632C774" w14:textId="77777777" w:rsidR="00BD6D7A" w:rsidRPr="009C2639" w:rsidRDefault="00BD6D7A" w:rsidP="00BD6D7A">
      <w:pPr>
        <w:numPr>
          <w:ilvl w:val="1"/>
          <w:numId w:val="73"/>
        </w:numPr>
        <w:spacing w:line="260" w:lineRule="atLeast"/>
        <w:ind w:left="426"/>
        <w:jc w:val="both"/>
        <w:rPr>
          <w:rFonts w:ascii="Verdana" w:hAnsi="Verdana" w:cs="Tahoma"/>
          <w:lang w:val="es-ES_tradnl"/>
        </w:rPr>
      </w:pPr>
      <w:r w:rsidRPr="009C2639">
        <w:rPr>
          <w:rFonts w:ascii="Verdana" w:hAnsi="Verdana" w:cs="Tahoma"/>
          <w:lang w:val="es-ES_tradnl"/>
        </w:rPr>
        <w:t>Aprobar o rechazar informes/productos de la Entidad Ejecutora, de manera fundamentada, en el plazo establecido en este documento.</w:t>
      </w:r>
    </w:p>
    <w:p w14:paraId="251A9957" w14:textId="77777777" w:rsidR="00BD6D7A" w:rsidRPr="009C2639" w:rsidRDefault="00BD6D7A" w:rsidP="00BD6D7A">
      <w:pPr>
        <w:numPr>
          <w:ilvl w:val="1"/>
          <w:numId w:val="73"/>
        </w:numPr>
        <w:spacing w:line="260" w:lineRule="atLeast"/>
        <w:ind w:left="426"/>
        <w:jc w:val="both"/>
        <w:rPr>
          <w:rFonts w:ascii="Verdana" w:hAnsi="Verdana" w:cs="Tahoma"/>
          <w:lang w:val="es-ES_tradnl"/>
        </w:rPr>
      </w:pPr>
      <w:r w:rsidRPr="009C2639">
        <w:rPr>
          <w:rFonts w:ascii="Verdana" w:hAnsi="Verdan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8795D2D" w14:textId="77777777" w:rsidR="00BD6D7A" w:rsidRPr="009C2639" w:rsidRDefault="00BD6D7A" w:rsidP="00BD6D7A">
      <w:pPr>
        <w:numPr>
          <w:ilvl w:val="1"/>
          <w:numId w:val="73"/>
        </w:numPr>
        <w:spacing w:line="260" w:lineRule="atLeast"/>
        <w:ind w:left="426"/>
        <w:jc w:val="both"/>
        <w:rPr>
          <w:rFonts w:ascii="Verdana" w:hAnsi="Verdana" w:cs="Tahoma"/>
        </w:rPr>
      </w:pPr>
      <w:r w:rsidRPr="009C2639">
        <w:rPr>
          <w:rFonts w:ascii="Verdana" w:hAnsi="Verdana" w:cs="Tahoma"/>
        </w:rPr>
        <w:t xml:space="preserve">Solicitar a la Entidad Ejecutora de ensayos de laboratorio y ensayos in situ, realizados en el periodo, adjuntando los documentos de respaldo. </w:t>
      </w:r>
    </w:p>
    <w:p w14:paraId="32F82E29" w14:textId="77777777" w:rsidR="00BD6D7A" w:rsidRPr="009C2639" w:rsidRDefault="00BD6D7A" w:rsidP="00BD6D7A">
      <w:pPr>
        <w:numPr>
          <w:ilvl w:val="1"/>
          <w:numId w:val="73"/>
        </w:numPr>
        <w:spacing w:line="260" w:lineRule="atLeast"/>
        <w:ind w:left="426"/>
        <w:jc w:val="both"/>
        <w:rPr>
          <w:rFonts w:ascii="Verdana" w:hAnsi="Verdana" w:cs="Tahoma"/>
          <w:lang w:val="es-ES_tradnl"/>
        </w:rPr>
      </w:pPr>
      <w:r w:rsidRPr="009C2639">
        <w:rPr>
          <w:rFonts w:ascii="Verdana" w:hAnsi="Verdana" w:cs="Tahoma"/>
          <w:lang w:val="es-ES_tradnl"/>
        </w:rPr>
        <w:t>Emitir Llamadas de Atención a la Entidad Ejecutora, de manera oportuna y fundamentada.</w:t>
      </w:r>
      <w:bookmarkStart w:id="146" w:name="_Hlk170236919"/>
    </w:p>
    <w:p w14:paraId="760FB82D" w14:textId="77777777" w:rsidR="00BD6D7A" w:rsidRPr="009C2639" w:rsidRDefault="00BD6D7A" w:rsidP="00BD6D7A">
      <w:pPr>
        <w:numPr>
          <w:ilvl w:val="1"/>
          <w:numId w:val="71"/>
        </w:numPr>
        <w:spacing w:line="260" w:lineRule="atLeast"/>
        <w:ind w:left="426"/>
        <w:jc w:val="both"/>
        <w:rPr>
          <w:rFonts w:ascii="Verdana" w:hAnsi="Verdana" w:cs="Tahoma"/>
          <w:lang w:val="es-ES_tradnl"/>
        </w:rPr>
      </w:pPr>
      <w:bookmarkStart w:id="147" w:name="_Hlk170235486"/>
      <w:r w:rsidRPr="009C2639">
        <w:rPr>
          <w:rFonts w:ascii="Verdana" w:hAnsi="Verdana" w:cs="Tahoma"/>
          <w:lang w:val="es-ES_tradnl"/>
        </w:rPr>
        <w:t>Realizar el estricto seguimiento y control al cumplimiento de las condiciones ofertadas por la Entidad Ejecutora.</w:t>
      </w:r>
    </w:p>
    <w:bookmarkEnd w:id="146"/>
    <w:bookmarkEnd w:id="147"/>
    <w:p w14:paraId="54199C05" w14:textId="77777777" w:rsidR="00BD6D7A" w:rsidRPr="009C2639" w:rsidRDefault="00BD6D7A" w:rsidP="00BD6D7A">
      <w:pPr>
        <w:spacing w:line="260" w:lineRule="atLeast"/>
        <w:jc w:val="both"/>
        <w:rPr>
          <w:rFonts w:ascii="Verdana" w:hAnsi="Verdana" w:cs="Tahoma"/>
          <w:lang w:val="es-ES_tradnl"/>
        </w:rPr>
      </w:pPr>
      <w:r w:rsidRPr="009C2639">
        <w:rPr>
          <w:rFonts w:ascii="Verdana" w:hAnsi="Verdana" w:cs="Tahoma"/>
          <w:lang w:val="es-ES_tradnl"/>
        </w:rPr>
        <w:t>En caso que la Entidad Ejecutora no esté de acuerdo con la llamada de atención, podrá el Fiscal del Proyecto definir la validez de la misma.</w:t>
      </w:r>
    </w:p>
    <w:p w14:paraId="75834773" w14:textId="77777777" w:rsidR="00BD6D7A" w:rsidRPr="009C2639" w:rsidRDefault="00BD6D7A" w:rsidP="00BD6D7A">
      <w:pPr>
        <w:spacing w:line="260" w:lineRule="atLeast"/>
        <w:jc w:val="both"/>
        <w:rPr>
          <w:rFonts w:ascii="Verdana" w:hAnsi="Verdana" w:cs="Tahoma"/>
          <w:color w:val="000000"/>
          <w:lang w:val="es-ES_tradnl"/>
        </w:rPr>
      </w:pPr>
      <w:r w:rsidRPr="009C2639">
        <w:rPr>
          <w:rFonts w:ascii="Verdana" w:hAnsi="Verdana" w:cs="Tahoma"/>
          <w:lang w:val="es-ES_tradnl"/>
        </w:rPr>
        <w:t xml:space="preserve">Asimismo, la AEVIVIENDA designará al </w:t>
      </w:r>
      <w:r w:rsidRPr="009C2639">
        <w:rPr>
          <w:rFonts w:ascii="Verdana" w:hAnsi="Verdana" w:cs="Tahoma"/>
          <w:b/>
          <w:lang w:val="es-ES_tradnl"/>
        </w:rPr>
        <w:t>Fiscal del Proyecto</w:t>
      </w:r>
      <w:r w:rsidRPr="009C2639">
        <w:rPr>
          <w:rFonts w:ascii="Verdana" w:hAnsi="Verdana" w:cs="Tahoma"/>
          <w:lang w:val="es-ES_tradnl"/>
        </w:rPr>
        <w:t>, quien realizará el control y seguimiento a las actividades realizadas por Entidad Ejecutora y por el Inspector.</w:t>
      </w:r>
      <w:bookmarkStart w:id="148" w:name="_Toc536520844"/>
      <w:r w:rsidRPr="009C2639">
        <w:rPr>
          <w:rFonts w:ascii="Verdana" w:hAnsi="Verdana" w:cs="Tahoma"/>
          <w:color w:val="000000"/>
          <w:lang w:val="es-ES_tradnl"/>
        </w:rPr>
        <w:t xml:space="preserve"> </w:t>
      </w:r>
      <w:bookmarkStart w:id="149" w:name="_Toc536520845"/>
      <w:bookmarkEnd w:id="148"/>
    </w:p>
    <w:p w14:paraId="48590C99" w14:textId="77777777" w:rsidR="00BD6D7A" w:rsidRPr="009C2639" w:rsidRDefault="00BD6D7A" w:rsidP="00BD6D7A">
      <w:pPr>
        <w:keepNext/>
        <w:numPr>
          <w:ilvl w:val="0"/>
          <w:numId w:val="43"/>
        </w:numPr>
        <w:spacing w:before="240" w:after="60" w:line="260" w:lineRule="atLeast"/>
        <w:ind w:left="360" w:hanging="360"/>
        <w:jc w:val="both"/>
        <w:outlineLvl w:val="0"/>
        <w:rPr>
          <w:rFonts w:ascii="Verdana" w:hAnsi="Verdana" w:cs="Tahoma"/>
          <w:b/>
          <w:bCs/>
          <w:color w:val="000000"/>
          <w:kern w:val="32"/>
          <w:lang w:val="es-ES_tradnl"/>
        </w:rPr>
      </w:pPr>
      <w:bookmarkStart w:id="150" w:name="_Toc49774783"/>
      <w:bookmarkStart w:id="151" w:name="_Toc71811171"/>
      <w:r w:rsidRPr="009C2639">
        <w:rPr>
          <w:rFonts w:ascii="Verdana" w:hAnsi="Verdana" w:cs="Tahoma"/>
          <w:b/>
          <w:bCs/>
          <w:color w:val="000000"/>
          <w:kern w:val="32"/>
          <w:lang w:val="es-ES_tradnl"/>
        </w:rPr>
        <w:t>DETALLE REFERENCIAL DE LOS COMPONENTE</w:t>
      </w:r>
      <w:bookmarkEnd w:id="150"/>
      <w:r w:rsidRPr="009C2639">
        <w:rPr>
          <w:rFonts w:ascii="Verdana" w:hAnsi="Verdana" w:cs="Tahoma"/>
          <w:b/>
          <w:bCs/>
          <w:color w:val="000000"/>
          <w:kern w:val="32"/>
          <w:lang w:val="es-ES_tradnl"/>
        </w:rPr>
        <w:t>S (PROVISIÓN Y DOTACIÓN DE MATERIALES DE CONSTRUCCIÓN Y APORTE PROPIO).</w:t>
      </w:r>
      <w:bookmarkEnd w:id="151"/>
    </w:p>
    <w:p w14:paraId="1B45334F" w14:textId="77777777" w:rsidR="00BD6D7A" w:rsidRPr="009C2639" w:rsidRDefault="00BD6D7A" w:rsidP="00BD6D7A">
      <w:pPr>
        <w:rPr>
          <w:rFonts w:ascii="Verdana" w:hAnsi="Verdana"/>
          <w:lang w:val="es-ES_tradnl"/>
        </w:rPr>
      </w:pPr>
    </w:p>
    <w:p w14:paraId="48CE1C7D" w14:textId="77777777" w:rsidR="00BD6D7A" w:rsidRPr="009C2639" w:rsidRDefault="00BD6D7A" w:rsidP="00BD6D7A">
      <w:pPr>
        <w:numPr>
          <w:ilvl w:val="0"/>
          <w:numId w:val="60"/>
        </w:numPr>
        <w:spacing w:line="260" w:lineRule="atLeast"/>
        <w:ind w:left="567" w:hanging="502"/>
        <w:jc w:val="both"/>
        <w:rPr>
          <w:rFonts w:ascii="Verdana" w:hAnsi="Verdana" w:cs="Tahoma"/>
          <w:b/>
          <w:bCs/>
          <w:color w:val="000000"/>
          <w:kern w:val="32"/>
          <w:lang w:val="es-ES_tradnl"/>
        </w:rPr>
      </w:pPr>
      <w:r w:rsidRPr="009C2639">
        <w:rPr>
          <w:rFonts w:ascii="Verdana" w:hAnsi="Verdana" w:cs="Tahoma"/>
          <w:b/>
          <w:bCs/>
          <w:color w:val="000000"/>
          <w:kern w:val="32"/>
          <w:lang w:val="es-ES_tradnl"/>
        </w:rPr>
        <w:lastRenderedPageBreak/>
        <w:t>PROVISIÓN Y DOTACIÓN DE MATERIALES DE CONSTRUCCIÓN DE LA ENTIDAD EJECUTORA</w:t>
      </w:r>
    </w:p>
    <w:p w14:paraId="2627C97E" w14:textId="77777777" w:rsidR="00BD6D7A" w:rsidRPr="009C2639" w:rsidRDefault="00BD6D7A" w:rsidP="00BD6D7A">
      <w:pPr>
        <w:spacing w:line="260" w:lineRule="atLeast"/>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BD6D7A" w:rsidRPr="009C2639" w14:paraId="178B5CB5" w14:textId="77777777" w:rsidTr="00374C4D">
        <w:trPr>
          <w:trHeight w:val="972"/>
          <w:jc w:val="center"/>
        </w:trPr>
        <w:tc>
          <w:tcPr>
            <w:tcW w:w="1076" w:type="dxa"/>
            <w:shd w:val="clear" w:color="auto" w:fill="D9E2F3" w:themeFill="accent5" w:themeFillTint="33"/>
            <w:noWrap/>
            <w:vAlign w:val="center"/>
            <w:hideMark/>
          </w:tcPr>
          <w:p w14:paraId="5F69B7B2" w14:textId="77777777" w:rsidR="00BD6D7A" w:rsidRPr="009C2639" w:rsidRDefault="00BD6D7A" w:rsidP="00374C4D">
            <w:pPr>
              <w:spacing w:line="320" w:lineRule="exact"/>
              <w:jc w:val="center"/>
              <w:rPr>
                <w:rFonts w:ascii="Verdana" w:hAnsi="Verdana" w:cs="Tahoma"/>
                <w:b/>
                <w:sz w:val="18"/>
                <w:szCs w:val="18"/>
              </w:rPr>
            </w:pPr>
            <w:r w:rsidRPr="009C2639">
              <w:rPr>
                <w:rFonts w:ascii="Verdana" w:hAnsi="Verdana" w:cs="Tahoma"/>
                <w:b/>
                <w:sz w:val="18"/>
                <w:szCs w:val="18"/>
              </w:rPr>
              <w:t xml:space="preserve">N° </w:t>
            </w:r>
          </w:p>
        </w:tc>
        <w:tc>
          <w:tcPr>
            <w:tcW w:w="4344" w:type="dxa"/>
            <w:shd w:val="clear" w:color="auto" w:fill="D9E2F3" w:themeFill="accent5" w:themeFillTint="33"/>
            <w:noWrap/>
            <w:vAlign w:val="center"/>
            <w:hideMark/>
          </w:tcPr>
          <w:p w14:paraId="75B90818" w14:textId="77777777" w:rsidR="00BD6D7A" w:rsidRPr="009C2639" w:rsidRDefault="00BD6D7A" w:rsidP="00374C4D">
            <w:pPr>
              <w:spacing w:line="320" w:lineRule="exact"/>
              <w:jc w:val="center"/>
              <w:rPr>
                <w:rFonts w:ascii="Verdana" w:hAnsi="Verdana" w:cs="Tahoma"/>
                <w:b/>
                <w:sz w:val="18"/>
                <w:szCs w:val="18"/>
              </w:rPr>
            </w:pPr>
            <w:r w:rsidRPr="009C2639">
              <w:rPr>
                <w:rFonts w:ascii="Verdana" w:hAnsi="Verdana" w:cs="Tahoma"/>
                <w:b/>
                <w:sz w:val="18"/>
                <w:szCs w:val="18"/>
              </w:rPr>
              <w:t>DESCRIPCIÓN DE INSUMOS</w:t>
            </w:r>
          </w:p>
        </w:tc>
        <w:tc>
          <w:tcPr>
            <w:tcW w:w="1271" w:type="dxa"/>
            <w:shd w:val="clear" w:color="auto" w:fill="D9E2F3" w:themeFill="accent5" w:themeFillTint="33"/>
            <w:noWrap/>
            <w:vAlign w:val="center"/>
            <w:hideMark/>
          </w:tcPr>
          <w:p w14:paraId="56787827" w14:textId="77777777" w:rsidR="00BD6D7A" w:rsidRPr="009C2639" w:rsidRDefault="00BD6D7A" w:rsidP="00374C4D">
            <w:pPr>
              <w:spacing w:line="320" w:lineRule="exact"/>
              <w:jc w:val="center"/>
              <w:rPr>
                <w:rFonts w:ascii="Verdana" w:hAnsi="Verdana" w:cs="Tahoma"/>
                <w:b/>
                <w:sz w:val="18"/>
                <w:szCs w:val="18"/>
              </w:rPr>
            </w:pPr>
            <w:r w:rsidRPr="009C2639">
              <w:rPr>
                <w:rFonts w:ascii="Verdana" w:hAnsi="Verdana" w:cs="Tahoma"/>
                <w:b/>
                <w:sz w:val="18"/>
                <w:szCs w:val="18"/>
              </w:rPr>
              <w:t>UNIDAD</w:t>
            </w:r>
          </w:p>
        </w:tc>
        <w:tc>
          <w:tcPr>
            <w:tcW w:w="1951" w:type="dxa"/>
            <w:shd w:val="clear" w:color="auto" w:fill="D9E2F3" w:themeFill="accent5" w:themeFillTint="33"/>
            <w:vAlign w:val="center"/>
            <w:hideMark/>
          </w:tcPr>
          <w:p w14:paraId="66A65EAF" w14:textId="77777777" w:rsidR="00BD6D7A" w:rsidRPr="009C2639" w:rsidRDefault="00BD6D7A" w:rsidP="00374C4D">
            <w:pPr>
              <w:spacing w:line="320" w:lineRule="exact"/>
              <w:jc w:val="center"/>
              <w:rPr>
                <w:rFonts w:ascii="Verdana" w:hAnsi="Verdana" w:cs="Tahoma"/>
                <w:b/>
                <w:sz w:val="18"/>
                <w:szCs w:val="18"/>
              </w:rPr>
            </w:pPr>
            <w:r w:rsidRPr="009C2639">
              <w:rPr>
                <w:rFonts w:ascii="Verdana" w:hAnsi="Verdana" w:cs="Tahoma"/>
                <w:b/>
                <w:sz w:val="18"/>
                <w:szCs w:val="18"/>
              </w:rPr>
              <w:t xml:space="preserve">CANTIDAD (para el total de las viviendas) </w:t>
            </w:r>
          </w:p>
        </w:tc>
      </w:tr>
      <w:tr w:rsidR="00BD6D7A" w:rsidRPr="009C2639" w14:paraId="672AB59A" w14:textId="77777777" w:rsidTr="00374C4D">
        <w:trPr>
          <w:trHeight w:val="278"/>
          <w:jc w:val="center"/>
        </w:trPr>
        <w:tc>
          <w:tcPr>
            <w:tcW w:w="8642" w:type="dxa"/>
            <w:gridSpan w:val="4"/>
            <w:shd w:val="clear" w:color="auto" w:fill="D9E2F3" w:themeFill="accent5" w:themeFillTint="33"/>
            <w:noWrap/>
            <w:vAlign w:val="center"/>
            <w:hideMark/>
          </w:tcPr>
          <w:p w14:paraId="58704C44" w14:textId="77777777" w:rsidR="00BD6D7A" w:rsidRPr="009C2639" w:rsidRDefault="00BD6D7A" w:rsidP="00374C4D">
            <w:pPr>
              <w:spacing w:line="320" w:lineRule="exact"/>
              <w:jc w:val="center"/>
              <w:rPr>
                <w:rFonts w:ascii="Verdana" w:hAnsi="Verdana" w:cs="Tahoma"/>
                <w:sz w:val="18"/>
                <w:szCs w:val="18"/>
                <w:lang w:eastAsia="es-ES"/>
              </w:rPr>
            </w:pPr>
            <w:r w:rsidRPr="009C2639">
              <w:rPr>
                <w:rFonts w:ascii="Verdana" w:hAnsi="Verdana" w:cs="Tahoma"/>
                <w:sz w:val="18"/>
                <w:szCs w:val="18"/>
                <w:lang w:eastAsia="es-ES"/>
              </w:rPr>
              <w:t xml:space="preserve">(*) </w:t>
            </w:r>
            <w:r w:rsidRPr="009C2639">
              <w:rPr>
                <w:rFonts w:ascii="Verdana" w:hAnsi="Verdana" w:cs="Tahoma"/>
                <w:b/>
                <w:sz w:val="18"/>
                <w:szCs w:val="18"/>
                <w:lang w:eastAsia="es-ES"/>
              </w:rPr>
              <w:t xml:space="preserve">Componente PROVISIÓN Y DOTACIÓN DE MATERIALES DE CONSTRUCCIÓN </w:t>
            </w:r>
          </w:p>
        </w:tc>
      </w:tr>
      <w:tr w:rsidR="009A0D3E" w:rsidRPr="009C2639" w14:paraId="647793AA"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85BA2C"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441308" w14:textId="5FFF3A5F"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B9B0D39" w14:textId="5D6F4592"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6570C16" w14:textId="10CCE3EF"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125,00</w:t>
            </w:r>
          </w:p>
        </w:tc>
      </w:tr>
      <w:tr w:rsidR="009A0D3E" w:rsidRPr="009C2639" w14:paraId="463586AC"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68BB45"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E53016" w14:textId="1F50FEE6"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3972BD05" w14:textId="014F8471"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1CA3A91" w14:textId="62989015"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325,00</w:t>
            </w:r>
          </w:p>
        </w:tc>
      </w:tr>
      <w:tr w:rsidR="009A0D3E" w:rsidRPr="009C2639" w14:paraId="37C72838"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7C3E98"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F7A09FC" w14:textId="11DC55D7"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17DDEE4D" w14:textId="4CD5E0BD"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80BCD13" w14:textId="441B7F03"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1.300,00</w:t>
            </w:r>
          </w:p>
        </w:tc>
      </w:tr>
      <w:tr w:rsidR="009A0D3E" w:rsidRPr="009C2639" w14:paraId="4FC98715"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5ECFC5"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55BA31" w14:textId="6DE47373"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61D4CCEE" w14:textId="702DE90D"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BC6AC37" w14:textId="2C5295AE"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4.600,00</w:t>
            </w:r>
          </w:p>
        </w:tc>
      </w:tr>
      <w:tr w:rsidR="009A0D3E" w:rsidRPr="009C2639" w14:paraId="7C164467"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5006F3"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275557" w14:textId="7744F4B9"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5E01EC3B" w14:textId="2B6D461C"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AD081F5" w14:textId="1A275F0A"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4.800,00</w:t>
            </w:r>
          </w:p>
        </w:tc>
      </w:tr>
      <w:tr w:rsidR="009A0D3E" w:rsidRPr="009C2639" w14:paraId="444678CE"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4B30A8"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968601" w14:textId="7375C551"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519FC0A2" w14:textId="081FA798"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8ADF2BF" w14:textId="416D2CBD"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214,13</w:t>
            </w:r>
          </w:p>
        </w:tc>
      </w:tr>
      <w:tr w:rsidR="009A0D3E" w:rsidRPr="009C2639" w14:paraId="687C861F"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955492"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DA47CC" w14:textId="145A232F"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 xml:space="preserve">ARENA </w:t>
            </w:r>
          </w:p>
        </w:tc>
        <w:tc>
          <w:tcPr>
            <w:tcW w:w="1271" w:type="dxa"/>
            <w:tcBorders>
              <w:top w:val="nil"/>
              <w:left w:val="nil"/>
              <w:bottom w:val="single" w:sz="4" w:space="0" w:color="000000"/>
              <w:right w:val="single" w:sz="4" w:space="0" w:color="000000"/>
            </w:tcBorders>
            <w:shd w:val="clear" w:color="auto" w:fill="auto"/>
            <w:noWrap/>
            <w:vAlign w:val="bottom"/>
          </w:tcPr>
          <w:p w14:paraId="4E012005" w14:textId="6104715A"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1C364187" w14:textId="027D7B24"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112,13</w:t>
            </w:r>
          </w:p>
        </w:tc>
      </w:tr>
      <w:tr w:rsidR="009A0D3E" w:rsidRPr="009C2639" w14:paraId="4BC20795"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32484E"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00C812D" w14:textId="22E9C7B5"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ARENA FINA</w:t>
            </w:r>
          </w:p>
        </w:tc>
        <w:tc>
          <w:tcPr>
            <w:tcW w:w="1271" w:type="dxa"/>
            <w:tcBorders>
              <w:top w:val="nil"/>
              <w:left w:val="nil"/>
              <w:bottom w:val="single" w:sz="4" w:space="0" w:color="000000"/>
              <w:right w:val="single" w:sz="4" w:space="0" w:color="000000"/>
            </w:tcBorders>
            <w:shd w:val="clear" w:color="auto" w:fill="auto"/>
            <w:noWrap/>
            <w:vAlign w:val="bottom"/>
          </w:tcPr>
          <w:p w14:paraId="7AC44E98" w14:textId="7D9F23FF"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580826B6" w14:textId="5D34FC26"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884,96</w:t>
            </w:r>
          </w:p>
        </w:tc>
      </w:tr>
      <w:tr w:rsidR="009A0D3E" w:rsidRPr="009C2639" w14:paraId="030EF8B8"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A9B572"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A2B9D9" w14:textId="54BA2A3A"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57C06ECE" w14:textId="04F2C68B"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C67BECA" w14:textId="70B7834E"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403,64</w:t>
            </w:r>
          </w:p>
        </w:tc>
      </w:tr>
      <w:tr w:rsidR="009A0D3E" w:rsidRPr="009C2639" w14:paraId="58A1E4BA"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685A32"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592893" w14:textId="4B354C1C"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6D767C45" w14:textId="56B5A2EA"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58A606B" w14:textId="1137D58F"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600,00</w:t>
            </w:r>
          </w:p>
        </w:tc>
      </w:tr>
      <w:tr w:rsidR="009A0D3E" w:rsidRPr="009C2639" w14:paraId="2FCA5E64"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D09726"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E437601" w14:textId="26088DAB"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3D12DF1A" w14:textId="312F8DDF"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805C103" w14:textId="0862790F"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100,00</w:t>
            </w:r>
          </w:p>
        </w:tc>
      </w:tr>
      <w:tr w:rsidR="009A0D3E" w:rsidRPr="009C2639" w14:paraId="2383CAF0"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93F50E"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42CBB95" w14:textId="44CAEE25"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6324FE06" w14:textId="381ED609"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D3208AE" w14:textId="1205F3E2"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50,00</w:t>
            </w:r>
          </w:p>
        </w:tc>
      </w:tr>
      <w:tr w:rsidR="009A0D3E" w:rsidRPr="009C2639" w14:paraId="7CC675AB"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0D16DB"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3295D8" w14:textId="0969EC10"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7EAB417A" w14:textId="3F91D5D0"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AFBE680" w14:textId="58C468A6"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50,00</w:t>
            </w:r>
          </w:p>
        </w:tc>
      </w:tr>
      <w:tr w:rsidR="009A0D3E" w:rsidRPr="009C2639" w14:paraId="3633747D"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9D11A9"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BB7A00" w14:textId="01EF8B37"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4B444AA2" w14:textId="5DBC6777"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5F013C7" w14:textId="1FDA19B3"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750,00</w:t>
            </w:r>
          </w:p>
        </w:tc>
      </w:tr>
      <w:tr w:rsidR="009A0D3E" w:rsidRPr="009C2639" w14:paraId="62E33EBF"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08A5EA"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D1FF4A" w14:textId="0D18ADDD"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483B8855" w14:textId="06D2B5DB"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EA058A" w14:textId="5C97395F"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750,00</w:t>
            </w:r>
          </w:p>
        </w:tc>
      </w:tr>
      <w:tr w:rsidR="009A0D3E" w:rsidRPr="009C2639" w14:paraId="159AB646"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EB0765"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8777A5" w14:textId="3080CECC"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6105D97E" w14:textId="588A476B"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75ADD6" w14:textId="4BE2AF82"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50,00</w:t>
            </w:r>
          </w:p>
        </w:tc>
      </w:tr>
      <w:tr w:rsidR="009A0D3E" w:rsidRPr="009C2639" w14:paraId="50884799"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4F5280"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1CE5BE" w14:textId="5273EDAF"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 xml:space="preserve">CALAMINA GALVANIZADA TRAPEZOIDAL NRO 28 PREPINTADA </w:t>
            </w:r>
          </w:p>
        </w:tc>
        <w:tc>
          <w:tcPr>
            <w:tcW w:w="1271" w:type="dxa"/>
            <w:tcBorders>
              <w:top w:val="nil"/>
              <w:left w:val="nil"/>
              <w:bottom w:val="single" w:sz="4" w:space="0" w:color="000000"/>
              <w:right w:val="single" w:sz="4" w:space="0" w:color="000000"/>
            </w:tcBorders>
            <w:shd w:val="clear" w:color="auto" w:fill="auto"/>
            <w:noWrap/>
            <w:vAlign w:val="bottom"/>
          </w:tcPr>
          <w:p w14:paraId="38A6A3EF" w14:textId="44723C26"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BEBCF9A" w14:textId="6D7A5505"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3.910,50</w:t>
            </w:r>
          </w:p>
        </w:tc>
      </w:tr>
      <w:tr w:rsidR="009A0D3E" w:rsidRPr="009C2639" w14:paraId="3AA023FE"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2F8DC7"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5ED2ED" w14:textId="091C8B25"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4ECE9A73" w14:textId="2712B454"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7080B23" w14:textId="139CC29A"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310,00</w:t>
            </w:r>
          </w:p>
        </w:tc>
      </w:tr>
      <w:tr w:rsidR="009A0D3E" w:rsidRPr="009C2639" w14:paraId="37B16DF0"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919ECB"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858B37" w14:textId="7FE23761"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433AA308" w14:textId="24736F3D"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B8D52E2" w14:textId="7B7F3952"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50,00</w:t>
            </w:r>
          </w:p>
        </w:tc>
      </w:tr>
      <w:tr w:rsidR="009A0D3E" w:rsidRPr="009C2639" w14:paraId="48447519"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D34EC1"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810F4A" w14:textId="5AC6E78A"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0F34672C" w14:textId="1BAD7094"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866BBEE" w14:textId="67C49044"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299,78</w:t>
            </w:r>
          </w:p>
        </w:tc>
      </w:tr>
      <w:tr w:rsidR="009A0D3E" w:rsidRPr="009C2639" w14:paraId="3E53850B"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4D1F8B"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BFDAB4" w14:textId="7ADF6AE0"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CASCOTE DE LADRILLO</w:t>
            </w:r>
          </w:p>
        </w:tc>
        <w:tc>
          <w:tcPr>
            <w:tcW w:w="1271" w:type="dxa"/>
            <w:tcBorders>
              <w:top w:val="nil"/>
              <w:left w:val="nil"/>
              <w:bottom w:val="single" w:sz="4" w:space="0" w:color="000000"/>
              <w:right w:val="single" w:sz="4" w:space="0" w:color="000000"/>
            </w:tcBorders>
            <w:shd w:val="clear" w:color="auto" w:fill="auto"/>
            <w:noWrap/>
            <w:vAlign w:val="bottom"/>
          </w:tcPr>
          <w:p w14:paraId="2D3628F9" w14:textId="6813FBF9"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11CE9C6C" w14:textId="61B66F2C"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156,28</w:t>
            </w:r>
          </w:p>
        </w:tc>
      </w:tr>
      <w:tr w:rsidR="009A0D3E" w:rsidRPr="009C2639" w14:paraId="27B3E470"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23DE79"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C1A9BE0" w14:textId="2ED3E485"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53DACAFF" w14:textId="11F28D9F"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BAA84C3" w14:textId="212FD54B"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1.097,97</w:t>
            </w:r>
          </w:p>
        </w:tc>
      </w:tr>
      <w:tr w:rsidR="009A0D3E" w:rsidRPr="009C2639" w14:paraId="4DA75BB8"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4F6DFC"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3B3975" w14:textId="4316717E"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08182057" w14:textId="4F0CC10B"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09D4D33" w14:textId="3756ADC5"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18.665,77</w:t>
            </w:r>
          </w:p>
        </w:tc>
      </w:tr>
      <w:tr w:rsidR="009A0D3E" w:rsidRPr="009C2639" w14:paraId="618C0E8D"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76728B"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150A06" w14:textId="13553230"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392E659E" w14:textId="46732A30"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43FD2548" w14:textId="4B26499B"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5.549,26</w:t>
            </w:r>
          </w:p>
        </w:tc>
      </w:tr>
      <w:tr w:rsidR="009A0D3E" w:rsidRPr="009C2639" w14:paraId="3D73EEDE"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17176E"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1EAB97D" w14:textId="16E294CE"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54DAEB24" w14:textId="0D735FFB"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D7BB24C" w14:textId="1E35DC0E"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3.405,68</w:t>
            </w:r>
          </w:p>
        </w:tc>
      </w:tr>
      <w:tr w:rsidR="009A0D3E" w:rsidRPr="009C2639" w14:paraId="6F993CF1"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9F8BCC"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C2E016" w14:textId="1347BD96"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611B70B3" w14:textId="4240D552"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4BF7285" w14:textId="4C447C9C"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102,30</w:t>
            </w:r>
          </w:p>
        </w:tc>
      </w:tr>
      <w:tr w:rsidR="009A0D3E" w:rsidRPr="009C2639" w14:paraId="31A78E23"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C3E7A7"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A9AE67B" w14:textId="7A6D53FF"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3388DD58" w14:textId="4F3C49FC"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4A03896" w14:textId="56EF1533"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50,00</w:t>
            </w:r>
          </w:p>
        </w:tc>
      </w:tr>
      <w:tr w:rsidR="009A0D3E" w:rsidRPr="009C2639" w14:paraId="35EF9867"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049EAC"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47EAAD" w14:textId="2D0D1866"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2202BF8C" w14:textId="6A6DD6D8"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E7B2963" w14:textId="12D81BDA"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150,00</w:t>
            </w:r>
          </w:p>
        </w:tc>
      </w:tr>
      <w:tr w:rsidR="009A0D3E" w:rsidRPr="009C2639" w14:paraId="42A08B4D"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B66E4D"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B2535E" w14:textId="07B12595"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7C351D5A" w14:textId="31FB7F20"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CB40E97" w14:textId="1848B8BB"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100,00</w:t>
            </w:r>
          </w:p>
        </w:tc>
      </w:tr>
      <w:tr w:rsidR="009A0D3E" w:rsidRPr="009C2639" w14:paraId="247DD088"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0CD7A6"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B9CA82" w14:textId="38E3AA10"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419A907A" w14:textId="10FFF045"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1A57B73" w14:textId="45B15358"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157,50</w:t>
            </w:r>
          </w:p>
        </w:tc>
      </w:tr>
      <w:tr w:rsidR="009A0D3E" w:rsidRPr="009C2639" w14:paraId="3B169167"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B5BE83"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5A578C" w14:textId="3ED72D5D"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50DD52ED" w14:textId="5FF40CD2"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5C3295C" w14:textId="309CAB6F"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950,71</w:t>
            </w:r>
          </w:p>
        </w:tc>
      </w:tr>
      <w:tr w:rsidR="009A0D3E" w:rsidRPr="009C2639" w14:paraId="2CD59B83"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D4F43B"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AA7723" w14:textId="05697E52"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 xml:space="preserve">CLAVOS PARA CALAMINA CON GOMA </w:t>
            </w:r>
          </w:p>
        </w:tc>
        <w:tc>
          <w:tcPr>
            <w:tcW w:w="1271" w:type="dxa"/>
            <w:tcBorders>
              <w:top w:val="nil"/>
              <w:left w:val="nil"/>
              <w:bottom w:val="single" w:sz="4" w:space="0" w:color="000000"/>
              <w:right w:val="single" w:sz="4" w:space="0" w:color="000000"/>
            </w:tcBorders>
            <w:shd w:val="clear" w:color="auto" w:fill="auto"/>
            <w:noWrap/>
            <w:vAlign w:val="bottom"/>
          </w:tcPr>
          <w:p w14:paraId="1DA975B9" w14:textId="3B1FBDB9"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916054A" w14:textId="4BBE22F2"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387,70</w:t>
            </w:r>
          </w:p>
        </w:tc>
      </w:tr>
      <w:tr w:rsidR="009A0D3E" w:rsidRPr="009C2639" w14:paraId="4288DF11"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BBA9D6"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F6F47E4" w14:textId="584F755B"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7B25C4CD" w14:textId="7B55FCEC"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2FBD78B" w14:textId="2CD4D3E9"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50,00</w:t>
            </w:r>
          </w:p>
        </w:tc>
      </w:tr>
      <w:tr w:rsidR="009A0D3E" w:rsidRPr="009C2639" w14:paraId="22C623DC"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E2547D"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CFF38F" w14:textId="7BD253F4"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24BF9EFA" w14:textId="4EEBAE54"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642911E" w14:textId="428B9B91"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300,00</w:t>
            </w:r>
          </w:p>
        </w:tc>
      </w:tr>
      <w:tr w:rsidR="009A0D3E" w:rsidRPr="009C2639" w14:paraId="0EF6E130"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5A8158"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20DF50" w14:textId="00DBD55C"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7D23F1CD" w14:textId="0C94C912"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7003B7C" w14:textId="42F2762E"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2.050,00</w:t>
            </w:r>
          </w:p>
        </w:tc>
      </w:tr>
      <w:tr w:rsidR="009A0D3E" w:rsidRPr="009C2639" w14:paraId="67B7940A"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299973"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F08E4B" w14:textId="6AACA25B"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158FB1F5" w14:textId="7BDD64E8"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4AACE42" w14:textId="77750F0A"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250,00</w:t>
            </w:r>
          </w:p>
        </w:tc>
      </w:tr>
      <w:tr w:rsidR="009A0D3E" w:rsidRPr="009C2639" w14:paraId="1520F229"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B72A37"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DB26A4" w14:textId="60CEEF16"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7366574A" w14:textId="7DB713F4"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2F9982" w14:textId="7385663B"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125,00</w:t>
            </w:r>
          </w:p>
        </w:tc>
      </w:tr>
      <w:tr w:rsidR="009A0D3E" w:rsidRPr="009C2639" w14:paraId="0C6B5CA4"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F6D1E2"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DE8D6A" w14:textId="5FAFE988"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12E3EBD6" w14:textId="7A9EE93C"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CDB196E" w14:textId="3D66930A"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100,00</w:t>
            </w:r>
          </w:p>
        </w:tc>
      </w:tr>
      <w:tr w:rsidR="009A0D3E" w:rsidRPr="009C2639" w14:paraId="7012FB78"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CDC497"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FB937F" w14:textId="2323C45F"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33564348" w14:textId="2E312CE8"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F5FFA53" w14:textId="2F948332"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100,00</w:t>
            </w:r>
          </w:p>
        </w:tc>
      </w:tr>
      <w:tr w:rsidR="009A0D3E" w:rsidRPr="009C2639" w14:paraId="6EE1F9C1"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462913"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A288C1" w14:textId="6F79D081"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COPLA REDUCCIÓN 3/4" A 1/2"</w:t>
            </w:r>
          </w:p>
        </w:tc>
        <w:tc>
          <w:tcPr>
            <w:tcW w:w="1271" w:type="dxa"/>
            <w:tcBorders>
              <w:top w:val="nil"/>
              <w:left w:val="nil"/>
              <w:bottom w:val="single" w:sz="4" w:space="0" w:color="000000"/>
              <w:right w:val="single" w:sz="4" w:space="0" w:color="000000"/>
            </w:tcBorders>
            <w:shd w:val="clear" w:color="auto" w:fill="auto"/>
            <w:noWrap/>
            <w:vAlign w:val="bottom"/>
          </w:tcPr>
          <w:p w14:paraId="57653F8F" w14:textId="2F40DFAC"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2443CEB" w14:textId="66D1983B"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100,00</w:t>
            </w:r>
          </w:p>
        </w:tc>
      </w:tr>
      <w:tr w:rsidR="009A0D3E" w:rsidRPr="009C2639" w14:paraId="2561B572"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376103"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91B2B0" w14:textId="11CA0BF8"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3980FADB" w14:textId="0F39D83A"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4247322" w14:textId="3928E636"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650,00</w:t>
            </w:r>
          </w:p>
        </w:tc>
      </w:tr>
      <w:tr w:rsidR="009A0D3E" w:rsidRPr="009C2639" w14:paraId="692F11C9"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7AA4F1"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C1672D0" w14:textId="711487D8"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CUMBRERA DE CALAMINA PLANA PREPINTADA NRO 28 CORTE 50</w:t>
            </w:r>
          </w:p>
        </w:tc>
        <w:tc>
          <w:tcPr>
            <w:tcW w:w="1271" w:type="dxa"/>
            <w:tcBorders>
              <w:top w:val="nil"/>
              <w:left w:val="nil"/>
              <w:bottom w:val="single" w:sz="4" w:space="0" w:color="000000"/>
              <w:right w:val="single" w:sz="4" w:space="0" w:color="000000"/>
            </w:tcBorders>
            <w:shd w:val="clear" w:color="auto" w:fill="auto"/>
            <w:noWrap/>
            <w:vAlign w:val="bottom"/>
          </w:tcPr>
          <w:p w14:paraId="343F776B" w14:textId="3BAC6EB1"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1D52668" w14:textId="611F54A4"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524,40</w:t>
            </w:r>
          </w:p>
        </w:tc>
      </w:tr>
      <w:tr w:rsidR="009A0D3E" w:rsidRPr="009C2639" w14:paraId="33400F30"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CA3A17"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236EAD" w14:textId="09FEF757"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0459D963" w14:textId="15637D54"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5F56C15" w14:textId="24CBC640"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50,00</w:t>
            </w:r>
          </w:p>
        </w:tc>
      </w:tr>
      <w:tr w:rsidR="009A0D3E" w:rsidRPr="009C2639" w14:paraId="3AFAAD64"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9368B3"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2460B6" w14:textId="38814AB6"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0B9EFD1D" w14:textId="531BEA34"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D60F096" w14:textId="70F4AEAB"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148,80</w:t>
            </w:r>
          </w:p>
        </w:tc>
      </w:tr>
      <w:tr w:rsidR="009A0D3E" w:rsidRPr="009C2639" w14:paraId="78C4F3CB"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DABBC1"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lastRenderedPageBreak/>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61C092" w14:textId="75DDD7E5"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ESQUINERO DE PVC</w:t>
            </w:r>
          </w:p>
        </w:tc>
        <w:tc>
          <w:tcPr>
            <w:tcW w:w="1271" w:type="dxa"/>
            <w:tcBorders>
              <w:top w:val="nil"/>
              <w:left w:val="nil"/>
              <w:bottom w:val="single" w:sz="4" w:space="0" w:color="000000"/>
              <w:right w:val="single" w:sz="4" w:space="0" w:color="000000"/>
            </w:tcBorders>
            <w:shd w:val="clear" w:color="auto" w:fill="auto"/>
            <w:noWrap/>
            <w:vAlign w:val="bottom"/>
          </w:tcPr>
          <w:p w14:paraId="40255244" w14:textId="5AB05D1B"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2D1E181" w14:textId="3AF0CAD2"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2.531,10</w:t>
            </w:r>
          </w:p>
        </w:tc>
      </w:tr>
      <w:tr w:rsidR="009A0D3E" w:rsidRPr="009C2639" w14:paraId="46317BDB"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C99C2C"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790D56" w14:textId="42A1B75A"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120195C7" w14:textId="5103C219"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1DBBEBE" w14:textId="183A2116"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82,18</w:t>
            </w:r>
          </w:p>
        </w:tc>
      </w:tr>
      <w:tr w:rsidR="009A0D3E" w:rsidRPr="009C2639" w14:paraId="2C0F92E9"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694B8F"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84A656" w14:textId="091400F8"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60EDEE9B" w14:textId="5F75D181"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22E7A772" w14:textId="45F33088"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1.489,85</w:t>
            </w:r>
          </w:p>
        </w:tc>
      </w:tr>
      <w:tr w:rsidR="009A0D3E" w:rsidRPr="009C2639" w14:paraId="2D644C3E"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83CDF5"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811DA0" w14:textId="1D99B61D"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4F5A5313" w14:textId="2CEC2ECF"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5731D279" w14:textId="7BCC7E7B"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2.175,54</w:t>
            </w:r>
          </w:p>
        </w:tc>
      </w:tr>
      <w:tr w:rsidR="009A0D3E" w:rsidRPr="009C2639" w14:paraId="03BB46B6"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CDA9A8"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F288A5" w14:textId="6F1D393B"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4270EA19" w14:textId="4F2972B6"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00D197DA" w14:textId="042287B6"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191,77</w:t>
            </w:r>
          </w:p>
        </w:tc>
      </w:tr>
      <w:tr w:rsidR="009A0D3E" w:rsidRPr="009C2639" w14:paraId="58F77629"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9476A8"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98D564" w14:textId="3BBD118E"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GRAVA</w:t>
            </w:r>
          </w:p>
        </w:tc>
        <w:tc>
          <w:tcPr>
            <w:tcW w:w="1271" w:type="dxa"/>
            <w:tcBorders>
              <w:top w:val="nil"/>
              <w:left w:val="nil"/>
              <w:bottom w:val="single" w:sz="4" w:space="0" w:color="000000"/>
              <w:right w:val="single" w:sz="4" w:space="0" w:color="000000"/>
            </w:tcBorders>
            <w:shd w:val="clear" w:color="auto" w:fill="auto"/>
            <w:noWrap/>
            <w:vAlign w:val="bottom"/>
          </w:tcPr>
          <w:p w14:paraId="063F4D6D" w14:textId="5F575684"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4589F7E2" w14:textId="349EEF4E"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153,80</w:t>
            </w:r>
          </w:p>
        </w:tc>
      </w:tr>
      <w:tr w:rsidR="009A0D3E" w:rsidRPr="009C2639" w14:paraId="6CD5973E"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7CF3AA"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9C8265" w14:textId="504F45A6"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7B433B06" w14:textId="0C2FC1A2"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D3C4951" w14:textId="1F240C8A"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50,00</w:t>
            </w:r>
          </w:p>
        </w:tc>
      </w:tr>
      <w:tr w:rsidR="009A0D3E" w:rsidRPr="009C2639" w14:paraId="6F594C3D"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18182A"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63D9CE" w14:textId="4501D5CF"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6DA75F71" w14:textId="72745192"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9056750" w14:textId="736A330A"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50,00</w:t>
            </w:r>
          </w:p>
        </w:tc>
      </w:tr>
      <w:tr w:rsidR="009A0D3E" w:rsidRPr="009C2639" w14:paraId="7885ACF2"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CEBABE"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DEEB28" w14:textId="4C350124"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2AF03918" w14:textId="28799B52"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CCB2635" w14:textId="5C485913"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100,00</w:t>
            </w:r>
          </w:p>
        </w:tc>
      </w:tr>
      <w:tr w:rsidR="009A0D3E" w:rsidRPr="009C2639" w14:paraId="28F5A260"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48BD1F"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8C15D1" w14:textId="5E8E2842"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IMPERMEABILIZANTE</w:t>
            </w:r>
          </w:p>
        </w:tc>
        <w:tc>
          <w:tcPr>
            <w:tcW w:w="1271" w:type="dxa"/>
            <w:tcBorders>
              <w:top w:val="nil"/>
              <w:left w:val="nil"/>
              <w:bottom w:val="single" w:sz="4" w:space="0" w:color="000000"/>
              <w:right w:val="single" w:sz="4" w:space="0" w:color="000000"/>
            </w:tcBorders>
            <w:shd w:val="clear" w:color="auto" w:fill="auto"/>
            <w:noWrap/>
            <w:vAlign w:val="bottom"/>
          </w:tcPr>
          <w:p w14:paraId="492DDEAC" w14:textId="0EAB5D92"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FC44E1D" w14:textId="5F316B9A"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250,00</w:t>
            </w:r>
          </w:p>
        </w:tc>
      </w:tr>
      <w:tr w:rsidR="009A0D3E" w:rsidRPr="009C2639" w14:paraId="367CE8EF"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630FD1"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62C80D" w14:textId="05F9CA51"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31A16FC4" w14:textId="5AD330F5"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9499244" w14:textId="730A154C"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50,00</w:t>
            </w:r>
          </w:p>
        </w:tc>
      </w:tr>
      <w:tr w:rsidR="009A0D3E" w:rsidRPr="009C2639" w14:paraId="41825C08"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00F56F"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CD490A5" w14:textId="64DFECD5"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11BDE462" w14:textId="7D8D9AB1"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CEF404B" w14:textId="3C74670C"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400,00</w:t>
            </w:r>
          </w:p>
        </w:tc>
      </w:tr>
      <w:tr w:rsidR="009A0D3E" w:rsidRPr="009C2639" w14:paraId="2C4BFC33"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117021"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50777EE" w14:textId="58A1FCD1"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1A90CC6A" w14:textId="596CC660"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FFEC803" w14:textId="3D0332A8"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132.226,00</w:t>
            </w:r>
          </w:p>
        </w:tc>
      </w:tr>
      <w:tr w:rsidR="009A0D3E" w:rsidRPr="009C2639" w14:paraId="5A9CAB0C"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16F396"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8BB122" w14:textId="3EBB3272"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53175811" w14:textId="2E8B09F8"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19A6189" w14:textId="270A3EAB"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2.400,00</w:t>
            </w:r>
          </w:p>
        </w:tc>
      </w:tr>
      <w:tr w:rsidR="009A0D3E" w:rsidRPr="009C2639" w14:paraId="21327DA4"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5AC2E0"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F2EB34" w14:textId="4F12FC37"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LADRILLO TUBULAR 2H</w:t>
            </w:r>
          </w:p>
        </w:tc>
        <w:tc>
          <w:tcPr>
            <w:tcW w:w="1271" w:type="dxa"/>
            <w:tcBorders>
              <w:top w:val="nil"/>
              <w:left w:val="nil"/>
              <w:bottom w:val="single" w:sz="4" w:space="0" w:color="000000"/>
              <w:right w:val="single" w:sz="4" w:space="0" w:color="000000"/>
            </w:tcBorders>
            <w:shd w:val="clear" w:color="auto" w:fill="auto"/>
            <w:noWrap/>
            <w:vAlign w:val="bottom"/>
          </w:tcPr>
          <w:p w14:paraId="2536364F" w14:textId="26629882"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BCE3776" w14:textId="2F81747E"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100.815,00</w:t>
            </w:r>
          </w:p>
        </w:tc>
      </w:tr>
      <w:tr w:rsidR="009A0D3E" w:rsidRPr="009C2639" w14:paraId="4383A44D"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0AB2E7"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7E15D9" w14:textId="145EC145"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7218D5B5" w14:textId="12293016"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DCB8394" w14:textId="5126826D"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50,00</w:t>
            </w:r>
          </w:p>
        </w:tc>
      </w:tr>
      <w:tr w:rsidR="009A0D3E" w:rsidRPr="009C2639" w14:paraId="2D657B77"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42E827"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D0F344" w14:textId="4D665F8C"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74113C09" w14:textId="6B6C506E"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4391849" w14:textId="35566C3F"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50,00</w:t>
            </w:r>
          </w:p>
        </w:tc>
      </w:tr>
      <w:tr w:rsidR="009A0D3E" w:rsidRPr="009C2639" w14:paraId="61D928C8"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3E60FE"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1BC52A" w14:textId="4F837019"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1967D4BF" w14:textId="0070464E"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F5959DC" w14:textId="6E45BBEE"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50,00</w:t>
            </w:r>
          </w:p>
        </w:tc>
      </w:tr>
      <w:tr w:rsidR="009A0D3E" w:rsidRPr="009C2639" w14:paraId="6A2F1A01"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FE7505"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DC1E07" w14:textId="04479001"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5578CAE2" w14:textId="486C1CA7"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60C1FDD" w14:textId="76940589"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1.114,10</w:t>
            </w:r>
          </w:p>
        </w:tc>
      </w:tr>
      <w:tr w:rsidR="009A0D3E" w:rsidRPr="009C2639" w14:paraId="29B76CBA"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058576"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DDC553" w14:textId="27A554ED"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LISTON DE MADERA SEMIDURA (2"X2")</w:t>
            </w:r>
          </w:p>
        </w:tc>
        <w:tc>
          <w:tcPr>
            <w:tcW w:w="1271" w:type="dxa"/>
            <w:tcBorders>
              <w:top w:val="nil"/>
              <w:left w:val="nil"/>
              <w:bottom w:val="single" w:sz="4" w:space="0" w:color="000000"/>
              <w:right w:val="single" w:sz="4" w:space="0" w:color="000000"/>
            </w:tcBorders>
            <w:shd w:val="clear" w:color="auto" w:fill="auto"/>
            <w:noWrap/>
            <w:vAlign w:val="bottom"/>
          </w:tcPr>
          <w:p w14:paraId="58E7E99A" w14:textId="0CB7E131"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53F99AE0" w14:textId="0546C728"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7.465,50</w:t>
            </w:r>
          </w:p>
        </w:tc>
      </w:tr>
      <w:tr w:rsidR="009A0D3E" w:rsidRPr="009C2639" w14:paraId="01A3BEB6"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D2DDE1"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96F76D" w14:textId="0752FF69"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7A9EDFA5" w14:textId="161D0343"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BF6AEFC" w14:textId="7212E9F1"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150,00</w:t>
            </w:r>
          </w:p>
        </w:tc>
      </w:tr>
      <w:tr w:rsidR="009A0D3E" w:rsidRPr="009C2639" w14:paraId="0F14AF56"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D7F256"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7872C8" w14:textId="5AA5C320"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2BD84812" w14:textId="243B9724"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351AADD" w14:textId="1D2204DD"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50,00</w:t>
            </w:r>
          </w:p>
        </w:tc>
      </w:tr>
      <w:tr w:rsidR="009A0D3E" w:rsidRPr="009C2639" w14:paraId="74762219"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9741EC"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C8BFBE" w14:textId="3D216262"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6070C106" w14:textId="44C82A1C"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60A9FDB0" w14:textId="4E044C36"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5.416,25</w:t>
            </w:r>
          </w:p>
        </w:tc>
      </w:tr>
      <w:tr w:rsidR="009A0D3E" w:rsidRPr="009C2639" w14:paraId="00838B0C"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071F20"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420D2D" w14:textId="15EC9DDE"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MADERA DURA (2"X6")</w:t>
            </w:r>
          </w:p>
        </w:tc>
        <w:tc>
          <w:tcPr>
            <w:tcW w:w="1271" w:type="dxa"/>
            <w:tcBorders>
              <w:top w:val="nil"/>
              <w:left w:val="nil"/>
              <w:bottom w:val="single" w:sz="4" w:space="0" w:color="000000"/>
              <w:right w:val="single" w:sz="4" w:space="0" w:color="000000"/>
            </w:tcBorders>
            <w:shd w:val="clear" w:color="auto" w:fill="auto"/>
            <w:noWrap/>
            <w:vAlign w:val="bottom"/>
          </w:tcPr>
          <w:p w14:paraId="48006F9B" w14:textId="317116DB"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53C67BAD" w14:textId="5A8694CB"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12.833,55</w:t>
            </w:r>
          </w:p>
        </w:tc>
      </w:tr>
      <w:tr w:rsidR="009A0D3E" w:rsidRPr="009C2639" w14:paraId="110AEEA1"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79EDC0"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DA2C6E7" w14:textId="7807034A"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MARCO DE MADERA DE 1X2CM PARA MALLA MILIMÉTRICA</w:t>
            </w:r>
          </w:p>
        </w:tc>
        <w:tc>
          <w:tcPr>
            <w:tcW w:w="1271" w:type="dxa"/>
            <w:tcBorders>
              <w:top w:val="nil"/>
              <w:left w:val="nil"/>
              <w:bottom w:val="single" w:sz="4" w:space="0" w:color="000000"/>
              <w:right w:val="single" w:sz="4" w:space="0" w:color="000000"/>
            </w:tcBorders>
            <w:shd w:val="clear" w:color="auto" w:fill="auto"/>
            <w:noWrap/>
            <w:vAlign w:val="bottom"/>
          </w:tcPr>
          <w:p w14:paraId="78B55D49" w14:textId="40161C07"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0C8C3C3" w14:textId="2B3E12FC"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2.748,00</w:t>
            </w:r>
          </w:p>
        </w:tc>
      </w:tr>
      <w:tr w:rsidR="009A0D3E" w:rsidRPr="009C2639" w14:paraId="42FC9CAD"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714158"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E4C946" w14:textId="076B0A3E"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4E0A6975" w14:textId="3074A4F2"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07C7E0E" w14:textId="05E8A924"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709,80</w:t>
            </w:r>
          </w:p>
        </w:tc>
      </w:tr>
      <w:tr w:rsidR="009A0D3E" w:rsidRPr="009C2639" w14:paraId="1F81059A"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137E86"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E9D2A4" w14:textId="49AD79A8"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4342B013" w14:textId="1F2108FC"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069A237" w14:textId="5162750D"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583,85</w:t>
            </w:r>
          </w:p>
        </w:tc>
      </w:tr>
      <w:tr w:rsidR="009A0D3E" w:rsidRPr="009C2639" w14:paraId="1823FA18"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C0B4E5"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E887C4" w14:textId="493154D4"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2DAD2420" w14:textId="04903272"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64FA2C3" w14:textId="2AEBE255"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100,00</w:t>
            </w:r>
          </w:p>
        </w:tc>
      </w:tr>
      <w:tr w:rsidR="009A0D3E" w:rsidRPr="009C2639" w14:paraId="4432A258"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3E29BC"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D3E1EB" w14:textId="3656A315"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OCRE</w:t>
            </w:r>
          </w:p>
        </w:tc>
        <w:tc>
          <w:tcPr>
            <w:tcW w:w="1271" w:type="dxa"/>
            <w:tcBorders>
              <w:top w:val="nil"/>
              <w:left w:val="nil"/>
              <w:bottom w:val="single" w:sz="4" w:space="0" w:color="000000"/>
              <w:right w:val="single" w:sz="4" w:space="0" w:color="000000"/>
            </w:tcBorders>
            <w:shd w:val="clear" w:color="auto" w:fill="auto"/>
            <w:noWrap/>
            <w:vAlign w:val="bottom"/>
          </w:tcPr>
          <w:p w14:paraId="698EDF4B" w14:textId="34BB2C0E"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91921CE" w14:textId="0B95DD3F"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19,80</w:t>
            </w:r>
          </w:p>
        </w:tc>
      </w:tr>
      <w:tr w:rsidR="009A0D3E" w:rsidRPr="009C2639" w14:paraId="2F3FC44E"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8AE0E2"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E232EB" w14:textId="0F556A4B"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PANEL LED 24W EMPOTRABLE</w:t>
            </w:r>
          </w:p>
        </w:tc>
        <w:tc>
          <w:tcPr>
            <w:tcW w:w="1271" w:type="dxa"/>
            <w:tcBorders>
              <w:top w:val="nil"/>
              <w:left w:val="nil"/>
              <w:bottom w:val="single" w:sz="4" w:space="0" w:color="000000"/>
              <w:right w:val="single" w:sz="4" w:space="0" w:color="000000"/>
            </w:tcBorders>
            <w:shd w:val="clear" w:color="auto" w:fill="auto"/>
            <w:noWrap/>
            <w:vAlign w:val="bottom"/>
          </w:tcPr>
          <w:p w14:paraId="4FC81BAA" w14:textId="5ADB7FC2"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ADA2EBC" w14:textId="31C11E61"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400,00</w:t>
            </w:r>
          </w:p>
        </w:tc>
      </w:tr>
      <w:tr w:rsidR="009A0D3E" w:rsidRPr="009C2639" w14:paraId="7FDE3213"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5AAE4A"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DD316F" w14:textId="58B72E1A"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29BE6663" w14:textId="06708480"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86AAF92" w14:textId="2597C8F1"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29,25</w:t>
            </w:r>
          </w:p>
        </w:tc>
      </w:tr>
      <w:tr w:rsidR="009A0D3E" w:rsidRPr="009C2639" w14:paraId="2662A44C"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341265"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AB25A2D" w14:textId="4B047FFF"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773A2DA3" w14:textId="06AF2731"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DF5B663" w14:textId="087F3635"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150,00</w:t>
            </w:r>
          </w:p>
        </w:tc>
      </w:tr>
      <w:tr w:rsidR="009A0D3E" w:rsidRPr="009C2639" w14:paraId="78AEFA9F"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45B128"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AA1230" w14:textId="134F3399"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6C88A04A" w14:textId="607B2BBA"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507A2374" w14:textId="704972C8"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3.408,52</w:t>
            </w:r>
          </w:p>
        </w:tc>
      </w:tr>
      <w:tr w:rsidR="009A0D3E" w:rsidRPr="009C2639" w14:paraId="3A624DB9"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D18BA9"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E7D3CB" w14:textId="4CC5584B"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PINTURA SINTÉTICA BRILLO</w:t>
            </w:r>
          </w:p>
        </w:tc>
        <w:tc>
          <w:tcPr>
            <w:tcW w:w="1271" w:type="dxa"/>
            <w:tcBorders>
              <w:top w:val="nil"/>
              <w:left w:val="nil"/>
              <w:bottom w:val="single" w:sz="4" w:space="0" w:color="000000"/>
              <w:right w:val="single" w:sz="4" w:space="0" w:color="000000"/>
            </w:tcBorders>
            <w:shd w:val="clear" w:color="auto" w:fill="auto"/>
            <w:noWrap/>
            <w:vAlign w:val="bottom"/>
          </w:tcPr>
          <w:p w14:paraId="38B50743" w14:textId="49D915FA"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3E45A21" w14:textId="282D04C5"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56,95</w:t>
            </w:r>
          </w:p>
        </w:tc>
      </w:tr>
      <w:tr w:rsidR="009A0D3E" w:rsidRPr="009C2639" w14:paraId="08965857"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4C92B6"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A54E85" w14:textId="621CB116"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PLAFÓN PVC TIPO MACHIHEMBRE</w:t>
            </w:r>
          </w:p>
        </w:tc>
        <w:tc>
          <w:tcPr>
            <w:tcW w:w="1271" w:type="dxa"/>
            <w:tcBorders>
              <w:top w:val="nil"/>
              <w:left w:val="nil"/>
              <w:bottom w:val="single" w:sz="4" w:space="0" w:color="000000"/>
              <w:right w:val="single" w:sz="4" w:space="0" w:color="000000"/>
            </w:tcBorders>
            <w:shd w:val="clear" w:color="auto" w:fill="auto"/>
            <w:noWrap/>
            <w:vAlign w:val="bottom"/>
          </w:tcPr>
          <w:p w14:paraId="4CC22E90" w14:textId="01C289B0"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08139E1" w14:textId="1F28DF9C"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2.416,05</w:t>
            </w:r>
          </w:p>
        </w:tc>
      </w:tr>
      <w:tr w:rsidR="009A0D3E" w:rsidRPr="009C2639" w14:paraId="3F93ECD9"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C7AECA"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89432A" w14:textId="7E171FC3"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11E27C8D" w14:textId="582A869B"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8D0DBFB" w14:textId="727AD16E"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155,00</w:t>
            </w:r>
          </w:p>
        </w:tc>
      </w:tr>
      <w:tr w:rsidR="009A0D3E" w:rsidRPr="009C2639" w14:paraId="05AE2000"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F2114F"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8EBA52" w14:textId="6CC16317"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238EC597" w14:textId="52036C8E"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73EF79D" w14:textId="68685F85"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150,00</w:t>
            </w:r>
          </w:p>
        </w:tc>
      </w:tr>
      <w:tr w:rsidR="009A0D3E" w:rsidRPr="009C2639" w14:paraId="5C3CA33C"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0E4AF0"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5D8FBD" w14:textId="07256CA7"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PUERTA TABLERO MADERA SEMIDURA (1.30X2.30) INC/MARCO</w:t>
            </w:r>
          </w:p>
        </w:tc>
        <w:tc>
          <w:tcPr>
            <w:tcW w:w="1271" w:type="dxa"/>
            <w:tcBorders>
              <w:top w:val="nil"/>
              <w:left w:val="nil"/>
              <w:bottom w:val="single" w:sz="4" w:space="0" w:color="000000"/>
              <w:right w:val="single" w:sz="4" w:space="0" w:color="000000"/>
            </w:tcBorders>
            <w:shd w:val="clear" w:color="auto" w:fill="auto"/>
            <w:noWrap/>
            <w:vAlign w:val="bottom"/>
          </w:tcPr>
          <w:p w14:paraId="27600221" w14:textId="41C5F565"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93E75DF" w14:textId="6263FC68"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50,00</w:t>
            </w:r>
          </w:p>
        </w:tc>
      </w:tr>
      <w:tr w:rsidR="009A0D3E" w:rsidRPr="009C2639" w14:paraId="0E9038DE"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4F099E"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C30BD8C" w14:textId="30D6FE05"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74E4AB2D" w14:textId="42DBD04C"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387DF5A" w14:textId="05D2BC38"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100,00</w:t>
            </w:r>
          </w:p>
        </w:tc>
      </w:tr>
      <w:tr w:rsidR="009A0D3E" w:rsidRPr="009C2639" w14:paraId="30B38D3E"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E266D4"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8FA61E" w14:textId="008B6433"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7EE46ADE" w14:textId="7E8FA050"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BE4B9AB" w14:textId="67060836"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50,00</w:t>
            </w:r>
          </w:p>
        </w:tc>
      </w:tr>
      <w:tr w:rsidR="009A0D3E" w:rsidRPr="009C2639" w14:paraId="73EA64BC"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3E5F3C"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D86739" w14:textId="6D75DB41"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1AFCDB3D" w14:textId="5D692C12"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1736B5B" w14:textId="26CC9844"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1.175,35</w:t>
            </w:r>
          </w:p>
        </w:tc>
      </w:tr>
      <w:tr w:rsidR="009A0D3E" w:rsidRPr="009C2639" w14:paraId="11A667C4"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27890C"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C13181" w14:textId="11FA277F"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2B94F8C9" w14:textId="44C9EEDB"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D18F61D" w14:textId="11DD187C"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50,00</w:t>
            </w:r>
          </w:p>
        </w:tc>
      </w:tr>
      <w:tr w:rsidR="009A0D3E" w:rsidRPr="009C2639" w14:paraId="3F547697"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E78AA4"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BE9782" w14:textId="6A01071D"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52C73F93" w14:textId="447ADAF9"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0DED314" w14:textId="382F4A77"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50,00</w:t>
            </w:r>
          </w:p>
        </w:tc>
      </w:tr>
      <w:tr w:rsidR="009A0D3E" w:rsidRPr="009C2639" w14:paraId="0F4930E3"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564DE8"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F788F5" w14:textId="09488010"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TANQUE PLÁSTICO DE AGUA 650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4E4E0A60" w14:textId="3D65AE91"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22F0E9E1" w14:textId="00E6D8D5"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50,00</w:t>
            </w:r>
          </w:p>
        </w:tc>
      </w:tr>
      <w:tr w:rsidR="009A0D3E" w:rsidRPr="009C2639" w14:paraId="76744F21"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E52745"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203B63" w14:textId="331902ED"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46931D15" w14:textId="619203A1"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4CF797C" w14:textId="39A23269"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150,00</w:t>
            </w:r>
          </w:p>
        </w:tc>
      </w:tr>
      <w:tr w:rsidR="009A0D3E" w:rsidRPr="009C2639" w14:paraId="34670D5A"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0C90F5"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821FD77" w14:textId="1E74AC21"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7B059EBC" w14:textId="7CFC3A7D"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1A790B4" w14:textId="735CB8B4"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100,00</w:t>
            </w:r>
          </w:p>
        </w:tc>
      </w:tr>
      <w:tr w:rsidR="009A0D3E" w:rsidRPr="009C2639" w14:paraId="6572FFD5"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7805DE"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785FD20" w14:textId="4726D5CA"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7A4C889E" w14:textId="37E47EB9"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52206FD" w14:textId="53DE5EF7"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100,00</w:t>
            </w:r>
          </w:p>
        </w:tc>
      </w:tr>
      <w:tr w:rsidR="009A0D3E" w:rsidRPr="009C2639" w14:paraId="6DE7E62A"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CD8C1D"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384E011" w14:textId="14EE08D1"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4B94DA78" w14:textId="0AD500A9"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88E15D2" w14:textId="288718DB"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50,00</w:t>
            </w:r>
          </w:p>
        </w:tc>
      </w:tr>
      <w:tr w:rsidR="009A0D3E" w:rsidRPr="009C2639" w14:paraId="1989C9D6"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75C108"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7B3FC6" w14:textId="61D14BA5"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674A701C" w14:textId="354FDAB9"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DBBD291" w14:textId="5386C69E"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205,00</w:t>
            </w:r>
          </w:p>
        </w:tc>
      </w:tr>
      <w:tr w:rsidR="009A0D3E" w:rsidRPr="009C2639" w14:paraId="74DFC307"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10E351"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0ED8CB1" w14:textId="747E8C50"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143B3C38" w14:textId="35D9CF00"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F81E29F" w14:textId="7FE7093D"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50,00</w:t>
            </w:r>
          </w:p>
        </w:tc>
      </w:tr>
      <w:tr w:rsidR="009A0D3E" w:rsidRPr="009C2639" w14:paraId="6EB7357B"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49D882"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03BB88" w14:textId="5D5A6BFC"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653E351C" w14:textId="70ED8214"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E8851CF" w14:textId="62A429CE"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50,00</w:t>
            </w:r>
          </w:p>
        </w:tc>
      </w:tr>
      <w:tr w:rsidR="009A0D3E" w:rsidRPr="009C2639" w14:paraId="14C057B4"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8BB43C"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lastRenderedPageBreak/>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B8E21B6" w14:textId="4EE4BD72"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76B01AA1" w14:textId="384490B0"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CFA98AF" w14:textId="396F7459"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100,00</w:t>
            </w:r>
          </w:p>
        </w:tc>
      </w:tr>
      <w:tr w:rsidR="009A0D3E" w:rsidRPr="009C2639" w14:paraId="58527ACB"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F15DF9"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AEDB2C" w14:textId="03CF4DF5"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THINNER</w:t>
            </w:r>
          </w:p>
        </w:tc>
        <w:tc>
          <w:tcPr>
            <w:tcW w:w="1271" w:type="dxa"/>
            <w:tcBorders>
              <w:top w:val="nil"/>
              <w:left w:val="nil"/>
              <w:bottom w:val="single" w:sz="4" w:space="0" w:color="000000"/>
              <w:right w:val="single" w:sz="4" w:space="0" w:color="000000"/>
            </w:tcBorders>
            <w:shd w:val="clear" w:color="auto" w:fill="auto"/>
            <w:noWrap/>
            <w:vAlign w:val="bottom"/>
          </w:tcPr>
          <w:p w14:paraId="361AE5ED" w14:textId="42EE5864"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0F37EC1" w14:textId="4CC1CA7F"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5,70</w:t>
            </w:r>
          </w:p>
        </w:tc>
      </w:tr>
      <w:tr w:rsidR="009A0D3E" w:rsidRPr="009C2639" w14:paraId="10ECDC53"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3D9EED"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06DA7E" w14:textId="41823FA1"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TIERRA SELECCIONADA</w:t>
            </w:r>
          </w:p>
        </w:tc>
        <w:tc>
          <w:tcPr>
            <w:tcW w:w="1271" w:type="dxa"/>
            <w:tcBorders>
              <w:top w:val="nil"/>
              <w:left w:val="nil"/>
              <w:bottom w:val="single" w:sz="4" w:space="0" w:color="000000"/>
              <w:right w:val="single" w:sz="4" w:space="0" w:color="000000"/>
            </w:tcBorders>
            <w:shd w:val="clear" w:color="auto" w:fill="auto"/>
            <w:noWrap/>
            <w:vAlign w:val="bottom"/>
          </w:tcPr>
          <w:p w14:paraId="63F8D8EE" w14:textId="3CCFE6FE"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5CA71566" w14:textId="0EDD8082"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416,25</w:t>
            </w:r>
          </w:p>
        </w:tc>
      </w:tr>
      <w:tr w:rsidR="009A0D3E" w:rsidRPr="009C2639" w14:paraId="654E6F3F"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CD0FB3"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AE04507" w14:textId="6297B3B9"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08C5192E" w14:textId="70D69865"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C63A21A" w14:textId="73A152E0"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350,00</w:t>
            </w:r>
          </w:p>
        </w:tc>
      </w:tr>
      <w:tr w:rsidR="009A0D3E" w:rsidRPr="009C2639" w14:paraId="7036DB12"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0EBFBF"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DEBF88" w14:textId="0EF542B4"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41668046" w14:textId="720CB972"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453DC4B" w14:textId="6D33443F"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200,00</w:t>
            </w:r>
          </w:p>
        </w:tc>
      </w:tr>
      <w:tr w:rsidR="009A0D3E" w:rsidRPr="009C2639" w14:paraId="50326855"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7F39BA"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D65589" w14:textId="62CE0C36"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339C2EC1" w14:textId="15B7600B"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9BA6E9E" w14:textId="36EC331B"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375,00</w:t>
            </w:r>
          </w:p>
        </w:tc>
      </w:tr>
      <w:tr w:rsidR="009A0D3E" w:rsidRPr="009C2639" w14:paraId="6515C794"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D962EA"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B48347" w14:textId="1E7153A0"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561CED38" w14:textId="7CA1D92B"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EC5608D" w14:textId="681541BA"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650,00</w:t>
            </w:r>
          </w:p>
        </w:tc>
      </w:tr>
      <w:tr w:rsidR="009A0D3E" w:rsidRPr="009C2639" w14:paraId="6C7B8F24"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96681D"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824D0DE" w14:textId="12876732"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576D8E31" w14:textId="6F8EAED8"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0F4DAD3" w14:textId="4FD691D3"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4.550,00</w:t>
            </w:r>
          </w:p>
        </w:tc>
      </w:tr>
      <w:tr w:rsidR="009A0D3E" w:rsidRPr="009C2639" w14:paraId="46303F01"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2F44A6"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F6975C9" w14:textId="75A52124"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4BD885EC" w14:textId="5AF56BF2"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C9689C6" w14:textId="143B0526"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450,00</w:t>
            </w:r>
          </w:p>
        </w:tc>
      </w:tr>
      <w:tr w:rsidR="009A0D3E" w:rsidRPr="009C2639" w14:paraId="3F28D113"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EDED8B"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9BEC1B8" w14:textId="37413B4D"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461A699D" w14:textId="5C8CD129"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E528798" w14:textId="21410A15"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131,25</w:t>
            </w:r>
          </w:p>
        </w:tc>
      </w:tr>
      <w:tr w:rsidR="009A0D3E" w:rsidRPr="009C2639" w14:paraId="3186360B"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E98D50"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DEED82" w14:textId="572C8897"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284A7DF4" w14:textId="6280F533"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CCEB86E" w14:textId="084B9865"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625,00</w:t>
            </w:r>
          </w:p>
        </w:tc>
      </w:tr>
      <w:tr w:rsidR="009A0D3E" w:rsidRPr="009C2639" w14:paraId="0A7DA780"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D414EC"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335BCD" w14:textId="57221FA0"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VENTANA DE MADERA TIPO CAJÓN DE 2"X4" MAS MALLA MILIMÉTRICA</w:t>
            </w:r>
          </w:p>
        </w:tc>
        <w:tc>
          <w:tcPr>
            <w:tcW w:w="1271" w:type="dxa"/>
            <w:tcBorders>
              <w:top w:val="nil"/>
              <w:left w:val="nil"/>
              <w:bottom w:val="single" w:sz="4" w:space="0" w:color="000000"/>
              <w:right w:val="single" w:sz="4" w:space="0" w:color="000000"/>
            </w:tcBorders>
            <w:shd w:val="clear" w:color="auto" w:fill="auto"/>
            <w:noWrap/>
            <w:vAlign w:val="bottom"/>
          </w:tcPr>
          <w:p w14:paraId="6855BEE8" w14:textId="53241B29"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C89B8A7" w14:textId="2B32CC29"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687,00</w:t>
            </w:r>
          </w:p>
        </w:tc>
      </w:tr>
      <w:tr w:rsidR="009A0D3E" w:rsidRPr="009C2639" w14:paraId="1EEDE999"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8FA242"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E507FC3" w14:textId="56CF19AF"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VIDRIO DOBLE</w:t>
            </w:r>
          </w:p>
        </w:tc>
        <w:tc>
          <w:tcPr>
            <w:tcW w:w="1271" w:type="dxa"/>
            <w:tcBorders>
              <w:top w:val="nil"/>
              <w:left w:val="nil"/>
              <w:bottom w:val="single" w:sz="4" w:space="0" w:color="000000"/>
              <w:right w:val="single" w:sz="4" w:space="0" w:color="000000"/>
            </w:tcBorders>
            <w:shd w:val="clear" w:color="auto" w:fill="auto"/>
            <w:noWrap/>
            <w:vAlign w:val="bottom"/>
          </w:tcPr>
          <w:p w14:paraId="0142481E" w14:textId="621931C7"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6D54611" w14:textId="7B978C03"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31,00</w:t>
            </w:r>
          </w:p>
        </w:tc>
      </w:tr>
      <w:tr w:rsidR="009A0D3E" w:rsidRPr="009C2639" w14:paraId="2F202938"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275558"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801E4BE" w14:textId="7FE33E6E"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VIGA DE MADERA DURA 2"X6"</w:t>
            </w:r>
          </w:p>
        </w:tc>
        <w:tc>
          <w:tcPr>
            <w:tcW w:w="1271" w:type="dxa"/>
            <w:tcBorders>
              <w:top w:val="nil"/>
              <w:left w:val="nil"/>
              <w:bottom w:val="single" w:sz="4" w:space="0" w:color="000000"/>
              <w:right w:val="single" w:sz="4" w:space="0" w:color="000000"/>
            </w:tcBorders>
            <w:shd w:val="clear" w:color="auto" w:fill="auto"/>
            <w:noWrap/>
            <w:vAlign w:val="bottom"/>
          </w:tcPr>
          <w:p w14:paraId="4BB10359" w14:textId="4BDEFF2A"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0DA3B41" w14:textId="44EFDC2D"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229,43</w:t>
            </w:r>
          </w:p>
        </w:tc>
      </w:tr>
      <w:tr w:rsidR="009A0D3E" w:rsidRPr="009C2639" w14:paraId="0139ACC0" w14:textId="77777777" w:rsidTr="00374C4D">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DA25CD" w14:textId="77777777" w:rsidR="009A0D3E" w:rsidRPr="009C2639" w:rsidRDefault="009A0D3E" w:rsidP="009A0D3E">
            <w:pPr>
              <w:jc w:val="center"/>
              <w:rPr>
                <w:rFonts w:ascii="Verdana" w:hAnsi="Verdana" w:cs="Tahoma"/>
                <w:sz w:val="18"/>
                <w:szCs w:val="18"/>
                <w:lang w:eastAsia="es-ES"/>
              </w:rPr>
            </w:pPr>
            <w:r w:rsidRPr="009C2639">
              <w:rPr>
                <w:rFonts w:ascii="Verdana" w:hAnsi="Verdana" w:cs="Tahoma"/>
                <w:sz w:val="18"/>
                <w:szCs w:val="18"/>
                <w:lang w:eastAsia="es-ES"/>
              </w:rPr>
              <w:t>110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E92F38" w14:textId="40DE9618"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YESO</w:t>
            </w:r>
          </w:p>
        </w:tc>
        <w:tc>
          <w:tcPr>
            <w:tcW w:w="1271" w:type="dxa"/>
            <w:tcBorders>
              <w:top w:val="nil"/>
              <w:left w:val="nil"/>
              <w:bottom w:val="single" w:sz="4" w:space="0" w:color="000000"/>
              <w:right w:val="single" w:sz="4" w:space="0" w:color="000000"/>
            </w:tcBorders>
            <w:shd w:val="clear" w:color="auto" w:fill="auto"/>
            <w:noWrap/>
            <w:vAlign w:val="bottom"/>
          </w:tcPr>
          <w:p w14:paraId="02C55A07" w14:textId="3630F834" w:rsidR="009A0D3E" w:rsidRPr="009C2639" w:rsidRDefault="009A0D3E" w:rsidP="009A0D3E">
            <w:pPr>
              <w:rPr>
                <w:rFonts w:ascii="Verdana" w:hAnsi="Verdana" w:cs="Tahoma"/>
                <w:color w:val="FF0000"/>
                <w:sz w:val="18"/>
                <w:szCs w:val="18"/>
                <w:lang w:eastAsia="es-ES"/>
              </w:rPr>
            </w:pPr>
            <w:r w:rsidRPr="009C2639">
              <w:rPr>
                <w:rFonts w:ascii="Verdana" w:hAnsi="Verdana"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81B7A8F" w14:textId="0FAEA26F" w:rsidR="009A0D3E" w:rsidRPr="009C2639" w:rsidRDefault="009A0D3E" w:rsidP="009A0D3E">
            <w:pPr>
              <w:jc w:val="right"/>
              <w:rPr>
                <w:rFonts w:ascii="Verdana" w:hAnsi="Verdana" w:cs="Tahoma"/>
                <w:color w:val="FF0000"/>
                <w:sz w:val="18"/>
                <w:szCs w:val="18"/>
                <w:lang w:eastAsia="es-ES"/>
              </w:rPr>
            </w:pPr>
            <w:r w:rsidRPr="009C2639">
              <w:rPr>
                <w:rFonts w:ascii="Verdana" w:hAnsi="Verdana" w:cs="Calibri"/>
                <w:color w:val="000000"/>
                <w:sz w:val="16"/>
                <w:szCs w:val="16"/>
              </w:rPr>
              <w:t>5,00</w:t>
            </w:r>
          </w:p>
        </w:tc>
      </w:tr>
    </w:tbl>
    <w:p w14:paraId="1CA50257" w14:textId="77777777" w:rsidR="00BD6D7A" w:rsidRPr="009C2639" w:rsidRDefault="00BD6D7A" w:rsidP="00BD6D7A">
      <w:pPr>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D6D7A" w:rsidRPr="009C2639" w14:paraId="16CD57C9" w14:textId="77777777" w:rsidTr="00374C4D">
        <w:trPr>
          <w:trHeight w:val="20"/>
          <w:jc w:val="center"/>
        </w:trPr>
        <w:tc>
          <w:tcPr>
            <w:tcW w:w="8647" w:type="dxa"/>
            <w:gridSpan w:val="5"/>
            <w:shd w:val="clear" w:color="auto" w:fill="D9E2F3" w:themeFill="accent5" w:themeFillTint="33"/>
            <w:noWrap/>
            <w:vAlign w:val="center"/>
            <w:hideMark/>
          </w:tcPr>
          <w:p w14:paraId="01578D1E" w14:textId="77777777" w:rsidR="00BD6D7A" w:rsidRPr="009C2639" w:rsidRDefault="00BD6D7A" w:rsidP="00374C4D">
            <w:pPr>
              <w:jc w:val="center"/>
              <w:rPr>
                <w:rFonts w:ascii="Verdana" w:hAnsi="Verdana" w:cs="Tahoma"/>
                <w:sz w:val="18"/>
                <w:szCs w:val="18"/>
                <w:lang w:eastAsia="es-ES"/>
              </w:rPr>
            </w:pPr>
            <w:r w:rsidRPr="009C2639">
              <w:rPr>
                <w:rFonts w:ascii="Verdana" w:hAnsi="Verdana" w:cs="Tahoma"/>
                <w:sz w:val="18"/>
                <w:szCs w:val="18"/>
                <w:lang w:eastAsia="es-ES"/>
              </w:rPr>
              <w:t xml:space="preserve">(**) </w:t>
            </w:r>
            <w:r w:rsidRPr="009C2639">
              <w:rPr>
                <w:rFonts w:ascii="Verdana" w:hAnsi="Verdana" w:cs="Tahoma"/>
                <w:b/>
                <w:sz w:val="18"/>
                <w:szCs w:val="18"/>
                <w:lang w:eastAsia="es-ES"/>
              </w:rPr>
              <w:t>Componente CAPACITACIÓN, ASISTENCIA TÉCNICA, SEGUIMIENTO</w:t>
            </w:r>
          </w:p>
        </w:tc>
      </w:tr>
      <w:tr w:rsidR="00BD6D7A" w:rsidRPr="009C2639" w14:paraId="55BF5F5F" w14:textId="77777777" w:rsidTr="00374C4D">
        <w:trPr>
          <w:trHeight w:val="20"/>
          <w:jc w:val="center"/>
        </w:trPr>
        <w:tc>
          <w:tcPr>
            <w:tcW w:w="992" w:type="dxa"/>
            <w:shd w:val="clear" w:color="000000" w:fill="F2F2F2"/>
            <w:noWrap/>
            <w:vAlign w:val="center"/>
            <w:hideMark/>
          </w:tcPr>
          <w:p w14:paraId="5EAD655D" w14:textId="77777777" w:rsidR="00BD6D7A" w:rsidRPr="009C2639" w:rsidRDefault="00BD6D7A" w:rsidP="00374C4D">
            <w:pPr>
              <w:jc w:val="center"/>
              <w:rPr>
                <w:rFonts w:ascii="Verdana" w:hAnsi="Verdana" w:cs="Tahoma"/>
                <w:sz w:val="18"/>
                <w:szCs w:val="18"/>
                <w:lang w:eastAsia="es-ES"/>
              </w:rPr>
            </w:pPr>
            <w:r w:rsidRPr="009C2639">
              <w:rPr>
                <w:rFonts w:ascii="Verdana" w:hAnsi="Verdana" w:cs="Tahoma"/>
                <w:sz w:val="18"/>
                <w:szCs w:val="18"/>
                <w:lang w:eastAsia="es-ES"/>
              </w:rPr>
              <w:t>111</w:t>
            </w:r>
          </w:p>
        </w:tc>
        <w:tc>
          <w:tcPr>
            <w:tcW w:w="4253" w:type="dxa"/>
            <w:shd w:val="clear" w:color="000000" w:fill="FFFFFF"/>
            <w:noWrap/>
            <w:vAlign w:val="center"/>
          </w:tcPr>
          <w:p w14:paraId="3D169C58" w14:textId="77777777" w:rsidR="00BD6D7A" w:rsidRPr="009C2639" w:rsidRDefault="00BD6D7A" w:rsidP="00374C4D">
            <w:pPr>
              <w:rPr>
                <w:rFonts w:ascii="Verdana" w:hAnsi="Verdana" w:cs="Tahoma"/>
                <w:sz w:val="18"/>
                <w:szCs w:val="18"/>
                <w:lang w:eastAsia="es-ES"/>
              </w:rPr>
            </w:pPr>
            <w:r w:rsidRPr="009C2639">
              <w:rPr>
                <w:rFonts w:ascii="Verdana" w:hAnsi="Verdana" w:cs="Tahoma"/>
                <w:sz w:val="18"/>
                <w:szCs w:val="18"/>
                <w:lang w:eastAsia="es-ES"/>
              </w:rPr>
              <w:t>CAPACITACIÓN, ASISTENCIA TÉCNICA, SEGUIMIENTO</w:t>
            </w:r>
          </w:p>
        </w:tc>
        <w:tc>
          <w:tcPr>
            <w:tcW w:w="992" w:type="dxa"/>
            <w:shd w:val="clear" w:color="000000" w:fill="FFFFFF"/>
            <w:noWrap/>
            <w:vAlign w:val="center"/>
          </w:tcPr>
          <w:p w14:paraId="2778A39A" w14:textId="77777777" w:rsidR="00BD6D7A" w:rsidRPr="009C2639" w:rsidRDefault="00BD6D7A" w:rsidP="00374C4D">
            <w:pPr>
              <w:rPr>
                <w:rFonts w:ascii="Verdana" w:hAnsi="Verdana" w:cs="Tahoma"/>
                <w:sz w:val="18"/>
                <w:szCs w:val="18"/>
                <w:lang w:eastAsia="es-ES"/>
              </w:rPr>
            </w:pPr>
            <w:r w:rsidRPr="009C2639">
              <w:rPr>
                <w:rFonts w:ascii="Verdana" w:hAnsi="Verdana" w:cs="Tahoma"/>
                <w:sz w:val="18"/>
                <w:szCs w:val="18"/>
                <w:lang w:eastAsia="es-ES"/>
              </w:rPr>
              <w:t>glb</w:t>
            </w:r>
          </w:p>
        </w:tc>
        <w:tc>
          <w:tcPr>
            <w:tcW w:w="851" w:type="dxa"/>
            <w:shd w:val="clear" w:color="000000" w:fill="FFFFFF"/>
            <w:noWrap/>
            <w:vAlign w:val="center"/>
          </w:tcPr>
          <w:p w14:paraId="5A29174C" w14:textId="77777777" w:rsidR="00BD6D7A" w:rsidRPr="009C2639" w:rsidRDefault="00BD6D7A" w:rsidP="00374C4D">
            <w:pPr>
              <w:jc w:val="right"/>
              <w:rPr>
                <w:rFonts w:ascii="Verdana" w:hAnsi="Verdana" w:cs="Tahoma"/>
                <w:color w:val="FF0000"/>
                <w:sz w:val="18"/>
                <w:szCs w:val="18"/>
                <w:lang w:eastAsia="es-ES"/>
              </w:rPr>
            </w:pPr>
            <w:r w:rsidRPr="009C2639">
              <w:rPr>
                <w:rFonts w:ascii="Verdana" w:hAnsi="Verdana" w:cs="Tahoma"/>
                <w:color w:val="FF0000"/>
                <w:sz w:val="18"/>
                <w:szCs w:val="18"/>
                <w:lang w:eastAsia="es-ES"/>
              </w:rPr>
              <w:t>1</w:t>
            </w:r>
          </w:p>
        </w:tc>
        <w:tc>
          <w:tcPr>
            <w:tcW w:w="1559" w:type="dxa"/>
            <w:shd w:val="clear" w:color="000000" w:fill="FFFFFF"/>
            <w:vAlign w:val="center"/>
          </w:tcPr>
          <w:p w14:paraId="756F9BF8" w14:textId="6B569B13" w:rsidR="00BD6D7A" w:rsidRPr="009A0D3E" w:rsidRDefault="009A0D3E" w:rsidP="00374C4D">
            <w:pPr>
              <w:jc w:val="right"/>
              <w:rPr>
                <w:rFonts w:ascii="Verdana" w:hAnsi="Verdana" w:cs="Tahoma"/>
                <w:b/>
                <w:bCs/>
                <w:color w:val="FF0000"/>
                <w:sz w:val="18"/>
                <w:szCs w:val="18"/>
                <w:lang w:eastAsia="es-ES"/>
              </w:rPr>
            </w:pPr>
            <w:r w:rsidRPr="009A0D3E">
              <w:rPr>
                <w:rFonts w:ascii="Verdana" w:hAnsi="Verdana" w:cs="Tahoma"/>
                <w:b/>
                <w:bCs/>
                <w:color w:val="FF0000"/>
                <w:sz w:val="18"/>
                <w:szCs w:val="18"/>
                <w:lang w:eastAsia="es-ES"/>
              </w:rPr>
              <w:t>3.739.862,95</w:t>
            </w:r>
          </w:p>
        </w:tc>
      </w:tr>
    </w:tbl>
    <w:p w14:paraId="29BA971B" w14:textId="77777777" w:rsidR="00BD6D7A" w:rsidRPr="009C2639" w:rsidRDefault="00BD6D7A" w:rsidP="00BD6D7A">
      <w:pPr>
        <w:spacing w:line="260" w:lineRule="atLeast"/>
        <w:jc w:val="both"/>
        <w:rPr>
          <w:rFonts w:ascii="Verdana" w:hAnsi="Verdana" w:cs="Tahoma"/>
          <w:b/>
          <w:i/>
          <w:color w:val="000000"/>
          <w:lang w:val="es-ES_tradnl"/>
        </w:rPr>
      </w:pPr>
      <w:r w:rsidRPr="009C2639">
        <w:rPr>
          <w:rFonts w:ascii="Verdana" w:hAnsi="Verdana" w:cs="Tahoma"/>
          <w:b/>
          <w:i/>
          <w:color w:val="000000"/>
          <w:lang w:val="es-ES_tradnl"/>
        </w:rPr>
        <w:t>Notas:</w:t>
      </w:r>
    </w:p>
    <w:p w14:paraId="7643A73E" w14:textId="77777777" w:rsidR="00BD6D7A" w:rsidRPr="009C2639" w:rsidRDefault="00BD6D7A" w:rsidP="00BD6D7A">
      <w:pPr>
        <w:spacing w:line="260" w:lineRule="atLeast"/>
        <w:jc w:val="both"/>
        <w:rPr>
          <w:rFonts w:ascii="Verdana" w:hAnsi="Verdana" w:cs="Tahoma"/>
          <w:lang w:val="es-ES_tradnl"/>
        </w:rPr>
      </w:pPr>
      <w:r w:rsidRPr="009C2639">
        <w:rPr>
          <w:rFonts w:ascii="Verdana" w:hAnsi="Verdana" w:cs="Tahoma"/>
          <w:lang w:val="es-ES_tradnl"/>
        </w:rPr>
        <w:t xml:space="preserve">- </w:t>
      </w:r>
      <w:r w:rsidRPr="009C2639">
        <w:rPr>
          <w:rFonts w:ascii="Verdana" w:hAnsi="Verdana" w:cs="Tahoma"/>
          <w:b/>
          <w:lang w:val="es-ES_tradnl"/>
        </w:rPr>
        <w:t>(*)</w:t>
      </w:r>
      <w:r w:rsidRPr="009C2639">
        <w:rPr>
          <w:rFonts w:ascii="Verdana" w:hAnsi="Verdan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C73FDD2" w14:textId="77777777" w:rsidR="00BD6D7A" w:rsidRPr="009C2639" w:rsidRDefault="00BD6D7A" w:rsidP="00BD6D7A">
      <w:pPr>
        <w:spacing w:line="260" w:lineRule="atLeast"/>
        <w:jc w:val="both"/>
        <w:rPr>
          <w:rFonts w:ascii="Verdana" w:hAnsi="Verdana" w:cs="Tahoma"/>
          <w:lang w:val="es-ES_tradnl"/>
        </w:rPr>
      </w:pPr>
      <w:r w:rsidRPr="009C2639">
        <w:rPr>
          <w:rFonts w:ascii="Verdana" w:hAnsi="Verdana" w:cs="Tahoma"/>
          <w:lang w:val="es-ES_tradnl"/>
        </w:rPr>
        <w:t xml:space="preserve">- </w:t>
      </w:r>
      <w:r w:rsidRPr="009C2639">
        <w:rPr>
          <w:rFonts w:ascii="Verdana" w:hAnsi="Verdana" w:cs="Tahoma"/>
          <w:b/>
          <w:lang w:val="es-ES_tradnl"/>
        </w:rPr>
        <w:t>(**)</w:t>
      </w:r>
      <w:r w:rsidRPr="009C2639">
        <w:rPr>
          <w:rFonts w:ascii="Verdana" w:hAnsi="Verdana" w:cs="Tahoma"/>
          <w:lang w:val="es-ES_tradnl"/>
        </w:rPr>
        <w:t xml:space="preserve"> Los insumos mínimos a ser considerados por el proponente, dentro de este componente están detallados en la Planilla de Insumos Operativos de la Entidad Ejecutora, donde el monto del componente </w:t>
      </w:r>
      <w:r w:rsidRPr="009C2639">
        <w:rPr>
          <w:rFonts w:ascii="Verdana" w:hAnsi="Verdana" w:cs="Tahoma"/>
          <w:b/>
          <w:lang w:val="es-ES_tradnl"/>
        </w:rPr>
        <w:t xml:space="preserve">capacitación, asistencia técnica, seguimiento </w:t>
      </w:r>
      <w:r w:rsidRPr="009C2639">
        <w:rPr>
          <w:rFonts w:ascii="Verdana" w:hAnsi="Verdana" w:cs="Tahoma"/>
          <w:lang w:val="es-ES_tradnl"/>
        </w:rPr>
        <w:t>no deberá ser modificado.</w:t>
      </w:r>
    </w:p>
    <w:p w14:paraId="28DD245A" w14:textId="77777777" w:rsidR="00BD6D7A" w:rsidRPr="009C2639" w:rsidRDefault="00BD6D7A" w:rsidP="00BD6D7A">
      <w:pPr>
        <w:spacing w:line="260" w:lineRule="atLeast"/>
        <w:jc w:val="both"/>
        <w:rPr>
          <w:rFonts w:ascii="Verdana" w:hAnsi="Verdana" w:cs="Tahoma"/>
          <w:lang w:val="es-ES_tradnl"/>
        </w:rPr>
      </w:pPr>
    </w:p>
    <w:p w14:paraId="46C859FA" w14:textId="77777777" w:rsidR="00BD6D7A" w:rsidRPr="009C2639" w:rsidRDefault="00BD6D7A" w:rsidP="00BD6D7A">
      <w:pPr>
        <w:numPr>
          <w:ilvl w:val="0"/>
          <w:numId w:val="60"/>
        </w:numPr>
        <w:spacing w:line="260" w:lineRule="atLeast"/>
        <w:ind w:left="426"/>
        <w:rPr>
          <w:rFonts w:ascii="Verdana" w:hAnsi="Verdana" w:cs="Tahoma"/>
          <w:b/>
          <w:lang w:eastAsia="es-BO"/>
        </w:rPr>
      </w:pPr>
      <w:r w:rsidRPr="009C2639">
        <w:rPr>
          <w:rFonts w:ascii="Verdana" w:hAnsi="Verdan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BD6D7A" w:rsidRPr="0095042B" w14:paraId="2D5C1B77" w14:textId="77777777" w:rsidTr="00374C4D">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F309807" w14:textId="77777777" w:rsidR="00BD6D7A" w:rsidRPr="0095042B" w:rsidRDefault="00BD6D7A" w:rsidP="00374C4D">
            <w:pPr>
              <w:jc w:val="center"/>
              <w:rPr>
                <w:rFonts w:ascii="Verdana" w:hAnsi="Verdana" w:cs="Tahoma"/>
                <w:b/>
                <w:lang w:eastAsia="es-ES"/>
              </w:rPr>
            </w:pPr>
            <w:r w:rsidRPr="0095042B">
              <w:rPr>
                <w:rFonts w:ascii="Verdana" w:hAnsi="Verdan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644ED9A" w14:textId="77777777" w:rsidR="00BD6D7A" w:rsidRPr="0095042B" w:rsidRDefault="00BD6D7A" w:rsidP="00374C4D">
            <w:pPr>
              <w:jc w:val="center"/>
              <w:rPr>
                <w:rFonts w:ascii="Verdana" w:hAnsi="Verdana" w:cs="Tahoma"/>
                <w:b/>
                <w:lang w:eastAsia="es-ES"/>
              </w:rPr>
            </w:pPr>
            <w:r w:rsidRPr="0095042B">
              <w:rPr>
                <w:rFonts w:ascii="Verdana" w:hAnsi="Verdana" w:cs="Tahoma"/>
                <w:b/>
                <w:lang w:eastAsia="es-ES"/>
              </w:rPr>
              <w:t>UNIDAD</w:t>
            </w:r>
          </w:p>
        </w:tc>
      </w:tr>
      <w:tr w:rsidR="00BD6D7A" w:rsidRPr="0095042B" w14:paraId="3037DD7E" w14:textId="77777777" w:rsidTr="00374C4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41967AFF" w14:textId="77777777" w:rsidR="00BD6D7A" w:rsidRPr="0095042B" w:rsidRDefault="00BD6D7A" w:rsidP="00374C4D">
            <w:pPr>
              <w:rPr>
                <w:rFonts w:ascii="Verdana" w:hAnsi="Verdana" w:cs="Tahoma"/>
                <w:color w:val="FF0000"/>
                <w:szCs w:val="18"/>
                <w:lang w:eastAsia="es-ES"/>
              </w:rPr>
            </w:pPr>
            <w:r w:rsidRPr="0095042B">
              <w:rPr>
                <w:rFonts w:ascii="Verdana" w:hAnsi="Verdana" w:cs="Calibri"/>
                <w:color w:val="000000"/>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44F96F83" w14:textId="77777777" w:rsidR="00BD6D7A" w:rsidRPr="0095042B" w:rsidRDefault="00BD6D7A" w:rsidP="00374C4D">
            <w:pPr>
              <w:jc w:val="center"/>
              <w:rPr>
                <w:rFonts w:ascii="Verdana" w:hAnsi="Verdana" w:cs="Tahoma"/>
                <w:color w:val="FF0000"/>
                <w:szCs w:val="18"/>
                <w:lang w:eastAsia="es-ES"/>
              </w:rPr>
            </w:pPr>
            <w:r w:rsidRPr="0095042B">
              <w:rPr>
                <w:rFonts w:ascii="Verdana" w:hAnsi="Verdana" w:cs="Calibri"/>
                <w:color w:val="000000"/>
                <w:szCs w:val="16"/>
              </w:rPr>
              <w:t>HR</w:t>
            </w:r>
          </w:p>
        </w:tc>
      </w:tr>
      <w:tr w:rsidR="00BD6D7A" w:rsidRPr="0095042B" w14:paraId="441F2C81" w14:textId="77777777" w:rsidTr="00374C4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A38E9A3" w14:textId="77777777" w:rsidR="00BD6D7A" w:rsidRPr="0095042B" w:rsidRDefault="00BD6D7A" w:rsidP="00374C4D">
            <w:pPr>
              <w:rPr>
                <w:rFonts w:ascii="Verdana" w:hAnsi="Verdana" w:cs="Tahoma"/>
                <w:color w:val="FF0000"/>
                <w:szCs w:val="18"/>
                <w:lang w:eastAsia="es-ES"/>
              </w:rPr>
            </w:pPr>
            <w:r w:rsidRPr="0095042B">
              <w:rPr>
                <w:rFonts w:ascii="Verdana" w:hAnsi="Verdana" w:cs="Calibri"/>
                <w:color w:val="000000"/>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2467FB44" w14:textId="77777777" w:rsidR="00BD6D7A" w:rsidRPr="0095042B" w:rsidRDefault="00BD6D7A" w:rsidP="00374C4D">
            <w:pPr>
              <w:jc w:val="center"/>
              <w:rPr>
                <w:rFonts w:ascii="Verdana" w:hAnsi="Verdana" w:cs="Tahoma"/>
                <w:color w:val="FF0000"/>
                <w:szCs w:val="18"/>
                <w:lang w:eastAsia="es-ES"/>
              </w:rPr>
            </w:pPr>
            <w:r w:rsidRPr="0095042B">
              <w:rPr>
                <w:rFonts w:ascii="Verdana" w:hAnsi="Verdana" w:cs="Calibri"/>
                <w:color w:val="000000"/>
                <w:szCs w:val="16"/>
              </w:rPr>
              <w:t>HR</w:t>
            </w:r>
          </w:p>
        </w:tc>
      </w:tr>
      <w:tr w:rsidR="00BD6D7A" w:rsidRPr="0095042B" w14:paraId="4370701C" w14:textId="77777777" w:rsidTr="00374C4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AFB31AB" w14:textId="77777777" w:rsidR="00BD6D7A" w:rsidRPr="0095042B" w:rsidRDefault="00BD6D7A" w:rsidP="00374C4D">
            <w:pPr>
              <w:rPr>
                <w:rFonts w:ascii="Verdana" w:hAnsi="Verdana" w:cs="Tahoma"/>
                <w:color w:val="FF0000"/>
                <w:szCs w:val="18"/>
                <w:lang w:eastAsia="es-ES"/>
              </w:rPr>
            </w:pPr>
            <w:r w:rsidRPr="0095042B">
              <w:rPr>
                <w:rFonts w:ascii="Verdana" w:hAnsi="Verdana" w:cs="Calibri"/>
                <w:color w:val="000000"/>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11AD610A" w14:textId="77777777" w:rsidR="00BD6D7A" w:rsidRPr="0095042B" w:rsidRDefault="00BD6D7A" w:rsidP="00374C4D">
            <w:pPr>
              <w:jc w:val="center"/>
              <w:rPr>
                <w:rFonts w:ascii="Verdana" w:hAnsi="Verdana" w:cs="Tahoma"/>
                <w:color w:val="FF0000"/>
                <w:szCs w:val="18"/>
                <w:lang w:eastAsia="es-ES"/>
              </w:rPr>
            </w:pPr>
            <w:r w:rsidRPr="0095042B">
              <w:rPr>
                <w:rFonts w:ascii="Verdana" w:hAnsi="Verdana" w:cs="Calibri"/>
                <w:color w:val="000000"/>
                <w:szCs w:val="16"/>
              </w:rPr>
              <w:t>HR</w:t>
            </w:r>
          </w:p>
        </w:tc>
      </w:tr>
      <w:tr w:rsidR="00BD6D7A" w:rsidRPr="0095042B" w14:paraId="36094C26" w14:textId="77777777" w:rsidTr="00374C4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B89B3D8" w14:textId="77777777" w:rsidR="00BD6D7A" w:rsidRPr="0095042B" w:rsidRDefault="00BD6D7A" w:rsidP="00374C4D">
            <w:pPr>
              <w:rPr>
                <w:rFonts w:ascii="Verdana" w:hAnsi="Verdana" w:cs="Tahoma"/>
                <w:color w:val="FF0000"/>
                <w:szCs w:val="18"/>
                <w:lang w:eastAsia="es-ES"/>
              </w:rPr>
            </w:pPr>
            <w:r w:rsidRPr="0095042B">
              <w:rPr>
                <w:rFonts w:ascii="Verdana" w:hAnsi="Verdana" w:cs="Calibri"/>
                <w:color w:val="000000"/>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7CC53EDB" w14:textId="77777777" w:rsidR="00BD6D7A" w:rsidRPr="0095042B" w:rsidRDefault="00BD6D7A" w:rsidP="00374C4D">
            <w:pPr>
              <w:jc w:val="center"/>
              <w:rPr>
                <w:rFonts w:ascii="Verdana" w:hAnsi="Verdana" w:cs="Tahoma"/>
                <w:color w:val="FF0000"/>
                <w:szCs w:val="18"/>
                <w:lang w:eastAsia="es-ES"/>
              </w:rPr>
            </w:pPr>
            <w:r w:rsidRPr="0095042B">
              <w:rPr>
                <w:rFonts w:ascii="Verdana" w:hAnsi="Verdana" w:cs="Calibri"/>
                <w:color w:val="000000"/>
                <w:szCs w:val="16"/>
              </w:rPr>
              <w:t>HR</w:t>
            </w:r>
          </w:p>
        </w:tc>
      </w:tr>
      <w:tr w:rsidR="00BD6D7A" w:rsidRPr="0095042B" w14:paraId="2B70BAFB" w14:textId="77777777" w:rsidTr="00374C4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DBB198F" w14:textId="77777777" w:rsidR="00BD6D7A" w:rsidRPr="0095042B" w:rsidRDefault="00BD6D7A" w:rsidP="00374C4D">
            <w:pPr>
              <w:rPr>
                <w:rFonts w:ascii="Verdana" w:hAnsi="Verdana" w:cs="Tahoma"/>
                <w:color w:val="FF0000"/>
                <w:szCs w:val="18"/>
                <w:lang w:eastAsia="es-ES"/>
              </w:rPr>
            </w:pPr>
            <w:r w:rsidRPr="0095042B">
              <w:rPr>
                <w:rFonts w:ascii="Verdana" w:hAnsi="Verdana" w:cs="Calibri"/>
                <w:color w:val="000000"/>
                <w:szCs w:val="16"/>
              </w:rPr>
              <w:t>ESPECIALISTA</w:t>
            </w:r>
          </w:p>
        </w:tc>
        <w:tc>
          <w:tcPr>
            <w:tcW w:w="1629" w:type="dxa"/>
            <w:tcBorders>
              <w:top w:val="nil"/>
              <w:left w:val="nil"/>
              <w:bottom w:val="single" w:sz="4" w:space="0" w:color="000000"/>
              <w:right w:val="single" w:sz="4" w:space="0" w:color="000000"/>
            </w:tcBorders>
            <w:shd w:val="clear" w:color="auto" w:fill="auto"/>
            <w:noWrap/>
            <w:vAlign w:val="bottom"/>
          </w:tcPr>
          <w:p w14:paraId="2DD04EEE" w14:textId="77777777" w:rsidR="00BD6D7A" w:rsidRPr="0095042B" w:rsidRDefault="00BD6D7A" w:rsidP="00374C4D">
            <w:pPr>
              <w:jc w:val="center"/>
              <w:rPr>
                <w:rFonts w:ascii="Verdana" w:hAnsi="Verdana" w:cs="Tahoma"/>
                <w:color w:val="FF0000"/>
                <w:szCs w:val="18"/>
                <w:lang w:eastAsia="es-ES"/>
              </w:rPr>
            </w:pPr>
            <w:r w:rsidRPr="0095042B">
              <w:rPr>
                <w:rFonts w:ascii="Verdana" w:hAnsi="Verdana" w:cs="Calibri"/>
                <w:color w:val="000000"/>
                <w:szCs w:val="16"/>
              </w:rPr>
              <w:t>HR</w:t>
            </w:r>
          </w:p>
        </w:tc>
      </w:tr>
      <w:tr w:rsidR="00BD6D7A" w:rsidRPr="0095042B" w14:paraId="00C9B25A" w14:textId="77777777" w:rsidTr="00374C4D">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1EC203B4" w14:textId="77777777" w:rsidR="00BD6D7A" w:rsidRPr="0095042B" w:rsidRDefault="00BD6D7A" w:rsidP="00374C4D">
            <w:pPr>
              <w:rPr>
                <w:rFonts w:ascii="Verdana" w:hAnsi="Verdana" w:cs="Tahoma"/>
                <w:color w:val="FF0000"/>
                <w:szCs w:val="18"/>
                <w:lang w:eastAsia="es-ES"/>
              </w:rPr>
            </w:pPr>
            <w:r w:rsidRPr="0095042B">
              <w:rPr>
                <w:rFonts w:ascii="Verdana" w:hAnsi="Verdana" w:cs="Calibri"/>
                <w:color w:val="000000"/>
                <w:szCs w:val="16"/>
              </w:rPr>
              <w:t>PINTOR</w:t>
            </w:r>
          </w:p>
        </w:tc>
        <w:tc>
          <w:tcPr>
            <w:tcW w:w="1629" w:type="dxa"/>
            <w:tcBorders>
              <w:top w:val="nil"/>
              <w:left w:val="nil"/>
              <w:bottom w:val="single" w:sz="4" w:space="0" w:color="auto"/>
              <w:right w:val="single" w:sz="4" w:space="0" w:color="000000"/>
            </w:tcBorders>
            <w:shd w:val="clear" w:color="auto" w:fill="auto"/>
            <w:noWrap/>
            <w:vAlign w:val="bottom"/>
          </w:tcPr>
          <w:p w14:paraId="1414E609" w14:textId="77777777" w:rsidR="00BD6D7A" w:rsidRPr="0095042B" w:rsidRDefault="00BD6D7A" w:rsidP="00374C4D">
            <w:pPr>
              <w:jc w:val="center"/>
              <w:rPr>
                <w:rFonts w:ascii="Verdana" w:hAnsi="Verdana" w:cs="Tahoma"/>
                <w:color w:val="FF0000"/>
                <w:szCs w:val="18"/>
                <w:lang w:eastAsia="es-ES"/>
              </w:rPr>
            </w:pPr>
            <w:r w:rsidRPr="0095042B">
              <w:rPr>
                <w:rFonts w:ascii="Verdana" w:hAnsi="Verdana" w:cs="Calibri"/>
                <w:color w:val="000000"/>
                <w:szCs w:val="16"/>
              </w:rPr>
              <w:t>HR</w:t>
            </w:r>
          </w:p>
        </w:tc>
      </w:tr>
      <w:tr w:rsidR="00BD6D7A" w:rsidRPr="0095042B" w14:paraId="695634AA" w14:textId="77777777" w:rsidTr="00374C4D">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4CBDA52" w14:textId="77777777" w:rsidR="00BD6D7A" w:rsidRPr="0095042B" w:rsidRDefault="00BD6D7A" w:rsidP="00374C4D">
            <w:pPr>
              <w:rPr>
                <w:rFonts w:ascii="Verdana" w:hAnsi="Verdana" w:cs="Tahoma"/>
                <w:color w:val="FF0000"/>
                <w:szCs w:val="18"/>
                <w:lang w:eastAsia="es-ES"/>
              </w:rPr>
            </w:pPr>
            <w:r w:rsidRPr="0095042B">
              <w:rPr>
                <w:rFonts w:ascii="Verdana" w:hAnsi="Verdana" w:cs="Calibri"/>
                <w:color w:val="000000"/>
                <w:szCs w:val="16"/>
              </w:rPr>
              <w:t>PLOMERO</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2B835B66" w14:textId="77777777" w:rsidR="00BD6D7A" w:rsidRPr="0095042B" w:rsidRDefault="00BD6D7A" w:rsidP="00374C4D">
            <w:pPr>
              <w:jc w:val="center"/>
              <w:rPr>
                <w:rFonts w:ascii="Verdana" w:hAnsi="Verdana" w:cs="Tahoma"/>
                <w:color w:val="FF0000"/>
                <w:szCs w:val="18"/>
                <w:lang w:eastAsia="es-ES"/>
              </w:rPr>
            </w:pPr>
            <w:r w:rsidRPr="0095042B">
              <w:rPr>
                <w:rFonts w:ascii="Verdana" w:hAnsi="Verdana" w:cs="Calibri"/>
                <w:color w:val="000000"/>
                <w:szCs w:val="16"/>
              </w:rPr>
              <w:t>HR</w:t>
            </w:r>
          </w:p>
        </w:tc>
      </w:tr>
    </w:tbl>
    <w:p w14:paraId="2B2F4B14" w14:textId="77777777" w:rsidR="00BD6D7A" w:rsidRPr="009C2639" w:rsidRDefault="00BD6D7A" w:rsidP="00BD6D7A">
      <w:pPr>
        <w:keepNext/>
        <w:numPr>
          <w:ilvl w:val="0"/>
          <w:numId w:val="43"/>
        </w:numPr>
        <w:spacing w:before="240" w:after="60"/>
        <w:ind w:left="360" w:hanging="360"/>
        <w:outlineLvl w:val="0"/>
        <w:rPr>
          <w:rFonts w:ascii="Verdana" w:hAnsi="Verdana" w:cs="Tahoma"/>
          <w:b/>
          <w:bCs/>
          <w:color w:val="000000"/>
          <w:kern w:val="32"/>
          <w:lang w:val="es-ES_tradnl"/>
        </w:rPr>
      </w:pPr>
      <w:bookmarkStart w:id="152" w:name="_Toc536520829"/>
      <w:bookmarkStart w:id="153" w:name="_Toc71811172"/>
      <w:r w:rsidRPr="009C2639">
        <w:rPr>
          <w:rFonts w:ascii="Verdana" w:hAnsi="Verdana" w:cs="Tahoma"/>
          <w:b/>
          <w:bCs/>
          <w:color w:val="000000"/>
          <w:kern w:val="32"/>
          <w:lang w:val="es-ES_tradnl"/>
        </w:rPr>
        <w:t>PLANILLA DE INSUMOS OPERATIVOS DE LA ENTIDAD EJECUTORA</w:t>
      </w:r>
      <w:bookmarkEnd w:id="152"/>
      <w:bookmarkEnd w:id="153"/>
    </w:p>
    <w:p w14:paraId="506018A1" w14:textId="77777777" w:rsidR="00BD6D7A" w:rsidRPr="009C2639" w:rsidRDefault="00BD6D7A" w:rsidP="00BD6D7A">
      <w:pPr>
        <w:rPr>
          <w:rFonts w:ascii="Verdana" w:hAnsi="Verdana"/>
          <w:lang w:val="es-ES_tradnl"/>
        </w:rPr>
      </w:pPr>
    </w:p>
    <w:tbl>
      <w:tblPr>
        <w:tblW w:w="9025" w:type="dxa"/>
        <w:tblCellMar>
          <w:left w:w="70" w:type="dxa"/>
          <w:right w:w="70" w:type="dxa"/>
        </w:tblCellMar>
        <w:tblLook w:val="04A0" w:firstRow="1" w:lastRow="0" w:firstColumn="1" w:lastColumn="0" w:noHBand="0" w:noVBand="1"/>
      </w:tblPr>
      <w:tblGrid>
        <w:gridCol w:w="6516"/>
        <w:gridCol w:w="1191"/>
        <w:gridCol w:w="1312"/>
        <w:gridCol w:w="6"/>
      </w:tblGrid>
      <w:tr w:rsidR="00BD6D7A" w:rsidRPr="006E758E" w14:paraId="3439FD8C" w14:textId="77777777" w:rsidTr="00374C4D">
        <w:trPr>
          <w:gridAfter w:val="1"/>
          <w:wAfter w:w="6" w:type="dxa"/>
          <w:trHeight w:val="255"/>
        </w:trPr>
        <w:tc>
          <w:tcPr>
            <w:tcW w:w="6516"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9DB494" w14:textId="77777777" w:rsidR="00BD6D7A" w:rsidRPr="006E758E" w:rsidRDefault="00BD6D7A" w:rsidP="00374C4D">
            <w:pPr>
              <w:jc w:val="center"/>
              <w:rPr>
                <w:rFonts w:ascii="Verdana" w:hAnsi="Verdana" w:cs="Calibri"/>
                <w:color w:val="000000"/>
                <w:sz w:val="16"/>
                <w:szCs w:val="16"/>
                <w:lang w:eastAsia="es-ES"/>
              </w:rPr>
            </w:pPr>
            <w:r w:rsidRPr="006E758E">
              <w:rPr>
                <w:rFonts w:ascii="Verdana" w:hAnsi="Verdana" w:cs="Calibri"/>
                <w:color w:val="000000"/>
                <w:sz w:val="16"/>
                <w:szCs w:val="16"/>
                <w:lang w:eastAsia="es-ES"/>
              </w:rPr>
              <w:t> </w:t>
            </w:r>
          </w:p>
        </w:tc>
        <w:tc>
          <w:tcPr>
            <w:tcW w:w="250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A254E4E" w14:textId="77777777" w:rsidR="00BD6D7A" w:rsidRPr="006E758E" w:rsidRDefault="00BD6D7A" w:rsidP="00374C4D">
            <w:pPr>
              <w:jc w:val="center"/>
              <w:rPr>
                <w:rFonts w:ascii="Verdana" w:hAnsi="Verdana" w:cs="Calibri"/>
                <w:color w:val="000000"/>
                <w:sz w:val="16"/>
                <w:szCs w:val="16"/>
                <w:lang w:eastAsia="es-ES"/>
              </w:rPr>
            </w:pPr>
            <w:r w:rsidRPr="006E758E">
              <w:rPr>
                <w:rFonts w:ascii="Verdana" w:hAnsi="Verdana" w:cs="Calibri"/>
                <w:color w:val="000000"/>
                <w:sz w:val="16"/>
                <w:szCs w:val="16"/>
                <w:lang w:eastAsia="es-ES"/>
              </w:rPr>
              <w:t>DETALLE</w:t>
            </w:r>
          </w:p>
        </w:tc>
      </w:tr>
      <w:tr w:rsidR="00BD6D7A" w:rsidRPr="006E758E" w14:paraId="07303716"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FC0BD53" w14:textId="77777777" w:rsidR="00BD6D7A" w:rsidRPr="006E758E" w:rsidRDefault="00BD6D7A" w:rsidP="00374C4D">
            <w:pPr>
              <w:jc w:val="center"/>
              <w:rPr>
                <w:rFonts w:ascii="Verdana" w:hAnsi="Verdana" w:cs="Calibri"/>
                <w:color w:val="000000"/>
                <w:sz w:val="16"/>
                <w:szCs w:val="16"/>
                <w:lang w:eastAsia="es-ES"/>
              </w:rPr>
            </w:pPr>
            <w:r w:rsidRPr="006E758E">
              <w:rPr>
                <w:rFonts w:ascii="Verdana" w:hAnsi="Verdana" w:cs="Calibri"/>
                <w:color w:val="000000"/>
                <w:sz w:val="16"/>
                <w:szCs w:val="16"/>
                <w:lang w:eastAsia="es-ES"/>
              </w:rPr>
              <w:t>ITEM</w:t>
            </w:r>
          </w:p>
        </w:tc>
        <w:tc>
          <w:tcPr>
            <w:tcW w:w="1191" w:type="dxa"/>
            <w:tcBorders>
              <w:top w:val="nil"/>
              <w:left w:val="nil"/>
              <w:bottom w:val="single" w:sz="4" w:space="0" w:color="000000"/>
              <w:right w:val="single" w:sz="4" w:space="0" w:color="000000"/>
            </w:tcBorders>
            <w:shd w:val="clear" w:color="auto" w:fill="auto"/>
            <w:noWrap/>
            <w:vAlign w:val="bottom"/>
            <w:hideMark/>
          </w:tcPr>
          <w:p w14:paraId="102BEE59" w14:textId="77777777" w:rsidR="00BD6D7A" w:rsidRPr="006E758E" w:rsidRDefault="00BD6D7A" w:rsidP="00374C4D">
            <w:pPr>
              <w:jc w:val="center"/>
              <w:rPr>
                <w:rFonts w:ascii="Verdana" w:hAnsi="Verdana" w:cs="Calibri"/>
                <w:color w:val="000000"/>
                <w:sz w:val="16"/>
                <w:szCs w:val="16"/>
                <w:lang w:eastAsia="es-ES"/>
              </w:rPr>
            </w:pPr>
            <w:r w:rsidRPr="006E758E">
              <w:rPr>
                <w:rFonts w:ascii="Verdana" w:hAnsi="Verdana" w:cs="Calibri"/>
                <w:color w:val="000000"/>
                <w:sz w:val="16"/>
                <w:szCs w:val="16"/>
                <w:lang w:eastAsia="es-ES"/>
              </w:rPr>
              <w:t>UNIDAD</w:t>
            </w:r>
          </w:p>
        </w:tc>
        <w:tc>
          <w:tcPr>
            <w:tcW w:w="1312" w:type="dxa"/>
            <w:tcBorders>
              <w:top w:val="nil"/>
              <w:left w:val="nil"/>
              <w:bottom w:val="single" w:sz="4" w:space="0" w:color="000000"/>
              <w:right w:val="single" w:sz="4" w:space="0" w:color="000000"/>
            </w:tcBorders>
            <w:shd w:val="clear" w:color="auto" w:fill="auto"/>
            <w:noWrap/>
            <w:vAlign w:val="bottom"/>
            <w:hideMark/>
          </w:tcPr>
          <w:p w14:paraId="006393F8" w14:textId="77777777" w:rsidR="00BD6D7A" w:rsidRPr="006E758E" w:rsidRDefault="00BD6D7A" w:rsidP="00374C4D">
            <w:pPr>
              <w:jc w:val="center"/>
              <w:rPr>
                <w:rFonts w:ascii="Verdana" w:hAnsi="Verdana" w:cs="Calibri"/>
                <w:color w:val="000000"/>
                <w:sz w:val="16"/>
                <w:szCs w:val="16"/>
                <w:lang w:eastAsia="es-ES"/>
              </w:rPr>
            </w:pPr>
            <w:r w:rsidRPr="006E758E">
              <w:rPr>
                <w:rFonts w:ascii="Verdana" w:hAnsi="Verdana" w:cs="Calibri"/>
                <w:color w:val="000000"/>
                <w:sz w:val="16"/>
                <w:szCs w:val="16"/>
                <w:lang w:eastAsia="es-ES"/>
              </w:rPr>
              <w:t>CANTIDAD</w:t>
            </w:r>
          </w:p>
        </w:tc>
      </w:tr>
      <w:tr w:rsidR="00BD6D7A" w:rsidRPr="006E758E" w14:paraId="16C5C791" w14:textId="77777777" w:rsidTr="00374C4D">
        <w:trPr>
          <w:trHeight w:val="255"/>
        </w:trPr>
        <w:tc>
          <w:tcPr>
            <w:tcW w:w="902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BDFDFD"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MUEBLES Y ENSERES</w:t>
            </w:r>
          </w:p>
        </w:tc>
      </w:tr>
      <w:tr w:rsidR="00BD6D7A" w:rsidRPr="006E758E" w14:paraId="2B140CB4"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C85C91D"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SILLA DE PLÁSTICO</w:t>
            </w:r>
          </w:p>
        </w:tc>
        <w:tc>
          <w:tcPr>
            <w:tcW w:w="1191" w:type="dxa"/>
            <w:tcBorders>
              <w:top w:val="nil"/>
              <w:left w:val="nil"/>
              <w:bottom w:val="single" w:sz="4" w:space="0" w:color="000000"/>
              <w:right w:val="single" w:sz="4" w:space="0" w:color="000000"/>
            </w:tcBorders>
            <w:shd w:val="clear" w:color="auto" w:fill="auto"/>
            <w:noWrap/>
            <w:vAlign w:val="bottom"/>
            <w:hideMark/>
          </w:tcPr>
          <w:p w14:paraId="7381234A"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C33D235"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8</w:t>
            </w:r>
          </w:p>
        </w:tc>
      </w:tr>
      <w:tr w:rsidR="00BD6D7A" w:rsidRPr="006E758E" w14:paraId="68D7F5F6"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B3819E0"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PIZARRA ACRÍLICA</w:t>
            </w:r>
          </w:p>
        </w:tc>
        <w:tc>
          <w:tcPr>
            <w:tcW w:w="1191" w:type="dxa"/>
            <w:tcBorders>
              <w:top w:val="nil"/>
              <w:left w:val="nil"/>
              <w:bottom w:val="single" w:sz="4" w:space="0" w:color="000000"/>
              <w:right w:val="single" w:sz="4" w:space="0" w:color="000000"/>
            </w:tcBorders>
            <w:shd w:val="clear" w:color="auto" w:fill="auto"/>
            <w:noWrap/>
            <w:vAlign w:val="bottom"/>
            <w:hideMark/>
          </w:tcPr>
          <w:p w14:paraId="724580F6"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6F714E5B"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0F780F71"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003D6C7"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MESA DE PLÁSTICO REUNIONES</w:t>
            </w:r>
          </w:p>
        </w:tc>
        <w:tc>
          <w:tcPr>
            <w:tcW w:w="1191" w:type="dxa"/>
            <w:tcBorders>
              <w:top w:val="nil"/>
              <w:left w:val="nil"/>
              <w:bottom w:val="single" w:sz="4" w:space="0" w:color="000000"/>
              <w:right w:val="single" w:sz="4" w:space="0" w:color="000000"/>
            </w:tcBorders>
            <w:shd w:val="clear" w:color="auto" w:fill="auto"/>
            <w:noWrap/>
            <w:vAlign w:val="bottom"/>
            <w:hideMark/>
          </w:tcPr>
          <w:p w14:paraId="6E536629"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08312E2"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3</w:t>
            </w:r>
          </w:p>
        </w:tc>
      </w:tr>
      <w:tr w:rsidR="00BD6D7A" w:rsidRPr="006E758E" w14:paraId="7F3314BF"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BF52364"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ESTANTES METÁLICO TIPO MECANO</w:t>
            </w:r>
          </w:p>
        </w:tc>
        <w:tc>
          <w:tcPr>
            <w:tcW w:w="1191" w:type="dxa"/>
            <w:tcBorders>
              <w:top w:val="nil"/>
              <w:left w:val="nil"/>
              <w:bottom w:val="single" w:sz="4" w:space="0" w:color="000000"/>
              <w:right w:val="single" w:sz="4" w:space="0" w:color="000000"/>
            </w:tcBorders>
            <w:shd w:val="clear" w:color="auto" w:fill="auto"/>
            <w:noWrap/>
            <w:vAlign w:val="bottom"/>
            <w:hideMark/>
          </w:tcPr>
          <w:p w14:paraId="565B75CA"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DC2A4A5"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2</w:t>
            </w:r>
          </w:p>
        </w:tc>
      </w:tr>
      <w:tr w:rsidR="00BD6D7A" w:rsidRPr="006E758E" w14:paraId="17839142"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5AFD62D"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ESCRITORIO DE MADERA</w:t>
            </w:r>
          </w:p>
        </w:tc>
        <w:tc>
          <w:tcPr>
            <w:tcW w:w="1191" w:type="dxa"/>
            <w:tcBorders>
              <w:top w:val="nil"/>
              <w:left w:val="nil"/>
              <w:bottom w:val="single" w:sz="4" w:space="0" w:color="000000"/>
              <w:right w:val="single" w:sz="4" w:space="0" w:color="000000"/>
            </w:tcBorders>
            <w:shd w:val="clear" w:color="auto" w:fill="auto"/>
            <w:noWrap/>
            <w:vAlign w:val="bottom"/>
            <w:hideMark/>
          </w:tcPr>
          <w:p w14:paraId="25B860AE"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D61AF01"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1475C38C" w14:textId="77777777" w:rsidTr="00374C4D">
        <w:trPr>
          <w:trHeight w:val="255"/>
        </w:trPr>
        <w:tc>
          <w:tcPr>
            <w:tcW w:w="902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6846ED"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EQUIPO DE COMPUTACIÓN</w:t>
            </w:r>
          </w:p>
        </w:tc>
      </w:tr>
      <w:tr w:rsidR="00BD6D7A" w:rsidRPr="006E758E" w14:paraId="492F244F"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4DB9659"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 xml:space="preserve">IMPRESORA LASER </w:t>
            </w:r>
          </w:p>
        </w:tc>
        <w:tc>
          <w:tcPr>
            <w:tcW w:w="1191" w:type="dxa"/>
            <w:tcBorders>
              <w:top w:val="nil"/>
              <w:left w:val="nil"/>
              <w:bottom w:val="single" w:sz="4" w:space="0" w:color="000000"/>
              <w:right w:val="single" w:sz="4" w:space="0" w:color="000000"/>
            </w:tcBorders>
            <w:shd w:val="clear" w:color="auto" w:fill="auto"/>
            <w:noWrap/>
            <w:vAlign w:val="bottom"/>
            <w:hideMark/>
          </w:tcPr>
          <w:p w14:paraId="7723888E"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EQP</w:t>
            </w:r>
          </w:p>
        </w:tc>
        <w:tc>
          <w:tcPr>
            <w:tcW w:w="1312" w:type="dxa"/>
            <w:tcBorders>
              <w:top w:val="nil"/>
              <w:left w:val="nil"/>
              <w:bottom w:val="single" w:sz="4" w:space="0" w:color="000000"/>
              <w:right w:val="single" w:sz="4" w:space="0" w:color="000000"/>
            </w:tcBorders>
            <w:shd w:val="clear" w:color="auto" w:fill="auto"/>
            <w:noWrap/>
            <w:vAlign w:val="bottom"/>
            <w:hideMark/>
          </w:tcPr>
          <w:p w14:paraId="293AA094"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7DFDFD00"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090BCAC"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lastRenderedPageBreak/>
              <w:t>FLASH MEMORY 8GB</w:t>
            </w:r>
          </w:p>
        </w:tc>
        <w:tc>
          <w:tcPr>
            <w:tcW w:w="1191" w:type="dxa"/>
            <w:tcBorders>
              <w:top w:val="nil"/>
              <w:left w:val="nil"/>
              <w:bottom w:val="single" w:sz="4" w:space="0" w:color="000000"/>
              <w:right w:val="single" w:sz="4" w:space="0" w:color="000000"/>
            </w:tcBorders>
            <w:shd w:val="clear" w:color="auto" w:fill="auto"/>
            <w:noWrap/>
            <w:vAlign w:val="bottom"/>
            <w:hideMark/>
          </w:tcPr>
          <w:p w14:paraId="3BA2E162"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2AD50B4"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099BAFE6"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3DFF3B2"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 xml:space="preserve">COMPUTADORA PORTÁTIL </w:t>
            </w:r>
          </w:p>
        </w:tc>
        <w:tc>
          <w:tcPr>
            <w:tcW w:w="1191" w:type="dxa"/>
            <w:tcBorders>
              <w:top w:val="nil"/>
              <w:left w:val="nil"/>
              <w:bottom w:val="single" w:sz="4" w:space="0" w:color="000000"/>
              <w:right w:val="single" w:sz="4" w:space="0" w:color="000000"/>
            </w:tcBorders>
            <w:shd w:val="clear" w:color="auto" w:fill="auto"/>
            <w:noWrap/>
            <w:vAlign w:val="bottom"/>
            <w:hideMark/>
          </w:tcPr>
          <w:p w14:paraId="1194AF89"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EQP</w:t>
            </w:r>
          </w:p>
        </w:tc>
        <w:tc>
          <w:tcPr>
            <w:tcW w:w="1312" w:type="dxa"/>
            <w:tcBorders>
              <w:top w:val="nil"/>
              <w:left w:val="nil"/>
              <w:bottom w:val="single" w:sz="4" w:space="0" w:color="000000"/>
              <w:right w:val="single" w:sz="4" w:space="0" w:color="000000"/>
            </w:tcBorders>
            <w:shd w:val="clear" w:color="auto" w:fill="auto"/>
            <w:noWrap/>
            <w:vAlign w:val="bottom"/>
            <w:hideMark/>
          </w:tcPr>
          <w:p w14:paraId="101ED345"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4</w:t>
            </w:r>
          </w:p>
        </w:tc>
      </w:tr>
      <w:tr w:rsidR="00BD6D7A" w:rsidRPr="006E758E" w14:paraId="06CE786B" w14:textId="77777777" w:rsidTr="00374C4D">
        <w:trPr>
          <w:trHeight w:val="255"/>
        </w:trPr>
        <w:tc>
          <w:tcPr>
            <w:tcW w:w="902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B7B604"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MATERIAL INFORMATIVO</w:t>
            </w:r>
          </w:p>
        </w:tc>
      </w:tr>
      <w:tr w:rsidR="00BD6D7A" w:rsidRPr="006E758E" w14:paraId="09B6CB6D"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EE66DB"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VALLA DE GESTIÓN CON ESTRUCTURA METÁLICA Y BANNER (2.00 X 3.00)</w:t>
            </w:r>
          </w:p>
        </w:tc>
        <w:tc>
          <w:tcPr>
            <w:tcW w:w="1191" w:type="dxa"/>
            <w:tcBorders>
              <w:top w:val="nil"/>
              <w:left w:val="nil"/>
              <w:bottom w:val="single" w:sz="4" w:space="0" w:color="000000"/>
              <w:right w:val="single" w:sz="4" w:space="0" w:color="000000"/>
            </w:tcBorders>
            <w:shd w:val="clear" w:color="auto" w:fill="auto"/>
            <w:noWrap/>
            <w:vAlign w:val="bottom"/>
            <w:hideMark/>
          </w:tcPr>
          <w:p w14:paraId="09ECAC10"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791A6BF"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002467B8"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4A6C680"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VALLA DE GESTIÓN BANNER (2.00 X 3.00)</w:t>
            </w:r>
          </w:p>
        </w:tc>
        <w:tc>
          <w:tcPr>
            <w:tcW w:w="1191" w:type="dxa"/>
            <w:tcBorders>
              <w:top w:val="nil"/>
              <w:left w:val="nil"/>
              <w:bottom w:val="single" w:sz="4" w:space="0" w:color="000000"/>
              <w:right w:val="single" w:sz="4" w:space="0" w:color="000000"/>
            </w:tcBorders>
            <w:shd w:val="clear" w:color="auto" w:fill="auto"/>
            <w:noWrap/>
            <w:vAlign w:val="bottom"/>
            <w:hideMark/>
          </w:tcPr>
          <w:p w14:paraId="4D19F54A"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7E3FB16"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6506C400"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ABA08A"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PLACA DE NUMERACIÓN</w:t>
            </w:r>
          </w:p>
        </w:tc>
        <w:tc>
          <w:tcPr>
            <w:tcW w:w="1191" w:type="dxa"/>
            <w:tcBorders>
              <w:top w:val="nil"/>
              <w:left w:val="nil"/>
              <w:bottom w:val="single" w:sz="4" w:space="0" w:color="000000"/>
              <w:right w:val="single" w:sz="4" w:space="0" w:color="000000"/>
            </w:tcBorders>
            <w:shd w:val="clear" w:color="auto" w:fill="auto"/>
            <w:noWrap/>
            <w:vAlign w:val="bottom"/>
            <w:hideMark/>
          </w:tcPr>
          <w:p w14:paraId="463A856E"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E1DB71D"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50</w:t>
            </w:r>
          </w:p>
        </w:tc>
      </w:tr>
      <w:tr w:rsidR="00BD6D7A" w:rsidRPr="006E758E" w14:paraId="78478B82"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F9A267D"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PLACA DE ENTREGA DE PROYECTO</w:t>
            </w:r>
          </w:p>
        </w:tc>
        <w:tc>
          <w:tcPr>
            <w:tcW w:w="1191" w:type="dxa"/>
            <w:tcBorders>
              <w:top w:val="nil"/>
              <w:left w:val="nil"/>
              <w:bottom w:val="single" w:sz="4" w:space="0" w:color="000000"/>
              <w:right w:val="single" w:sz="4" w:space="0" w:color="000000"/>
            </w:tcBorders>
            <w:shd w:val="clear" w:color="auto" w:fill="auto"/>
            <w:noWrap/>
            <w:vAlign w:val="bottom"/>
            <w:hideMark/>
          </w:tcPr>
          <w:p w14:paraId="67C3783A"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0E83BB6"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3D80C49D"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BBFE49F"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 xml:space="preserve">LETRERO DE PROYECTO DE MURO DE LADRILLO </w:t>
            </w:r>
          </w:p>
        </w:tc>
        <w:tc>
          <w:tcPr>
            <w:tcW w:w="1191" w:type="dxa"/>
            <w:tcBorders>
              <w:top w:val="nil"/>
              <w:left w:val="nil"/>
              <w:bottom w:val="single" w:sz="4" w:space="0" w:color="000000"/>
              <w:right w:val="single" w:sz="4" w:space="0" w:color="000000"/>
            </w:tcBorders>
            <w:shd w:val="clear" w:color="auto" w:fill="auto"/>
            <w:noWrap/>
            <w:vAlign w:val="bottom"/>
            <w:hideMark/>
          </w:tcPr>
          <w:p w14:paraId="3BB2A544"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4F7B0522"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75D1D744" w14:textId="77777777" w:rsidTr="00374C4D">
        <w:trPr>
          <w:trHeight w:val="255"/>
        </w:trPr>
        <w:tc>
          <w:tcPr>
            <w:tcW w:w="902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039E05"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MATERIAL DE APOYO AL MEJORAMIENTO DE VIVIENDA</w:t>
            </w:r>
          </w:p>
        </w:tc>
      </w:tr>
      <w:tr w:rsidR="00BD6D7A" w:rsidRPr="006E758E" w14:paraId="514394DB"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E3C476A"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MAQUETA VIVIENDA TIPO</w:t>
            </w:r>
          </w:p>
        </w:tc>
        <w:tc>
          <w:tcPr>
            <w:tcW w:w="1191" w:type="dxa"/>
            <w:tcBorders>
              <w:top w:val="nil"/>
              <w:left w:val="nil"/>
              <w:bottom w:val="single" w:sz="4" w:space="0" w:color="000000"/>
              <w:right w:val="single" w:sz="4" w:space="0" w:color="000000"/>
            </w:tcBorders>
            <w:shd w:val="clear" w:color="auto" w:fill="auto"/>
            <w:noWrap/>
            <w:vAlign w:val="bottom"/>
            <w:hideMark/>
          </w:tcPr>
          <w:p w14:paraId="398C5CCA"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8D07C76"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1FB73835"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8B2752B"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MALETÍN ALMACENEROS (LIBROS DE ACTAS, CALCULADORA, TAMPOS, SELLOS, ENGRAMPADORAS, ETC.)</w:t>
            </w:r>
          </w:p>
        </w:tc>
        <w:tc>
          <w:tcPr>
            <w:tcW w:w="1191" w:type="dxa"/>
            <w:tcBorders>
              <w:top w:val="nil"/>
              <w:left w:val="nil"/>
              <w:bottom w:val="single" w:sz="4" w:space="0" w:color="000000"/>
              <w:right w:val="single" w:sz="4" w:space="0" w:color="000000"/>
            </w:tcBorders>
            <w:shd w:val="clear" w:color="auto" w:fill="auto"/>
            <w:noWrap/>
            <w:vAlign w:val="bottom"/>
            <w:hideMark/>
          </w:tcPr>
          <w:p w14:paraId="6145C3C4"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STK</w:t>
            </w:r>
          </w:p>
        </w:tc>
        <w:tc>
          <w:tcPr>
            <w:tcW w:w="1312" w:type="dxa"/>
            <w:tcBorders>
              <w:top w:val="nil"/>
              <w:left w:val="nil"/>
              <w:bottom w:val="single" w:sz="4" w:space="0" w:color="000000"/>
              <w:right w:val="single" w:sz="4" w:space="0" w:color="000000"/>
            </w:tcBorders>
            <w:shd w:val="clear" w:color="auto" w:fill="auto"/>
            <w:noWrap/>
            <w:vAlign w:val="bottom"/>
            <w:hideMark/>
          </w:tcPr>
          <w:p w14:paraId="4C742B8A"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5DAACE00"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2F41262"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FORMULARIOS IMPRESOS CONTROL DE ALMACENES</w:t>
            </w:r>
          </w:p>
        </w:tc>
        <w:tc>
          <w:tcPr>
            <w:tcW w:w="1191" w:type="dxa"/>
            <w:tcBorders>
              <w:top w:val="nil"/>
              <w:left w:val="nil"/>
              <w:bottom w:val="single" w:sz="4" w:space="0" w:color="000000"/>
              <w:right w:val="single" w:sz="4" w:space="0" w:color="000000"/>
            </w:tcBorders>
            <w:shd w:val="clear" w:color="auto" w:fill="auto"/>
            <w:noWrap/>
            <w:vAlign w:val="bottom"/>
            <w:hideMark/>
          </w:tcPr>
          <w:p w14:paraId="78721E3A"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CFE9519"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50</w:t>
            </w:r>
          </w:p>
        </w:tc>
      </w:tr>
      <w:tr w:rsidR="00BD6D7A" w:rsidRPr="006E758E" w14:paraId="0D686322"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CADC1BE"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CARPETAS FAMILIARES PLÁSTICAS</w:t>
            </w:r>
          </w:p>
        </w:tc>
        <w:tc>
          <w:tcPr>
            <w:tcW w:w="1191" w:type="dxa"/>
            <w:tcBorders>
              <w:top w:val="nil"/>
              <w:left w:val="nil"/>
              <w:bottom w:val="single" w:sz="4" w:space="0" w:color="000000"/>
              <w:right w:val="single" w:sz="4" w:space="0" w:color="000000"/>
            </w:tcBorders>
            <w:shd w:val="clear" w:color="auto" w:fill="auto"/>
            <w:noWrap/>
            <w:vAlign w:val="bottom"/>
            <w:hideMark/>
          </w:tcPr>
          <w:p w14:paraId="30EE9DDF"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D2B33A0"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50</w:t>
            </w:r>
          </w:p>
        </w:tc>
      </w:tr>
      <w:tr w:rsidR="00BD6D7A" w:rsidRPr="006E758E" w14:paraId="0D3069E5" w14:textId="77777777" w:rsidTr="00374C4D">
        <w:trPr>
          <w:trHeight w:val="255"/>
        </w:trPr>
        <w:tc>
          <w:tcPr>
            <w:tcW w:w="902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AFD94D"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MATERIAL DE ESCRITORIO</w:t>
            </w:r>
          </w:p>
        </w:tc>
      </w:tr>
      <w:tr w:rsidR="00BD6D7A" w:rsidRPr="006E758E" w14:paraId="49AE0B9C"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55B20AE"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TAJADOR</w:t>
            </w:r>
          </w:p>
        </w:tc>
        <w:tc>
          <w:tcPr>
            <w:tcW w:w="1191" w:type="dxa"/>
            <w:tcBorders>
              <w:top w:val="nil"/>
              <w:left w:val="nil"/>
              <w:bottom w:val="single" w:sz="4" w:space="0" w:color="000000"/>
              <w:right w:val="single" w:sz="4" w:space="0" w:color="000000"/>
            </w:tcBorders>
            <w:shd w:val="clear" w:color="auto" w:fill="auto"/>
            <w:noWrap/>
            <w:vAlign w:val="bottom"/>
            <w:hideMark/>
          </w:tcPr>
          <w:p w14:paraId="6401664F"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4BEE042"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4</w:t>
            </w:r>
          </w:p>
        </w:tc>
      </w:tr>
      <w:tr w:rsidR="00BD6D7A" w:rsidRPr="006E758E" w14:paraId="456D4EA9"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5002C06"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TABLERO DE ANOTACIONES</w:t>
            </w:r>
          </w:p>
        </w:tc>
        <w:tc>
          <w:tcPr>
            <w:tcW w:w="1191" w:type="dxa"/>
            <w:tcBorders>
              <w:top w:val="nil"/>
              <w:left w:val="nil"/>
              <w:bottom w:val="single" w:sz="4" w:space="0" w:color="000000"/>
              <w:right w:val="single" w:sz="4" w:space="0" w:color="000000"/>
            </w:tcBorders>
            <w:shd w:val="clear" w:color="auto" w:fill="auto"/>
            <w:noWrap/>
            <w:vAlign w:val="bottom"/>
            <w:hideMark/>
          </w:tcPr>
          <w:p w14:paraId="62A5BF8A"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BB1F76A"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4</w:t>
            </w:r>
          </w:p>
        </w:tc>
      </w:tr>
      <w:tr w:rsidR="00BD6D7A" w:rsidRPr="006E758E" w14:paraId="3A2EBBFE"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6F893B"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PERFORADORA</w:t>
            </w:r>
          </w:p>
        </w:tc>
        <w:tc>
          <w:tcPr>
            <w:tcW w:w="1191" w:type="dxa"/>
            <w:tcBorders>
              <w:top w:val="nil"/>
              <w:left w:val="nil"/>
              <w:bottom w:val="single" w:sz="4" w:space="0" w:color="000000"/>
              <w:right w:val="single" w:sz="4" w:space="0" w:color="000000"/>
            </w:tcBorders>
            <w:shd w:val="clear" w:color="auto" w:fill="auto"/>
            <w:noWrap/>
            <w:vAlign w:val="bottom"/>
            <w:hideMark/>
          </w:tcPr>
          <w:p w14:paraId="0AF05C20"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20AFA3D"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4</w:t>
            </w:r>
          </w:p>
        </w:tc>
      </w:tr>
      <w:tr w:rsidR="00BD6D7A" w:rsidRPr="006E758E" w14:paraId="0C7B7F2E"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EEE434"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PAPEL CARBÓNICO</w:t>
            </w:r>
          </w:p>
        </w:tc>
        <w:tc>
          <w:tcPr>
            <w:tcW w:w="1191" w:type="dxa"/>
            <w:tcBorders>
              <w:top w:val="nil"/>
              <w:left w:val="nil"/>
              <w:bottom w:val="single" w:sz="4" w:space="0" w:color="000000"/>
              <w:right w:val="single" w:sz="4" w:space="0" w:color="000000"/>
            </w:tcBorders>
            <w:shd w:val="clear" w:color="auto" w:fill="auto"/>
            <w:noWrap/>
            <w:vAlign w:val="bottom"/>
            <w:hideMark/>
          </w:tcPr>
          <w:p w14:paraId="40B56C11"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HJA</w:t>
            </w:r>
          </w:p>
        </w:tc>
        <w:tc>
          <w:tcPr>
            <w:tcW w:w="1312" w:type="dxa"/>
            <w:tcBorders>
              <w:top w:val="nil"/>
              <w:left w:val="nil"/>
              <w:bottom w:val="single" w:sz="4" w:space="0" w:color="000000"/>
              <w:right w:val="single" w:sz="4" w:space="0" w:color="000000"/>
            </w:tcBorders>
            <w:shd w:val="clear" w:color="auto" w:fill="auto"/>
            <w:noWrap/>
            <w:vAlign w:val="bottom"/>
            <w:hideMark/>
          </w:tcPr>
          <w:p w14:paraId="0AFFA577"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10</w:t>
            </w:r>
          </w:p>
        </w:tc>
      </w:tr>
      <w:tr w:rsidR="00BD6D7A" w:rsidRPr="006E758E" w14:paraId="6C1DA825"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CABCFB"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PAPEL BOND TAMAÑO CARTA</w:t>
            </w:r>
          </w:p>
        </w:tc>
        <w:tc>
          <w:tcPr>
            <w:tcW w:w="1191" w:type="dxa"/>
            <w:tcBorders>
              <w:top w:val="nil"/>
              <w:left w:val="nil"/>
              <w:bottom w:val="single" w:sz="4" w:space="0" w:color="000000"/>
              <w:right w:val="single" w:sz="4" w:space="0" w:color="000000"/>
            </w:tcBorders>
            <w:shd w:val="clear" w:color="auto" w:fill="auto"/>
            <w:noWrap/>
            <w:vAlign w:val="bottom"/>
            <w:hideMark/>
          </w:tcPr>
          <w:p w14:paraId="14C0EF02"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PQT</w:t>
            </w:r>
          </w:p>
        </w:tc>
        <w:tc>
          <w:tcPr>
            <w:tcW w:w="1312" w:type="dxa"/>
            <w:tcBorders>
              <w:top w:val="nil"/>
              <w:left w:val="nil"/>
              <w:bottom w:val="single" w:sz="4" w:space="0" w:color="000000"/>
              <w:right w:val="single" w:sz="4" w:space="0" w:color="000000"/>
            </w:tcBorders>
            <w:shd w:val="clear" w:color="auto" w:fill="auto"/>
            <w:noWrap/>
            <w:vAlign w:val="bottom"/>
            <w:hideMark/>
          </w:tcPr>
          <w:p w14:paraId="489DE316"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25</w:t>
            </w:r>
          </w:p>
        </w:tc>
      </w:tr>
      <w:tr w:rsidR="00BD6D7A" w:rsidRPr="006E758E" w14:paraId="22E07E34"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8C87586"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MARCADOR DE AGUA</w:t>
            </w:r>
          </w:p>
        </w:tc>
        <w:tc>
          <w:tcPr>
            <w:tcW w:w="1191" w:type="dxa"/>
            <w:tcBorders>
              <w:top w:val="nil"/>
              <w:left w:val="nil"/>
              <w:bottom w:val="single" w:sz="4" w:space="0" w:color="000000"/>
              <w:right w:val="single" w:sz="4" w:space="0" w:color="000000"/>
            </w:tcBorders>
            <w:shd w:val="clear" w:color="auto" w:fill="auto"/>
            <w:noWrap/>
            <w:vAlign w:val="bottom"/>
            <w:hideMark/>
          </w:tcPr>
          <w:p w14:paraId="4D5166AD"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6DCE240"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4</w:t>
            </w:r>
          </w:p>
        </w:tc>
      </w:tr>
      <w:tr w:rsidR="00BD6D7A" w:rsidRPr="006E758E" w14:paraId="13EB6A03"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9565946"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LÁPIZ NEGRO</w:t>
            </w:r>
          </w:p>
        </w:tc>
        <w:tc>
          <w:tcPr>
            <w:tcW w:w="1191" w:type="dxa"/>
            <w:tcBorders>
              <w:top w:val="nil"/>
              <w:left w:val="nil"/>
              <w:bottom w:val="single" w:sz="4" w:space="0" w:color="000000"/>
              <w:right w:val="single" w:sz="4" w:space="0" w:color="000000"/>
            </w:tcBorders>
            <w:shd w:val="clear" w:color="auto" w:fill="auto"/>
            <w:noWrap/>
            <w:vAlign w:val="bottom"/>
            <w:hideMark/>
          </w:tcPr>
          <w:p w14:paraId="20AB97BE"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1E9082C"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4</w:t>
            </w:r>
          </w:p>
        </w:tc>
      </w:tr>
      <w:tr w:rsidR="00BD6D7A" w:rsidRPr="006E758E" w14:paraId="1B7E90DE"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94EA977"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GRAMPAS</w:t>
            </w:r>
          </w:p>
        </w:tc>
        <w:tc>
          <w:tcPr>
            <w:tcW w:w="1191" w:type="dxa"/>
            <w:tcBorders>
              <w:top w:val="nil"/>
              <w:left w:val="nil"/>
              <w:bottom w:val="single" w:sz="4" w:space="0" w:color="000000"/>
              <w:right w:val="single" w:sz="4" w:space="0" w:color="000000"/>
            </w:tcBorders>
            <w:shd w:val="clear" w:color="auto" w:fill="auto"/>
            <w:noWrap/>
            <w:vAlign w:val="bottom"/>
            <w:hideMark/>
          </w:tcPr>
          <w:p w14:paraId="69C812CB"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CJA</w:t>
            </w:r>
          </w:p>
        </w:tc>
        <w:tc>
          <w:tcPr>
            <w:tcW w:w="1312" w:type="dxa"/>
            <w:tcBorders>
              <w:top w:val="nil"/>
              <w:left w:val="nil"/>
              <w:bottom w:val="single" w:sz="4" w:space="0" w:color="000000"/>
              <w:right w:val="single" w:sz="4" w:space="0" w:color="000000"/>
            </w:tcBorders>
            <w:shd w:val="clear" w:color="auto" w:fill="auto"/>
            <w:noWrap/>
            <w:vAlign w:val="bottom"/>
            <w:hideMark/>
          </w:tcPr>
          <w:p w14:paraId="3B85EA69"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4</w:t>
            </w:r>
          </w:p>
        </w:tc>
      </w:tr>
      <w:tr w:rsidR="00BD6D7A" w:rsidRPr="006E758E" w14:paraId="29A4DB61"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885C81"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GOMA DE BORRAR</w:t>
            </w:r>
          </w:p>
        </w:tc>
        <w:tc>
          <w:tcPr>
            <w:tcW w:w="1191" w:type="dxa"/>
            <w:tcBorders>
              <w:top w:val="nil"/>
              <w:left w:val="nil"/>
              <w:bottom w:val="single" w:sz="4" w:space="0" w:color="000000"/>
              <w:right w:val="single" w:sz="4" w:space="0" w:color="000000"/>
            </w:tcBorders>
            <w:shd w:val="clear" w:color="auto" w:fill="auto"/>
            <w:noWrap/>
            <w:vAlign w:val="bottom"/>
            <w:hideMark/>
          </w:tcPr>
          <w:p w14:paraId="4751A21F"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1C55043"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4</w:t>
            </w:r>
          </w:p>
        </w:tc>
      </w:tr>
      <w:tr w:rsidR="00BD6D7A" w:rsidRPr="006E758E" w14:paraId="5907B31D"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480E531"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FOLDERS DE PLÁSTICO</w:t>
            </w:r>
          </w:p>
        </w:tc>
        <w:tc>
          <w:tcPr>
            <w:tcW w:w="1191" w:type="dxa"/>
            <w:tcBorders>
              <w:top w:val="nil"/>
              <w:left w:val="nil"/>
              <w:bottom w:val="single" w:sz="4" w:space="0" w:color="000000"/>
              <w:right w:val="single" w:sz="4" w:space="0" w:color="000000"/>
            </w:tcBorders>
            <w:shd w:val="clear" w:color="auto" w:fill="auto"/>
            <w:noWrap/>
            <w:vAlign w:val="bottom"/>
            <w:hideMark/>
          </w:tcPr>
          <w:p w14:paraId="4FE5512E"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B683D62"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50</w:t>
            </w:r>
          </w:p>
        </w:tc>
      </w:tr>
      <w:tr w:rsidR="00BD6D7A" w:rsidRPr="006E758E" w14:paraId="42B00646"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76F4990"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ENGRAMPADORA</w:t>
            </w:r>
          </w:p>
        </w:tc>
        <w:tc>
          <w:tcPr>
            <w:tcW w:w="1191" w:type="dxa"/>
            <w:tcBorders>
              <w:top w:val="nil"/>
              <w:left w:val="nil"/>
              <w:bottom w:val="single" w:sz="4" w:space="0" w:color="000000"/>
              <w:right w:val="single" w:sz="4" w:space="0" w:color="000000"/>
            </w:tcBorders>
            <w:shd w:val="clear" w:color="auto" w:fill="auto"/>
            <w:noWrap/>
            <w:vAlign w:val="bottom"/>
            <w:hideMark/>
          </w:tcPr>
          <w:p w14:paraId="2365CD9D"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38DD1A3"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4</w:t>
            </w:r>
          </w:p>
        </w:tc>
      </w:tr>
      <w:tr w:rsidR="00BD6D7A" w:rsidRPr="006E758E" w14:paraId="7E042969"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ED7DC6"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CUADERNO DE 100 HOJAS TAMAÑO CARTA</w:t>
            </w:r>
          </w:p>
        </w:tc>
        <w:tc>
          <w:tcPr>
            <w:tcW w:w="1191" w:type="dxa"/>
            <w:tcBorders>
              <w:top w:val="nil"/>
              <w:left w:val="nil"/>
              <w:bottom w:val="single" w:sz="4" w:space="0" w:color="000000"/>
              <w:right w:val="single" w:sz="4" w:space="0" w:color="000000"/>
            </w:tcBorders>
            <w:shd w:val="clear" w:color="auto" w:fill="auto"/>
            <w:noWrap/>
            <w:vAlign w:val="bottom"/>
            <w:hideMark/>
          </w:tcPr>
          <w:p w14:paraId="32FF06AC"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CAFC421"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4</w:t>
            </w:r>
          </w:p>
        </w:tc>
      </w:tr>
      <w:tr w:rsidR="00BD6D7A" w:rsidRPr="006E758E" w14:paraId="35987654"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0B59211"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CLIPS</w:t>
            </w:r>
          </w:p>
        </w:tc>
        <w:tc>
          <w:tcPr>
            <w:tcW w:w="1191" w:type="dxa"/>
            <w:tcBorders>
              <w:top w:val="nil"/>
              <w:left w:val="nil"/>
              <w:bottom w:val="single" w:sz="4" w:space="0" w:color="000000"/>
              <w:right w:val="single" w:sz="4" w:space="0" w:color="000000"/>
            </w:tcBorders>
            <w:shd w:val="clear" w:color="auto" w:fill="auto"/>
            <w:noWrap/>
            <w:vAlign w:val="bottom"/>
            <w:hideMark/>
          </w:tcPr>
          <w:p w14:paraId="50B13F76"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CJA</w:t>
            </w:r>
          </w:p>
        </w:tc>
        <w:tc>
          <w:tcPr>
            <w:tcW w:w="1312" w:type="dxa"/>
            <w:tcBorders>
              <w:top w:val="nil"/>
              <w:left w:val="nil"/>
              <w:bottom w:val="single" w:sz="4" w:space="0" w:color="000000"/>
              <w:right w:val="single" w:sz="4" w:space="0" w:color="000000"/>
            </w:tcBorders>
            <w:shd w:val="clear" w:color="auto" w:fill="auto"/>
            <w:noWrap/>
            <w:vAlign w:val="bottom"/>
            <w:hideMark/>
          </w:tcPr>
          <w:p w14:paraId="3ADC6EEE"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4</w:t>
            </w:r>
          </w:p>
        </w:tc>
      </w:tr>
      <w:tr w:rsidR="00BD6D7A" w:rsidRPr="006E758E" w14:paraId="03D88C02"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5005480"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CINTA SCOTCH TRANSPARENTE</w:t>
            </w:r>
          </w:p>
        </w:tc>
        <w:tc>
          <w:tcPr>
            <w:tcW w:w="1191" w:type="dxa"/>
            <w:tcBorders>
              <w:top w:val="nil"/>
              <w:left w:val="nil"/>
              <w:bottom w:val="single" w:sz="4" w:space="0" w:color="000000"/>
              <w:right w:val="single" w:sz="4" w:space="0" w:color="000000"/>
            </w:tcBorders>
            <w:shd w:val="clear" w:color="auto" w:fill="auto"/>
            <w:noWrap/>
            <w:vAlign w:val="bottom"/>
            <w:hideMark/>
          </w:tcPr>
          <w:p w14:paraId="68B68020"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C5E2C5C"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4</w:t>
            </w:r>
          </w:p>
        </w:tc>
      </w:tr>
      <w:tr w:rsidR="00BD6D7A" w:rsidRPr="006E758E" w14:paraId="16AA1391"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57FE040"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CINTA MASKING</w:t>
            </w:r>
          </w:p>
        </w:tc>
        <w:tc>
          <w:tcPr>
            <w:tcW w:w="1191" w:type="dxa"/>
            <w:tcBorders>
              <w:top w:val="nil"/>
              <w:left w:val="nil"/>
              <w:bottom w:val="single" w:sz="4" w:space="0" w:color="000000"/>
              <w:right w:val="single" w:sz="4" w:space="0" w:color="000000"/>
            </w:tcBorders>
            <w:shd w:val="clear" w:color="auto" w:fill="auto"/>
            <w:noWrap/>
            <w:vAlign w:val="bottom"/>
            <w:hideMark/>
          </w:tcPr>
          <w:p w14:paraId="35CAC194"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E712BCC"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4</w:t>
            </w:r>
          </w:p>
        </w:tc>
      </w:tr>
      <w:tr w:rsidR="00BD6D7A" w:rsidRPr="006E758E" w14:paraId="25AFC385"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5BD6F14"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BOLÍGRAFO</w:t>
            </w:r>
          </w:p>
        </w:tc>
        <w:tc>
          <w:tcPr>
            <w:tcW w:w="1191" w:type="dxa"/>
            <w:tcBorders>
              <w:top w:val="nil"/>
              <w:left w:val="nil"/>
              <w:bottom w:val="single" w:sz="4" w:space="0" w:color="000000"/>
              <w:right w:val="single" w:sz="4" w:space="0" w:color="000000"/>
            </w:tcBorders>
            <w:shd w:val="clear" w:color="auto" w:fill="auto"/>
            <w:noWrap/>
            <w:vAlign w:val="bottom"/>
            <w:hideMark/>
          </w:tcPr>
          <w:p w14:paraId="1F5B1E18"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59E51AB"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4</w:t>
            </w:r>
          </w:p>
        </w:tc>
      </w:tr>
      <w:tr w:rsidR="00BD6D7A" w:rsidRPr="006E758E" w14:paraId="556EE9FF"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2EC9A35"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ARCHIVADORES DE PALANCA</w:t>
            </w:r>
          </w:p>
        </w:tc>
        <w:tc>
          <w:tcPr>
            <w:tcW w:w="1191" w:type="dxa"/>
            <w:tcBorders>
              <w:top w:val="nil"/>
              <w:left w:val="nil"/>
              <w:bottom w:val="single" w:sz="4" w:space="0" w:color="000000"/>
              <w:right w:val="single" w:sz="4" w:space="0" w:color="000000"/>
            </w:tcBorders>
            <w:shd w:val="clear" w:color="auto" w:fill="auto"/>
            <w:noWrap/>
            <w:vAlign w:val="bottom"/>
            <w:hideMark/>
          </w:tcPr>
          <w:p w14:paraId="29E4DBBE"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BCEBE7F"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25</w:t>
            </w:r>
          </w:p>
        </w:tc>
      </w:tr>
      <w:tr w:rsidR="00BD6D7A" w:rsidRPr="006E758E" w14:paraId="1E6BFEC4"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B13D001"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TÓNER, TINTA P/IMPRESORAS</w:t>
            </w:r>
          </w:p>
        </w:tc>
        <w:tc>
          <w:tcPr>
            <w:tcW w:w="1191" w:type="dxa"/>
            <w:tcBorders>
              <w:top w:val="nil"/>
              <w:left w:val="nil"/>
              <w:bottom w:val="single" w:sz="4" w:space="0" w:color="000000"/>
              <w:right w:val="single" w:sz="4" w:space="0" w:color="000000"/>
            </w:tcBorders>
            <w:shd w:val="clear" w:color="auto" w:fill="auto"/>
            <w:noWrap/>
            <w:vAlign w:val="bottom"/>
            <w:hideMark/>
          </w:tcPr>
          <w:p w14:paraId="621F6D36"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6AAD88F5"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2</w:t>
            </w:r>
          </w:p>
        </w:tc>
      </w:tr>
      <w:tr w:rsidR="00BD6D7A" w:rsidRPr="006E758E" w14:paraId="583513D4" w14:textId="77777777" w:rsidTr="00374C4D">
        <w:trPr>
          <w:trHeight w:val="255"/>
        </w:trPr>
        <w:tc>
          <w:tcPr>
            <w:tcW w:w="902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195DED"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CAPACITACIÓN TALLER PARA PROMOTORES Y ALMACENEROS</w:t>
            </w:r>
          </w:p>
        </w:tc>
      </w:tr>
      <w:tr w:rsidR="00BD6D7A" w:rsidRPr="006E758E" w14:paraId="422D218B"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74697D7"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PAPEL SABANA TAMAÑO RESMA</w:t>
            </w:r>
          </w:p>
        </w:tc>
        <w:tc>
          <w:tcPr>
            <w:tcW w:w="1191" w:type="dxa"/>
            <w:tcBorders>
              <w:top w:val="nil"/>
              <w:left w:val="nil"/>
              <w:bottom w:val="single" w:sz="4" w:space="0" w:color="000000"/>
              <w:right w:val="single" w:sz="4" w:space="0" w:color="000000"/>
            </w:tcBorders>
            <w:shd w:val="clear" w:color="auto" w:fill="auto"/>
            <w:noWrap/>
            <w:vAlign w:val="bottom"/>
            <w:hideMark/>
          </w:tcPr>
          <w:p w14:paraId="3A3BD531"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PLI</w:t>
            </w:r>
          </w:p>
        </w:tc>
        <w:tc>
          <w:tcPr>
            <w:tcW w:w="1312" w:type="dxa"/>
            <w:tcBorders>
              <w:top w:val="nil"/>
              <w:left w:val="nil"/>
              <w:bottom w:val="single" w:sz="4" w:space="0" w:color="000000"/>
              <w:right w:val="single" w:sz="4" w:space="0" w:color="000000"/>
            </w:tcBorders>
            <w:shd w:val="clear" w:color="auto" w:fill="auto"/>
            <w:noWrap/>
            <w:vAlign w:val="bottom"/>
            <w:hideMark/>
          </w:tcPr>
          <w:p w14:paraId="246E9A96"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1539DAEB"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86C9C0C"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MARCADOR DE AGUA</w:t>
            </w:r>
          </w:p>
        </w:tc>
        <w:tc>
          <w:tcPr>
            <w:tcW w:w="1191" w:type="dxa"/>
            <w:tcBorders>
              <w:top w:val="nil"/>
              <w:left w:val="nil"/>
              <w:bottom w:val="single" w:sz="4" w:space="0" w:color="000000"/>
              <w:right w:val="single" w:sz="4" w:space="0" w:color="000000"/>
            </w:tcBorders>
            <w:shd w:val="clear" w:color="auto" w:fill="auto"/>
            <w:noWrap/>
            <w:vAlign w:val="bottom"/>
            <w:hideMark/>
          </w:tcPr>
          <w:p w14:paraId="59AB6E4C"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0B32FB4"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443BF926"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7902AA2"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LÁPIZ NEGRO</w:t>
            </w:r>
          </w:p>
        </w:tc>
        <w:tc>
          <w:tcPr>
            <w:tcW w:w="1191" w:type="dxa"/>
            <w:tcBorders>
              <w:top w:val="nil"/>
              <w:left w:val="nil"/>
              <w:bottom w:val="single" w:sz="4" w:space="0" w:color="000000"/>
              <w:right w:val="single" w:sz="4" w:space="0" w:color="000000"/>
            </w:tcBorders>
            <w:shd w:val="clear" w:color="auto" w:fill="auto"/>
            <w:noWrap/>
            <w:vAlign w:val="bottom"/>
            <w:hideMark/>
          </w:tcPr>
          <w:p w14:paraId="20C06AB6"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0CA8423"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5</w:t>
            </w:r>
          </w:p>
        </w:tc>
      </w:tr>
      <w:tr w:rsidR="00BD6D7A" w:rsidRPr="006E758E" w14:paraId="726DCC0E"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BD1F6C1"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CUADERNO DE 30 HOJAS</w:t>
            </w:r>
          </w:p>
        </w:tc>
        <w:tc>
          <w:tcPr>
            <w:tcW w:w="1191" w:type="dxa"/>
            <w:tcBorders>
              <w:top w:val="nil"/>
              <w:left w:val="nil"/>
              <w:bottom w:val="single" w:sz="4" w:space="0" w:color="000000"/>
              <w:right w:val="single" w:sz="4" w:space="0" w:color="000000"/>
            </w:tcBorders>
            <w:shd w:val="clear" w:color="auto" w:fill="auto"/>
            <w:noWrap/>
            <w:vAlign w:val="bottom"/>
            <w:hideMark/>
          </w:tcPr>
          <w:p w14:paraId="50F41CAF"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FFD45DB"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3</w:t>
            </w:r>
          </w:p>
        </w:tc>
      </w:tr>
      <w:tr w:rsidR="00BD6D7A" w:rsidRPr="006E758E" w14:paraId="5A1145DA"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93A2BB2"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CINTA MASKING</w:t>
            </w:r>
          </w:p>
        </w:tc>
        <w:tc>
          <w:tcPr>
            <w:tcW w:w="1191" w:type="dxa"/>
            <w:tcBorders>
              <w:top w:val="nil"/>
              <w:left w:val="nil"/>
              <w:bottom w:val="single" w:sz="4" w:space="0" w:color="000000"/>
              <w:right w:val="single" w:sz="4" w:space="0" w:color="000000"/>
            </w:tcBorders>
            <w:shd w:val="clear" w:color="auto" w:fill="auto"/>
            <w:noWrap/>
            <w:vAlign w:val="bottom"/>
            <w:hideMark/>
          </w:tcPr>
          <w:p w14:paraId="47AB3A2F"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EE3F3EB"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2</w:t>
            </w:r>
          </w:p>
        </w:tc>
      </w:tr>
      <w:tr w:rsidR="00BD6D7A" w:rsidRPr="006E758E" w14:paraId="7CCCEF60"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3B1A0F9"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BOLÍGRAFO</w:t>
            </w:r>
          </w:p>
        </w:tc>
        <w:tc>
          <w:tcPr>
            <w:tcW w:w="1191" w:type="dxa"/>
            <w:tcBorders>
              <w:top w:val="nil"/>
              <w:left w:val="nil"/>
              <w:bottom w:val="single" w:sz="4" w:space="0" w:color="000000"/>
              <w:right w:val="single" w:sz="4" w:space="0" w:color="000000"/>
            </w:tcBorders>
            <w:shd w:val="clear" w:color="auto" w:fill="auto"/>
            <w:noWrap/>
            <w:vAlign w:val="bottom"/>
            <w:hideMark/>
          </w:tcPr>
          <w:p w14:paraId="30795610"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9E762FA"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5</w:t>
            </w:r>
          </w:p>
        </w:tc>
      </w:tr>
      <w:tr w:rsidR="00BD6D7A" w:rsidRPr="006E758E" w14:paraId="20629FC1" w14:textId="77777777" w:rsidTr="00374C4D">
        <w:trPr>
          <w:trHeight w:val="255"/>
        </w:trPr>
        <w:tc>
          <w:tcPr>
            <w:tcW w:w="902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083EEB"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CAPACITACIÓN TALLER EN TÉCNICAS CONSTRUCTIVAS</w:t>
            </w:r>
          </w:p>
        </w:tc>
      </w:tr>
      <w:tr w:rsidR="00BD6D7A" w:rsidRPr="006E758E" w14:paraId="41087AD8"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297758D"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PAPEL SABANA TAMAÑO RESMA</w:t>
            </w:r>
          </w:p>
        </w:tc>
        <w:tc>
          <w:tcPr>
            <w:tcW w:w="1191" w:type="dxa"/>
            <w:tcBorders>
              <w:top w:val="nil"/>
              <w:left w:val="nil"/>
              <w:bottom w:val="single" w:sz="4" w:space="0" w:color="000000"/>
              <w:right w:val="single" w:sz="4" w:space="0" w:color="000000"/>
            </w:tcBorders>
            <w:shd w:val="clear" w:color="auto" w:fill="auto"/>
            <w:noWrap/>
            <w:vAlign w:val="bottom"/>
            <w:hideMark/>
          </w:tcPr>
          <w:p w14:paraId="07854BD0"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PLI</w:t>
            </w:r>
          </w:p>
        </w:tc>
        <w:tc>
          <w:tcPr>
            <w:tcW w:w="1312" w:type="dxa"/>
            <w:tcBorders>
              <w:top w:val="nil"/>
              <w:left w:val="nil"/>
              <w:bottom w:val="single" w:sz="4" w:space="0" w:color="000000"/>
              <w:right w:val="single" w:sz="4" w:space="0" w:color="000000"/>
            </w:tcBorders>
            <w:shd w:val="clear" w:color="auto" w:fill="auto"/>
            <w:noWrap/>
            <w:vAlign w:val="bottom"/>
            <w:hideMark/>
          </w:tcPr>
          <w:p w14:paraId="1FBA16C6"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12</w:t>
            </w:r>
          </w:p>
        </w:tc>
      </w:tr>
      <w:tr w:rsidR="00BD6D7A" w:rsidRPr="006E758E" w14:paraId="1C1A42C8"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D5D81A6"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MARCADOR DE AGUA</w:t>
            </w:r>
          </w:p>
        </w:tc>
        <w:tc>
          <w:tcPr>
            <w:tcW w:w="1191" w:type="dxa"/>
            <w:tcBorders>
              <w:top w:val="nil"/>
              <w:left w:val="nil"/>
              <w:bottom w:val="single" w:sz="4" w:space="0" w:color="000000"/>
              <w:right w:val="single" w:sz="4" w:space="0" w:color="000000"/>
            </w:tcBorders>
            <w:shd w:val="clear" w:color="auto" w:fill="auto"/>
            <w:noWrap/>
            <w:vAlign w:val="bottom"/>
            <w:hideMark/>
          </w:tcPr>
          <w:p w14:paraId="0743C946"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E8D4198"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3</w:t>
            </w:r>
          </w:p>
        </w:tc>
      </w:tr>
      <w:tr w:rsidR="00BD6D7A" w:rsidRPr="006E758E" w14:paraId="73AE0231"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680AEF9"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CUADERNO DE 100 HOJAS TAMAÑO CARTA</w:t>
            </w:r>
          </w:p>
        </w:tc>
        <w:tc>
          <w:tcPr>
            <w:tcW w:w="1191" w:type="dxa"/>
            <w:tcBorders>
              <w:top w:val="nil"/>
              <w:left w:val="nil"/>
              <w:bottom w:val="single" w:sz="4" w:space="0" w:color="000000"/>
              <w:right w:val="single" w:sz="4" w:space="0" w:color="000000"/>
            </w:tcBorders>
            <w:shd w:val="clear" w:color="auto" w:fill="auto"/>
            <w:noWrap/>
            <w:vAlign w:val="bottom"/>
            <w:hideMark/>
          </w:tcPr>
          <w:p w14:paraId="01C568C4"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D50E6AC"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794BF149"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96FAFD"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CINTA MASKING</w:t>
            </w:r>
          </w:p>
        </w:tc>
        <w:tc>
          <w:tcPr>
            <w:tcW w:w="1191" w:type="dxa"/>
            <w:tcBorders>
              <w:top w:val="nil"/>
              <w:left w:val="nil"/>
              <w:bottom w:val="single" w:sz="4" w:space="0" w:color="000000"/>
              <w:right w:val="single" w:sz="4" w:space="0" w:color="000000"/>
            </w:tcBorders>
            <w:shd w:val="clear" w:color="auto" w:fill="auto"/>
            <w:noWrap/>
            <w:vAlign w:val="bottom"/>
            <w:hideMark/>
          </w:tcPr>
          <w:p w14:paraId="3C27ADE0"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9464EDA"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2</w:t>
            </w:r>
          </w:p>
        </w:tc>
      </w:tr>
      <w:tr w:rsidR="00BD6D7A" w:rsidRPr="006E758E" w14:paraId="1B81058B" w14:textId="77777777" w:rsidTr="00374C4D">
        <w:trPr>
          <w:trHeight w:val="255"/>
        </w:trPr>
        <w:tc>
          <w:tcPr>
            <w:tcW w:w="902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747387"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 xml:space="preserve">PERSONAL DE PROYECTO </w:t>
            </w:r>
          </w:p>
        </w:tc>
      </w:tr>
      <w:tr w:rsidR="00BD6D7A" w:rsidRPr="006E758E" w14:paraId="72DFD191"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FBE76F2"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 xml:space="preserve">TÉCNICO OPERATIVO DE ÁREA </w:t>
            </w:r>
          </w:p>
        </w:tc>
        <w:tc>
          <w:tcPr>
            <w:tcW w:w="1191" w:type="dxa"/>
            <w:tcBorders>
              <w:top w:val="nil"/>
              <w:left w:val="nil"/>
              <w:bottom w:val="single" w:sz="4" w:space="0" w:color="000000"/>
              <w:right w:val="single" w:sz="4" w:space="0" w:color="000000"/>
            </w:tcBorders>
            <w:shd w:val="clear" w:color="auto" w:fill="auto"/>
            <w:noWrap/>
            <w:vAlign w:val="bottom"/>
            <w:hideMark/>
          </w:tcPr>
          <w:p w14:paraId="08E5E667"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76C4B1A4"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6646EC1D"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77A496"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 xml:space="preserve">TÉCNICO DE APOYO DEL TOA </w:t>
            </w:r>
          </w:p>
        </w:tc>
        <w:tc>
          <w:tcPr>
            <w:tcW w:w="1191" w:type="dxa"/>
            <w:tcBorders>
              <w:top w:val="nil"/>
              <w:left w:val="nil"/>
              <w:bottom w:val="single" w:sz="4" w:space="0" w:color="000000"/>
              <w:right w:val="single" w:sz="4" w:space="0" w:color="000000"/>
            </w:tcBorders>
            <w:shd w:val="clear" w:color="auto" w:fill="auto"/>
            <w:noWrap/>
            <w:vAlign w:val="bottom"/>
            <w:hideMark/>
          </w:tcPr>
          <w:p w14:paraId="7BF1BA2C"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03802638"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26B41824"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9DCF019"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lastRenderedPageBreak/>
              <w:t>TÉCNICO CARPINTERO ESPECIALISTA P/INSTALACIÓN DE PUERTAS DE MADERA (RURAL)</w:t>
            </w:r>
          </w:p>
        </w:tc>
        <w:tc>
          <w:tcPr>
            <w:tcW w:w="1191" w:type="dxa"/>
            <w:tcBorders>
              <w:top w:val="nil"/>
              <w:left w:val="nil"/>
              <w:bottom w:val="single" w:sz="4" w:space="0" w:color="000000"/>
              <w:right w:val="single" w:sz="4" w:space="0" w:color="000000"/>
            </w:tcBorders>
            <w:shd w:val="clear" w:color="auto" w:fill="auto"/>
            <w:noWrap/>
            <w:vAlign w:val="bottom"/>
            <w:hideMark/>
          </w:tcPr>
          <w:p w14:paraId="3BF3C793"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123C19BD"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6507E483"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60EE48F"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 xml:space="preserve">TÉCNICO ALMACENERO </w:t>
            </w:r>
          </w:p>
        </w:tc>
        <w:tc>
          <w:tcPr>
            <w:tcW w:w="1191" w:type="dxa"/>
            <w:tcBorders>
              <w:top w:val="nil"/>
              <w:left w:val="nil"/>
              <w:bottom w:val="single" w:sz="4" w:space="0" w:color="000000"/>
              <w:right w:val="single" w:sz="4" w:space="0" w:color="000000"/>
            </w:tcBorders>
            <w:shd w:val="clear" w:color="auto" w:fill="auto"/>
            <w:noWrap/>
            <w:vAlign w:val="bottom"/>
            <w:hideMark/>
          </w:tcPr>
          <w:p w14:paraId="646326BA"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4AD1932C"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19DF5565"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AD65425"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 xml:space="preserve">EDUCADOR SOCIAL </w:t>
            </w:r>
          </w:p>
        </w:tc>
        <w:tc>
          <w:tcPr>
            <w:tcW w:w="1191" w:type="dxa"/>
            <w:tcBorders>
              <w:top w:val="nil"/>
              <w:left w:val="nil"/>
              <w:bottom w:val="single" w:sz="4" w:space="0" w:color="000000"/>
              <w:right w:val="single" w:sz="4" w:space="0" w:color="000000"/>
            </w:tcBorders>
            <w:shd w:val="clear" w:color="auto" w:fill="auto"/>
            <w:noWrap/>
            <w:vAlign w:val="bottom"/>
            <w:hideMark/>
          </w:tcPr>
          <w:p w14:paraId="0B67187D"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0D232F6E"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2649747E"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7DBD3A4"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 xml:space="preserve">CONSTRUCTOR ESPECIALISTA P/INSTALACIÓN SANITARIA Y AGUA POTABLE </w:t>
            </w:r>
          </w:p>
        </w:tc>
        <w:tc>
          <w:tcPr>
            <w:tcW w:w="1191" w:type="dxa"/>
            <w:tcBorders>
              <w:top w:val="nil"/>
              <w:left w:val="nil"/>
              <w:bottom w:val="single" w:sz="4" w:space="0" w:color="000000"/>
              <w:right w:val="single" w:sz="4" w:space="0" w:color="000000"/>
            </w:tcBorders>
            <w:shd w:val="clear" w:color="auto" w:fill="auto"/>
            <w:noWrap/>
            <w:vAlign w:val="bottom"/>
            <w:hideMark/>
          </w:tcPr>
          <w:p w14:paraId="37530D26"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082C4B17"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5046E774"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B06D605"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 xml:space="preserve">CONSTRUCTOR ESPECIALISTA P/INSTALACIÓN ELÉCTRICA </w:t>
            </w:r>
          </w:p>
        </w:tc>
        <w:tc>
          <w:tcPr>
            <w:tcW w:w="1191" w:type="dxa"/>
            <w:tcBorders>
              <w:top w:val="nil"/>
              <w:left w:val="nil"/>
              <w:bottom w:val="single" w:sz="4" w:space="0" w:color="000000"/>
              <w:right w:val="single" w:sz="4" w:space="0" w:color="000000"/>
            </w:tcBorders>
            <w:shd w:val="clear" w:color="auto" w:fill="auto"/>
            <w:noWrap/>
            <w:vAlign w:val="bottom"/>
            <w:hideMark/>
          </w:tcPr>
          <w:p w14:paraId="004D6C44"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353F164A"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36342EDF"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B2A3BCF"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 xml:space="preserve">CONSTRUCTOR ALBAÑIL </w:t>
            </w:r>
          </w:p>
        </w:tc>
        <w:tc>
          <w:tcPr>
            <w:tcW w:w="1191" w:type="dxa"/>
            <w:tcBorders>
              <w:top w:val="nil"/>
              <w:left w:val="nil"/>
              <w:bottom w:val="single" w:sz="4" w:space="0" w:color="000000"/>
              <w:right w:val="single" w:sz="4" w:space="0" w:color="000000"/>
            </w:tcBorders>
            <w:shd w:val="clear" w:color="auto" w:fill="auto"/>
            <w:noWrap/>
            <w:vAlign w:val="bottom"/>
            <w:hideMark/>
          </w:tcPr>
          <w:p w14:paraId="2E4558E7"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3570748E"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3</w:t>
            </w:r>
          </w:p>
        </w:tc>
      </w:tr>
      <w:tr w:rsidR="00BD6D7A" w:rsidRPr="006E758E" w14:paraId="39F29D9E"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AF6FF33"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CONSTRUCTOR - ALBAÑIL APOYO SOCIAL PARA POBLACIÓN VULNERABLE (CASOS ESPECIALES RURAL)</w:t>
            </w:r>
          </w:p>
        </w:tc>
        <w:tc>
          <w:tcPr>
            <w:tcW w:w="1191" w:type="dxa"/>
            <w:tcBorders>
              <w:top w:val="nil"/>
              <w:left w:val="nil"/>
              <w:bottom w:val="single" w:sz="4" w:space="0" w:color="000000"/>
              <w:right w:val="single" w:sz="4" w:space="0" w:color="000000"/>
            </w:tcBorders>
            <w:shd w:val="clear" w:color="auto" w:fill="auto"/>
            <w:noWrap/>
            <w:vAlign w:val="bottom"/>
            <w:hideMark/>
          </w:tcPr>
          <w:p w14:paraId="40A9075E"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PERSONA</w:t>
            </w:r>
          </w:p>
        </w:tc>
        <w:tc>
          <w:tcPr>
            <w:tcW w:w="1312" w:type="dxa"/>
            <w:tcBorders>
              <w:top w:val="nil"/>
              <w:left w:val="nil"/>
              <w:bottom w:val="single" w:sz="4" w:space="0" w:color="000000"/>
              <w:right w:val="single" w:sz="4" w:space="0" w:color="000000"/>
            </w:tcBorders>
            <w:shd w:val="clear" w:color="auto" w:fill="auto"/>
            <w:noWrap/>
            <w:vAlign w:val="bottom"/>
            <w:hideMark/>
          </w:tcPr>
          <w:p w14:paraId="2F8C71B3"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3</w:t>
            </w:r>
          </w:p>
        </w:tc>
      </w:tr>
      <w:tr w:rsidR="00BD6D7A" w:rsidRPr="006E758E" w14:paraId="25917167" w14:textId="77777777" w:rsidTr="00374C4D">
        <w:trPr>
          <w:trHeight w:val="255"/>
        </w:trPr>
        <w:tc>
          <w:tcPr>
            <w:tcW w:w="902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959C14"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HERRAMIENTAS</w:t>
            </w:r>
          </w:p>
        </w:tc>
      </w:tr>
      <w:tr w:rsidR="00BD6D7A" w:rsidRPr="006E758E" w14:paraId="425294B2"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B8307E"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ZARANDA (TAMIZ 1X0.8CM)</w:t>
            </w:r>
          </w:p>
        </w:tc>
        <w:tc>
          <w:tcPr>
            <w:tcW w:w="1191" w:type="dxa"/>
            <w:tcBorders>
              <w:top w:val="nil"/>
              <w:left w:val="nil"/>
              <w:bottom w:val="single" w:sz="4" w:space="0" w:color="000000"/>
              <w:right w:val="single" w:sz="4" w:space="0" w:color="000000"/>
            </w:tcBorders>
            <w:shd w:val="clear" w:color="auto" w:fill="auto"/>
            <w:noWrap/>
            <w:vAlign w:val="bottom"/>
            <w:hideMark/>
          </w:tcPr>
          <w:p w14:paraId="502934D4"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7DC87CC"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5AD6ED51"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1F469B"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TURRIL PLÁSTICO DE 200LT</w:t>
            </w:r>
          </w:p>
        </w:tc>
        <w:tc>
          <w:tcPr>
            <w:tcW w:w="1191" w:type="dxa"/>
            <w:tcBorders>
              <w:top w:val="nil"/>
              <w:left w:val="nil"/>
              <w:bottom w:val="single" w:sz="4" w:space="0" w:color="000000"/>
              <w:right w:val="single" w:sz="4" w:space="0" w:color="000000"/>
            </w:tcBorders>
            <w:shd w:val="clear" w:color="auto" w:fill="auto"/>
            <w:noWrap/>
            <w:vAlign w:val="bottom"/>
            <w:hideMark/>
          </w:tcPr>
          <w:p w14:paraId="4BE48F42"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A58C6FF"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589C95CD"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25B1D9D"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TENAZA</w:t>
            </w:r>
          </w:p>
        </w:tc>
        <w:tc>
          <w:tcPr>
            <w:tcW w:w="1191" w:type="dxa"/>
            <w:tcBorders>
              <w:top w:val="nil"/>
              <w:left w:val="nil"/>
              <w:bottom w:val="single" w:sz="4" w:space="0" w:color="000000"/>
              <w:right w:val="single" w:sz="4" w:space="0" w:color="000000"/>
            </w:tcBorders>
            <w:shd w:val="clear" w:color="auto" w:fill="auto"/>
            <w:noWrap/>
            <w:vAlign w:val="bottom"/>
            <w:hideMark/>
          </w:tcPr>
          <w:p w14:paraId="7C8BB3B3"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679C58E"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5C2A75BA"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A2BC2AD"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TARRAJAS DE PVC DE 1/2</w:t>
            </w:r>
          </w:p>
        </w:tc>
        <w:tc>
          <w:tcPr>
            <w:tcW w:w="1191" w:type="dxa"/>
            <w:tcBorders>
              <w:top w:val="nil"/>
              <w:left w:val="nil"/>
              <w:bottom w:val="single" w:sz="4" w:space="0" w:color="000000"/>
              <w:right w:val="single" w:sz="4" w:space="0" w:color="000000"/>
            </w:tcBorders>
            <w:shd w:val="clear" w:color="auto" w:fill="auto"/>
            <w:noWrap/>
            <w:vAlign w:val="bottom"/>
            <w:hideMark/>
          </w:tcPr>
          <w:p w14:paraId="4BD81B39"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C993246"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17</w:t>
            </w:r>
          </w:p>
        </w:tc>
      </w:tr>
      <w:tr w:rsidR="00BD6D7A" w:rsidRPr="006E758E" w14:paraId="3F690C34"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3F359A7"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TALADRO</w:t>
            </w:r>
          </w:p>
        </w:tc>
        <w:tc>
          <w:tcPr>
            <w:tcW w:w="1191" w:type="dxa"/>
            <w:tcBorders>
              <w:top w:val="nil"/>
              <w:left w:val="nil"/>
              <w:bottom w:val="single" w:sz="4" w:space="0" w:color="000000"/>
              <w:right w:val="single" w:sz="4" w:space="0" w:color="000000"/>
            </w:tcBorders>
            <w:shd w:val="clear" w:color="auto" w:fill="auto"/>
            <w:noWrap/>
            <w:vAlign w:val="bottom"/>
            <w:hideMark/>
          </w:tcPr>
          <w:p w14:paraId="09C349E4"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3F66AB9"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65F30BF4"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C060E4B"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SIERRA METÁLICA</w:t>
            </w:r>
          </w:p>
        </w:tc>
        <w:tc>
          <w:tcPr>
            <w:tcW w:w="1191" w:type="dxa"/>
            <w:tcBorders>
              <w:top w:val="nil"/>
              <w:left w:val="nil"/>
              <w:bottom w:val="single" w:sz="4" w:space="0" w:color="000000"/>
              <w:right w:val="single" w:sz="4" w:space="0" w:color="000000"/>
            </w:tcBorders>
            <w:shd w:val="clear" w:color="auto" w:fill="auto"/>
            <w:noWrap/>
            <w:vAlign w:val="bottom"/>
            <w:hideMark/>
          </w:tcPr>
          <w:p w14:paraId="4F5F2032"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F630CE9"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033D34D5"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81E6A28"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SERRUCHO PARA MADERA</w:t>
            </w:r>
          </w:p>
        </w:tc>
        <w:tc>
          <w:tcPr>
            <w:tcW w:w="1191" w:type="dxa"/>
            <w:tcBorders>
              <w:top w:val="nil"/>
              <w:left w:val="nil"/>
              <w:bottom w:val="single" w:sz="4" w:space="0" w:color="000000"/>
              <w:right w:val="single" w:sz="4" w:space="0" w:color="000000"/>
            </w:tcBorders>
            <w:shd w:val="clear" w:color="auto" w:fill="auto"/>
            <w:noWrap/>
            <w:vAlign w:val="bottom"/>
            <w:hideMark/>
          </w:tcPr>
          <w:p w14:paraId="01DB4432"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3D3E677"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62FF8459"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209270"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RODILLO ESPUMA</w:t>
            </w:r>
          </w:p>
        </w:tc>
        <w:tc>
          <w:tcPr>
            <w:tcW w:w="1191" w:type="dxa"/>
            <w:tcBorders>
              <w:top w:val="nil"/>
              <w:left w:val="nil"/>
              <w:bottom w:val="single" w:sz="4" w:space="0" w:color="000000"/>
              <w:right w:val="single" w:sz="4" w:space="0" w:color="000000"/>
            </w:tcBorders>
            <w:shd w:val="clear" w:color="auto" w:fill="auto"/>
            <w:noWrap/>
            <w:vAlign w:val="bottom"/>
            <w:hideMark/>
          </w:tcPr>
          <w:p w14:paraId="229EC256"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F921A16"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6ADE1A86"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F8539AC"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PLOMADA 300GR</w:t>
            </w:r>
          </w:p>
        </w:tc>
        <w:tc>
          <w:tcPr>
            <w:tcW w:w="1191" w:type="dxa"/>
            <w:tcBorders>
              <w:top w:val="nil"/>
              <w:left w:val="nil"/>
              <w:bottom w:val="single" w:sz="4" w:space="0" w:color="000000"/>
              <w:right w:val="single" w:sz="4" w:space="0" w:color="000000"/>
            </w:tcBorders>
            <w:shd w:val="clear" w:color="auto" w:fill="auto"/>
            <w:noWrap/>
            <w:vAlign w:val="bottom"/>
            <w:hideMark/>
          </w:tcPr>
          <w:p w14:paraId="3502788A"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AD7261E"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654542BE"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5AC6769"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PLANCHA</w:t>
            </w:r>
          </w:p>
        </w:tc>
        <w:tc>
          <w:tcPr>
            <w:tcW w:w="1191" w:type="dxa"/>
            <w:tcBorders>
              <w:top w:val="nil"/>
              <w:left w:val="nil"/>
              <w:bottom w:val="single" w:sz="4" w:space="0" w:color="000000"/>
              <w:right w:val="single" w:sz="4" w:space="0" w:color="000000"/>
            </w:tcBorders>
            <w:shd w:val="clear" w:color="auto" w:fill="auto"/>
            <w:noWrap/>
            <w:vAlign w:val="bottom"/>
            <w:hideMark/>
          </w:tcPr>
          <w:p w14:paraId="2208142B"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2AFA741D"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6714088B"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1E546F"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PINZA DE ELECTRICISTA</w:t>
            </w:r>
          </w:p>
        </w:tc>
        <w:tc>
          <w:tcPr>
            <w:tcW w:w="1191" w:type="dxa"/>
            <w:tcBorders>
              <w:top w:val="nil"/>
              <w:left w:val="nil"/>
              <w:bottom w:val="single" w:sz="4" w:space="0" w:color="000000"/>
              <w:right w:val="single" w:sz="4" w:space="0" w:color="000000"/>
            </w:tcBorders>
            <w:shd w:val="clear" w:color="auto" w:fill="auto"/>
            <w:noWrap/>
            <w:vAlign w:val="bottom"/>
            <w:hideMark/>
          </w:tcPr>
          <w:p w14:paraId="7F99DEE4"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D08D65A"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65159681"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98B223"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PICO Y MANGO</w:t>
            </w:r>
          </w:p>
        </w:tc>
        <w:tc>
          <w:tcPr>
            <w:tcW w:w="1191" w:type="dxa"/>
            <w:tcBorders>
              <w:top w:val="nil"/>
              <w:left w:val="nil"/>
              <w:bottom w:val="single" w:sz="4" w:space="0" w:color="000000"/>
              <w:right w:val="single" w:sz="4" w:space="0" w:color="000000"/>
            </w:tcBorders>
            <w:shd w:val="clear" w:color="auto" w:fill="auto"/>
            <w:noWrap/>
            <w:vAlign w:val="bottom"/>
            <w:hideMark/>
          </w:tcPr>
          <w:p w14:paraId="2AF6A2F0"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2D589D5"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3390A6EF"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83BC2CF"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PALA</w:t>
            </w:r>
          </w:p>
        </w:tc>
        <w:tc>
          <w:tcPr>
            <w:tcW w:w="1191" w:type="dxa"/>
            <w:tcBorders>
              <w:top w:val="nil"/>
              <w:left w:val="nil"/>
              <w:bottom w:val="single" w:sz="4" w:space="0" w:color="000000"/>
              <w:right w:val="single" w:sz="4" w:space="0" w:color="000000"/>
            </w:tcBorders>
            <w:shd w:val="clear" w:color="auto" w:fill="auto"/>
            <w:noWrap/>
            <w:vAlign w:val="bottom"/>
            <w:hideMark/>
          </w:tcPr>
          <w:p w14:paraId="77AD40E9"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CA00FF2"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1E31287D"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F60E781"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NIVEL DE MANO DE 30CM</w:t>
            </w:r>
          </w:p>
        </w:tc>
        <w:tc>
          <w:tcPr>
            <w:tcW w:w="1191" w:type="dxa"/>
            <w:tcBorders>
              <w:top w:val="nil"/>
              <w:left w:val="nil"/>
              <w:bottom w:val="single" w:sz="4" w:space="0" w:color="000000"/>
              <w:right w:val="single" w:sz="4" w:space="0" w:color="000000"/>
            </w:tcBorders>
            <w:shd w:val="clear" w:color="auto" w:fill="auto"/>
            <w:noWrap/>
            <w:vAlign w:val="bottom"/>
            <w:hideMark/>
          </w:tcPr>
          <w:p w14:paraId="539E210B"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4669363"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36E7AA3D"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EB100F"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MARTILLO</w:t>
            </w:r>
          </w:p>
        </w:tc>
        <w:tc>
          <w:tcPr>
            <w:tcW w:w="1191" w:type="dxa"/>
            <w:tcBorders>
              <w:top w:val="nil"/>
              <w:left w:val="nil"/>
              <w:bottom w:val="single" w:sz="4" w:space="0" w:color="000000"/>
              <w:right w:val="single" w:sz="4" w:space="0" w:color="000000"/>
            </w:tcBorders>
            <w:shd w:val="clear" w:color="auto" w:fill="auto"/>
            <w:noWrap/>
            <w:vAlign w:val="bottom"/>
            <w:hideMark/>
          </w:tcPr>
          <w:p w14:paraId="7AD408AE"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35DF75E"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7D1D286D"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07ABEDF"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MANGUERA TRANSPARENTE DE NIVEL 3/8"</w:t>
            </w:r>
          </w:p>
        </w:tc>
        <w:tc>
          <w:tcPr>
            <w:tcW w:w="1191" w:type="dxa"/>
            <w:tcBorders>
              <w:top w:val="nil"/>
              <w:left w:val="nil"/>
              <w:bottom w:val="single" w:sz="4" w:space="0" w:color="000000"/>
              <w:right w:val="single" w:sz="4" w:space="0" w:color="000000"/>
            </w:tcBorders>
            <w:shd w:val="clear" w:color="auto" w:fill="auto"/>
            <w:noWrap/>
            <w:vAlign w:val="bottom"/>
            <w:hideMark/>
          </w:tcPr>
          <w:p w14:paraId="2FF9739D"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M</w:t>
            </w:r>
          </w:p>
        </w:tc>
        <w:tc>
          <w:tcPr>
            <w:tcW w:w="1312" w:type="dxa"/>
            <w:tcBorders>
              <w:top w:val="nil"/>
              <w:left w:val="nil"/>
              <w:bottom w:val="single" w:sz="4" w:space="0" w:color="000000"/>
              <w:right w:val="single" w:sz="4" w:space="0" w:color="000000"/>
            </w:tcBorders>
            <w:shd w:val="clear" w:color="auto" w:fill="auto"/>
            <w:noWrap/>
            <w:vAlign w:val="bottom"/>
            <w:hideMark/>
          </w:tcPr>
          <w:p w14:paraId="0FD51898"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60</w:t>
            </w:r>
          </w:p>
        </w:tc>
      </w:tr>
      <w:tr w:rsidR="00BD6D7A" w:rsidRPr="006E758E" w14:paraId="4603785B"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2A4DA0D"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MALLA MILIMÉTRICA (H=1M; 1,10M)</w:t>
            </w:r>
          </w:p>
        </w:tc>
        <w:tc>
          <w:tcPr>
            <w:tcW w:w="1191" w:type="dxa"/>
            <w:tcBorders>
              <w:top w:val="nil"/>
              <w:left w:val="nil"/>
              <w:bottom w:val="single" w:sz="4" w:space="0" w:color="000000"/>
              <w:right w:val="single" w:sz="4" w:space="0" w:color="000000"/>
            </w:tcBorders>
            <w:shd w:val="clear" w:color="auto" w:fill="auto"/>
            <w:noWrap/>
            <w:vAlign w:val="bottom"/>
            <w:hideMark/>
          </w:tcPr>
          <w:p w14:paraId="694E19AF"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M2</w:t>
            </w:r>
          </w:p>
        </w:tc>
        <w:tc>
          <w:tcPr>
            <w:tcW w:w="1312" w:type="dxa"/>
            <w:tcBorders>
              <w:top w:val="nil"/>
              <w:left w:val="nil"/>
              <w:bottom w:val="single" w:sz="4" w:space="0" w:color="000000"/>
              <w:right w:val="single" w:sz="4" w:space="0" w:color="000000"/>
            </w:tcBorders>
            <w:shd w:val="clear" w:color="auto" w:fill="auto"/>
            <w:noWrap/>
            <w:vAlign w:val="bottom"/>
            <w:hideMark/>
          </w:tcPr>
          <w:p w14:paraId="743C3D2A"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62B9EC7F"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E2D1DE4"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LLAVE UNIVERSAL PARA TUBOS</w:t>
            </w:r>
          </w:p>
        </w:tc>
        <w:tc>
          <w:tcPr>
            <w:tcW w:w="1191" w:type="dxa"/>
            <w:tcBorders>
              <w:top w:val="nil"/>
              <w:left w:val="nil"/>
              <w:bottom w:val="single" w:sz="4" w:space="0" w:color="000000"/>
              <w:right w:val="single" w:sz="4" w:space="0" w:color="000000"/>
            </w:tcBorders>
            <w:shd w:val="clear" w:color="auto" w:fill="auto"/>
            <w:noWrap/>
            <w:vAlign w:val="bottom"/>
            <w:hideMark/>
          </w:tcPr>
          <w:p w14:paraId="73E07DB4"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6436658"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6C0FC469"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1B2BCA0"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LLAVE STILSON</w:t>
            </w:r>
          </w:p>
        </w:tc>
        <w:tc>
          <w:tcPr>
            <w:tcW w:w="1191" w:type="dxa"/>
            <w:tcBorders>
              <w:top w:val="nil"/>
              <w:left w:val="nil"/>
              <w:bottom w:val="single" w:sz="4" w:space="0" w:color="000000"/>
              <w:right w:val="single" w:sz="4" w:space="0" w:color="000000"/>
            </w:tcBorders>
            <w:shd w:val="clear" w:color="auto" w:fill="auto"/>
            <w:noWrap/>
            <w:vAlign w:val="bottom"/>
            <w:hideMark/>
          </w:tcPr>
          <w:p w14:paraId="10FAFC9A"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7B95573"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5F628E9C"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3EEF3B8"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LÁPIZ DE CARPINTERO</w:t>
            </w:r>
          </w:p>
        </w:tc>
        <w:tc>
          <w:tcPr>
            <w:tcW w:w="1191" w:type="dxa"/>
            <w:tcBorders>
              <w:top w:val="nil"/>
              <w:left w:val="nil"/>
              <w:bottom w:val="single" w:sz="4" w:space="0" w:color="000000"/>
              <w:right w:val="single" w:sz="4" w:space="0" w:color="000000"/>
            </w:tcBorders>
            <w:shd w:val="clear" w:color="auto" w:fill="auto"/>
            <w:noWrap/>
            <w:vAlign w:val="bottom"/>
            <w:hideMark/>
          </w:tcPr>
          <w:p w14:paraId="7108B22E"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5A894D4"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0884C044"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305F1C7"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HUINCHA DE 50M</w:t>
            </w:r>
          </w:p>
        </w:tc>
        <w:tc>
          <w:tcPr>
            <w:tcW w:w="1191" w:type="dxa"/>
            <w:tcBorders>
              <w:top w:val="nil"/>
              <w:left w:val="nil"/>
              <w:bottom w:val="single" w:sz="4" w:space="0" w:color="000000"/>
              <w:right w:val="single" w:sz="4" w:space="0" w:color="000000"/>
            </w:tcBorders>
            <w:shd w:val="clear" w:color="auto" w:fill="auto"/>
            <w:noWrap/>
            <w:vAlign w:val="bottom"/>
            <w:hideMark/>
          </w:tcPr>
          <w:p w14:paraId="761949D7"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332A22F"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37137661"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7D0A65A"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HOJAS PARA SIERRA MECÁNICA</w:t>
            </w:r>
          </w:p>
        </w:tc>
        <w:tc>
          <w:tcPr>
            <w:tcW w:w="1191" w:type="dxa"/>
            <w:tcBorders>
              <w:top w:val="nil"/>
              <w:left w:val="nil"/>
              <w:bottom w:val="single" w:sz="4" w:space="0" w:color="000000"/>
              <w:right w:val="single" w:sz="4" w:space="0" w:color="000000"/>
            </w:tcBorders>
            <w:shd w:val="clear" w:color="auto" w:fill="auto"/>
            <w:noWrap/>
            <w:vAlign w:val="bottom"/>
            <w:hideMark/>
          </w:tcPr>
          <w:p w14:paraId="4A8AA6A2"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42769D2"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17</w:t>
            </w:r>
          </w:p>
        </w:tc>
      </w:tr>
      <w:tr w:rsidR="00BD6D7A" w:rsidRPr="006E758E" w14:paraId="367E7974"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0B13FF5"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HILO TANZA #0,70</w:t>
            </w:r>
          </w:p>
        </w:tc>
        <w:tc>
          <w:tcPr>
            <w:tcW w:w="1191" w:type="dxa"/>
            <w:tcBorders>
              <w:top w:val="nil"/>
              <w:left w:val="nil"/>
              <w:bottom w:val="single" w:sz="4" w:space="0" w:color="000000"/>
              <w:right w:val="single" w:sz="4" w:space="0" w:color="000000"/>
            </w:tcBorders>
            <w:shd w:val="clear" w:color="auto" w:fill="auto"/>
            <w:noWrap/>
            <w:vAlign w:val="bottom"/>
            <w:hideMark/>
          </w:tcPr>
          <w:p w14:paraId="2AEF4FE1"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RL</w:t>
            </w:r>
          </w:p>
        </w:tc>
        <w:tc>
          <w:tcPr>
            <w:tcW w:w="1312" w:type="dxa"/>
            <w:tcBorders>
              <w:top w:val="nil"/>
              <w:left w:val="nil"/>
              <w:bottom w:val="single" w:sz="4" w:space="0" w:color="000000"/>
              <w:right w:val="single" w:sz="4" w:space="0" w:color="000000"/>
            </w:tcBorders>
            <w:shd w:val="clear" w:color="auto" w:fill="auto"/>
            <w:noWrap/>
            <w:vAlign w:val="bottom"/>
            <w:hideMark/>
          </w:tcPr>
          <w:p w14:paraId="39D83538"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2EBBD972"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0619AE"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GUANTES DE SEGURIDAD (ESPECIAL)</w:t>
            </w:r>
          </w:p>
        </w:tc>
        <w:tc>
          <w:tcPr>
            <w:tcW w:w="1191" w:type="dxa"/>
            <w:tcBorders>
              <w:top w:val="nil"/>
              <w:left w:val="nil"/>
              <w:bottom w:val="single" w:sz="4" w:space="0" w:color="000000"/>
              <w:right w:val="single" w:sz="4" w:space="0" w:color="000000"/>
            </w:tcBorders>
            <w:shd w:val="clear" w:color="auto" w:fill="auto"/>
            <w:noWrap/>
            <w:vAlign w:val="bottom"/>
            <w:hideMark/>
          </w:tcPr>
          <w:p w14:paraId="5E13E713"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C94ACF4"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750773C7"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791A4DB"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FROTACHO (15X20)</w:t>
            </w:r>
          </w:p>
        </w:tc>
        <w:tc>
          <w:tcPr>
            <w:tcW w:w="1191" w:type="dxa"/>
            <w:tcBorders>
              <w:top w:val="nil"/>
              <w:left w:val="nil"/>
              <w:bottom w:val="single" w:sz="4" w:space="0" w:color="000000"/>
              <w:right w:val="single" w:sz="4" w:space="0" w:color="000000"/>
            </w:tcBorders>
            <w:shd w:val="clear" w:color="auto" w:fill="auto"/>
            <w:noWrap/>
            <w:vAlign w:val="bottom"/>
            <w:hideMark/>
          </w:tcPr>
          <w:p w14:paraId="296E5979"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96B50CD"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09F9FBC2"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F1990C"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ESTILETE</w:t>
            </w:r>
          </w:p>
        </w:tc>
        <w:tc>
          <w:tcPr>
            <w:tcW w:w="1191" w:type="dxa"/>
            <w:tcBorders>
              <w:top w:val="nil"/>
              <w:left w:val="nil"/>
              <w:bottom w:val="single" w:sz="4" w:space="0" w:color="000000"/>
              <w:right w:val="single" w:sz="4" w:space="0" w:color="000000"/>
            </w:tcBorders>
            <w:shd w:val="clear" w:color="auto" w:fill="auto"/>
            <w:noWrap/>
            <w:vAlign w:val="bottom"/>
            <w:hideMark/>
          </w:tcPr>
          <w:p w14:paraId="04892FAA"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DF6391E"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7856A870"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63BFC5F"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ESCUADRA (0,40X0,60)</w:t>
            </w:r>
          </w:p>
        </w:tc>
        <w:tc>
          <w:tcPr>
            <w:tcW w:w="1191" w:type="dxa"/>
            <w:tcBorders>
              <w:top w:val="nil"/>
              <w:left w:val="nil"/>
              <w:bottom w:val="single" w:sz="4" w:space="0" w:color="000000"/>
              <w:right w:val="single" w:sz="4" w:space="0" w:color="000000"/>
            </w:tcBorders>
            <w:shd w:val="clear" w:color="auto" w:fill="auto"/>
            <w:noWrap/>
            <w:vAlign w:val="bottom"/>
            <w:hideMark/>
          </w:tcPr>
          <w:p w14:paraId="564D9982"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A06F7A0"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74152AE6"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F88BF82"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DESTORNILLADOR PUNTA ESTRELLA</w:t>
            </w:r>
          </w:p>
        </w:tc>
        <w:tc>
          <w:tcPr>
            <w:tcW w:w="1191" w:type="dxa"/>
            <w:tcBorders>
              <w:top w:val="nil"/>
              <w:left w:val="nil"/>
              <w:bottom w:val="single" w:sz="4" w:space="0" w:color="000000"/>
              <w:right w:val="single" w:sz="4" w:space="0" w:color="000000"/>
            </w:tcBorders>
            <w:shd w:val="clear" w:color="auto" w:fill="auto"/>
            <w:noWrap/>
            <w:vAlign w:val="bottom"/>
            <w:hideMark/>
          </w:tcPr>
          <w:p w14:paraId="2C27AA94"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8C7CD21"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638295F9"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B1BB76F"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DESTORNILLADOR PUNTA PLANA</w:t>
            </w:r>
          </w:p>
        </w:tc>
        <w:tc>
          <w:tcPr>
            <w:tcW w:w="1191" w:type="dxa"/>
            <w:tcBorders>
              <w:top w:val="nil"/>
              <w:left w:val="nil"/>
              <w:bottom w:val="single" w:sz="4" w:space="0" w:color="000000"/>
              <w:right w:val="single" w:sz="4" w:space="0" w:color="000000"/>
            </w:tcBorders>
            <w:shd w:val="clear" w:color="auto" w:fill="auto"/>
            <w:noWrap/>
            <w:vAlign w:val="bottom"/>
            <w:hideMark/>
          </w:tcPr>
          <w:p w14:paraId="2158FD29"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6DF4CDA8"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5CA23B04"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C059AF"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COMBO 5 LIBRAS</w:t>
            </w:r>
          </w:p>
        </w:tc>
        <w:tc>
          <w:tcPr>
            <w:tcW w:w="1191" w:type="dxa"/>
            <w:tcBorders>
              <w:top w:val="nil"/>
              <w:left w:val="nil"/>
              <w:bottom w:val="single" w:sz="4" w:space="0" w:color="000000"/>
              <w:right w:val="single" w:sz="4" w:space="0" w:color="000000"/>
            </w:tcBorders>
            <w:shd w:val="clear" w:color="auto" w:fill="auto"/>
            <w:noWrap/>
            <w:vAlign w:val="bottom"/>
            <w:hideMark/>
          </w:tcPr>
          <w:p w14:paraId="253D5B74"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3DEA328E"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3DB47FF4"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6BEE297"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CEPILLO DE ACERO</w:t>
            </w:r>
          </w:p>
        </w:tc>
        <w:tc>
          <w:tcPr>
            <w:tcW w:w="1191" w:type="dxa"/>
            <w:tcBorders>
              <w:top w:val="nil"/>
              <w:left w:val="nil"/>
              <w:bottom w:val="single" w:sz="4" w:space="0" w:color="000000"/>
              <w:right w:val="single" w:sz="4" w:space="0" w:color="000000"/>
            </w:tcBorders>
            <w:shd w:val="clear" w:color="auto" w:fill="auto"/>
            <w:noWrap/>
            <w:vAlign w:val="bottom"/>
            <w:hideMark/>
          </w:tcPr>
          <w:p w14:paraId="7407A866"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64D44052"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3ACD6D9F"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09D7846"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CARRETILLA</w:t>
            </w:r>
          </w:p>
        </w:tc>
        <w:tc>
          <w:tcPr>
            <w:tcW w:w="1191" w:type="dxa"/>
            <w:tcBorders>
              <w:top w:val="nil"/>
              <w:left w:val="nil"/>
              <w:bottom w:val="single" w:sz="4" w:space="0" w:color="000000"/>
              <w:right w:val="single" w:sz="4" w:space="0" w:color="000000"/>
            </w:tcBorders>
            <w:shd w:val="clear" w:color="auto" w:fill="auto"/>
            <w:noWrap/>
            <w:vAlign w:val="bottom"/>
            <w:hideMark/>
          </w:tcPr>
          <w:p w14:paraId="441BFDF4"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0EA6265"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73C6DD87"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F337B0"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BROCHA 3</w:t>
            </w:r>
          </w:p>
        </w:tc>
        <w:tc>
          <w:tcPr>
            <w:tcW w:w="1191" w:type="dxa"/>
            <w:tcBorders>
              <w:top w:val="nil"/>
              <w:left w:val="nil"/>
              <w:bottom w:val="single" w:sz="4" w:space="0" w:color="000000"/>
              <w:right w:val="single" w:sz="4" w:space="0" w:color="000000"/>
            </w:tcBorders>
            <w:shd w:val="clear" w:color="auto" w:fill="auto"/>
            <w:noWrap/>
            <w:vAlign w:val="bottom"/>
            <w:hideMark/>
          </w:tcPr>
          <w:p w14:paraId="0EAC58D2"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4D829C3"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352C53DD"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F2D6D05"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BADILEJOS</w:t>
            </w:r>
          </w:p>
        </w:tc>
        <w:tc>
          <w:tcPr>
            <w:tcW w:w="1191" w:type="dxa"/>
            <w:tcBorders>
              <w:top w:val="nil"/>
              <w:left w:val="nil"/>
              <w:bottom w:val="single" w:sz="4" w:space="0" w:color="000000"/>
              <w:right w:val="single" w:sz="4" w:space="0" w:color="000000"/>
            </w:tcBorders>
            <w:shd w:val="clear" w:color="auto" w:fill="auto"/>
            <w:noWrap/>
            <w:vAlign w:val="bottom"/>
            <w:hideMark/>
          </w:tcPr>
          <w:p w14:paraId="7CBC1EB9"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57F38B1A"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1114DD12"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09A22F3"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AZADÓN Y MANGO</w:t>
            </w:r>
          </w:p>
        </w:tc>
        <w:tc>
          <w:tcPr>
            <w:tcW w:w="1191" w:type="dxa"/>
            <w:tcBorders>
              <w:top w:val="nil"/>
              <w:left w:val="nil"/>
              <w:bottom w:val="single" w:sz="4" w:space="0" w:color="000000"/>
              <w:right w:val="single" w:sz="4" w:space="0" w:color="000000"/>
            </w:tcBorders>
            <w:shd w:val="clear" w:color="auto" w:fill="auto"/>
            <w:noWrap/>
            <w:vAlign w:val="bottom"/>
            <w:hideMark/>
          </w:tcPr>
          <w:p w14:paraId="343B79B4"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68B8B56C"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5566595A"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871BBD3"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ALICATE</w:t>
            </w:r>
          </w:p>
        </w:tc>
        <w:tc>
          <w:tcPr>
            <w:tcW w:w="1191" w:type="dxa"/>
            <w:tcBorders>
              <w:top w:val="nil"/>
              <w:left w:val="nil"/>
              <w:bottom w:val="single" w:sz="4" w:space="0" w:color="000000"/>
              <w:right w:val="single" w:sz="4" w:space="0" w:color="000000"/>
            </w:tcBorders>
            <w:shd w:val="clear" w:color="auto" w:fill="auto"/>
            <w:noWrap/>
            <w:vAlign w:val="bottom"/>
            <w:hideMark/>
          </w:tcPr>
          <w:p w14:paraId="6E3F8802"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651A652"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49BE4696"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27EA910"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FLEXO 10M</w:t>
            </w:r>
          </w:p>
        </w:tc>
        <w:tc>
          <w:tcPr>
            <w:tcW w:w="1191" w:type="dxa"/>
            <w:tcBorders>
              <w:top w:val="nil"/>
              <w:left w:val="nil"/>
              <w:bottom w:val="single" w:sz="4" w:space="0" w:color="000000"/>
              <w:right w:val="single" w:sz="4" w:space="0" w:color="000000"/>
            </w:tcBorders>
            <w:shd w:val="clear" w:color="auto" w:fill="auto"/>
            <w:noWrap/>
            <w:vAlign w:val="bottom"/>
            <w:hideMark/>
          </w:tcPr>
          <w:p w14:paraId="60289CB5"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1110BA0D"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6</w:t>
            </w:r>
          </w:p>
        </w:tc>
      </w:tr>
      <w:tr w:rsidR="00BD6D7A" w:rsidRPr="006E758E" w14:paraId="4D88BEEC" w14:textId="77777777" w:rsidTr="00374C4D">
        <w:trPr>
          <w:trHeight w:val="255"/>
        </w:trPr>
        <w:tc>
          <w:tcPr>
            <w:tcW w:w="902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A6B55F"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ROPA DE TRABAJO</w:t>
            </w:r>
          </w:p>
        </w:tc>
      </w:tr>
      <w:tr w:rsidR="00BD6D7A" w:rsidRPr="006E758E" w14:paraId="131F12E3"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2115388"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CHALECO DE IDENTIFICACIÓN</w:t>
            </w:r>
          </w:p>
        </w:tc>
        <w:tc>
          <w:tcPr>
            <w:tcW w:w="1191" w:type="dxa"/>
            <w:tcBorders>
              <w:top w:val="nil"/>
              <w:left w:val="nil"/>
              <w:bottom w:val="single" w:sz="4" w:space="0" w:color="000000"/>
              <w:right w:val="single" w:sz="4" w:space="0" w:color="000000"/>
            </w:tcBorders>
            <w:shd w:val="clear" w:color="auto" w:fill="auto"/>
            <w:noWrap/>
            <w:vAlign w:val="bottom"/>
            <w:hideMark/>
          </w:tcPr>
          <w:p w14:paraId="3DBE3C2F"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46179E42"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13</w:t>
            </w:r>
          </w:p>
        </w:tc>
      </w:tr>
      <w:tr w:rsidR="00BD6D7A" w:rsidRPr="006E758E" w14:paraId="64CB81EF"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A2437D4" w14:textId="77777777" w:rsidR="00BD6D7A" w:rsidRPr="006E758E" w:rsidRDefault="00BD6D7A" w:rsidP="00374C4D">
            <w:pPr>
              <w:ind w:left="708" w:hanging="708"/>
              <w:rPr>
                <w:rFonts w:ascii="Verdana" w:hAnsi="Verdana" w:cs="Calibri"/>
                <w:color w:val="000000"/>
                <w:sz w:val="16"/>
                <w:szCs w:val="16"/>
                <w:lang w:eastAsia="es-ES"/>
              </w:rPr>
            </w:pPr>
            <w:r w:rsidRPr="006E758E">
              <w:rPr>
                <w:rFonts w:ascii="Verdana" w:hAnsi="Verdana" w:cs="Calibri"/>
                <w:color w:val="000000"/>
                <w:sz w:val="16"/>
                <w:szCs w:val="16"/>
                <w:lang w:eastAsia="es-ES"/>
              </w:rPr>
              <w:lastRenderedPageBreak/>
              <w:t>CASCO</w:t>
            </w:r>
          </w:p>
        </w:tc>
        <w:tc>
          <w:tcPr>
            <w:tcW w:w="1191" w:type="dxa"/>
            <w:tcBorders>
              <w:top w:val="nil"/>
              <w:left w:val="nil"/>
              <w:bottom w:val="single" w:sz="4" w:space="0" w:color="000000"/>
              <w:right w:val="single" w:sz="4" w:space="0" w:color="000000"/>
            </w:tcBorders>
            <w:shd w:val="clear" w:color="auto" w:fill="auto"/>
            <w:noWrap/>
            <w:vAlign w:val="bottom"/>
            <w:hideMark/>
          </w:tcPr>
          <w:p w14:paraId="4A7E7DAE"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71A868DB"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13</w:t>
            </w:r>
          </w:p>
        </w:tc>
      </w:tr>
      <w:tr w:rsidR="00BD6D7A" w:rsidRPr="006E758E" w14:paraId="7ECB14C1"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E4488B6"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BOTAS</w:t>
            </w:r>
          </w:p>
        </w:tc>
        <w:tc>
          <w:tcPr>
            <w:tcW w:w="1191" w:type="dxa"/>
            <w:tcBorders>
              <w:top w:val="nil"/>
              <w:left w:val="nil"/>
              <w:bottom w:val="single" w:sz="4" w:space="0" w:color="000000"/>
              <w:right w:val="single" w:sz="4" w:space="0" w:color="000000"/>
            </w:tcBorders>
            <w:shd w:val="clear" w:color="auto" w:fill="auto"/>
            <w:noWrap/>
            <w:vAlign w:val="bottom"/>
            <w:hideMark/>
          </w:tcPr>
          <w:p w14:paraId="563D949E" w14:textId="77777777" w:rsidR="00BD6D7A" w:rsidRPr="006E758E" w:rsidRDefault="00BD6D7A" w:rsidP="00374C4D">
            <w:pPr>
              <w:ind w:left="708" w:hanging="708"/>
              <w:rPr>
                <w:rFonts w:ascii="Verdana" w:hAnsi="Verdana" w:cs="Calibri"/>
                <w:color w:val="000000"/>
                <w:sz w:val="16"/>
                <w:szCs w:val="16"/>
                <w:lang w:eastAsia="es-ES"/>
              </w:rPr>
            </w:pPr>
            <w:r w:rsidRPr="006E758E">
              <w:rPr>
                <w:rFonts w:ascii="Verdana" w:hAnsi="Verdana" w:cs="Calibri"/>
                <w:color w:val="000000"/>
                <w:sz w:val="16"/>
                <w:szCs w:val="16"/>
                <w:lang w:eastAsia="es-ES"/>
              </w:rPr>
              <w:t>PARES</w:t>
            </w:r>
          </w:p>
        </w:tc>
        <w:tc>
          <w:tcPr>
            <w:tcW w:w="1312" w:type="dxa"/>
            <w:tcBorders>
              <w:top w:val="nil"/>
              <w:left w:val="nil"/>
              <w:bottom w:val="single" w:sz="4" w:space="0" w:color="000000"/>
              <w:right w:val="single" w:sz="4" w:space="0" w:color="000000"/>
            </w:tcBorders>
            <w:shd w:val="clear" w:color="auto" w:fill="auto"/>
            <w:noWrap/>
            <w:vAlign w:val="bottom"/>
            <w:hideMark/>
          </w:tcPr>
          <w:p w14:paraId="137B5DD3"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13</w:t>
            </w:r>
          </w:p>
        </w:tc>
      </w:tr>
      <w:tr w:rsidR="00BD6D7A" w:rsidRPr="006E758E" w14:paraId="1B920E28" w14:textId="77777777" w:rsidTr="00374C4D">
        <w:trPr>
          <w:trHeight w:val="255"/>
        </w:trPr>
        <w:tc>
          <w:tcPr>
            <w:tcW w:w="902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E83DA7"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COMBUSTIBLES Y LUBRICANTES</w:t>
            </w:r>
          </w:p>
        </w:tc>
      </w:tr>
      <w:tr w:rsidR="00BD6D7A" w:rsidRPr="006E758E" w14:paraId="209588B6"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D35C9E1"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GASOLINA PARA MOTOCICLETA(S)</w:t>
            </w:r>
          </w:p>
        </w:tc>
        <w:tc>
          <w:tcPr>
            <w:tcW w:w="1191" w:type="dxa"/>
            <w:tcBorders>
              <w:top w:val="nil"/>
              <w:left w:val="nil"/>
              <w:bottom w:val="single" w:sz="4" w:space="0" w:color="000000"/>
              <w:right w:val="single" w:sz="4" w:space="0" w:color="000000"/>
            </w:tcBorders>
            <w:shd w:val="clear" w:color="auto" w:fill="auto"/>
            <w:noWrap/>
            <w:vAlign w:val="bottom"/>
            <w:hideMark/>
          </w:tcPr>
          <w:p w14:paraId="238EA32B"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LT</w:t>
            </w:r>
          </w:p>
        </w:tc>
        <w:tc>
          <w:tcPr>
            <w:tcW w:w="1312" w:type="dxa"/>
            <w:tcBorders>
              <w:top w:val="nil"/>
              <w:left w:val="nil"/>
              <w:bottom w:val="single" w:sz="4" w:space="0" w:color="000000"/>
              <w:right w:val="single" w:sz="4" w:space="0" w:color="000000"/>
            </w:tcBorders>
            <w:shd w:val="clear" w:color="auto" w:fill="auto"/>
            <w:noWrap/>
            <w:vAlign w:val="bottom"/>
            <w:hideMark/>
          </w:tcPr>
          <w:p w14:paraId="321667B6"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900</w:t>
            </w:r>
          </w:p>
        </w:tc>
      </w:tr>
      <w:tr w:rsidR="00BD6D7A" w:rsidRPr="006E758E" w14:paraId="6F9A16A5"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AA6E8F"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GASOLINA PARA CAMIONETA(S)</w:t>
            </w:r>
          </w:p>
        </w:tc>
        <w:tc>
          <w:tcPr>
            <w:tcW w:w="1191" w:type="dxa"/>
            <w:tcBorders>
              <w:top w:val="nil"/>
              <w:left w:val="nil"/>
              <w:bottom w:val="single" w:sz="4" w:space="0" w:color="000000"/>
              <w:right w:val="single" w:sz="4" w:space="0" w:color="000000"/>
            </w:tcBorders>
            <w:shd w:val="clear" w:color="auto" w:fill="auto"/>
            <w:noWrap/>
            <w:vAlign w:val="bottom"/>
            <w:hideMark/>
          </w:tcPr>
          <w:p w14:paraId="5C601F84"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LT</w:t>
            </w:r>
          </w:p>
        </w:tc>
        <w:tc>
          <w:tcPr>
            <w:tcW w:w="1312" w:type="dxa"/>
            <w:tcBorders>
              <w:top w:val="nil"/>
              <w:left w:val="nil"/>
              <w:bottom w:val="single" w:sz="4" w:space="0" w:color="000000"/>
              <w:right w:val="single" w:sz="4" w:space="0" w:color="000000"/>
            </w:tcBorders>
            <w:shd w:val="clear" w:color="auto" w:fill="auto"/>
            <w:noWrap/>
            <w:vAlign w:val="bottom"/>
            <w:hideMark/>
          </w:tcPr>
          <w:p w14:paraId="6EA5F44D"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2800</w:t>
            </w:r>
          </w:p>
        </w:tc>
      </w:tr>
      <w:tr w:rsidR="00BD6D7A" w:rsidRPr="006E758E" w14:paraId="2A32ACAB"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63AEB5"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CAMBIO DE FILTRO DE ACEITE DE TODOS LOS VEHÍCULOS</w:t>
            </w:r>
          </w:p>
        </w:tc>
        <w:tc>
          <w:tcPr>
            <w:tcW w:w="1191" w:type="dxa"/>
            <w:tcBorders>
              <w:top w:val="nil"/>
              <w:left w:val="nil"/>
              <w:bottom w:val="single" w:sz="4" w:space="0" w:color="000000"/>
              <w:right w:val="single" w:sz="4" w:space="0" w:color="000000"/>
            </w:tcBorders>
            <w:shd w:val="clear" w:color="auto" w:fill="auto"/>
            <w:noWrap/>
            <w:vAlign w:val="bottom"/>
            <w:hideMark/>
          </w:tcPr>
          <w:p w14:paraId="5C32057B"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PZA</w:t>
            </w:r>
          </w:p>
        </w:tc>
        <w:tc>
          <w:tcPr>
            <w:tcW w:w="1312" w:type="dxa"/>
            <w:tcBorders>
              <w:top w:val="nil"/>
              <w:left w:val="nil"/>
              <w:bottom w:val="single" w:sz="4" w:space="0" w:color="000000"/>
              <w:right w:val="single" w:sz="4" w:space="0" w:color="000000"/>
            </w:tcBorders>
            <w:shd w:val="clear" w:color="auto" w:fill="auto"/>
            <w:noWrap/>
            <w:vAlign w:val="bottom"/>
            <w:hideMark/>
          </w:tcPr>
          <w:p w14:paraId="06093493"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2</w:t>
            </w:r>
          </w:p>
        </w:tc>
      </w:tr>
      <w:tr w:rsidR="00BD6D7A" w:rsidRPr="006E758E" w14:paraId="19D23728"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16D79C"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CAMBIO DE ACEITE DE TODOS LOS VEHÍCULOS</w:t>
            </w:r>
          </w:p>
        </w:tc>
        <w:tc>
          <w:tcPr>
            <w:tcW w:w="1191" w:type="dxa"/>
            <w:tcBorders>
              <w:top w:val="nil"/>
              <w:left w:val="nil"/>
              <w:bottom w:val="single" w:sz="4" w:space="0" w:color="000000"/>
              <w:right w:val="single" w:sz="4" w:space="0" w:color="000000"/>
            </w:tcBorders>
            <w:shd w:val="clear" w:color="auto" w:fill="auto"/>
            <w:noWrap/>
            <w:vAlign w:val="bottom"/>
            <w:hideMark/>
          </w:tcPr>
          <w:p w14:paraId="085A846B"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LT</w:t>
            </w:r>
          </w:p>
        </w:tc>
        <w:tc>
          <w:tcPr>
            <w:tcW w:w="1312" w:type="dxa"/>
            <w:tcBorders>
              <w:top w:val="nil"/>
              <w:left w:val="nil"/>
              <w:bottom w:val="single" w:sz="4" w:space="0" w:color="000000"/>
              <w:right w:val="single" w:sz="4" w:space="0" w:color="000000"/>
            </w:tcBorders>
            <w:shd w:val="clear" w:color="auto" w:fill="auto"/>
            <w:noWrap/>
            <w:vAlign w:val="bottom"/>
            <w:hideMark/>
          </w:tcPr>
          <w:p w14:paraId="1396C362"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14</w:t>
            </w:r>
          </w:p>
        </w:tc>
      </w:tr>
      <w:tr w:rsidR="00BD6D7A" w:rsidRPr="006E758E" w14:paraId="3CF6C8D7" w14:textId="77777777" w:rsidTr="00374C4D">
        <w:trPr>
          <w:trHeight w:val="255"/>
        </w:trPr>
        <w:tc>
          <w:tcPr>
            <w:tcW w:w="902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9AC7FC"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ALQUILERES</w:t>
            </w:r>
          </w:p>
        </w:tc>
      </w:tr>
      <w:tr w:rsidR="00BD6D7A" w:rsidRPr="006E758E" w14:paraId="5CC5AE40"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283C615"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ALQUILER DE VIVIENDA PARA CONSTRUCTORES</w:t>
            </w:r>
          </w:p>
        </w:tc>
        <w:tc>
          <w:tcPr>
            <w:tcW w:w="1191" w:type="dxa"/>
            <w:tcBorders>
              <w:top w:val="nil"/>
              <w:left w:val="nil"/>
              <w:bottom w:val="single" w:sz="4" w:space="0" w:color="000000"/>
              <w:right w:val="single" w:sz="4" w:space="0" w:color="000000"/>
            </w:tcBorders>
            <w:shd w:val="clear" w:color="auto" w:fill="auto"/>
            <w:noWrap/>
            <w:vAlign w:val="bottom"/>
            <w:hideMark/>
          </w:tcPr>
          <w:p w14:paraId="7452F5A2"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2DA6382C"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56AC612B"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6BAA4EB"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ALQUILER DE OFICINA</w:t>
            </w:r>
          </w:p>
        </w:tc>
        <w:tc>
          <w:tcPr>
            <w:tcW w:w="1191" w:type="dxa"/>
            <w:tcBorders>
              <w:top w:val="nil"/>
              <w:left w:val="nil"/>
              <w:bottom w:val="single" w:sz="4" w:space="0" w:color="000000"/>
              <w:right w:val="single" w:sz="4" w:space="0" w:color="000000"/>
            </w:tcBorders>
            <w:shd w:val="clear" w:color="auto" w:fill="auto"/>
            <w:noWrap/>
            <w:vAlign w:val="bottom"/>
            <w:hideMark/>
          </w:tcPr>
          <w:p w14:paraId="615592C7"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2AECBA1B"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5A896485"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E1893C7"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ALQUILER DE ALMACENES</w:t>
            </w:r>
          </w:p>
        </w:tc>
        <w:tc>
          <w:tcPr>
            <w:tcW w:w="1191" w:type="dxa"/>
            <w:tcBorders>
              <w:top w:val="nil"/>
              <w:left w:val="nil"/>
              <w:bottom w:val="single" w:sz="4" w:space="0" w:color="000000"/>
              <w:right w:val="single" w:sz="4" w:space="0" w:color="000000"/>
            </w:tcBorders>
            <w:shd w:val="clear" w:color="auto" w:fill="auto"/>
            <w:noWrap/>
            <w:vAlign w:val="bottom"/>
            <w:hideMark/>
          </w:tcPr>
          <w:p w14:paraId="7FE9F502"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4D694503"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2</w:t>
            </w:r>
          </w:p>
        </w:tc>
      </w:tr>
      <w:tr w:rsidR="00BD6D7A" w:rsidRPr="006E758E" w14:paraId="78CE691E" w14:textId="77777777" w:rsidTr="00374C4D">
        <w:trPr>
          <w:trHeight w:val="255"/>
        </w:trPr>
        <w:tc>
          <w:tcPr>
            <w:tcW w:w="902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E239C0"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MANTENIMIENTO Y REPARACIÓN DE MOTORIZADOS</w:t>
            </w:r>
          </w:p>
        </w:tc>
      </w:tr>
      <w:tr w:rsidR="00BD6D7A" w:rsidRPr="006E758E" w14:paraId="6356A214"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1A39318"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 xml:space="preserve">MOTOCICLETA </w:t>
            </w:r>
          </w:p>
        </w:tc>
        <w:tc>
          <w:tcPr>
            <w:tcW w:w="1191" w:type="dxa"/>
            <w:tcBorders>
              <w:top w:val="nil"/>
              <w:left w:val="nil"/>
              <w:bottom w:val="single" w:sz="4" w:space="0" w:color="000000"/>
              <w:right w:val="single" w:sz="4" w:space="0" w:color="000000"/>
            </w:tcBorders>
            <w:shd w:val="clear" w:color="auto" w:fill="auto"/>
            <w:noWrap/>
            <w:vAlign w:val="bottom"/>
            <w:hideMark/>
          </w:tcPr>
          <w:p w14:paraId="1B4EC87A"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386DB21C"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3</w:t>
            </w:r>
          </w:p>
        </w:tc>
      </w:tr>
      <w:tr w:rsidR="00BD6D7A" w:rsidRPr="006E758E" w14:paraId="441A53FF"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94C52A"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JUEGO DE LLANTAS MOTOCICLETAS</w:t>
            </w:r>
          </w:p>
        </w:tc>
        <w:tc>
          <w:tcPr>
            <w:tcW w:w="1191" w:type="dxa"/>
            <w:tcBorders>
              <w:top w:val="nil"/>
              <w:left w:val="nil"/>
              <w:bottom w:val="single" w:sz="4" w:space="0" w:color="000000"/>
              <w:right w:val="single" w:sz="4" w:space="0" w:color="000000"/>
            </w:tcBorders>
            <w:shd w:val="clear" w:color="auto" w:fill="auto"/>
            <w:noWrap/>
            <w:vAlign w:val="bottom"/>
            <w:hideMark/>
          </w:tcPr>
          <w:p w14:paraId="1F5CA551"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403ECBB9"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3</w:t>
            </w:r>
          </w:p>
        </w:tc>
      </w:tr>
      <w:tr w:rsidR="00BD6D7A" w:rsidRPr="006E758E" w14:paraId="64A9FE16"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11524AB"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CAMIONETA (DEPRECIACIÓN)</w:t>
            </w:r>
          </w:p>
        </w:tc>
        <w:tc>
          <w:tcPr>
            <w:tcW w:w="1191" w:type="dxa"/>
            <w:tcBorders>
              <w:top w:val="nil"/>
              <w:left w:val="nil"/>
              <w:bottom w:val="single" w:sz="4" w:space="0" w:color="000000"/>
              <w:right w:val="single" w:sz="4" w:space="0" w:color="000000"/>
            </w:tcBorders>
            <w:shd w:val="clear" w:color="auto" w:fill="auto"/>
            <w:noWrap/>
            <w:vAlign w:val="bottom"/>
            <w:hideMark/>
          </w:tcPr>
          <w:p w14:paraId="632C9573"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406E5B1B"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6B6DD4B6"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88585AE"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REPUESTOS, ACCESORIOS PARA VEHÍCULO(S) Y/O MOTOCICLETA(S)</w:t>
            </w:r>
          </w:p>
        </w:tc>
        <w:tc>
          <w:tcPr>
            <w:tcW w:w="1191" w:type="dxa"/>
            <w:tcBorders>
              <w:top w:val="nil"/>
              <w:left w:val="nil"/>
              <w:bottom w:val="single" w:sz="4" w:space="0" w:color="000000"/>
              <w:right w:val="single" w:sz="4" w:space="0" w:color="000000"/>
            </w:tcBorders>
            <w:shd w:val="clear" w:color="auto" w:fill="auto"/>
            <w:noWrap/>
            <w:vAlign w:val="bottom"/>
            <w:hideMark/>
          </w:tcPr>
          <w:p w14:paraId="65664F6E"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21022C65"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2</w:t>
            </w:r>
          </w:p>
        </w:tc>
      </w:tr>
      <w:tr w:rsidR="00BD6D7A" w:rsidRPr="006E758E" w14:paraId="0DA75FEC" w14:textId="77777777" w:rsidTr="00374C4D">
        <w:trPr>
          <w:trHeight w:val="255"/>
        </w:trPr>
        <w:tc>
          <w:tcPr>
            <w:tcW w:w="902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8648E5"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GASTOS VARIOS</w:t>
            </w:r>
          </w:p>
        </w:tc>
      </w:tr>
      <w:tr w:rsidR="00BD6D7A" w:rsidRPr="006E758E" w14:paraId="34B453E6"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9179568"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TELÉFONO CELULAR INTELIGENTE</w:t>
            </w:r>
          </w:p>
        </w:tc>
        <w:tc>
          <w:tcPr>
            <w:tcW w:w="1191" w:type="dxa"/>
            <w:tcBorders>
              <w:top w:val="nil"/>
              <w:left w:val="nil"/>
              <w:bottom w:val="single" w:sz="4" w:space="0" w:color="000000"/>
              <w:right w:val="single" w:sz="4" w:space="0" w:color="000000"/>
            </w:tcBorders>
            <w:shd w:val="clear" w:color="auto" w:fill="auto"/>
            <w:noWrap/>
            <w:vAlign w:val="bottom"/>
            <w:hideMark/>
          </w:tcPr>
          <w:p w14:paraId="48CBAB38"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48746786"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3196CEAE"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037EB1"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SERVICIOS BÁSICOS P/OFICINA (AGUA/ELECTRICIDAD/LIMPIEZA ETC.)</w:t>
            </w:r>
          </w:p>
        </w:tc>
        <w:tc>
          <w:tcPr>
            <w:tcW w:w="1191" w:type="dxa"/>
            <w:tcBorders>
              <w:top w:val="nil"/>
              <w:left w:val="nil"/>
              <w:bottom w:val="single" w:sz="4" w:space="0" w:color="000000"/>
              <w:right w:val="single" w:sz="4" w:space="0" w:color="000000"/>
            </w:tcBorders>
            <w:shd w:val="clear" w:color="auto" w:fill="auto"/>
            <w:noWrap/>
            <w:vAlign w:val="bottom"/>
            <w:hideMark/>
          </w:tcPr>
          <w:p w14:paraId="7220017F"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50E663FD"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5CA5D910"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183C706"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INTERNET</w:t>
            </w:r>
          </w:p>
        </w:tc>
        <w:tc>
          <w:tcPr>
            <w:tcW w:w="1191" w:type="dxa"/>
            <w:tcBorders>
              <w:top w:val="nil"/>
              <w:left w:val="nil"/>
              <w:bottom w:val="single" w:sz="4" w:space="0" w:color="000000"/>
              <w:right w:val="single" w:sz="4" w:space="0" w:color="000000"/>
            </w:tcBorders>
            <w:shd w:val="clear" w:color="auto" w:fill="auto"/>
            <w:noWrap/>
            <w:vAlign w:val="bottom"/>
            <w:hideMark/>
          </w:tcPr>
          <w:p w14:paraId="3776F48B"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69903749"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r w:rsidR="00BD6D7A" w:rsidRPr="006E758E" w14:paraId="3ECFB4DA"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852A14"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FOTOCOPIAS</w:t>
            </w:r>
          </w:p>
        </w:tc>
        <w:tc>
          <w:tcPr>
            <w:tcW w:w="1191" w:type="dxa"/>
            <w:tcBorders>
              <w:top w:val="nil"/>
              <w:left w:val="nil"/>
              <w:bottom w:val="single" w:sz="4" w:space="0" w:color="000000"/>
              <w:right w:val="single" w:sz="4" w:space="0" w:color="000000"/>
            </w:tcBorders>
            <w:shd w:val="clear" w:color="auto" w:fill="auto"/>
            <w:noWrap/>
            <w:vAlign w:val="bottom"/>
            <w:hideMark/>
          </w:tcPr>
          <w:p w14:paraId="4CAC375A"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HJA</w:t>
            </w:r>
          </w:p>
        </w:tc>
        <w:tc>
          <w:tcPr>
            <w:tcW w:w="1312" w:type="dxa"/>
            <w:tcBorders>
              <w:top w:val="nil"/>
              <w:left w:val="nil"/>
              <w:bottom w:val="single" w:sz="4" w:space="0" w:color="000000"/>
              <w:right w:val="single" w:sz="4" w:space="0" w:color="000000"/>
            </w:tcBorders>
            <w:shd w:val="clear" w:color="auto" w:fill="auto"/>
            <w:noWrap/>
            <w:vAlign w:val="bottom"/>
            <w:hideMark/>
          </w:tcPr>
          <w:p w14:paraId="05D45BBA"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500</w:t>
            </w:r>
          </w:p>
        </w:tc>
      </w:tr>
      <w:tr w:rsidR="00BD6D7A" w:rsidRPr="006E758E" w14:paraId="593D981D"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159F792"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CERTIFICADO DE NO PROPIEDAD</w:t>
            </w:r>
          </w:p>
        </w:tc>
        <w:tc>
          <w:tcPr>
            <w:tcW w:w="1191" w:type="dxa"/>
            <w:tcBorders>
              <w:top w:val="nil"/>
              <w:left w:val="nil"/>
              <w:bottom w:val="single" w:sz="4" w:space="0" w:color="000000"/>
              <w:right w:val="single" w:sz="4" w:space="0" w:color="000000"/>
            </w:tcBorders>
            <w:shd w:val="clear" w:color="auto" w:fill="auto"/>
            <w:noWrap/>
            <w:vAlign w:val="bottom"/>
            <w:hideMark/>
          </w:tcPr>
          <w:p w14:paraId="337B76DA"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HJA</w:t>
            </w:r>
          </w:p>
        </w:tc>
        <w:tc>
          <w:tcPr>
            <w:tcW w:w="1312" w:type="dxa"/>
            <w:tcBorders>
              <w:top w:val="nil"/>
              <w:left w:val="nil"/>
              <w:bottom w:val="single" w:sz="4" w:space="0" w:color="000000"/>
              <w:right w:val="single" w:sz="4" w:space="0" w:color="000000"/>
            </w:tcBorders>
            <w:shd w:val="clear" w:color="auto" w:fill="auto"/>
            <w:noWrap/>
            <w:vAlign w:val="bottom"/>
            <w:hideMark/>
          </w:tcPr>
          <w:p w14:paraId="228B68BB"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100</w:t>
            </w:r>
          </w:p>
        </w:tc>
      </w:tr>
      <w:tr w:rsidR="00BD6D7A" w:rsidRPr="006E758E" w14:paraId="6F58022F" w14:textId="77777777" w:rsidTr="00374C4D">
        <w:trPr>
          <w:trHeight w:val="255"/>
        </w:trPr>
        <w:tc>
          <w:tcPr>
            <w:tcW w:w="9025" w:type="dxa"/>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0163A2"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RODAJES PEAJES Y OTROS</w:t>
            </w:r>
          </w:p>
        </w:tc>
      </w:tr>
      <w:tr w:rsidR="00BD6D7A" w:rsidRPr="006E758E" w14:paraId="5F5CD430" w14:textId="77777777" w:rsidTr="00374C4D">
        <w:trPr>
          <w:gridAfter w:val="1"/>
          <w:wAfter w:w="6"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E58B817"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RODAJE, PEAJES, ITF, IMPUESTO VEHÍCULOS Y OTROS</w:t>
            </w:r>
          </w:p>
        </w:tc>
        <w:tc>
          <w:tcPr>
            <w:tcW w:w="1191" w:type="dxa"/>
            <w:tcBorders>
              <w:top w:val="nil"/>
              <w:left w:val="nil"/>
              <w:bottom w:val="single" w:sz="4" w:space="0" w:color="000000"/>
              <w:right w:val="single" w:sz="4" w:space="0" w:color="000000"/>
            </w:tcBorders>
            <w:shd w:val="clear" w:color="auto" w:fill="auto"/>
            <w:noWrap/>
            <w:vAlign w:val="bottom"/>
            <w:hideMark/>
          </w:tcPr>
          <w:p w14:paraId="4C9B1D4D" w14:textId="77777777" w:rsidR="00BD6D7A" w:rsidRPr="006E758E" w:rsidRDefault="00BD6D7A" w:rsidP="00374C4D">
            <w:pPr>
              <w:rPr>
                <w:rFonts w:ascii="Verdana" w:hAnsi="Verdana" w:cs="Calibri"/>
                <w:color w:val="000000"/>
                <w:sz w:val="16"/>
                <w:szCs w:val="16"/>
                <w:lang w:eastAsia="es-ES"/>
              </w:rPr>
            </w:pPr>
            <w:r w:rsidRPr="006E758E">
              <w:rPr>
                <w:rFonts w:ascii="Verdana" w:hAnsi="Verdana" w:cs="Calibri"/>
                <w:color w:val="000000"/>
                <w:sz w:val="16"/>
                <w:szCs w:val="16"/>
                <w:lang w:eastAsia="es-ES"/>
              </w:rPr>
              <w:t>GLB</w:t>
            </w:r>
          </w:p>
        </w:tc>
        <w:tc>
          <w:tcPr>
            <w:tcW w:w="1312" w:type="dxa"/>
            <w:tcBorders>
              <w:top w:val="nil"/>
              <w:left w:val="nil"/>
              <w:bottom w:val="single" w:sz="4" w:space="0" w:color="000000"/>
              <w:right w:val="single" w:sz="4" w:space="0" w:color="000000"/>
            </w:tcBorders>
            <w:shd w:val="clear" w:color="auto" w:fill="auto"/>
            <w:noWrap/>
            <w:vAlign w:val="bottom"/>
            <w:hideMark/>
          </w:tcPr>
          <w:p w14:paraId="75BFEFBB" w14:textId="77777777" w:rsidR="00BD6D7A" w:rsidRPr="006E758E" w:rsidRDefault="00BD6D7A" w:rsidP="00374C4D">
            <w:pPr>
              <w:jc w:val="right"/>
              <w:rPr>
                <w:rFonts w:ascii="Verdana" w:hAnsi="Verdana" w:cs="Calibri"/>
                <w:color w:val="000000"/>
                <w:sz w:val="16"/>
                <w:szCs w:val="16"/>
                <w:lang w:eastAsia="es-ES"/>
              </w:rPr>
            </w:pPr>
            <w:r w:rsidRPr="006E758E">
              <w:rPr>
                <w:rFonts w:ascii="Verdana" w:hAnsi="Verdana" w:cs="Calibri"/>
                <w:color w:val="000000"/>
                <w:sz w:val="16"/>
                <w:szCs w:val="16"/>
                <w:lang w:eastAsia="es-ES"/>
              </w:rPr>
              <w:t>1</w:t>
            </w:r>
          </w:p>
        </w:tc>
      </w:tr>
    </w:tbl>
    <w:p w14:paraId="04027372" w14:textId="77777777" w:rsidR="00BD6D7A" w:rsidRPr="009C2639" w:rsidRDefault="00BD6D7A" w:rsidP="00BD6D7A">
      <w:pPr>
        <w:keepNext/>
        <w:numPr>
          <w:ilvl w:val="0"/>
          <w:numId w:val="43"/>
        </w:numPr>
        <w:spacing w:before="240" w:after="60"/>
        <w:ind w:left="360" w:hanging="360"/>
        <w:outlineLvl w:val="0"/>
        <w:rPr>
          <w:rFonts w:ascii="Verdana" w:hAnsi="Verdana" w:cs="Tahoma"/>
          <w:b/>
          <w:bCs/>
          <w:color w:val="000000"/>
          <w:kern w:val="32"/>
          <w:lang w:val="es-ES_tradnl"/>
        </w:rPr>
      </w:pPr>
      <w:bookmarkStart w:id="154" w:name="_Toc71811173"/>
      <w:r w:rsidRPr="009C2639">
        <w:rPr>
          <w:rFonts w:ascii="Verdana" w:hAnsi="Verdana" w:cs="Tahoma"/>
          <w:b/>
          <w:bCs/>
          <w:color w:val="000000"/>
          <w:kern w:val="32"/>
          <w:lang w:val="es-ES_tradnl"/>
        </w:rPr>
        <w:t>DETALLE DE ÍTEMS DEL PROYECTO</w:t>
      </w:r>
      <w:bookmarkEnd w:id="154"/>
    </w:p>
    <w:p w14:paraId="6D138DCA" w14:textId="77777777" w:rsidR="00BD6D7A" w:rsidRPr="009C2639" w:rsidRDefault="00BD6D7A" w:rsidP="00BD6D7A">
      <w:pPr>
        <w:rPr>
          <w:rFonts w:ascii="Verdana" w:hAnsi="Verdana" w:cs="Tahoma"/>
          <w:color w:val="000000"/>
          <w:lang w:val="es-ES_tradnl"/>
        </w:rPr>
      </w:pPr>
      <w:r w:rsidRPr="009C2639">
        <w:rPr>
          <w:rFonts w:ascii="Verdana" w:hAnsi="Verdana" w:cs="Tahoma"/>
          <w:color w:val="000000"/>
          <w:lang w:val="es-ES_tradnl"/>
        </w:rPr>
        <w:t>Para el presente proyecto, producto de la evaluación técnica/social y diseño planteado para el proyecto se presenta los siguientes ítems del proyecto:</w:t>
      </w:r>
    </w:p>
    <w:p w14:paraId="22337320" w14:textId="77777777" w:rsidR="00BD6D7A" w:rsidRPr="009C2639" w:rsidRDefault="00BD6D7A" w:rsidP="00BD6D7A">
      <w:pPr>
        <w:rPr>
          <w:rFonts w:ascii="Verdana" w:hAnsi="Verdana"/>
          <w:lang w:val="es-ES_tradnl"/>
        </w:rPr>
      </w:pPr>
    </w:p>
    <w:tbl>
      <w:tblPr>
        <w:tblW w:w="4904" w:type="pct"/>
        <w:tblInd w:w="-5" w:type="dxa"/>
        <w:tblLayout w:type="fixed"/>
        <w:tblCellMar>
          <w:left w:w="70" w:type="dxa"/>
          <w:right w:w="70" w:type="dxa"/>
        </w:tblCellMar>
        <w:tblLook w:val="04A0" w:firstRow="1" w:lastRow="0" w:firstColumn="1" w:lastColumn="0" w:noHBand="0" w:noVBand="1"/>
      </w:tblPr>
      <w:tblGrid>
        <w:gridCol w:w="792"/>
        <w:gridCol w:w="6051"/>
        <w:gridCol w:w="2232"/>
      </w:tblGrid>
      <w:tr w:rsidR="00BD6D7A" w:rsidRPr="006E758E" w14:paraId="0284EA1D" w14:textId="77777777" w:rsidTr="00374C4D">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AD4461A" w14:textId="77777777" w:rsidR="00BD6D7A" w:rsidRPr="006E758E" w:rsidRDefault="00BD6D7A" w:rsidP="00374C4D">
            <w:pPr>
              <w:jc w:val="center"/>
              <w:rPr>
                <w:rFonts w:ascii="Verdana" w:hAnsi="Verdana" w:cs="Calibri"/>
                <w:color w:val="FF0000"/>
                <w:sz w:val="16"/>
                <w:szCs w:val="16"/>
                <w:lang w:eastAsia="es-BO"/>
              </w:rPr>
            </w:pPr>
            <w:r w:rsidRPr="006E758E">
              <w:rPr>
                <w:rFonts w:ascii="Verdana" w:hAnsi="Verdana" w:cs="Calibri"/>
                <w:color w:val="FF0000"/>
                <w:sz w:val="16"/>
                <w:szCs w:val="16"/>
                <w:lang w:eastAsia="es-BO"/>
              </w:rPr>
              <w:t>NÚM. ÍTEM</w:t>
            </w:r>
          </w:p>
        </w:tc>
        <w:tc>
          <w:tcPr>
            <w:tcW w:w="3334"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C92251E" w14:textId="77777777" w:rsidR="00BD6D7A" w:rsidRPr="006E758E" w:rsidRDefault="00BD6D7A" w:rsidP="00374C4D">
            <w:pPr>
              <w:jc w:val="center"/>
              <w:rPr>
                <w:rFonts w:ascii="Verdana" w:hAnsi="Verdana" w:cs="Calibri"/>
                <w:color w:val="FF0000"/>
                <w:sz w:val="16"/>
                <w:szCs w:val="16"/>
                <w:lang w:eastAsia="es-BO"/>
              </w:rPr>
            </w:pPr>
            <w:r w:rsidRPr="006E758E">
              <w:rPr>
                <w:rFonts w:ascii="Verdana" w:hAnsi="Verdana" w:cs="Calibri"/>
                <w:color w:val="FF0000"/>
                <w:sz w:val="16"/>
                <w:szCs w:val="16"/>
                <w:lang w:eastAsia="es-BO"/>
              </w:rPr>
              <w:t>NOMBRE DEL ITEM</w:t>
            </w:r>
          </w:p>
        </w:tc>
        <w:tc>
          <w:tcPr>
            <w:tcW w:w="1230"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7DA6C949" w14:textId="77777777" w:rsidR="00BD6D7A" w:rsidRPr="006E758E" w:rsidRDefault="00BD6D7A" w:rsidP="00374C4D">
            <w:pPr>
              <w:jc w:val="center"/>
              <w:rPr>
                <w:rFonts w:ascii="Verdana" w:hAnsi="Verdana" w:cs="Calibri"/>
                <w:color w:val="FF0000"/>
                <w:sz w:val="16"/>
                <w:szCs w:val="16"/>
                <w:lang w:eastAsia="es-BO"/>
              </w:rPr>
            </w:pPr>
            <w:r w:rsidRPr="006E758E">
              <w:rPr>
                <w:rFonts w:ascii="Verdana" w:hAnsi="Verdana" w:cs="Calibri"/>
                <w:color w:val="FF0000"/>
                <w:sz w:val="16"/>
                <w:szCs w:val="16"/>
                <w:lang w:eastAsia="es-BO"/>
              </w:rPr>
              <w:t>UNIDAD DE MEDIDA</w:t>
            </w:r>
          </w:p>
        </w:tc>
      </w:tr>
      <w:tr w:rsidR="00BD6D7A" w:rsidRPr="006E758E" w14:paraId="196E6BD7"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015FFED"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1</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2707F314"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TRAZADO Y REPLANTEO</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770517C9"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GLOBAL</w:t>
            </w:r>
          </w:p>
        </w:tc>
      </w:tr>
      <w:tr w:rsidR="00BD6D7A" w:rsidRPr="006E758E" w14:paraId="1CFDCFAA"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C2BC749"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2</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76890D7D"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EXCAVACIÓN DE 0 A 2,50 M (SIN AGOTAMIENTO)</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02D769AD"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 CUBICO</w:t>
            </w:r>
          </w:p>
        </w:tc>
      </w:tr>
      <w:tr w:rsidR="00BD6D7A" w:rsidRPr="006E758E" w14:paraId="52EBE1D0"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01480FB"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3</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3DA4EDF5"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CIMIENTO DE LADRILLO TUBULAR 2H</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7B49A27F"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 CUBICO</w:t>
            </w:r>
          </w:p>
        </w:tc>
      </w:tr>
      <w:tr w:rsidR="00BD6D7A" w:rsidRPr="006E758E" w14:paraId="2AF33525"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E42D62F"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4</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251F98F3"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RELLENO Y COMPACTADO C/ MATERIAL SELECCIONADO Y COMPACTADOR MANUAL</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483B6DE1"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 CUBICO</w:t>
            </w:r>
          </w:p>
        </w:tc>
      </w:tr>
      <w:tr w:rsidR="00BD6D7A" w:rsidRPr="006E758E" w14:paraId="2A123CA2"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F4A8F34"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5</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7A6491A8"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VIGA DE ARRIOSTRE DE HORMIGÓN ARMADO (0,15X0,20)</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7F34DD14"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 CUBICO</w:t>
            </w:r>
          </w:p>
        </w:tc>
      </w:tr>
      <w:tr w:rsidR="00BD6D7A" w:rsidRPr="006E758E" w14:paraId="4B712491"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8ACC9C7"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6</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37C5903D"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IMPERMEABILIZACIÓN CON CARTÓN ASFALTICO</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313B4FCC"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 CUADRADO</w:t>
            </w:r>
          </w:p>
        </w:tc>
      </w:tr>
      <w:tr w:rsidR="00BD6D7A" w:rsidRPr="006E758E" w14:paraId="4C2170C2"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E94B840"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7</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3A6D4678"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VIGA CADENA DE HORMIGÓN ARMADO DE (0,10X0,20)</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0D352D8F"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 CUBICO</w:t>
            </w:r>
          </w:p>
        </w:tc>
      </w:tr>
      <w:tr w:rsidR="00BD6D7A" w:rsidRPr="006E758E" w14:paraId="24FE9616"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9EFA9F4"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8</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3A57C990"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VIGA DE MADERA DURA (2"X6")</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54DC5D92"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w:t>
            </w:r>
          </w:p>
        </w:tc>
      </w:tr>
      <w:tr w:rsidR="00BD6D7A" w:rsidRPr="006E758E" w14:paraId="0A79EF0F"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5D0A0FC"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9</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3FBCB8F7"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ZAPATA DE HORMIGÓN ARMADO</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4610B844"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 CUBICO</w:t>
            </w:r>
          </w:p>
        </w:tc>
      </w:tr>
      <w:tr w:rsidR="00BD6D7A" w:rsidRPr="006E758E" w14:paraId="29C8C4CE"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2D4CA93"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10</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386C1EC1"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COLUMNA DE HORMIGÓN ARMADO (0,20X0,20)</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26E4922E"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 CUBICO</w:t>
            </w:r>
          </w:p>
        </w:tc>
      </w:tr>
      <w:tr w:rsidR="00BD6D7A" w:rsidRPr="006E758E" w14:paraId="4AA6B45C"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632E15D"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11</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38FC6E0C"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MURO DE LADRILLO DE 6H C/MORTERO DE CEMENTO (24X15X10)</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4716A437"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 CUADRADO</w:t>
            </w:r>
          </w:p>
        </w:tc>
      </w:tr>
      <w:tr w:rsidR="00BD6D7A" w:rsidRPr="006E758E" w14:paraId="286ADB15"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8621A37"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12</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6694A64A"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DINTEL DE LADRILLO ARMADO (6H)</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6FBC5DE4"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w:t>
            </w:r>
          </w:p>
        </w:tc>
      </w:tr>
      <w:tr w:rsidR="00BD6D7A" w:rsidRPr="006E758E" w14:paraId="54353BC2"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66373CC"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13</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505E114E"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BOTAGUAS DE HORMIGÓN ARMADO</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43CAC004"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w:t>
            </w:r>
          </w:p>
        </w:tc>
      </w:tr>
      <w:tr w:rsidR="00BD6D7A" w:rsidRPr="006E758E" w14:paraId="4B456CA0"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942674F"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14</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2381EF68"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CUBIERTA DE CALAMINA GALVANIZADA TRAPEZOIDAL Nro 28 PREPINTADA  C/MADERAMEN</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4ACA3AFA"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 CUADRADO</w:t>
            </w:r>
          </w:p>
        </w:tc>
      </w:tr>
      <w:tr w:rsidR="00BD6D7A" w:rsidRPr="006E758E" w14:paraId="71DBBDBF"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1650DDE"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15</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5CD1CC06"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CUMBRERA DE CALAMINA GALVANIZADA PLANA Nro 28 PREPINTADA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778CDBDE"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w:t>
            </w:r>
          </w:p>
        </w:tc>
      </w:tr>
      <w:tr w:rsidR="00BD6D7A" w:rsidRPr="006E758E" w14:paraId="2A3735B7"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60B2A05"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lastRenderedPageBreak/>
              <w:t>16</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4557CF5E"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PROVISIÓN Y COLOCADO CIELO RASO DE PLACA DE PVC</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54BB22E9"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 CUADRADO</w:t>
            </w:r>
          </w:p>
        </w:tc>
      </w:tr>
      <w:tr w:rsidR="00BD6D7A" w:rsidRPr="006E758E" w14:paraId="78DCE251"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31464A1"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17</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60654256"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REVOQUE INTERIOR DE CEMENTO</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27AED2E2"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 CUADRADO</w:t>
            </w:r>
          </w:p>
        </w:tc>
      </w:tr>
      <w:tr w:rsidR="00BD6D7A" w:rsidRPr="006E758E" w14:paraId="1A07D5BD"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CE342CC"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18</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4586723D"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REVOQUE EXTERIOR DE CEMENTO</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51D957BD"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 CUADRADO</w:t>
            </w:r>
          </w:p>
        </w:tc>
      </w:tr>
      <w:tr w:rsidR="00BD6D7A" w:rsidRPr="006E758E" w14:paraId="1D52864F"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99F729A"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19</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34FC479A"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PINTURA INTERIOR LATEX</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4D53A7A0"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 CUADRADO</w:t>
            </w:r>
          </w:p>
        </w:tc>
      </w:tr>
      <w:tr w:rsidR="00BD6D7A" w:rsidRPr="006E758E" w14:paraId="4DB5E081"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1F74EBC"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20</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07942119"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PINTURA EXTERIOR LATEX</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58C6624C"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 CUADRADO</w:t>
            </w:r>
          </w:p>
        </w:tc>
      </w:tr>
      <w:tr w:rsidR="00BD6D7A" w:rsidRPr="006E758E" w14:paraId="7B4D8B3C"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5729CCA"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21</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28F5C8C0"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PINTURA PARA MADERA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78233FA5"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 CUADRADO</w:t>
            </w:r>
          </w:p>
        </w:tc>
      </w:tr>
      <w:tr w:rsidR="00BD6D7A" w:rsidRPr="006E758E" w14:paraId="7228D5C1"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8E36505"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22</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76A76421"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CONTRAPISO DE CASCOTE DE LADRILLO</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0EB934BC"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 CUADRADO</w:t>
            </w:r>
          </w:p>
        </w:tc>
      </w:tr>
      <w:tr w:rsidR="00BD6D7A" w:rsidRPr="006E758E" w14:paraId="397789B0"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39D3591"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23</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611CB73E"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ENLUCIDO DE CEMENTO C/OCRE</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25AEAEE0"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 CUADRADO</w:t>
            </w:r>
          </w:p>
        </w:tc>
      </w:tr>
      <w:tr w:rsidR="00BD6D7A" w:rsidRPr="006E758E" w14:paraId="75F3E3BC"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9E9F543"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24</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5F72DA63"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PISO DE CERÁMICA C/CEMENTO COLA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5430FA01"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 CUADRADO</w:t>
            </w:r>
          </w:p>
        </w:tc>
      </w:tr>
      <w:tr w:rsidR="00BD6D7A" w:rsidRPr="006E758E" w14:paraId="557AB37F"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874884D"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25</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199DC61F"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REVESTIMIENTO DE CERÁMICA C/CEMENTO COLA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54C64610"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 CUADRADO</w:t>
            </w:r>
          </w:p>
        </w:tc>
      </w:tr>
      <w:tr w:rsidR="00BD6D7A" w:rsidRPr="006E758E" w14:paraId="7ABBE3F7"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F44E740"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26</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71687377"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REVESTIMIENTO DE CERÁMICA PARA MESÓN</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4F2287AD"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 CUADRADO</w:t>
            </w:r>
          </w:p>
        </w:tc>
      </w:tr>
      <w:tr w:rsidR="00BD6D7A" w:rsidRPr="006E758E" w14:paraId="20E26934"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5257F0F"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27</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5A880D88"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ZOCALO DE CERAMICA C/ CEMENTO COLA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307C0541"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w:t>
            </w:r>
          </w:p>
        </w:tc>
      </w:tr>
      <w:tr w:rsidR="00BD6D7A" w:rsidRPr="006E758E" w14:paraId="7BFAAB16"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8EABA85"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28</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500256DC"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PROVISION Y COLOCADO DE PUERTA TABLERO DE MADERA SEMIDURA C/BARNIZ (1.30X2.30) INC/MARCO Y QUINCALLERIA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04CB07E6"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PIEZA</w:t>
            </w:r>
          </w:p>
        </w:tc>
      </w:tr>
      <w:tr w:rsidR="00BD6D7A" w:rsidRPr="006E758E" w14:paraId="74854F5A"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A827575"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29</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59E0FD1E"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PROVISIÓN Y COLOCADO DE  PUERTA TABLERO DE MADERA SEMIDURA C/BARNIZ (0,90X2,10) (INC/MARCO Y QUINCALLERÍA)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275B4C28"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PIEZA</w:t>
            </w:r>
          </w:p>
        </w:tc>
      </w:tr>
      <w:tr w:rsidR="00BD6D7A" w:rsidRPr="006E758E" w14:paraId="4C1AF0F9"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9423212"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30</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3B87B87A"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PROVISIÓN Y COLOCADO VENTANA DE MADERA TIPO CAJÓN 2"x 4" C/MALLA MILIMÉTRICA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60BCF54A"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 CUADRADO</w:t>
            </w:r>
          </w:p>
        </w:tc>
      </w:tr>
      <w:tr w:rsidR="00BD6D7A" w:rsidRPr="006E758E" w14:paraId="42ECAC0B"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09B592C"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31</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22B8C939"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PROVISIÓN Y COLOCADO DE LAVAPLATOS DE DOS FOSAS CON ACCESORIOS</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260C5A30"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PIEZA</w:t>
            </w:r>
          </w:p>
        </w:tc>
      </w:tr>
      <w:tr w:rsidR="00BD6D7A" w:rsidRPr="006E758E" w14:paraId="03A0E7CC"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C90FC37"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32</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312871C5"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MESÓN DE HORMIGÓN ARMADO PARA COCINA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77A15759"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 CUADRADO</w:t>
            </w:r>
          </w:p>
        </w:tc>
      </w:tr>
      <w:tr w:rsidR="00BD6D7A" w:rsidRPr="006E758E" w14:paraId="4B2690C7"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EE93754"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33</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63FC7086"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PROVISIÓN Y COLOCADO DE LAVAMANOS CON ACCESORIOS</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6675AACE"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PIEZA</w:t>
            </w:r>
          </w:p>
        </w:tc>
      </w:tr>
      <w:tr w:rsidR="00BD6D7A" w:rsidRPr="006E758E" w14:paraId="7D923EC9"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18D0A5F"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34</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3AD39D74"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PROVISIÓN Y COLOCADO DE INODORO C/TANQUE BAJO Y ACCESORIOS</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634C34CB"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PIEZA</w:t>
            </w:r>
          </w:p>
        </w:tc>
      </w:tr>
      <w:tr w:rsidR="00BD6D7A" w:rsidRPr="006E758E" w14:paraId="433AFB59"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E7FAC90"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35</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330C00C8"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TABLERO DE DISTRIBUCIÓN (3 CIRCUITOS)</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6E86C4DB"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GLOBAL</w:t>
            </w:r>
          </w:p>
        </w:tc>
      </w:tr>
      <w:tr w:rsidR="00BD6D7A" w:rsidRPr="006E758E" w14:paraId="0B6087AF"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8C94D7D"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36</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6DAE8B2D"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INSTALACIÓN ELÉCTRICA (TOMA DE FUERZA)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5C1E2439"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PUNTO</w:t>
            </w:r>
          </w:p>
        </w:tc>
      </w:tr>
      <w:tr w:rsidR="00BD6D7A" w:rsidRPr="006E758E" w14:paraId="6D00FD88"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1420A69"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37</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2D961CB6"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INSTALACIÓN ELÉCTRICA (PUNTO DE ILUMINACIÓN PANEL LED 24W)</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72D83F4A"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PUNTO</w:t>
            </w:r>
          </w:p>
        </w:tc>
      </w:tr>
      <w:tr w:rsidR="00BD6D7A" w:rsidRPr="006E758E" w14:paraId="02F8C1BB"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A0B29CA"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38</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794F0D0F"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INSTALACIÓN ELÉCTRICA (PUNTO TOMACORRIENTE DOBLE)</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68B5011E"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PUNTO</w:t>
            </w:r>
          </w:p>
        </w:tc>
      </w:tr>
      <w:tr w:rsidR="00BD6D7A" w:rsidRPr="006E758E" w14:paraId="1498CC6A"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C2CD0A4"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39</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7E4CF5C6"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INSTALACIÓN DE AGUA POTABLE</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697DA7BC"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GLOBAL</w:t>
            </w:r>
          </w:p>
        </w:tc>
      </w:tr>
      <w:tr w:rsidR="00BD6D7A" w:rsidRPr="006E758E" w14:paraId="4AD43B96"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4E6AE50"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40</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60BA088E"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PROVISION Y COLOCADO DE TANQUE PLASTICO DE AGUA DE 650 LITROS P/COSECHA DE AGUA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5BE71317"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GLOBAL</w:t>
            </w:r>
          </w:p>
        </w:tc>
      </w:tr>
      <w:tr w:rsidR="00BD6D7A" w:rsidRPr="006E758E" w14:paraId="2DC971D9"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AFEC85A"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41</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2B58FCE3"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PROVISIÓN Y COLOCADO DE LAVANDERÍA DE CEMENTO CON ACCESORIOS</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0FEA624A"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PIEZA</w:t>
            </w:r>
          </w:p>
        </w:tc>
      </w:tr>
      <w:tr w:rsidR="00BD6D7A" w:rsidRPr="006E758E" w14:paraId="0BB7B03B"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42157D1"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42</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2E32B96E"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PROVISIÓN Y COLOCADO DE DUCHA ELÉCTRICA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6B0075E5"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PIEZA</w:t>
            </w:r>
          </w:p>
        </w:tc>
      </w:tr>
      <w:tr w:rsidR="00BD6D7A" w:rsidRPr="006E758E" w14:paraId="52FA6618"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0F0796A"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43</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446E90E7"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INSTALACIÓN SANITARIA</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60B9CD00"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GLOBAL</w:t>
            </w:r>
          </w:p>
        </w:tc>
      </w:tr>
      <w:tr w:rsidR="00BD6D7A" w:rsidRPr="006E758E" w14:paraId="2BE466CD"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B2B928A"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44</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01A1A096"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CÁMARA DE INSPECCIÓN DE LADRILLO 2H (0,60X0,60)</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309A5610"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PIEZA</w:t>
            </w:r>
          </w:p>
        </w:tc>
      </w:tr>
      <w:tr w:rsidR="00BD6D7A" w:rsidRPr="006E758E" w14:paraId="6970048D"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4489448"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45</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1F6D937E"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CAMARA SEPTICA DE LADRILLO TUBULAR 2H CON TAPA HORMIGON ARMADO</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49C01846"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GLOBAL</w:t>
            </w:r>
          </w:p>
        </w:tc>
      </w:tr>
      <w:tr w:rsidR="00BD6D7A" w:rsidRPr="006E758E" w14:paraId="1A3D3B57"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96B8E3C"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46</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7E3C54AE"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POZO ABSORBENTE DE LADRILLO 2H/TAPA HORMIGON ARMADO</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6B89A2F3"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GLOBAL</w:t>
            </w:r>
          </w:p>
        </w:tc>
      </w:tr>
      <w:tr w:rsidR="00BD6D7A" w:rsidRPr="006E758E" w14:paraId="626C614D"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A1A4435"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47</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1CB789A9"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CANALETA DE CALAMINA GALVANIZADA Nro 28 CORTE 33</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4828DB28"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w:t>
            </w:r>
          </w:p>
        </w:tc>
      </w:tr>
      <w:tr w:rsidR="00BD6D7A" w:rsidRPr="006E758E" w14:paraId="02E7C75F"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2DDA3A8"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48</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3BDC5852"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BAJANTE DE PVC 3"</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0F351809"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METRO</w:t>
            </w:r>
          </w:p>
        </w:tc>
      </w:tr>
      <w:tr w:rsidR="00BD6D7A" w:rsidRPr="006E758E" w14:paraId="0A84B1D9" w14:textId="77777777" w:rsidTr="00374C4D">
        <w:trPr>
          <w:trHeight w:val="300"/>
        </w:trPr>
        <w:tc>
          <w:tcPr>
            <w:tcW w:w="43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0D84089" w14:textId="77777777" w:rsidR="00BD6D7A" w:rsidRPr="006E758E" w:rsidRDefault="00BD6D7A" w:rsidP="00374C4D">
            <w:pPr>
              <w:jc w:val="right"/>
              <w:rPr>
                <w:rFonts w:ascii="Verdana" w:hAnsi="Verdana" w:cs="Calibri"/>
                <w:color w:val="FF0000"/>
                <w:sz w:val="16"/>
                <w:szCs w:val="16"/>
                <w:lang w:eastAsia="es-BO"/>
              </w:rPr>
            </w:pPr>
            <w:r w:rsidRPr="006E758E">
              <w:rPr>
                <w:rFonts w:ascii="Verdana" w:hAnsi="Verdana" w:cs="Calibri"/>
                <w:color w:val="FF0000"/>
                <w:sz w:val="16"/>
                <w:szCs w:val="16"/>
                <w:lang w:eastAsia="es-BO"/>
              </w:rPr>
              <w:t>49</w:t>
            </w:r>
          </w:p>
        </w:tc>
        <w:tc>
          <w:tcPr>
            <w:tcW w:w="3334" w:type="pct"/>
            <w:tcBorders>
              <w:top w:val="single" w:sz="4" w:space="0" w:color="auto"/>
              <w:left w:val="nil"/>
              <w:bottom w:val="single" w:sz="4" w:space="0" w:color="000000"/>
              <w:right w:val="single" w:sz="4" w:space="0" w:color="000000"/>
            </w:tcBorders>
            <w:shd w:val="clear" w:color="auto" w:fill="auto"/>
            <w:noWrap/>
            <w:vAlign w:val="bottom"/>
          </w:tcPr>
          <w:p w14:paraId="53308403"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LIMPIEZA GENERAL</w:t>
            </w:r>
          </w:p>
        </w:tc>
        <w:tc>
          <w:tcPr>
            <w:tcW w:w="1230" w:type="pct"/>
            <w:tcBorders>
              <w:top w:val="single" w:sz="4" w:space="0" w:color="auto"/>
              <w:left w:val="nil"/>
              <w:bottom w:val="single" w:sz="4" w:space="0" w:color="000000"/>
              <w:right w:val="single" w:sz="4" w:space="0" w:color="000000"/>
            </w:tcBorders>
            <w:shd w:val="clear" w:color="auto" w:fill="auto"/>
            <w:noWrap/>
            <w:vAlign w:val="bottom"/>
          </w:tcPr>
          <w:p w14:paraId="0745596F" w14:textId="77777777" w:rsidR="00BD6D7A" w:rsidRPr="006E758E" w:rsidRDefault="00BD6D7A" w:rsidP="00374C4D">
            <w:pPr>
              <w:rPr>
                <w:rFonts w:ascii="Verdana" w:hAnsi="Verdana" w:cs="Calibri"/>
                <w:color w:val="FF0000"/>
                <w:sz w:val="16"/>
                <w:szCs w:val="16"/>
                <w:lang w:eastAsia="es-BO"/>
              </w:rPr>
            </w:pPr>
            <w:r w:rsidRPr="006E758E">
              <w:rPr>
                <w:rFonts w:ascii="Verdana" w:hAnsi="Verdana" w:cs="Calibri"/>
                <w:color w:val="FF0000"/>
                <w:sz w:val="16"/>
                <w:szCs w:val="16"/>
                <w:lang w:eastAsia="es-BO"/>
              </w:rPr>
              <w:t>GLOBAL</w:t>
            </w:r>
          </w:p>
        </w:tc>
      </w:tr>
    </w:tbl>
    <w:p w14:paraId="1FA77FFD" w14:textId="77777777" w:rsidR="00BD6D7A" w:rsidRPr="009C2639" w:rsidRDefault="00BD6D7A" w:rsidP="00BD6D7A">
      <w:pPr>
        <w:rPr>
          <w:rFonts w:ascii="Verdana" w:hAnsi="Verdana"/>
        </w:rPr>
      </w:pPr>
      <w:bookmarkStart w:id="155" w:name="_Toc71811174"/>
    </w:p>
    <w:p w14:paraId="77E5E28D" w14:textId="77777777" w:rsidR="00BD6D7A" w:rsidRPr="009C2639" w:rsidRDefault="00BD6D7A" w:rsidP="00BD6D7A">
      <w:pPr>
        <w:keepNext/>
        <w:numPr>
          <w:ilvl w:val="0"/>
          <w:numId w:val="43"/>
        </w:numPr>
        <w:spacing w:line="260" w:lineRule="atLeast"/>
        <w:ind w:left="360" w:hanging="360"/>
        <w:outlineLvl w:val="0"/>
        <w:rPr>
          <w:rFonts w:ascii="Verdana" w:hAnsi="Verdana" w:cs="Tahoma"/>
          <w:b/>
          <w:bCs/>
          <w:color w:val="000000"/>
          <w:kern w:val="32"/>
          <w:lang w:val="es-ES_tradnl"/>
        </w:rPr>
      </w:pPr>
      <w:r w:rsidRPr="009C2639">
        <w:rPr>
          <w:rFonts w:ascii="Verdana" w:hAnsi="Verdana" w:cs="Tahoma"/>
          <w:b/>
          <w:bCs/>
          <w:color w:val="000000"/>
          <w:kern w:val="32"/>
          <w:lang w:val="es-ES_tradnl"/>
        </w:rPr>
        <w:t xml:space="preserve">DE LOS MATERIALES DE </w:t>
      </w:r>
      <w:bookmarkEnd w:id="149"/>
      <w:r w:rsidRPr="009C2639">
        <w:rPr>
          <w:rFonts w:ascii="Verdana" w:hAnsi="Verdana" w:cs="Tahoma"/>
          <w:b/>
          <w:bCs/>
          <w:color w:val="000000"/>
          <w:kern w:val="32"/>
          <w:lang w:val="es-ES_tradnl"/>
        </w:rPr>
        <w:t>CONSTRUCCIÓN</w:t>
      </w:r>
      <w:bookmarkEnd w:id="155"/>
    </w:p>
    <w:p w14:paraId="49312CAA" w14:textId="77777777" w:rsidR="00BD6D7A" w:rsidRPr="00474EC3" w:rsidRDefault="00BD6D7A" w:rsidP="00BD6D7A">
      <w:pPr>
        <w:rPr>
          <w:rFonts w:ascii="Verdana" w:hAnsi="Verdana"/>
          <w:sz w:val="14"/>
          <w:szCs w:val="14"/>
          <w:lang w:val="es-ES_tradnl"/>
        </w:rPr>
      </w:pPr>
    </w:p>
    <w:p w14:paraId="7E8B4FE5" w14:textId="77777777" w:rsidR="00BD6D7A" w:rsidRPr="009C2639" w:rsidRDefault="00BD6D7A" w:rsidP="00BD6D7A">
      <w:pPr>
        <w:jc w:val="both"/>
        <w:rPr>
          <w:rFonts w:ascii="Verdana" w:hAnsi="Verdana" w:cs="Tahoma"/>
        </w:rPr>
      </w:pPr>
      <w:bookmarkStart w:id="156" w:name="_Hlk179543256"/>
      <w:bookmarkStart w:id="157" w:name="_Hlk170208442"/>
      <w:r w:rsidRPr="009C2639">
        <w:rPr>
          <w:rFonts w:ascii="Verdana" w:hAnsi="Verdana" w:cs="Tahoma"/>
        </w:rPr>
        <w:t>Si la calidad de algún material no se encuentra especificada, obligatoriamente deberá merecer la aprobación del Inspector de Proyecto.</w:t>
      </w:r>
    </w:p>
    <w:p w14:paraId="4184F1BD"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En caso de ser requerido, el Inspector de Proyecto aclarará o ampliará las características de un insumo a ser adquirido para la ejecución del proyecto.</w:t>
      </w:r>
    </w:p>
    <w:bookmarkEnd w:id="156"/>
    <w:bookmarkEnd w:id="157"/>
    <w:p w14:paraId="243AA8B8" w14:textId="77777777" w:rsidR="00BD6D7A" w:rsidRPr="009C2639" w:rsidRDefault="00BD6D7A" w:rsidP="00BD6D7A">
      <w:pPr>
        <w:jc w:val="both"/>
        <w:rPr>
          <w:rFonts w:ascii="Verdana" w:hAnsi="Verdana" w:cs="Tahoma"/>
          <w:b/>
          <w:bCs/>
          <w:color w:val="0033CC"/>
        </w:rPr>
      </w:pPr>
      <w:r w:rsidRPr="009C2639">
        <w:rPr>
          <w:rFonts w:ascii="Verdana" w:hAnsi="Verdana" w:cs="Tahoma"/>
          <w:b/>
          <w:bCs/>
          <w:color w:val="0033CC"/>
        </w:rPr>
        <w:lastRenderedPageBreak/>
        <w:t xml:space="preserve">Cemento: </w:t>
      </w:r>
      <w:r w:rsidRPr="009C2639">
        <w:rPr>
          <w:rFonts w:ascii="Verdana" w:hAnsi="Verdana" w:cs="Tahoma"/>
          <w:color w:val="0033CC"/>
        </w:rPr>
        <w:t>Se deberá utilizar cemento Portland 100% de origen nacional fresco y de calidad probada IP-30 o superior.</w:t>
      </w:r>
    </w:p>
    <w:p w14:paraId="79675223" w14:textId="77777777" w:rsidR="00BD6D7A" w:rsidRPr="009C2639" w:rsidRDefault="00BD6D7A" w:rsidP="00BD6D7A">
      <w:pPr>
        <w:jc w:val="both"/>
        <w:rPr>
          <w:rFonts w:ascii="Verdana" w:hAnsi="Verdana" w:cs="Tahoma"/>
          <w:b/>
          <w:bCs/>
          <w:color w:val="0033CC"/>
        </w:rPr>
      </w:pPr>
      <w:r w:rsidRPr="009C2639">
        <w:rPr>
          <w:rFonts w:ascii="Verdana" w:hAnsi="Verdana" w:cs="Tahoma"/>
          <w:b/>
          <w:bCs/>
          <w:color w:val="0033CC"/>
        </w:rPr>
        <w:t>Cerámica:</w:t>
      </w:r>
      <w:r w:rsidRPr="009C2639">
        <w:rPr>
          <w:rFonts w:ascii="Verdana" w:hAnsi="Verdana" w:cs="Tahoma"/>
          <w:color w:val="0033CC"/>
        </w:rPr>
        <w:t xml:space="preserve"> Deberá utilizarse una cerámica nacional esmaltada de marca reconocida con una calidad mínima de PEI-3 o superior.</w:t>
      </w:r>
    </w:p>
    <w:p w14:paraId="0BC70ADE" w14:textId="77777777" w:rsidR="00BD6D7A" w:rsidRPr="009C2639" w:rsidRDefault="00BD6D7A" w:rsidP="00BD6D7A">
      <w:pPr>
        <w:jc w:val="both"/>
        <w:rPr>
          <w:rFonts w:ascii="Verdana" w:hAnsi="Verdana" w:cs="Tahoma"/>
          <w:lang w:val="es-ES_tradnl"/>
        </w:rPr>
      </w:pPr>
      <w:r w:rsidRPr="009C2639">
        <w:rPr>
          <w:rFonts w:ascii="Verdana" w:hAnsi="Verdana" w:cs="Tahoma"/>
          <w:color w:val="000000"/>
          <w:lang w:val="es-ES_tradnl" w:eastAsia="x-none"/>
        </w:rPr>
        <w:t xml:space="preserve">De acuerdo al </w:t>
      </w:r>
      <w:r w:rsidRPr="009C2639">
        <w:rPr>
          <w:rFonts w:ascii="Verdana" w:hAnsi="Verdana" w:cs="Tahoma"/>
          <w:b/>
          <w:bCs/>
          <w:color w:val="000000"/>
          <w:lang w:eastAsia="x-none"/>
        </w:rPr>
        <w:t xml:space="preserve">Artículo 95 del reglamento de la Ley 1700, </w:t>
      </w:r>
      <w:r w:rsidRPr="009C2639">
        <w:rPr>
          <w:rFonts w:ascii="Verdana" w:hAnsi="Verdana" w:cs="Tahoma"/>
          <w:color w:val="000000"/>
          <w:lang w:val="es-ES_tradnl" w:eastAsia="x-none"/>
        </w:rPr>
        <w:t xml:space="preserve">los productos forestales (MADERA), </w:t>
      </w:r>
      <w:r w:rsidRPr="009C2639">
        <w:rPr>
          <w:rFonts w:ascii="Verdana" w:hAnsi="Verdana" w:cs="Tahoma"/>
          <w:color w:val="000000"/>
          <w:lang w:eastAsia="x-none"/>
        </w:rPr>
        <w:t xml:space="preserve">deben contar con el correspondiente certificado de origen autorizado por la Autoridad de Fiscalización y Control Social de Bosques y Tierras (ABT) y </w:t>
      </w:r>
      <w:r w:rsidRPr="009C2639">
        <w:rPr>
          <w:rFonts w:ascii="Verdana" w:hAnsi="Verdan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6DF8ADC1" w14:textId="274C2E79" w:rsidR="00BD6D7A" w:rsidRDefault="00BD6D7A" w:rsidP="00BD6D7A">
      <w:pPr>
        <w:jc w:val="both"/>
        <w:rPr>
          <w:rFonts w:ascii="Verdana" w:hAnsi="Verdana" w:cs="Tahoma"/>
          <w:sz w:val="8"/>
          <w:szCs w:val="8"/>
          <w:lang w:val="es-ES_tradnl"/>
        </w:rPr>
      </w:pPr>
    </w:p>
    <w:p w14:paraId="309F9B2B" w14:textId="77777777" w:rsidR="006E758E" w:rsidRPr="006E758E" w:rsidRDefault="006E758E" w:rsidP="00BD6D7A">
      <w:pPr>
        <w:jc w:val="both"/>
        <w:rPr>
          <w:rFonts w:ascii="Verdana" w:hAnsi="Verdana" w:cs="Tahoma"/>
          <w:sz w:val="8"/>
          <w:szCs w:val="8"/>
          <w:lang w:val="es-ES_tradnl"/>
        </w:rPr>
      </w:pPr>
    </w:p>
    <w:p w14:paraId="782EAD69" w14:textId="77777777" w:rsidR="00BD6D7A" w:rsidRPr="009C2639" w:rsidRDefault="00BD6D7A" w:rsidP="00BD6D7A">
      <w:pPr>
        <w:jc w:val="both"/>
        <w:rPr>
          <w:rFonts w:ascii="Verdana" w:hAnsi="Verdana" w:cs="Tahoma"/>
          <w:lang w:eastAsia="es-ES"/>
        </w:rPr>
      </w:pPr>
      <w:r w:rsidRPr="009C2639">
        <w:rPr>
          <w:rFonts w:ascii="Verdana" w:hAnsi="Verdan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C2639">
        <w:rPr>
          <w:rFonts w:ascii="Verdana" w:hAnsi="Verdana" w:cs="Tahoma"/>
          <w:i/>
          <w:iCs/>
          <w:lang w:eastAsia="es-ES"/>
        </w:rPr>
        <w:t>“principios de complementariedad, reciprocidad, solidaridad, redistribución, igualdad, seguridad jurídica, sustentabilidad, equilibrio, justicia y transparencia”</w:t>
      </w:r>
      <w:r w:rsidRPr="009C2639">
        <w:rPr>
          <w:rFonts w:ascii="Verdana" w:hAnsi="Verdana" w:cs="Tahoma"/>
          <w:lang w:eastAsia="es-ES"/>
        </w:rPr>
        <w:t xml:space="preserve"> por tanto la Entidad Ejecutora podrá realizar la compra de Materiales de Construcción, Ropa de trabajo, Material de Escritorio, muebles de oficina y otros productos fabricados en Bolivia.</w:t>
      </w:r>
    </w:p>
    <w:p w14:paraId="31BF8F5B" w14:textId="77777777" w:rsidR="00BD6D7A" w:rsidRPr="006E758E" w:rsidRDefault="00BD6D7A" w:rsidP="00BD6D7A">
      <w:pPr>
        <w:jc w:val="both"/>
        <w:rPr>
          <w:rFonts w:ascii="Verdana" w:hAnsi="Verdana" w:cs="Tahoma"/>
          <w:sz w:val="14"/>
          <w:szCs w:val="14"/>
          <w:lang w:val="es-ES_tradnl"/>
        </w:rPr>
      </w:pPr>
    </w:p>
    <w:p w14:paraId="1CEB536D" w14:textId="77777777" w:rsidR="00BD6D7A" w:rsidRPr="009C2639" w:rsidRDefault="00BD6D7A" w:rsidP="00BD6D7A">
      <w:pPr>
        <w:tabs>
          <w:tab w:val="left" w:pos="993"/>
        </w:tabs>
        <w:spacing w:line="260" w:lineRule="atLeast"/>
        <w:jc w:val="both"/>
        <w:rPr>
          <w:rFonts w:ascii="Verdana" w:hAnsi="Verdana" w:cs="Tahoma"/>
          <w:b/>
          <w:lang w:val="es-ES_tradnl"/>
        </w:rPr>
      </w:pPr>
      <w:r w:rsidRPr="009C2639">
        <w:rPr>
          <w:rFonts w:ascii="Verdana" w:hAnsi="Verdana" w:cs="Tahoma"/>
          <w:b/>
          <w:lang w:val="es-ES_tradnl"/>
        </w:rPr>
        <w:t>Proceso de provisión/dotación de materiales de construcción.</w:t>
      </w:r>
    </w:p>
    <w:p w14:paraId="0AEC4D60" w14:textId="77777777" w:rsidR="00BD6D7A" w:rsidRPr="009C2639" w:rsidRDefault="00BD6D7A" w:rsidP="00BD6D7A">
      <w:pPr>
        <w:tabs>
          <w:tab w:val="left" w:pos="993"/>
        </w:tabs>
        <w:spacing w:line="260" w:lineRule="atLeast"/>
        <w:jc w:val="both"/>
        <w:rPr>
          <w:rFonts w:ascii="Verdana" w:hAnsi="Verdana" w:cs="Tahoma"/>
          <w:lang w:val="es-ES_tradnl"/>
        </w:rPr>
      </w:pPr>
      <w:r w:rsidRPr="009C2639">
        <w:rPr>
          <w:rFonts w:ascii="Verdana" w:hAnsi="Verdan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6610802" w14:textId="77777777" w:rsidR="00BD6D7A" w:rsidRPr="009C2639" w:rsidRDefault="00BD6D7A" w:rsidP="00BD6D7A">
      <w:pPr>
        <w:tabs>
          <w:tab w:val="left" w:pos="993"/>
        </w:tabs>
        <w:spacing w:line="260" w:lineRule="atLeast"/>
        <w:jc w:val="both"/>
        <w:rPr>
          <w:rFonts w:ascii="Verdana" w:hAnsi="Verdana" w:cs="Tahoma"/>
          <w:lang w:val="es-ES_tradnl"/>
        </w:rPr>
      </w:pPr>
      <w:r w:rsidRPr="009C2639">
        <w:rPr>
          <w:rFonts w:ascii="Verdana" w:hAnsi="Verdan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37D0E0A" w14:textId="77777777" w:rsidR="00BD6D7A" w:rsidRPr="009C2639" w:rsidRDefault="00BD6D7A" w:rsidP="00BD6D7A">
      <w:pPr>
        <w:tabs>
          <w:tab w:val="left" w:pos="993"/>
        </w:tabs>
        <w:spacing w:line="260" w:lineRule="atLeast"/>
        <w:jc w:val="both"/>
        <w:rPr>
          <w:rFonts w:ascii="Verdana" w:hAnsi="Verdana" w:cs="Tahoma"/>
          <w:color w:val="FF0000"/>
          <w:lang w:val="es-ES_tradnl"/>
        </w:rPr>
      </w:pPr>
      <w:r w:rsidRPr="009C2639">
        <w:rPr>
          <w:rFonts w:ascii="Verdana" w:hAnsi="Verdan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F908341" w14:textId="77777777" w:rsidR="00BD6D7A" w:rsidRPr="009C2639" w:rsidRDefault="00BD6D7A" w:rsidP="00BD6D7A">
      <w:pPr>
        <w:tabs>
          <w:tab w:val="left" w:pos="993"/>
        </w:tabs>
        <w:spacing w:line="260" w:lineRule="atLeast"/>
        <w:jc w:val="both"/>
        <w:rPr>
          <w:rFonts w:ascii="Verdana" w:hAnsi="Verdana" w:cs="Tahoma"/>
          <w:b/>
          <w:lang w:val="es-ES_tradnl"/>
        </w:rPr>
      </w:pPr>
      <w:r w:rsidRPr="009C2639">
        <w:rPr>
          <w:rFonts w:ascii="Verdana" w:hAnsi="Verdana" w:cs="Tahoma"/>
          <w:b/>
          <w:lang w:val="es-ES_tradnl"/>
        </w:rPr>
        <w:t xml:space="preserve">Del Almacenamiento y resguardo de los materiales </w:t>
      </w:r>
      <w:bookmarkStart w:id="158" w:name="_Hlk118650468"/>
      <w:r w:rsidRPr="009C2639">
        <w:rPr>
          <w:rFonts w:ascii="Verdana" w:hAnsi="Verdana" w:cs="Tahoma"/>
          <w:b/>
          <w:lang w:val="es-ES_tradnl"/>
        </w:rPr>
        <w:t>de construcción</w:t>
      </w:r>
      <w:bookmarkEnd w:id="158"/>
      <w:r w:rsidRPr="009C2639">
        <w:rPr>
          <w:rFonts w:ascii="Verdana" w:hAnsi="Verdana" w:cs="Tahoma"/>
          <w:b/>
          <w:lang w:val="es-ES_tradnl"/>
        </w:rPr>
        <w:t>.</w:t>
      </w:r>
    </w:p>
    <w:p w14:paraId="06082491" w14:textId="77777777" w:rsidR="00BD6D7A" w:rsidRPr="009C2639" w:rsidRDefault="00BD6D7A" w:rsidP="00BD6D7A">
      <w:pPr>
        <w:tabs>
          <w:tab w:val="left" w:pos="993"/>
        </w:tabs>
        <w:spacing w:line="260" w:lineRule="atLeast"/>
        <w:jc w:val="both"/>
        <w:rPr>
          <w:rFonts w:ascii="Verdana" w:hAnsi="Verdana" w:cs="Tahoma"/>
          <w:lang w:val="es-ES_tradnl"/>
        </w:rPr>
      </w:pPr>
      <w:r w:rsidRPr="009C2639">
        <w:rPr>
          <w:rFonts w:ascii="Verdana" w:hAnsi="Verdan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16F7AE3" w14:textId="77777777" w:rsidR="00BD6D7A" w:rsidRPr="009C2639" w:rsidRDefault="00BD6D7A" w:rsidP="00BD6D7A">
      <w:pPr>
        <w:tabs>
          <w:tab w:val="left" w:pos="993"/>
        </w:tabs>
        <w:spacing w:line="260" w:lineRule="atLeast"/>
        <w:jc w:val="both"/>
        <w:rPr>
          <w:rFonts w:ascii="Verdana" w:hAnsi="Verdana" w:cs="Tahoma"/>
          <w:b/>
          <w:lang w:val="es-ES_tradnl"/>
        </w:rPr>
      </w:pPr>
      <w:r w:rsidRPr="009C2639">
        <w:rPr>
          <w:rFonts w:ascii="Verdana" w:hAnsi="Verdana" w:cs="Tahoma"/>
          <w:b/>
          <w:lang w:val="es-ES_tradnl"/>
        </w:rPr>
        <w:t>De la Asignación de Materiales de Construcción.</w:t>
      </w:r>
    </w:p>
    <w:p w14:paraId="2CCA1063" w14:textId="77777777" w:rsidR="00BD6D7A" w:rsidRPr="009C2639" w:rsidRDefault="00BD6D7A" w:rsidP="00BD6D7A">
      <w:pPr>
        <w:tabs>
          <w:tab w:val="left" w:pos="993"/>
        </w:tabs>
        <w:spacing w:line="260" w:lineRule="atLeast"/>
        <w:jc w:val="both"/>
        <w:rPr>
          <w:rFonts w:ascii="Verdana" w:hAnsi="Verdana" w:cs="Tahoma"/>
          <w:lang w:val="es-ES_tradnl"/>
        </w:rPr>
      </w:pPr>
      <w:r w:rsidRPr="009C2639">
        <w:rPr>
          <w:rFonts w:ascii="Verdana" w:hAnsi="Verdan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w:t>
      </w:r>
      <w:r w:rsidRPr="009C2639">
        <w:rPr>
          <w:rFonts w:ascii="Verdana" w:hAnsi="Verdana" w:cs="Tahoma"/>
          <w:lang w:val="es-ES_tradnl"/>
        </w:rPr>
        <w:lastRenderedPageBreak/>
        <w:t>cumplimiento de cada familia, a la necesidad, por lo tanto no pueden existir saldos de materiales de construcción por vivienda.</w:t>
      </w:r>
    </w:p>
    <w:p w14:paraId="5EE3691A" w14:textId="77777777" w:rsidR="00BD6D7A" w:rsidRPr="009C2639" w:rsidRDefault="00BD6D7A" w:rsidP="00BD6D7A">
      <w:pPr>
        <w:tabs>
          <w:tab w:val="left" w:pos="993"/>
        </w:tabs>
        <w:spacing w:line="260" w:lineRule="atLeast"/>
        <w:jc w:val="both"/>
        <w:rPr>
          <w:rFonts w:ascii="Verdana" w:hAnsi="Verdana" w:cs="Tahoma"/>
          <w:lang w:val="es-ES_tradnl"/>
        </w:rPr>
      </w:pPr>
      <w:r w:rsidRPr="009C2639">
        <w:rPr>
          <w:rFonts w:ascii="Verdana" w:hAnsi="Verdan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543E632" w14:textId="77777777" w:rsidR="00BD6D7A" w:rsidRPr="009C2639" w:rsidRDefault="00BD6D7A" w:rsidP="00BD6D7A">
      <w:pPr>
        <w:tabs>
          <w:tab w:val="left" w:pos="993"/>
        </w:tabs>
        <w:spacing w:line="260" w:lineRule="atLeast"/>
        <w:jc w:val="both"/>
        <w:rPr>
          <w:rFonts w:ascii="Verdana" w:hAnsi="Verdana" w:cs="Tahoma"/>
          <w:b/>
          <w:lang w:val="es-ES_tradnl"/>
        </w:rPr>
      </w:pPr>
      <w:r w:rsidRPr="009C2639">
        <w:rPr>
          <w:rFonts w:ascii="Verdana" w:hAnsi="Verdana" w:cs="Tahoma"/>
          <w:b/>
          <w:lang w:val="es-ES_tradnl"/>
        </w:rPr>
        <w:t>De la Entrega de Materiales de Construcción.</w:t>
      </w:r>
    </w:p>
    <w:p w14:paraId="28E2E2EF" w14:textId="77777777" w:rsidR="00BD6D7A" w:rsidRPr="009C2639" w:rsidRDefault="00BD6D7A" w:rsidP="00BD6D7A">
      <w:pPr>
        <w:tabs>
          <w:tab w:val="left" w:pos="993"/>
        </w:tabs>
        <w:spacing w:line="260" w:lineRule="atLeast"/>
        <w:jc w:val="both"/>
        <w:rPr>
          <w:rFonts w:ascii="Verdana" w:hAnsi="Verdana" w:cs="Tahoma"/>
          <w:lang w:val="es-ES_tradnl"/>
        </w:rPr>
      </w:pPr>
      <w:r w:rsidRPr="009C2639">
        <w:rPr>
          <w:rFonts w:ascii="Verdana" w:hAnsi="Verdan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328AB57" w14:textId="77777777" w:rsidR="00BD6D7A" w:rsidRPr="009C2639" w:rsidRDefault="00BD6D7A" w:rsidP="00BD6D7A">
      <w:pPr>
        <w:keepNext/>
        <w:numPr>
          <w:ilvl w:val="0"/>
          <w:numId w:val="43"/>
        </w:numPr>
        <w:spacing w:before="240" w:after="60" w:line="260" w:lineRule="atLeast"/>
        <w:ind w:left="360" w:hanging="360"/>
        <w:outlineLvl w:val="0"/>
        <w:rPr>
          <w:rFonts w:ascii="Verdana" w:hAnsi="Verdana" w:cs="Tahoma"/>
          <w:b/>
          <w:bCs/>
          <w:color w:val="000000"/>
          <w:kern w:val="32"/>
          <w:lang w:val="es-ES_tradnl"/>
        </w:rPr>
      </w:pPr>
      <w:bookmarkStart w:id="159" w:name="_Toc536520846"/>
      <w:bookmarkStart w:id="160" w:name="_Toc71811176"/>
      <w:r w:rsidRPr="009C2639">
        <w:rPr>
          <w:rFonts w:ascii="Verdana" w:hAnsi="Verdana" w:cs="Tahoma"/>
          <w:b/>
          <w:bCs/>
          <w:color w:val="000000"/>
          <w:kern w:val="32"/>
          <w:lang w:val="es-ES_tradnl"/>
        </w:rPr>
        <w:t>ESPECIFICACIONES TÉCNICAS DE MATERIALES</w:t>
      </w:r>
      <w:bookmarkEnd w:id="159"/>
      <w:r w:rsidRPr="009C2639">
        <w:rPr>
          <w:rFonts w:ascii="Verdana" w:hAnsi="Verdana" w:cs="Tahoma"/>
          <w:b/>
          <w:bCs/>
          <w:color w:val="000000"/>
          <w:kern w:val="32"/>
          <w:lang w:val="es-ES_tradnl"/>
        </w:rPr>
        <w:t xml:space="preserve"> DE CONSTRUCCIÓN</w:t>
      </w:r>
      <w:bookmarkEnd w:id="160"/>
    </w:p>
    <w:p w14:paraId="6A41EB24" w14:textId="77777777" w:rsidR="00BD6D7A" w:rsidRPr="006E758E" w:rsidRDefault="00BD6D7A" w:rsidP="00BD6D7A">
      <w:pPr>
        <w:keepNext/>
        <w:ind w:left="360"/>
        <w:outlineLvl w:val="0"/>
        <w:rPr>
          <w:rFonts w:ascii="Verdana" w:hAnsi="Verdana" w:cs="Tahoma"/>
          <w:b/>
          <w:bCs/>
          <w:color w:val="000000"/>
          <w:kern w:val="32"/>
          <w:sz w:val="10"/>
          <w:szCs w:val="10"/>
          <w:lang w:val="es-ES_tradnl"/>
        </w:rPr>
      </w:pPr>
    </w:p>
    <w:tbl>
      <w:tblPr>
        <w:tblStyle w:val="Tablaconcuadrcula"/>
        <w:tblW w:w="9634" w:type="dxa"/>
        <w:tblLook w:val="04A0" w:firstRow="1" w:lastRow="0" w:firstColumn="1" w:lastColumn="0" w:noHBand="0" w:noVBand="1"/>
      </w:tblPr>
      <w:tblGrid>
        <w:gridCol w:w="584"/>
        <w:gridCol w:w="2385"/>
        <w:gridCol w:w="1145"/>
        <w:gridCol w:w="5520"/>
      </w:tblGrid>
      <w:tr w:rsidR="00BD6D7A" w:rsidRPr="009C2639" w14:paraId="3A117C6C" w14:textId="77777777" w:rsidTr="00374C4D">
        <w:tc>
          <w:tcPr>
            <w:tcW w:w="584" w:type="dxa"/>
            <w:shd w:val="clear" w:color="auto" w:fill="1F3864" w:themeFill="accent5" w:themeFillShade="80"/>
          </w:tcPr>
          <w:p w14:paraId="7DE6A94E"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14F9FE63"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55A0E8EA"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191447C1"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0276BA89" w14:textId="77777777" w:rsidTr="00374C4D">
        <w:tc>
          <w:tcPr>
            <w:tcW w:w="584" w:type="dxa"/>
            <w:shd w:val="clear" w:color="auto" w:fill="BDD6EE" w:themeFill="accent1" w:themeFillTint="66"/>
          </w:tcPr>
          <w:p w14:paraId="4BDF15BF" w14:textId="77777777" w:rsidR="00BD6D7A" w:rsidRPr="009C2639" w:rsidRDefault="00BD6D7A" w:rsidP="00374C4D">
            <w:pPr>
              <w:jc w:val="both"/>
              <w:rPr>
                <w:rFonts w:ascii="Verdana" w:hAnsi="Verdana"/>
                <w:b/>
              </w:rPr>
            </w:pPr>
            <w:r w:rsidRPr="009C2639">
              <w:rPr>
                <w:rFonts w:ascii="Verdana" w:hAnsi="Verdana"/>
                <w:b/>
              </w:rPr>
              <w:t>1</w:t>
            </w:r>
          </w:p>
        </w:tc>
        <w:tc>
          <w:tcPr>
            <w:tcW w:w="2385" w:type="dxa"/>
            <w:shd w:val="clear" w:color="auto" w:fill="BDD6EE" w:themeFill="accent1" w:themeFillTint="66"/>
            <w:vAlign w:val="center"/>
          </w:tcPr>
          <w:p w14:paraId="48522A69" w14:textId="77777777" w:rsidR="00BD6D7A" w:rsidRPr="009C2639" w:rsidRDefault="00BD6D7A" w:rsidP="00374C4D">
            <w:pPr>
              <w:jc w:val="center"/>
              <w:rPr>
                <w:rFonts w:ascii="Verdana" w:hAnsi="Verdana"/>
                <w:b/>
              </w:rPr>
            </w:pPr>
            <w:r w:rsidRPr="009C2639">
              <w:rPr>
                <w:rFonts w:ascii="Verdana" w:hAnsi="Verdana" w:cs="Tahoma"/>
                <w:b/>
                <w:bCs/>
              </w:rPr>
              <w:t>VAC-OP-TRE-1</w:t>
            </w:r>
          </w:p>
        </w:tc>
        <w:tc>
          <w:tcPr>
            <w:tcW w:w="1145" w:type="dxa"/>
            <w:shd w:val="clear" w:color="auto" w:fill="BDD6EE" w:themeFill="accent1" w:themeFillTint="66"/>
            <w:vAlign w:val="center"/>
          </w:tcPr>
          <w:p w14:paraId="1331D8D0" w14:textId="77777777" w:rsidR="00BD6D7A" w:rsidRPr="009C2639" w:rsidRDefault="00BD6D7A" w:rsidP="00374C4D">
            <w:pPr>
              <w:jc w:val="center"/>
              <w:rPr>
                <w:rFonts w:ascii="Verdana" w:hAnsi="Verdana"/>
                <w:b/>
              </w:rPr>
            </w:pPr>
            <w:r w:rsidRPr="009C2639">
              <w:rPr>
                <w:rFonts w:ascii="Verdana" w:hAnsi="Verdana"/>
                <w:b/>
              </w:rPr>
              <w:t>GLB</w:t>
            </w:r>
          </w:p>
        </w:tc>
        <w:tc>
          <w:tcPr>
            <w:tcW w:w="5520" w:type="dxa"/>
            <w:shd w:val="clear" w:color="auto" w:fill="BDD6EE" w:themeFill="accent1" w:themeFillTint="66"/>
            <w:vAlign w:val="center"/>
          </w:tcPr>
          <w:p w14:paraId="7A574ECB" w14:textId="77777777" w:rsidR="00BD6D7A" w:rsidRPr="009C2639" w:rsidRDefault="00BD6D7A" w:rsidP="00374C4D">
            <w:pPr>
              <w:jc w:val="center"/>
              <w:rPr>
                <w:rFonts w:ascii="Verdana" w:hAnsi="Verdana" w:cs="Tahoma"/>
                <w:b/>
                <w:bCs/>
              </w:rPr>
            </w:pPr>
            <w:r w:rsidRPr="009C2639">
              <w:rPr>
                <w:rFonts w:ascii="Verdana" w:hAnsi="Verdana" w:cs="Tahoma"/>
                <w:b/>
                <w:bCs/>
              </w:rPr>
              <w:t>TRAZADO Y REPLANTEO</w:t>
            </w:r>
          </w:p>
        </w:tc>
      </w:tr>
    </w:tbl>
    <w:p w14:paraId="1FDEC5C1" w14:textId="77777777" w:rsidR="00BD6D7A" w:rsidRPr="009C2639" w:rsidRDefault="00BD6D7A" w:rsidP="00BD6D7A">
      <w:pPr>
        <w:jc w:val="both"/>
        <w:rPr>
          <w:rFonts w:ascii="Verdana" w:hAnsi="Verdana"/>
          <w:b/>
        </w:rPr>
      </w:pPr>
    </w:p>
    <w:p w14:paraId="4055487E" w14:textId="77777777" w:rsidR="00BD6D7A" w:rsidRPr="009C2639" w:rsidRDefault="00BD6D7A" w:rsidP="00BD6D7A">
      <w:pPr>
        <w:jc w:val="both"/>
        <w:rPr>
          <w:rFonts w:ascii="Verdana" w:hAnsi="Verdana"/>
          <w:b/>
        </w:rPr>
      </w:pPr>
      <w:r w:rsidRPr="009C2639">
        <w:rPr>
          <w:rFonts w:ascii="Verdana" w:hAnsi="Verdana"/>
          <w:b/>
        </w:rPr>
        <w:t>DESCRIPCIÓN. –</w:t>
      </w:r>
    </w:p>
    <w:p w14:paraId="22CAF047" w14:textId="77777777" w:rsidR="00BD6D7A" w:rsidRPr="006E758E" w:rsidRDefault="00BD6D7A" w:rsidP="00BD6D7A">
      <w:pPr>
        <w:jc w:val="both"/>
        <w:rPr>
          <w:rFonts w:ascii="Verdana" w:hAnsi="Verdana"/>
          <w:b/>
          <w:sz w:val="8"/>
          <w:szCs w:val="8"/>
        </w:rPr>
      </w:pPr>
    </w:p>
    <w:p w14:paraId="5E7099D9" w14:textId="77777777" w:rsidR="00BD6D7A" w:rsidRPr="009C2639" w:rsidRDefault="00BD6D7A" w:rsidP="00BD6D7A">
      <w:pPr>
        <w:jc w:val="both"/>
        <w:rPr>
          <w:rFonts w:ascii="Verdana" w:hAnsi="Verdana"/>
          <w:bCs/>
        </w:rPr>
      </w:pPr>
      <w:r w:rsidRPr="009C2639">
        <w:rPr>
          <w:rFonts w:ascii="Verdana" w:hAnsi="Verdana"/>
          <w:bCs/>
        </w:rPr>
        <w:t>El ítem comprende los trabajos de ubicación, replanteo, trazado, alineamiento y nivelación necesarios para la localización en general y en detalle donde se ejecutará la obra, de acuerdo a los planos constructivos, e instrucción del Inspector.</w:t>
      </w:r>
    </w:p>
    <w:p w14:paraId="20CB13AB" w14:textId="77777777" w:rsidR="00BD6D7A" w:rsidRPr="006E758E" w:rsidRDefault="00BD6D7A" w:rsidP="00BD6D7A">
      <w:pPr>
        <w:jc w:val="both"/>
        <w:rPr>
          <w:rFonts w:ascii="Verdana" w:hAnsi="Verdana"/>
          <w:bCs/>
          <w:sz w:val="16"/>
          <w:szCs w:val="16"/>
        </w:rPr>
      </w:pPr>
    </w:p>
    <w:p w14:paraId="29BE47F0" w14:textId="77777777" w:rsidR="00BD6D7A" w:rsidRPr="009C2639" w:rsidRDefault="00BD6D7A" w:rsidP="00BD6D7A">
      <w:pPr>
        <w:jc w:val="both"/>
        <w:rPr>
          <w:rFonts w:ascii="Verdana" w:hAnsi="Verdana"/>
          <w:b/>
        </w:rPr>
      </w:pPr>
      <w:r w:rsidRPr="009C2639">
        <w:rPr>
          <w:rFonts w:ascii="Verdana" w:hAnsi="Verdana"/>
          <w:b/>
        </w:rPr>
        <w:t>MATERIALES, HERRAMIENTAS Y EQUIPO. –</w:t>
      </w:r>
    </w:p>
    <w:p w14:paraId="03DA7A3D" w14:textId="77777777" w:rsidR="00BD6D7A" w:rsidRPr="006E758E" w:rsidRDefault="00BD6D7A" w:rsidP="00BD6D7A">
      <w:pPr>
        <w:jc w:val="both"/>
        <w:rPr>
          <w:rFonts w:ascii="Verdana" w:hAnsi="Verdana"/>
          <w:b/>
          <w:sz w:val="10"/>
          <w:szCs w:val="10"/>
        </w:rPr>
      </w:pPr>
    </w:p>
    <w:p w14:paraId="6F90248A" w14:textId="77777777" w:rsidR="00BD6D7A" w:rsidRPr="009C2639" w:rsidRDefault="00BD6D7A" w:rsidP="00BD6D7A">
      <w:pPr>
        <w:tabs>
          <w:tab w:val="left" w:pos="560"/>
        </w:tabs>
        <w:jc w:val="both"/>
        <w:rPr>
          <w:rFonts w:ascii="Verdana" w:hAnsi="Verdana" w:cs="Tahoma"/>
        </w:rPr>
      </w:pPr>
      <w:r w:rsidRPr="009C2639">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07D6ACAF" w14:textId="77777777" w:rsidR="00BD6D7A" w:rsidRPr="009C2639" w:rsidRDefault="00BD6D7A" w:rsidP="00BD6D7A">
      <w:pPr>
        <w:jc w:val="both"/>
        <w:rPr>
          <w:rFonts w:ascii="Verdana" w:hAnsi="Verdana" w:cs="Tahoma"/>
        </w:rPr>
      </w:pPr>
    </w:p>
    <w:p w14:paraId="51AB7470" w14:textId="77777777" w:rsidR="00BD6D7A" w:rsidRPr="009C2639" w:rsidRDefault="00BD6D7A" w:rsidP="00BD6D7A">
      <w:pPr>
        <w:jc w:val="both"/>
        <w:rPr>
          <w:rFonts w:ascii="Verdana" w:hAnsi="Verdana"/>
          <w:b/>
        </w:rPr>
      </w:pPr>
      <w:r w:rsidRPr="009C2639">
        <w:rPr>
          <w:rFonts w:ascii="Verdana" w:hAnsi="Verdana"/>
          <w:b/>
        </w:rPr>
        <w:t>FORMA DE EJECUCIÓN. –</w:t>
      </w:r>
    </w:p>
    <w:p w14:paraId="399ED5BD" w14:textId="77777777" w:rsidR="00BD6D7A" w:rsidRPr="006E758E" w:rsidRDefault="00BD6D7A" w:rsidP="00BD6D7A">
      <w:pPr>
        <w:jc w:val="both"/>
        <w:rPr>
          <w:rFonts w:ascii="Verdana" w:hAnsi="Verdana"/>
          <w:bCs/>
          <w:kern w:val="28"/>
          <w:sz w:val="10"/>
          <w:szCs w:val="10"/>
        </w:rPr>
      </w:pPr>
      <w:bookmarkStart w:id="161" w:name="_Hlk99371405"/>
    </w:p>
    <w:p w14:paraId="1D7A8077" w14:textId="77777777" w:rsidR="00BD6D7A" w:rsidRPr="009C2639" w:rsidRDefault="00BD6D7A" w:rsidP="00BD6D7A">
      <w:pPr>
        <w:jc w:val="both"/>
        <w:rPr>
          <w:rFonts w:ascii="Verdana" w:hAnsi="Verdana"/>
          <w:bCs/>
          <w:kern w:val="28"/>
        </w:rPr>
      </w:pPr>
      <w:r w:rsidRPr="009C2639">
        <w:rPr>
          <w:rFonts w:ascii="Verdana" w:hAnsi="Verdan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F9F0FAC" w14:textId="77777777" w:rsidR="00BD6D7A" w:rsidRPr="009C2639" w:rsidRDefault="00BD6D7A" w:rsidP="00BD6D7A">
      <w:pPr>
        <w:jc w:val="both"/>
        <w:rPr>
          <w:rFonts w:ascii="Verdana" w:hAnsi="Verdana"/>
          <w:bCs/>
          <w:kern w:val="28"/>
        </w:rPr>
      </w:pPr>
    </w:p>
    <w:p w14:paraId="14292D67" w14:textId="77777777" w:rsidR="00BD6D7A" w:rsidRPr="009C2639" w:rsidRDefault="00BD6D7A" w:rsidP="00BD6D7A">
      <w:pPr>
        <w:jc w:val="both"/>
        <w:rPr>
          <w:rFonts w:ascii="Verdana" w:hAnsi="Verdana"/>
          <w:bCs/>
          <w:kern w:val="28"/>
        </w:rPr>
      </w:pPr>
      <w:r w:rsidRPr="009C2639">
        <w:rPr>
          <w:rFonts w:ascii="Verdana" w:hAnsi="Verdana"/>
          <w:bCs/>
          <w:kern w:val="28"/>
        </w:rPr>
        <w:t>Se traza la forma del perímetro de la obra y se señalan los ejes y/o contornos donde se debe situar la cimentación.</w:t>
      </w:r>
    </w:p>
    <w:p w14:paraId="0ABF7BE6" w14:textId="77777777" w:rsidR="00BD6D7A" w:rsidRPr="006E758E" w:rsidRDefault="00BD6D7A" w:rsidP="00BD6D7A">
      <w:pPr>
        <w:jc w:val="both"/>
        <w:rPr>
          <w:rFonts w:ascii="Verdana" w:hAnsi="Verdana"/>
          <w:bCs/>
          <w:kern w:val="28"/>
          <w:sz w:val="12"/>
          <w:szCs w:val="12"/>
        </w:rPr>
      </w:pPr>
    </w:p>
    <w:p w14:paraId="6F00D1DC" w14:textId="77777777" w:rsidR="00BD6D7A" w:rsidRPr="009C2639" w:rsidRDefault="00BD6D7A" w:rsidP="00BD6D7A">
      <w:pPr>
        <w:jc w:val="both"/>
        <w:rPr>
          <w:rFonts w:ascii="Verdana" w:hAnsi="Verdana"/>
          <w:bCs/>
          <w:kern w:val="28"/>
        </w:rPr>
      </w:pPr>
      <w:r w:rsidRPr="009C2639">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D7FE4AE" w14:textId="77777777" w:rsidR="00BD6D7A" w:rsidRPr="006E758E" w:rsidRDefault="00BD6D7A" w:rsidP="00BD6D7A">
      <w:pPr>
        <w:jc w:val="both"/>
        <w:rPr>
          <w:rFonts w:ascii="Verdana" w:hAnsi="Verdana"/>
          <w:bCs/>
          <w:kern w:val="28"/>
          <w:sz w:val="12"/>
          <w:szCs w:val="12"/>
        </w:rPr>
      </w:pPr>
    </w:p>
    <w:p w14:paraId="7E748F25" w14:textId="77777777" w:rsidR="00BD6D7A" w:rsidRPr="009C2639" w:rsidRDefault="00BD6D7A" w:rsidP="00BD6D7A">
      <w:pPr>
        <w:jc w:val="both"/>
        <w:rPr>
          <w:rFonts w:ascii="Verdana" w:hAnsi="Verdana"/>
          <w:bCs/>
          <w:kern w:val="28"/>
        </w:rPr>
      </w:pPr>
      <w:r w:rsidRPr="009C2639">
        <w:rPr>
          <w:rFonts w:ascii="Verdana" w:hAnsi="Verdana"/>
          <w:bCs/>
          <w:kern w:val="28"/>
        </w:rPr>
        <w:t>El trazado deberá ser aprobado por escrito por el Inspector de proyectos con anterioridad a la iniciación de cualquier trabajo de excavación.</w:t>
      </w:r>
    </w:p>
    <w:bookmarkEnd w:id="161"/>
    <w:p w14:paraId="58A47786" w14:textId="77777777" w:rsidR="00BD6D7A" w:rsidRPr="009C2639" w:rsidRDefault="00BD6D7A" w:rsidP="00BD6D7A">
      <w:pPr>
        <w:jc w:val="both"/>
        <w:rPr>
          <w:rFonts w:ascii="Verdana" w:hAnsi="Verdana"/>
          <w:kern w:val="28"/>
        </w:rPr>
      </w:pPr>
    </w:p>
    <w:p w14:paraId="388A3DE6" w14:textId="77777777" w:rsidR="00BD6D7A" w:rsidRPr="009C2639" w:rsidRDefault="00BD6D7A" w:rsidP="00BD6D7A">
      <w:pPr>
        <w:jc w:val="both"/>
        <w:rPr>
          <w:rFonts w:ascii="Verdana" w:hAnsi="Verdana"/>
          <w:b/>
        </w:rPr>
      </w:pPr>
      <w:r w:rsidRPr="009C2639">
        <w:rPr>
          <w:rFonts w:ascii="Verdana" w:hAnsi="Verdana"/>
          <w:b/>
        </w:rPr>
        <w:t>MEDICIÓN. –</w:t>
      </w:r>
    </w:p>
    <w:p w14:paraId="2A7581D0" w14:textId="77777777" w:rsidR="00BD6D7A" w:rsidRPr="006E758E" w:rsidRDefault="00BD6D7A" w:rsidP="00BD6D7A">
      <w:pPr>
        <w:jc w:val="both"/>
        <w:rPr>
          <w:rFonts w:ascii="Verdana" w:hAnsi="Verdana"/>
          <w:b/>
          <w:sz w:val="14"/>
          <w:szCs w:val="14"/>
        </w:rPr>
      </w:pPr>
    </w:p>
    <w:p w14:paraId="7901D98F" w14:textId="77777777" w:rsidR="00BD6D7A" w:rsidRPr="009C2639" w:rsidRDefault="00BD6D7A" w:rsidP="00BD6D7A">
      <w:pPr>
        <w:jc w:val="both"/>
        <w:rPr>
          <w:rFonts w:ascii="Verdana" w:hAnsi="Verdana" w:cs="Tahoma"/>
          <w:bCs/>
        </w:rPr>
      </w:pPr>
      <w:r w:rsidRPr="009C2639">
        <w:rPr>
          <w:rFonts w:ascii="Verdana" w:hAnsi="Verdana" w:cs="Tahoma"/>
          <w:bCs/>
        </w:rPr>
        <w:t xml:space="preserve">El trazado y replanteo será medido en forma </w:t>
      </w:r>
      <w:r w:rsidRPr="009C2639">
        <w:rPr>
          <w:rFonts w:ascii="Verdana" w:hAnsi="Verdana" w:cs="Tahoma"/>
          <w:b/>
          <w:bCs/>
        </w:rPr>
        <w:t>global</w:t>
      </w:r>
      <w:r w:rsidRPr="009C2639">
        <w:rPr>
          <w:rFonts w:ascii="Verdana" w:hAnsi="Verdana" w:cs="Tahoma"/>
          <w:bCs/>
        </w:rPr>
        <w:t xml:space="preserve"> a lo largo de los ejes de construcción establecidos en los planos, previa verificación y aprobación por el inspector.</w:t>
      </w:r>
    </w:p>
    <w:p w14:paraId="57042A59" w14:textId="77777777" w:rsidR="00BD6D7A" w:rsidRPr="009C2639" w:rsidRDefault="00BD6D7A" w:rsidP="00BD6D7A">
      <w:pPr>
        <w:jc w:val="both"/>
        <w:rPr>
          <w:rFonts w:ascii="Verdana" w:hAnsi="Verdana"/>
        </w:rPr>
      </w:pPr>
    </w:p>
    <w:p w14:paraId="55D98BA5"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APORTE PROPIO. –</w:t>
      </w:r>
    </w:p>
    <w:p w14:paraId="4732503F" w14:textId="77777777" w:rsidR="00BD6D7A" w:rsidRPr="009C2639" w:rsidRDefault="00BD6D7A" w:rsidP="00BD6D7A">
      <w:pPr>
        <w:jc w:val="both"/>
        <w:rPr>
          <w:rFonts w:ascii="Verdana" w:hAnsi="Verdana" w:cs="Tahoma"/>
          <w:color w:val="000000"/>
        </w:rPr>
      </w:pPr>
      <w:r w:rsidRPr="009C2639">
        <w:rPr>
          <w:rFonts w:ascii="Verdana" w:hAnsi="Verdana" w:cs="Tahoma"/>
          <w:color w:val="000000"/>
        </w:rPr>
        <w:lastRenderedPageBreak/>
        <w:t xml:space="preserve">El aporte propio se encuentra especificado en el </w:t>
      </w:r>
      <w:r w:rsidRPr="009C2639">
        <w:rPr>
          <w:rFonts w:ascii="Verdana" w:hAnsi="Verdana" w:cs="Tahoma"/>
        </w:rPr>
        <w:t xml:space="preserve">análisis de precios unitarios, mismos </w:t>
      </w:r>
      <w:r w:rsidRPr="009C2639">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3D5B66" w14:textId="77777777" w:rsidR="00BD6D7A" w:rsidRPr="006E758E" w:rsidRDefault="00BD6D7A" w:rsidP="00BD6D7A">
      <w:pPr>
        <w:jc w:val="both"/>
        <w:rPr>
          <w:rFonts w:ascii="Verdana" w:hAnsi="Verdana" w:cs="Tahoma"/>
          <w:color w:val="000000"/>
          <w:sz w:val="16"/>
          <w:szCs w:val="16"/>
        </w:rPr>
      </w:pPr>
    </w:p>
    <w:p w14:paraId="7CE84213"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Este aporte propio estará sujeto al cronograma de ejecución de obra de la Entidad Ejecutora.</w:t>
      </w:r>
    </w:p>
    <w:p w14:paraId="753BD400" w14:textId="77777777" w:rsidR="00BD6D7A" w:rsidRPr="009C2639" w:rsidRDefault="00BD6D7A" w:rsidP="00BD6D7A">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BD6D7A" w:rsidRPr="009C2639" w14:paraId="1AD88374" w14:textId="77777777" w:rsidTr="00374C4D">
        <w:tc>
          <w:tcPr>
            <w:tcW w:w="584" w:type="dxa"/>
            <w:shd w:val="clear" w:color="auto" w:fill="1F3864" w:themeFill="accent5" w:themeFillShade="80"/>
          </w:tcPr>
          <w:p w14:paraId="13410302"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401D12B5"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36637F53"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22185744"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5B6A3D05" w14:textId="77777777" w:rsidTr="00374C4D">
        <w:tc>
          <w:tcPr>
            <w:tcW w:w="584" w:type="dxa"/>
            <w:shd w:val="clear" w:color="auto" w:fill="BDD6EE" w:themeFill="accent1" w:themeFillTint="66"/>
          </w:tcPr>
          <w:p w14:paraId="7F37B202" w14:textId="77777777" w:rsidR="00BD6D7A" w:rsidRPr="009C2639" w:rsidRDefault="00BD6D7A" w:rsidP="00374C4D">
            <w:pPr>
              <w:jc w:val="center"/>
              <w:rPr>
                <w:rFonts w:ascii="Verdana" w:hAnsi="Verdana"/>
                <w:b/>
              </w:rPr>
            </w:pPr>
          </w:p>
          <w:p w14:paraId="16B4F1C3" w14:textId="77777777" w:rsidR="00BD6D7A" w:rsidRPr="009C2639" w:rsidRDefault="00BD6D7A" w:rsidP="00374C4D">
            <w:pPr>
              <w:jc w:val="center"/>
              <w:rPr>
                <w:rFonts w:ascii="Verdana" w:hAnsi="Verdana"/>
                <w:b/>
              </w:rPr>
            </w:pPr>
            <w:r w:rsidRPr="009C2639">
              <w:rPr>
                <w:rFonts w:ascii="Verdana" w:hAnsi="Verdana"/>
                <w:b/>
              </w:rPr>
              <w:t>2</w:t>
            </w:r>
          </w:p>
        </w:tc>
        <w:tc>
          <w:tcPr>
            <w:tcW w:w="2385" w:type="dxa"/>
            <w:shd w:val="clear" w:color="auto" w:fill="BDD6EE" w:themeFill="accent1" w:themeFillTint="66"/>
            <w:vAlign w:val="center"/>
          </w:tcPr>
          <w:p w14:paraId="36AB8335" w14:textId="77777777" w:rsidR="00BD6D7A" w:rsidRPr="009C2639" w:rsidRDefault="00BD6D7A" w:rsidP="00374C4D">
            <w:pPr>
              <w:jc w:val="center"/>
              <w:rPr>
                <w:rFonts w:ascii="Verdana" w:hAnsi="Verdana"/>
                <w:b/>
              </w:rPr>
            </w:pPr>
            <w:r w:rsidRPr="009C2639">
              <w:rPr>
                <w:rFonts w:ascii="Verdana" w:hAnsi="Verdana"/>
                <w:b/>
                <w:bCs/>
              </w:rPr>
              <w:t>VAC-OG-EXC-1</w:t>
            </w:r>
          </w:p>
        </w:tc>
        <w:tc>
          <w:tcPr>
            <w:tcW w:w="1145" w:type="dxa"/>
            <w:shd w:val="clear" w:color="auto" w:fill="BDD6EE" w:themeFill="accent1" w:themeFillTint="66"/>
            <w:vAlign w:val="center"/>
          </w:tcPr>
          <w:p w14:paraId="6CD55906" w14:textId="77777777" w:rsidR="00BD6D7A" w:rsidRPr="009C2639" w:rsidRDefault="00BD6D7A" w:rsidP="00374C4D">
            <w:pPr>
              <w:jc w:val="center"/>
              <w:rPr>
                <w:rFonts w:ascii="Verdana" w:hAnsi="Verdana"/>
                <w:b/>
              </w:rPr>
            </w:pPr>
            <w:r w:rsidRPr="009C2639">
              <w:rPr>
                <w:rFonts w:ascii="Verdana" w:hAnsi="Verdana"/>
                <w:b/>
              </w:rPr>
              <w:t>M3</w:t>
            </w:r>
          </w:p>
        </w:tc>
        <w:tc>
          <w:tcPr>
            <w:tcW w:w="5520" w:type="dxa"/>
            <w:shd w:val="clear" w:color="auto" w:fill="BDD6EE" w:themeFill="accent1" w:themeFillTint="66"/>
            <w:vAlign w:val="center"/>
          </w:tcPr>
          <w:p w14:paraId="4FC5340A" w14:textId="77777777" w:rsidR="00BD6D7A" w:rsidRPr="009C2639" w:rsidRDefault="00BD6D7A" w:rsidP="00374C4D">
            <w:pPr>
              <w:jc w:val="center"/>
              <w:rPr>
                <w:rFonts w:ascii="Verdana" w:hAnsi="Verdana"/>
                <w:b/>
              </w:rPr>
            </w:pPr>
            <w:r w:rsidRPr="009C2639">
              <w:rPr>
                <w:rFonts w:ascii="Verdana" w:hAnsi="Verdana" w:cs="Tahoma"/>
                <w:b/>
                <w:bCs/>
              </w:rPr>
              <w:t>EXCAVACIÓN DE 0 A 2,50 M (SIN AGOTAMIENTO)</w:t>
            </w:r>
          </w:p>
        </w:tc>
      </w:tr>
    </w:tbl>
    <w:p w14:paraId="15B3DD68" w14:textId="77777777" w:rsidR="00BD6D7A" w:rsidRPr="009C2639" w:rsidRDefault="00BD6D7A" w:rsidP="00BD6D7A">
      <w:pPr>
        <w:jc w:val="both"/>
        <w:rPr>
          <w:rFonts w:ascii="Verdana" w:hAnsi="Verdana"/>
          <w:b/>
        </w:rPr>
      </w:pPr>
    </w:p>
    <w:p w14:paraId="3041AA89" w14:textId="77777777" w:rsidR="00BD6D7A" w:rsidRPr="009C2639" w:rsidRDefault="00BD6D7A" w:rsidP="00BD6D7A">
      <w:pPr>
        <w:jc w:val="both"/>
        <w:rPr>
          <w:rFonts w:ascii="Verdana" w:hAnsi="Verdana"/>
          <w:b/>
        </w:rPr>
      </w:pPr>
      <w:r w:rsidRPr="009C2639">
        <w:rPr>
          <w:rFonts w:ascii="Verdana" w:hAnsi="Verdana"/>
          <w:b/>
        </w:rPr>
        <w:t>DESCRIPCIÓN. –</w:t>
      </w:r>
    </w:p>
    <w:p w14:paraId="623815BF" w14:textId="77777777" w:rsidR="00BD6D7A" w:rsidRPr="006E758E" w:rsidRDefault="00BD6D7A" w:rsidP="00BD6D7A">
      <w:pPr>
        <w:jc w:val="both"/>
        <w:rPr>
          <w:rFonts w:ascii="Verdana" w:hAnsi="Verdana"/>
          <w:b/>
          <w:sz w:val="16"/>
          <w:szCs w:val="16"/>
        </w:rPr>
      </w:pPr>
    </w:p>
    <w:p w14:paraId="1CA72145" w14:textId="77777777" w:rsidR="00BD6D7A" w:rsidRPr="009C2639" w:rsidRDefault="00BD6D7A" w:rsidP="00BD6D7A">
      <w:pPr>
        <w:jc w:val="both"/>
        <w:rPr>
          <w:rFonts w:ascii="Verdana" w:hAnsi="Verdana"/>
        </w:rPr>
      </w:pPr>
      <w:r w:rsidRPr="009C2639">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2B42896" w14:textId="77777777" w:rsidR="00BD6D7A" w:rsidRPr="009C2639" w:rsidRDefault="00BD6D7A" w:rsidP="00BD6D7A">
      <w:pPr>
        <w:jc w:val="both"/>
        <w:rPr>
          <w:rFonts w:ascii="Verdana" w:hAnsi="Verdana"/>
        </w:rPr>
      </w:pPr>
    </w:p>
    <w:p w14:paraId="6485D822" w14:textId="77777777" w:rsidR="00BD6D7A" w:rsidRPr="009C2639" w:rsidRDefault="00BD6D7A" w:rsidP="00BD6D7A">
      <w:pPr>
        <w:jc w:val="both"/>
        <w:rPr>
          <w:rFonts w:ascii="Verdana" w:hAnsi="Verdana"/>
          <w:b/>
        </w:rPr>
      </w:pPr>
      <w:r w:rsidRPr="009C2639">
        <w:rPr>
          <w:rFonts w:ascii="Verdana" w:hAnsi="Verdana"/>
          <w:b/>
        </w:rPr>
        <w:t>MATERIALES, HERRAMIENTAS Y EQUIPO. –</w:t>
      </w:r>
    </w:p>
    <w:p w14:paraId="7DC181CA" w14:textId="77777777" w:rsidR="00BD6D7A" w:rsidRPr="006E758E" w:rsidRDefault="00BD6D7A" w:rsidP="00BD6D7A">
      <w:pPr>
        <w:jc w:val="both"/>
        <w:rPr>
          <w:rFonts w:ascii="Verdana" w:hAnsi="Verdana"/>
          <w:b/>
          <w:sz w:val="16"/>
          <w:szCs w:val="16"/>
        </w:rPr>
      </w:pPr>
    </w:p>
    <w:p w14:paraId="039D22BD" w14:textId="77777777" w:rsidR="00BD6D7A" w:rsidRPr="009C2639" w:rsidRDefault="00BD6D7A" w:rsidP="00BD6D7A">
      <w:pPr>
        <w:jc w:val="both"/>
        <w:rPr>
          <w:rFonts w:ascii="Verdana" w:hAnsi="Verdana" w:cs="Tahoma"/>
        </w:rPr>
      </w:pPr>
      <w:r w:rsidRPr="009C2639">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E4A65FB" w14:textId="77777777" w:rsidR="00BD6D7A" w:rsidRPr="006E758E" w:rsidRDefault="00BD6D7A" w:rsidP="00BD6D7A">
      <w:pPr>
        <w:jc w:val="both"/>
        <w:rPr>
          <w:rFonts w:ascii="Verdana" w:hAnsi="Verdana"/>
          <w:color w:val="000000" w:themeColor="text1"/>
          <w:sz w:val="16"/>
          <w:szCs w:val="16"/>
        </w:rPr>
      </w:pPr>
    </w:p>
    <w:p w14:paraId="4737264D" w14:textId="77777777" w:rsidR="00BD6D7A" w:rsidRPr="009C2639" w:rsidRDefault="00BD6D7A" w:rsidP="00BD6D7A">
      <w:pPr>
        <w:jc w:val="both"/>
        <w:rPr>
          <w:rFonts w:ascii="Verdana" w:hAnsi="Verdana"/>
          <w:b/>
        </w:rPr>
      </w:pPr>
      <w:r w:rsidRPr="009C2639">
        <w:rPr>
          <w:rFonts w:ascii="Verdana" w:hAnsi="Verdana"/>
          <w:b/>
        </w:rPr>
        <w:t>FORMA DE EJECUCIÓN. –</w:t>
      </w:r>
    </w:p>
    <w:p w14:paraId="29C522D4" w14:textId="77777777" w:rsidR="00BD6D7A" w:rsidRPr="006E758E" w:rsidRDefault="00BD6D7A" w:rsidP="00BD6D7A">
      <w:pPr>
        <w:jc w:val="both"/>
        <w:rPr>
          <w:rFonts w:ascii="Verdana" w:hAnsi="Verdana"/>
          <w:b/>
          <w:sz w:val="14"/>
          <w:szCs w:val="14"/>
        </w:rPr>
      </w:pPr>
    </w:p>
    <w:p w14:paraId="0AD5E41A" w14:textId="77777777" w:rsidR="00BD6D7A" w:rsidRPr="009C2639" w:rsidRDefault="00BD6D7A" w:rsidP="00BD6D7A">
      <w:pPr>
        <w:jc w:val="both"/>
        <w:rPr>
          <w:rFonts w:ascii="Verdana" w:hAnsi="Verdana"/>
          <w:lang w:val="es-ES_tradnl" w:eastAsia="es-ES"/>
        </w:rPr>
      </w:pPr>
      <w:r w:rsidRPr="009C2639">
        <w:rPr>
          <w:rFonts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0C30C1B" w14:textId="77777777" w:rsidR="00BD6D7A" w:rsidRPr="009C2639" w:rsidRDefault="00BD6D7A" w:rsidP="00BD6D7A">
      <w:pPr>
        <w:jc w:val="both"/>
        <w:rPr>
          <w:rFonts w:ascii="Verdana" w:hAnsi="Verdana"/>
          <w:lang w:val="es-ES_tradnl" w:eastAsia="es-ES"/>
        </w:rPr>
      </w:pPr>
      <w:r w:rsidRPr="009C2639">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5B467B7" w14:textId="77777777" w:rsidR="00BD6D7A" w:rsidRPr="006E758E" w:rsidRDefault="00BD6D7A" w:rsidP="00BD6D7A">
      <w:pPr>
        <w:jc w:val="both"/>
        <w:rPr>
          <w:rFonts w:ascii="Verdana" w:hAnsi="Verdana"/>
          <w:sz w:val="16"/>
          <w:szCs w:val="16"/>
          <w:lang w:val="es-ES_tradnl" w:eastAsia="es-ES"/>
        </w:rPr>
      </w:pPr>
    </w:p>
    <w:p w14:paraId="74FB8D5A" w14:textId="77777777" w:rsidR="00BD6D7A" w:rsidRPr="009C2639" w:rsidRDefault="00BD6D7A" w:rsidP="00BD6D7A">
      <w:pPr>
        <w:jc w:val="both"/>
        <w:rPr>
          <w:rFonts w:ascii="Verdana" w:hAnsi="Verdana"/>
          <w:lang w:val="es-ES_tradnl" w:eastAsia="es-ES"/>
        </w:rPr>
      </w:pPr>
      <w:r w:rsidRPr="009C2639">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16AA689" w14:textId="77777777" w:rsidR="00BD6D7A" w:rsidRPr="006E758E" w:rsidRDefault="00BD6D7A" w:rsidP="00BD6D7A">
      <w:pPr>
        <w:jc w:val="both"/>
        <w:rPr>
          <w:rFonts w:ascii="Verdana" w:hAnsi="Verdana"/>
          <w:sz w:val="14"/>
          <w:szCs w:val="14"/>
          <w:lang w:val="es-ES_tradnl" w:eastAsia="es-ES"/>
        </w:rPr>
      </w:pPr>
    </w:p>
    <w:p w14:paraId="2383C4E4" w14:textId="77777777" w:rsidR="00BD6D7A" w:rsidRPr="009C2639" w:rsidRDefault="00BD6D7A" w:rsidP="00BD6D7A">
      <w:pPr>
        <w:jc w:val="both"/>
        <w:rPr>
          <w:rFonts w:ascii="Verdana" w:hAnsi="Verdana"/>
          <w:lang w:val="es-ES_tradnl" w:eastAsia="es-ES"/>
        </w:rPr>
      </w:pPr>
      <w:r w:rsidRPr="009C2639">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12520B1" w14:textId="77777777" w:rsidR="00BD6D7A" w:rsidRPr="006E758E" w:rsidRDefault="00BD6D7A" w:rsidP="00BD6D7A">
      <w:pPr>
        <w:jc w:val="both"/>
        <w:rPr>
          <w:rFonts w:ascii="Verdana" w:hAnsi="Verdana"/>
          <w:sz w:val="16"/>
          <w:szCs w:val="16"/>
          <w:lang w:val="es-ES_tradnl" w:eastAsia="es-ES"/>
        </w:rPr>
      </w:pPr>
    </w:p>
    <w:p w14:paraId="5863F32D" w14:textId="77777777" w:rsidR="00BD6D7A" w:rsidRPr="009C2639" w:rsidRDefault="00BD6D7A" w:rsidP="00BD6D7A">
      <w:pPr>
        <w:jc w:val="both"/>
        <w:rPr>
          <w:rFonts w:ascii="Verdana" w:hAnsi="Verdana"/>
          <w:lang w:val="es-ES_tradnl" w:eastAsia="es-ES"/>
        </w:rPr>
      </w:pPr>
      <w:r w:rsidRPr="009C2639">
        <w:rPr>
          <w:rFonts w:ascii="Verdana" w:hAnsi="Verdana"/>
          <w:lang w:val="es-ES_tradnl" w:eastAsia="es-ES"/>
        </w:rPr>
        <w:t xml:space="preserve">El fondo de las excavaciones será horizontal y en los sectores donde el terreno destinado a fundar sea inclinado, se dispondrá de escalones de base horizontal, se tendrá especial </w:t>
      </w:r>
      <w:r w:rsidRPr="009C2639">
        <w:rPr>
          <w:rFonts w:ascii="Verdana" w:hAnsi="Verdana"/>
          <w:lang w:val="es-ES_tradnl" w:eastAsia="es-ES"/>
        </w:rPr>
        <w:lastRenderedPageBreak/>
        <w:t xml:space="preserve">cuidado de no remover el fondo de las excavaciones que servirán de base a la cimentación y una vez terminadas se las limpiara de toda tierra suelta. </w:t>
      </w:r>
    </w:p>
    <w:p w14:paraId="0D74ED20" w14:textId="77777777" w:rsidR="00BD6D7A" w:rsidRPr="006E758E" w:rsidRDefault="00BD6D7A" w:rsidP="00BD6D7A">
      <w:pPr>
        <w:jc w:val="both"/>
        <w:rPr>
          <w:rFonts w:ascii="Verdana" w:hAnsi="Verdana"/>
          <w:sz w:val="12"/>
          <w:szCs w:val="12"/>
          <w:lang w:val="es-ES_tradnl" w:eastAsia="es-ES"/>
        </w:rPr>
      </w:pPr>
    </w:p>
    <w:p w14:paraId="59B9AE0E" w14:textId="77777777" w:rsidR="00BD6D7A" w:rsidRPr="009C2639" w:rsidRDefault="00BD6D7A" w:rsidP="00BD6D7A">
      <w:pPr>
        <w:jc w:val="both"/>
        <w:rPr>
          <w:rFonts w:ascii="Verdana" w:hAnsi="Verdana"/>
          <w:lang w:val="es-ES_tradnl" w:eastAsia="es-ES"/>
        </w:rPr>
      </w:pPr>
      <w:r w:rsidRPr="009C2639">
        <w:rPr>
          <w:rFonts w:ascii="Verdana" w:hAnsi="Verdana"/>
          <w:lang w:val="es-ES_tradnl" w:eastAsia="es-ES"/>
        </w:rPr>
        <w:t xml:space="preserve">Las zanjas o excavaciones terminadas, deberán presentar superficies sin irregularidades y tanto las paredes como el fondo tendrán las dimensiones indicadas en los planos. </w:t>
      </w:r>
    </w:p>
    <w:p w14:paraId="4357293A" w14:textId="77777777" w:rsidR="00BD6D7A" w:rsidRPr="006E758E" w:rsidRDefault="00BD6D7A" w:rsidP="00BD6D7A">
      <w:pPr>
        <w:jc w:val="both"/>
        <w:rPr>
          <w:rFonts w:ascii="Verdana" w:hAnsi="Verdana"/>
          <w:sz w:val="10"/>
          <w:szCs w:val="10"/>
          <w:lang w:val="es-ES_tradnl" w:eastAsia="es-ES"/>
        </w:rPr>
      </w:pPr>
    </w:p>
    <w:p w14:paraId="01D55D42" w14:textId="77777777" w:rsidR="00BD6D7A" w:rsidRPr="009C2639" w:rsidRDefault="00BD6D7A" w:rsidP="00BD6D7A">
      <w:pPr>
        <w:jc w:val="both"/>
        <w:rPr>
          <w:rFonts w:ascii="Verdana" w:hAnsi="Verdana"/>
          <w:lang w:val="es-ES_tradnl" w:eastAsia="es-ES"/>
        </w:rPr>
      </w:pPr>
      <w:r w:rsidRPr="009C2639">
        <w:rPr>
          <w:rFonts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1674F84" w14:textId="77777777" w:rsidR="00BD6D7A" w:rsidRPr="006E758E" w:rsidRDefault="00BD6D7A" w:rsidP="00BD6D7A">
      <w:pPr>
        <w:jc w:val="both"/>
        <w:rPr>
          <w:rFonts w:ascii="Verdana" w:hAnsi="Verdana"/>
          <w:sz w:val="12"/>
          <w:szCs w:val="12"/>
          <w:lang w:val="es-ES_tradnl" w:eastAsia="es-ES"/>
        </w:rPr>
      </w:pPr>
    </w:p>
    <w:p w14:paraId="2362710B" w14:textId="77777777" w:rsidR="00BD6D7A" w:rsidRPr="009C2639" w:rsidRDefault="00BD6D7A" w:rsidP="00BD6D7A">
      <w:pPr>
        <w:jc w:val="both"/>
        <w:rPr>
          <w:rFonts w:ascii="Verdana" w:hAnsi="Verdana"/>
          <w:lang w:val="es-ES_tradnl" w:eastAsia="es-ES"/>
        </w:rPr>
      </w:pPr>
      <w:r w:rsidRPr="009C2639">
        <w:rPr>
          <w:rFonts w:ascii="Verdana" w:hAnsi="Verdana"/>
          <w:lang w:val="es-ES_tradnl" w:eastAsia="es-ES"/>
        </w:rPr>
        <w:t>El retiro del material excedente al botadero autorizado no se contempla en este ítem.</w:t>
      </w:r>
    </w:p>
    <w:p w14:paraId="129787BE" w14:textId="77777777" w:rsidR="00BD6D7A" w:rsidRPr="006E758E" w:rsidRDefault="00BD6D7A" w:rsidP="00BD6D7A">
      <w:pPr>
        <w:jc w:val="both"/>
        <w:rPr>
          <w:rFonts w:ascii="Verdana" w:hAnsi="Verdana"/>
          <w:sz w:val="16"/>
          <w:szCs w:val="16"/>
          <w:lang w:val="es-ES_tradnl" w:eastAsia="es-ES"/>
        </w:rPr>
      </w:pPr>
    </w:p>
    <w:p w14:paraId="5A3F4835" w14:textId="77777777" w:rsidR="00BD6D7A" w:rsidRPr="009C2639" w:rsidRDefault="00BD6D7A" w:rsidP="00BD6D7A">
      <w:pPr>
        <w:jc w:val="both"/>
        <w:rPr>
          <w:rFonts w:ascii="Verdana" w:hAnsi="Verdana"/>
          <w:b/>
        </w:rPr>
      </w:pPr>
      <w:r w:rsidRPr="009C2639">
        <w:rPr>
          <w:rFonts w:ascii="Verdana" w:hAnsi="Verdana"/>
          <w:b/>
        </w:rPr>
        <w:t>MEDICIÓN. –</w:t>
      </w:r>
    </w:p>
    <w:p w14:paraId="48C1FE55" w14:textId="77777777" w:rsidR="00BD6D7A" w:rsidRPr="006E758E" w:rsidRDefault="00BD6D7A" w:rsidP="00BD6D7A">
      <w:pPr>
        <w:jc w:val="both"/>
        <w:rPr>
          <w:rFonts w:ascii="Verdana" w:hAnsi="Verdana"/>
          <w:b/>
          <w:sz w:val="14"/>
          <w:szCs w:val="14"/>
        </w:rPr>
      </w:pPr>
    </w:p>
    <w:p w14:paraId="5546DDFE" w14:textId="77777777" w:rsidR="00BD6D7A" w:rsidRPr="009C2639" w:rsidRDefault="00BD6D7A" w:rsidP="00BD6D7A">
      <w:pPr>
        <w:jc w:val="both"/>
        <w:rPr>
          <w:rFonts w:ascii="Verdana" w:hAnsi="Verdana"/>
        </w:rPr>
      </w:pPr>
      <w:r w:rsidRPr="009C2639">
        <w:rPr>
          <w:rFonts w:ascii="Verdana" w:hAnsi="Verdana"/>
        </w:rPr>
        <w:t xml:space="preserve">La excavación de 0 a 2,50 m (sin agotamiento) será medida en </w:t>
      </w:r>
      <w:r w:rsidRPr="009C2639">
        <w:rPr>
          <w:rFonts w:ascii="Verdana" w:hAnsi="Verdana"/>
          <w:b/>
        </w:rPr>
        <w:t>metros cúbicos</w:t>
      </w:r>
      <w:r w:rsidRPr="009C2639">
        <w:rPr>
          <w:rFonts w:ascii="Verdana" w:hAnsi="Verdana"/>
        </w:rPr>
        <w:t xml:space="preserve"> tomando en cuenta únicamente el volumen neto del trabajo ejecutado y autorizado.</w:t>
      </w:r>
    </w:p>
    <w:p w14:paraId="1ABF2E52" w14:textId="77777777" w:rsidR="00BD6D7A" w:rsidRPr="006E758E" w:rsidRDefault="00BD6D7A" w:rsidP="00BD6D7A">
      <w:pPr>
        <w:jc w:val="both"/>
        <w:rPr>
          <w:rFonts w:ascii="Verdana" w:hAnsi="Verdana"/>
          <w:sz w:val="16"/>
          <w:szCs w:val="16"/>
        </w:rPr>
      </w:pPr>
    </w:p>
    <w:p w14:paraId="3360B97C"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APORTE PROPIO. –</w:t>
      </w:r>
    </w:p>
    <w:p w14:paraId="20B89EA5" w14:textId="77777777" w:rsidR="00BD6D7A" w:rsidRPr="006E758E" w:rsidRDefault="00BD6D7A" w:rsidP="00BD6D7A">
      <w:pPr>
        <w:tabs>
          <w:tab w:val="left" w:pos="560"/>
        </w:tabs>
        <w:jc w:val="both"/>
        <w:rPr>
          <w:rFonts w:ascii="Verdana" w:hAnsi="Verdana" w:cs="Tahoma"/>
          <w:b/>
          <w:sz w:val="12"/>
          <w:szCs w:val="12"/>
        </w:rPr>
      </w:pPr>
    </w:p>
    <w:p w14:paraId="65AAD630" w14:textId="77777777" w:rsidR="00BD6D7A" w:rsidRPr="009C2639" w:rsidRDefault="00BD6D7A" w:rsidP="00BD6D7A">
      <w:pPr>
        <w:jc w:val="both"/>
        <w:rPr>
          <w:rFonts w:ascii="Verdana" w:hAnsi="Verdana" w:cs="Tahoma"/>
          <w:color w:val="000000"/>
        </w:rPr>
      </w:pPr>
      <w:r w:rsidRPr="009C2639">
        <w:rPr>
          <w:rFonts w:ascii="Verdana" w:hAnsi="Verdana" w:cs="Tahoma"/>
        </w:rPr>
        <w:t xml:space="preserve">El aporte propio se encuentra especificado en el análisis de precios unitarios, mismos que no serán tomados en cuenta en la cantidad monetaria del </w:t>
      </w:r>
      <w:r w:rsidRPr="009C2639">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5E7DCC2" w14:textId="77777777" w:rsidR="00BD6D7A" w:rsidRPr="006E758E" w:rsidRDefault="00BD6D7A" w:rsidP="00BD6D7A">
      <w:pPr>
        <w:jc w:val="both"/>
        <w:rPr>
          <w:rFonts w:ascii="Verdana" w:hAnsi="Verdana" w:cs="Tahoma"/>
          <w:color w:val="000000"/>
          <w:sz w:val="16"/>
          <w:szCs w:val="16"/>
        </w:rPr>
      </w:pPr>
    </w:p>
    <w:p w14:paraId="0B0CD8D8"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Este aporte propio estará sujeto al cronograma de ejecución de obra de la Entidad Ejecutora.</w:t>
      </w:r>
    </w:p>
    <w:p w14:paraId="06E78C32" w14:textId="77777777" w:rsidR="00BD6D7A" w:rsidRPr="009C2639" w:rsidRDefault="00BD6D7A" w:rsidP="00BD6D7A">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BD6D7A" w:rsidRPr="009C2639" w14:paraId="69C2A320" w14:textId="77777777" w:rsidTr="00374C4D">
        <w:tc>
          <w:tcPr>
            <w:tcW w:w="584" w:type="dxa"/>
            <w:shd w:val="clear" w:color="auto" w:fill="1F3864" w:themeFill="accent5" w:themeFillShade="80"/>
          </w:tcPr>
          <w:p w14:paraId="7BFA16B4"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4445EE9A"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49DF637C"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19F86836"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3098F9F7" w14:textId="77777777" w:rsidTr="00374C4D">
        <w:tc>
          <w:tcPr>
            <w:tcW w:w="584" w:type="dxa"/>
            <w:shd w:val="clear" w:color="auto" w:fill="BDD6EE" w:themeFill="accent1" w:themeFillTint="66"/>
          </w:tcPr>
          <w:p w14:paraId="6AF8F5B6" w14:textId="77777777" w:rsidR="00BD6D7A" w:rsidRPr="009C2639" w:rsidRDefault="00BD6D7A" w:rsidP="00374C4D">
            <w:pPr>
              <w:jc w:val="center"/>
              <w:rPr>
                <w:rFonts w:ascii="Verdana" w:hAnsi="Verdana"/>
                <w:b/>
              </w:rPr>
            </w:pPr>
            <w:r w:rsidRPr="009C2639">
              <w:rPr>
                <w:rFonts w:ascii="Verdana" w:hAnsi="Verdana"/>
                <w:b/>
              </w:rPr>
              <w:t>3</w:t>
            </w:r>
          </w:p>
        </w:tc>
        <w:tc>
          <w:tcPr>
            <w:tcW w:w="2385" w:type="dxa"/>
            <w:shd w:val="clear" w:color="auto" w:fill="BDD6EE" w:themeFill="accent1" w:themeFillTint="66"/>
          </w:tcPr>
          <w:p w14:paraId="6BF74751" w14:textId="77777777" w:rsidR="00BD6D7A" w:rsidRPr="009C2639" w:rsidRDefault="00BD6D7A" w:rsidP="00374C4D">
            <w:pPr>
              <w:jc w:val="center"/>
              <w:rPr>
                <w:rFonts w:ascii="Verdana" w:hAnsi="Verdana"/>
                <w:b/>
              </w:rPr>
            </w:pPr>
            <w:r w:rsidRPr="009C2639">
              <w:rPr>
                <w:rFonts w:ascii="Verdana" w:hAnsi="Verdana"/>
                <w:b/>
                <w:bCs/>
              </w:rPr>
              <w:t>VAC-OG-CIM-3</w:t>
            </w:r>
          </w:p>
        </w:tc>
        <w:tc>
          <w:tcPr>
            <w:tcW w:w="1145" w:type="dxa"/>
            <w:shd w:val="clear" w:color="auto" w:fill="BDD6EE" w:themeFill="accent1" w:themeFillTint="66"/>
          </w:tcPr>
          <w:p w14:paraId="0877E68A" w14:textId="77777777" w:rsidR="00BD6D7A" w:rsidRPr="009C2639" w:rsidRDefault="00BD6D7A" w:rsidP="00374C4D">
            <w:pPr>
              <w:jc w:val="center"/>
              <w:rPr>
                <w:rFonts w:ascii="Verdana" w:hAnsi="Verdana"/>
                <w:b/>
              </w:rPr>
            </w:pPr>
            <w:r w:rsidRPr="009C2639">
              <w:rPr>
                <w:rFonts w:ascii="Verdana" w:hAnsi="Verdana"/>
                <w:b/>
              </w:rPr>
              <w:t>M3</w:t>
            </w:r>
          </w:p>
        </w:tc>
        <w:tc>
          <w:tcPr>
            <w:tcW w:w="5520" w:type="dxa"/>
            <w:shd w:val="clear" w:color="auto" w:fill="BDD6EE" w:themeFill="accent1" w:themeFillTint="66"/>
          </w:tcPr>
          <w:p w14:paraId="7AD3F633" w14:textId="77777777" w:rsidR="00BD6D7A" w:rsidRPr="009C2639" w:rsidRDefault="00BD6D7A" w:rsidP="00374C4D">
            <w:pPr>
              <w:jc w:val="center"/>
              <w:rPr>
                <w:rFonts w:ascii="Verdana" w:hAnsi="Verdana"/>
                <w:b/>
              </w:rPr>
            </w:pPr>
            <w:r w:rsidRPr="009C2639">
              <w:rPr>
                <w:rFonts w:ascii="Verdana" w:hAnsi="Verdana" w:cs="Tahoma"/>
                <w:b/>
                <w:bCs/>
              </w:rPr>
              <w:t>CIMIENTO DE LADRILLO TUBULAR 2H</w:t>
            </w:r>
          </w:p>
        </w:tc>
      </w:tr>
    </w:tbl>
    <w:p w14:paraId="77BA40E2" w14:textId="77777777" w:rsidR="00BD6D7A" w:rsidRPr="009C2639" w:rsidRDefault="00BD6D7A" w:rsidP="00BD6D7A">
      <w:pPr>
        <w:jc w:val="both"/>
        <w:rPr>
          <w:rFonts w:ascii="Verdana" w:hAnsi="Verdana"/>
          <w:b/>
        </w:rPr>
      </w:pPr>
    </w:p>
    <w:p w14:paraId="3F581B3B" w14:textId="77777777" w:rsidR="00BD6D7A" w:rsidRPr="009C2639" w:rsidRDefault="00BD6D7A" w:rsidP="00BD6D7A">
      <w:pPr>
        <w:jc w:val="both"/>
        <w:rPr>
          <w:rFonts w:ascii="Verdana" w:hAnsi="Verdana"/>
          <w:b/>
        </w:rPr>
      </w:pPr>
      <w:r w:rsidRPr="009C2639">
        <w:rPr>
          <w:rFonts w:ascii="Verdana" w:hAnsi="Verdana"/>
          <w:b/>
        </w:rPr>
        <w:t>DESCRIPCIÓN. –</w:t>
      </w:r>
    </w:p>
    <w:p w14:paraId="32198D76" w14:textId="77777777" w:rsidR="00BD6D7A" w:rsidRPr="006E758E" w:rsidRDefault="00BD6D7A" w:rsidP="00BD6D7A">
      <w:pPr>
        <w:jc w:val="both"/>
        <w:rPr>
          <w:rFonts w:ascii="Verdana" w:hAnsi="Verdana"/>
          <w:b/>
          <w:sz w:val="12"/>
          <w:szCs w:val="12"/>
        </w:rPr>
      </w:pPr>
    </w:p>
    <w:p w14:paraId="1954B858" w14:textId="77777777" w:rsidR="00BD6D7A" w:rsidRPr="009C2639" w:rsidRDefault="00BD6D7A" w:rsidP="00BD6D7A">
      <w:pPr>
        <w:jc w:val="both"/>
        <w:rPr>
          <w:rFonts w:ascii="Verdana" w:hAnsi="Verdana"/>
          <w:color w:val="000000" w:themeColor="text1"/>
        </w:rPr>
      </w:pPr>
      <w:r w:rsidRPr="009C2639">
        <w:rPr>
          <w:rFonts w:ascii="Verdana" w:hAnsi="Verdana" w:cs="Tahoma"/>
          <w:color w:val="000000"/>
        </w:rPr>
        <w:t>Este ítem se refiere a la construcción de cimento de ladrillo tubular 2H de acuerdo a las dimensiones, dosificaciones de mortero y otros detalles señalados en los planos respectivos</w:t>
      </w:r>
      <w:r w:rsidRPr="009C2639">
        <w:rPr>
          <w:rFonts w:ascii="Verdana" w:hAnsi="Verdana"/>
          <w:color w:val="000000" w:themeColor="text1"/>
        </w:rPr>
        <w:t>, y/o instrucciones de Inspector de proyecto.</w:t>
      </w:r>
    </w:p>
    <w:p w14:paraId="6230BE97" w14:textId="77777777" w:rsidR="00BD6D7A" w:rsidRPr="006E758E" w:rsidRDefault="00BD6D7A" w:rsidP="00BD6D7A">
      <w:pPr>
        <w:jc w:val="both"/>
        <w:rPr>
          <w:rFonts w:ascii="Verdana" w:hAnsi="Verdana"/>
          <w:sz w:val="16"/>
          <w:szCs w:val="16"/>
        </w:rPr>
      </w:pPr>
    </w:p>
    <w:p w14:paraId="030C90A9" w14:textId="77777777" w:rsidR="00BD6D7A" w:rsidRPr="009C2639" w:rsidRDefault="00BD6D7A" w:rsidP="00BD6D7A">
      <w:pPr>
        <w:jc w:val="both"/>
        <w:rPr>
          <w:rFonts w:ascii="Verdana" w:hAnsi="Verdana"/>
          <w:b/>
        </w:rPr>
      </w:pPr>
      <w:r w:rsidRPr="009C2639">
        <w:rPr>
          <w:rFonts w:ascii="Verdana" w:hAnsi="Verdana"/>
          <w:b/>
        </w:rPr>
        <w:t>MATERIALES, HERRAMIENTAS Y EQUIPO. –</w:t>
      </w:r>
    </w:p>
    <w:p w14:paraId="141642CB" w14:textId="77777777" w:rsidR="00BD6D7A" w:rsidRPr="006E758E" w:rsidRDefault="00BD6D7A" w:rsidP="00BD6D7A">
      <w:pPr>
        <w:jc w:val="both"/>
        <w:rPr>
          <w:rFonts w:ascii="Verdana" w:hAnsi="Verdana"/>
          <w:b/>
          <w:sz w:val="14"/>
          <w:szCs w:val="14"/>
        </w:rPr>
      </w:pPr>
    </w:p>
    <w:p w14:paraId="350D1D59"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 xml:space="preserve">La </w:t>
      </w:r>
      <w:r w:rsidRPr="009C2639">
        <w:rPr>
          <w:rFonts w:ascii="Verdana" w:hAnsi="Verdana"/>
        </w:rPr>
        <w:t>Entidad Ejecutora</w:t>
      </w:r>
      <w:r w:rsidRPr="009C2639">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532BA145" w14:textId="77777777" w:rsidR="00BD6D7A" w:rsidRPr="006E758E" w:rsidRDefault="00BD6D7A" w:rsidP="00BD6D7A">
      <w:pPr>
        <w:tabs>
          <w:tab w:val="left" w:pos="8711"/>
        </w:tabs>
        <w:jc w:val="both"/>
        <w:rPr>
          <w:rFonts w:ascii="Verdana" w:hAnsi="Verdana" w:cs="Tahoma"/>
          <w:sz w:val="12"/>
          <w:szCs w:val="12"/>
        </w:rPr>
      </w:pPr>
    </w:p>
    <w:p w14:paraId="4BD6A7E9"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F4794E" w14:textId="77777777" w:rsidR="00BD6D7A" w:rsidRPr="006E758E" w:rsidRDefault="00BD6D7A" w:rsidP="00BD6D7A">
      <w:pPr>
        <w:jc w:val="both"/>
        <w:rPr>
          <w:rFonts w:ascii="Verdana" w:hAnsi="Verdana"/>
          <w:b/>
          <w:sz w:val="16"/>
          <w:szCs w:val="16"/>
        </w:rPr>
      </w:pPr>
    </w:p>
    <w:p w14:paraId="31DE48C7" w14:textId="77777777" w:rsidR="00BD6D7A" w:rsidRPr="009C2639" w:rsidRDefault="00BD6D7A" w:rsidP="00BD6D7A">
      <w:pPr>
        <w:jc w:val="both"/>
        <w:rPr>
          <w:rFonts w:ascii="Verdana" w:hAnsi="Verdana"/>
          <w:b/>
        </w:rPr>
      </w:pPr>
      <w:r w:rsidRPr="009C2639">
        <w:rPr>
          <w:rFonts w:ascii="Verdana" w:hAnsi="Verdana"/>
          <w:b/>
        </w:rPr>
        <w:t>FORMA DE EJECUCIÓN. –</w:t>
      </w:r>
    </w:p>
    <w:p w14:paraId="379AD0E9" w14:textId="77777777" w:rsidR="00BD6D7A" w:rsidRPr="006E758E" w:rsidRDefault="00BD6D7A" w:rsidP="00BD6D7A">
      <w:pPr>
        <w:jc w:val="both"/>
        <w:rPr>
          <w:rFonts w:ascii="Verdana" w:hAnsi="Verdana"/>
          <w:b/>
          <w:sz w:val="12"/>
          <w:szCs w:val="12"/>
        </w:rPr>
      </w:pPr>
    </w:p>
    <w:p w14:paraId="494D5396" w14:textId="77777777" w:rsidR="00BD6D7A" w:rsidRPr="009C2639" w:rsidRDefault="00BD6D7A" w:rsidP="00BD6D7A">
      <w:pPr>
        <w:jc w:val="both"/>
        <w:rPr>
          <w:rFonts w:ascii="Verdana" w:hAnsi="Verdana"/>
        </w:rPr>
      </w:pPr>
      <w:r w:rsidRPr="009C2639">
        <w:rPr>
          <w:rFonts w:ascii="Verdana" w:hAnsi="Verdana"/>
        </w:rPr>
        <w:t>En general, el cimiento de Ladrillo Tubular 2H deberá cumplir con las siguientes directrices referidas a la ejecución:</w:t>
      </w:r>
    </w:p>
    <w:p w14:paraId="368C6C46" w14:textId="77777777" w:rsidR="00BD6D7A" w:rsidRPr="006E758E" w:rsidRDefault="00BD6D7A" w:rsidP="00BD6D7A">
      <w:pPr>
        <w:jc w:val="both"/>
        <w:rPr>
          <w:rFonts w:ascii="Verdana" w:hAnsi="Verdana"/>
          <w:sz w:val="14"/>
          <w:szCs w:val="14"/>
        </w:rPr>
      </w:pPr>
    </w:p>
    <w:p w14:paraId="4422778C" w14:textId="77777777" w:rsidR="00BD6D7A" w:rsidRPr="009C2639" w:rsidRDefault="00BD6D7A" w:rsidP="00BD6D7A">
      <w:pPr>
        <w:jc w:val="both"/>
        <w:rPr>
          <w:rFonts w:ascii="Verdana" w:hAnsi="Verdana"/>
        </w:rPr>
      </w:pPr>
      <w:r w:rsidRPr="009C2639">
        <w:rPr>
          <w:rFonts w:ascii="Verdana" w:hAnsi="Verdana"/>
          <w:b/>
        </w:rPr>
        <w:t>Limpieza y Preparación</w:t>
      </w:r>
    </w:p>
    <w:p w14:paraId="7950FF96" w14:textId="77777777" w:rsidR="00BD6D7A" w:rsidRPr="009C2639" w:rsidRDefault="00BD6D7A" w:rsidP="00BD6D7A">
      <w:pPr>
        <w:jc w:val="both"/>
        <w:rPr>
          <w:rFonts w:ascii="Verdana" w:hAnsi="Verdana"/>
        </w:rPr>
      </w:pPr>
      <w:r w:rsidRPr="009C2639">
        <w:rPr>
          <w:rFonts w:ascii="Verdana" w:hAnsi="Verdana"/>
        </w:rPr>
        <w:t>En primer lugar, se verificará que la superficie donde se vaya a ejecutar el ítem esté en condiciones adecuadas de compactación y a la cota según lo indicado en el proyecto.</w:t>
      </w:r>
    </w:p>
    <w:p w14:paraId="336A1381" w14:textId="77777777" w:rsidR="00BD6D7A" w:rsidRPr="006E758E" w:rsidRDefault="00BD6D7A" w:rsidP="00BD6D7A">
      <w:pPr>
        <w:jc w:val="both"/>
        <w:rPr>
          <w:rFonts w:ascii="Verdana" w:hAnsi="Verdana"/>
          <w:sz w:val="16"/>
          <w:szCs w:val="16"/>
        </w:rPr>
      </w:pPr>
    </w:p>
    <w:p w14:paraId="077B1901" w14:textId="77777777" w:rsidR="00BD6D7A" w:rsidRPr="009C2639" w:rsidRDefault="00BD6D7A" w:rsidP="00BD6D7A">
      <w:pPr>
        <w:jc w:val="both"/>
        <w:rPr>
          <w:rFonts w:ascii="Verdana" w:hAnsi="Verdana"/>
        </w:rPr>
      </w:pPr>
      <w:r w:rsidRPr="009C2639">
        <w:rPr>
          <w:rFonts w:ascii="Verdana" w:hAnsi="Verdana"/>
        </w:rPr>
        <w:lastRenderedPageBreak/>
        <w:t>Luego de haber emparejado el fondo de la excavación se deberá vaciar una capa de mortero en un espesor de mínimo 2 cm.</w:t>
      </w:r>
    </w:p>
    <w:p w14:paraId="187AE660" w14:textId="77777777" w:rsidR="00BD6D7A" w:rsidRPr="006E758E" w:rsidRDefault="00BD6D7A" w:rsidP="00BD6D7A">
      <w:pPr>
        <w:jc w:val="both"/>
        <w:rPr>
          <w:rFonts w:ascii="Verdana" w:hAnsi="Verdana"/>
          <w:sz w:val="16"/>
          <w:szCs w:val="16"/>
        </w:rPr>
      </w:pPr>
    </w:p>
    <w:p w14:paraId="3DE4AE64" w14:textId="77777777" w:rsidR="00BD6D7A" w:rsidRPr="009C2639" w:rsidRDefault="00BD6D7A" w:rsidP="00BD6D7A">
      <w:pPr>
        <w:jc w:val="both"/>
        <w:rPr>
          <w:rFonts w:ascii="Verdana" w:hAnsi="Verdana"/>
        </w:rPr>
      </w:pPr>
      <w:r w:rsidRPr="009C2639">
        <w:rPr>
          <w:rFonts w:ascii="Verdana" w:hAnsi="Verdana"/>
          <w:b/>
        </w:rPr>
        <w:t>Preparación del Mortero</w:t>
      </w:r>
    </w:p>
    <w:p w14:paraId="0903110B" w14:textId="77777777" w:rsidR="00BD6D7A" w:rsidRPr="009C2639" w:rsidRDefault="00BD6D7A" w:rsidP="00BD6D7A">
      <w:pPr>
        <w:jc w:val="both"/>
        <w:rPr>
          <w:rFonts w:ascii="Verdana" w:hAnsi="Verdana"/>
        </w:rPr>
      </w:pPr>
      <w:r w:rsidRPr="009C2639">
        <w:rPr>
          <w:rFonts w:ascii="Verdana" w:hAnsi="Verdana"/>
        </w:rPr>
        <w:t>El mortero de cemento y arena en la proporción 1:4 será mezclado en las cantidades necesarias para su empleo inmediato. Se rechazará todo mortero que tenga 30 minutos o más a partir del momento de mezclado.</w:t>
      </w:r>
    </w:p>
    <w:p w14:paraId="55B176E3" w14:textId="77777777" w:rsidR="00BD6D7A" w:rsidRPr="009C2639" w:rsidRDefault="00BD6D7A" w:rsidP="00BD6D7A">
      <w:pPr>
        <w:jc w:val="both"/>
        <w:rPr>
          <w:rFonts w:ascii="Verdana" w:hAnsi="Verdana"/>
        </w:rPr>
      </w:pPr>
    </w:p>
    <w:p w14:paraId="142ABC88" w14:textId="77777777" w:rsidR="00BD6D7A" w:rsidRPr="009C2639" w:rsidRDefault="00BD6D7A" w:rsidP="00BD6D7A">
      <w:pPr>
        <w:jc w:val="both"/>
        <w:rPr>
          <w:rFonts w:ascii="Verdana" w:hAnsi="Verdana"/>
        </w:rPr>
      </w:pPr>
      <w:r w:rsidRPr="009C2639">
        <w:rPr>
          <w:rFonts w:ascii="Verdana" w:hAnsi="Verdana"/>
        </w:rPr>
        <w:t>El mortero será de una consistencia tal que se asegure su trabajo y la manipulación de masas compactas, densas y con aspecto y coloración uniformes.</w:t>
      </w:r>
    </w:p>
    <w:p w14:paraId="468F6D9F" w14:textId="77777777" w:rsidR="00BD6D7A" w:rsidRPr="006E758E" w:rsidRDefault="00BD6D7A" w:rsidP="00BD6D7A">
      <w:pPr>
        <w:jc w:val="both"/>
        <w:rPr>
          <w:rFonts w:ascii="Verdana" w:hAnsi="Verdana"/>
          <w:sz w:val="16"/>
          <w:szCs w:val="16"/>
        </w:rPr>
      </w:pPr>
    </w:p>
    <w:p w14:paraId="076D39CB" w14:textId="77777777" w:rsidR="00BD6D7A" w:rsidRPr="009C2639" w:rsidRDefault="00BD6D7A" w:rsidP="00BD6D7A">
      <w:pPr>
        <w:jc w:val="both"/>
        <w:rPr>
          <w:rFonts w:ascii="Verdana" w:hAnsi="Verdana"/>
        </w:rPr>
      </w:pPr>
      <w:r w:rsidRPr="009C2639">
        <w:rPr>
          <w:rFonts w:ascii="Verdana" w:hAnsi="Verdana"/>
          <w:b/>
        </w:rPr>
        <w:t>Ejecución del Cimiento</w:t>
      </w:r>
    </w:p>
    <w:p w14:paraId="044EC9BC" w14:textId="77777777" w:rsidR="00BD6D7A" w:rsidRPr="009C2639" w:rsidRDefault="00BD6D7A" w:rsidP="00BD6D7A">
      <w:pPr>
        <w:jc w:val="both"/>
        <w:rPr>
          <w:rFonts w:ascii="Verdana" w:hAnsi="Verdana"/>
        </w:rPr>
      </w:pPr>
      <w:r w:rsidRPr="009C2639">
        <w:rPr>
          <w:rFonts w:ascii="Verdana" w:hAnsi="Verdana"/>
        </w:rPr>
        <w:t>Las piezas serán previamente humedecidas al momento de ser colocadas en la obra, además, serán colocados en hileras perfectamente horizontales y a plomada, asentándolas sobre una capa de mortero de un espesor mínimo de 2,0 cm las mismas que se colocarán por capas, y siguiendo el mismo procedimiento indicado antes para lograr una efectiva unión vertical y horizontal.</w:t>
      </w:r>
    </w:p>
    <w:p w14:paraId="5D9DF27C" w14:textId="77777777" w:rsidR="00BD6D7A" w:rsidRPr="009C2639" w:rsidRDefault="00BD6D7A" w:rsidP="00BD6D7A">
      <w:pPr>
        <w:jc w:val="both"/>
        <w:rPr>
          <w:rFonts w:ascii="Verdana" w:hAnsi="Verdana"/>
        </w:rPr>
      </w:pPr>
    </w:p>
    <w:p w14:paraId="0F6C59F0" w14:textId="77777777" w:rsidR="00BD6D7A" w:rsidRPr="009C2639" w:rsidRDefault="00BD6D7A" w:rsidP="00BD6D7A">
      <w:pPr>
        <w:jc w:val="both"/>
        <w:rPr>
          <w:rFonts w:ascii="Verdana" w:hAnsi="Verdana"/>
        </w:rPr>
      </w:pPr>
      <w:r w:rsidRPr="009C2639">
        <w:rPr>
          <w:rFonts w:ascii="Verdana" w:hAnsi="Verdana"/>
        </w:rPr>
        <w:t>No se realizará ninguna mampostería sin que previamente se hayan inspeccionado las zanjas de base, el fondo deberá estar bien nivelado y compactado.</w:t>
      </w:r>
    </w:p>
    <w:p w14:paraId="4AC30C53" w14:textId="77777777" w:rsidR="00BD6D7A" w:rsidRPr="006E758E" w:rsidRDefault="00BD6D7A" w:rsidP="00BD6D7A">
      <w:pPr>
        <w:jc w:val="both"/>
        <w:rPr>
          <w:rFonts w:ascii="Verdana" w:hAnsi="Verdana"/>
          <w:sz w:val="16"/>
          <w:szCs w:val="16"/>
        </w:rPr>
      </w:pPr>
    </w:p>
    <w:p w14:paraId="37BCB893" w14:textId="77777777" w:rsidR="00BD6D7A" w:rsidRPr="009C2639" w:rsidRDefault="00BD6D7A" w:rsidP="00BD6D7A">
      <w:pPr>
        <w:jc w:val="both"/>
        <w:rPr>
          <w:rFonts w:ascii="Verdana" w:hAnsi="Verdana"/>
        </w:rPr>
      </w:pPr>
      <w:r w:rsidRPr="009C2639">
        <w:rPr>
          <w:rFonts w:ascii="Verdana" w:hAnsi="Verdana"/>
        </w:rPr>
        <w:t xml:space="preserve">Se deberá tener cuidado que el mortero penetre en forma completa en los espacios entre piezas, valiéndose para ello de golpes leves sin desestabilizar la línea y nivel sobre cimiento separadas a 60 cm como máximo. Las dimensiones de los cimientos deberán ser verificadas por el Inspector de proyecto. </w:t>
      </w:r>
    </w:p>
    <w:p w14:paraId="5E01B2DF" w14:textId="77777777" w:rsidR="00BD6D7A" w:rsidRPr="006E758E" w:rsidRDefault="00BD6D7A" w:rsidP="00BD6D7A">
      <w:pPr>
        <w:jc w:val="both"/>
        <w:rPr>
          <w:rFonts w:ascii="Verdana" w:hAnsi="Verdana"/>
          <w:sz w:val="16"/>
          <w:szCs w:val="16"/>
        </w:rPr>
      </w:pPr>
    </w:p>
    <w:p w14:paraId="0237FC31" w14:textId="77777777" w:rsidR="00BD6D7A" w:rsidRPr="009C2639" w:rsidRDefault="00BD6D7A" w:rsidP="00BD6D7A">
      <w:pPr>
        <w:jc w:val="both"/>
        <w:rPr>
          <w:rFonts w:ascii="Verdana" w:hAnsi="Verdana"/>
        </w:rPr>
      </w:pPr>
      <w:r w:rsidRPr="009C2639">
        <w:rPr>
          <w:rFonts w:ascii="Verdana" w:hAnsi="Verdana"/>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14:paraId="38D29BD9" w14:textId="77777777" w:rsidR="00BD6D7A" w:rsidRPr="006E758E" w:rsidRDefault="00BD6D7A" w:rsidP="00BD6D7A">
      <w:pPr>
        <w:jc w:val="both"/>
        <w:rPr>
          <w:rFonts w:ascii="Verdana" w:hAnsi="Verdana"/>
          <w:sz w:val="16"/>
          <w:szCs w:val="16"/>
        </w:rPr>
      </w:pPr>
    </w:p>
    <w:p w14:paraId="02B1A895" w14:textId="77777777" w:rsidR="00BD6D7A" w:rsidRPr="009C2639" w:rsidRDefault="00BD6D7A" w:rsidP="00BD6D7A">
      <w:pPr>
        <w:jc w:val="both"/>
        <w:rPr>
          <w:rFonts w:ascii="Verdana" w:hAnsi="Verdana"/>
        </w:rPr>
      </w:pPr>
      <w:r w:rsidRPr="009C2639">
        <w:rPr>
          <w:rFonts w:ascii="Verdana" w:hAnsi="Verdana"/>
        </w:rPr>
        <w:t>La Entidad Ejecutora deberá prever la disposición de piezas, para que la trabe se ajuste correctamente, debiendo seguir estrictamente las medidas indicadas en los planos respectivos.</w:t>
      </w:r>
    </w:p>
    <w:p w14:paraId="749D10F3" w14:textId="77777777" w:rsidR="00BD6D7A" w:rsidRPr="006E758E" w:rsidRDefault="00BD6D7A" w:rsidP="00BD6D7A">
      <w:pPr>
        <w:jc w:val="both"/>
        <w:rPr>
          <w:rFonts w:ascii="Verdana" w:hAnsi="Verdana"/>
          <w:sz w:val="16"/>
          <w:szCs w:val="16"/>
        </w:rPr>
      </w:pPr>
    </w:p>
    <w:p w14:paraId="48A03CA8" w14:textId="77777777" w:rsidR="00BD6D7A" w:rsidRPr="009C2639" w:rsidRDefault="00BD6D7A" w:rsidP="00BD6D7A">
      <w:pPr>
        <w:jc w:val="both"/>
        <w:rPr>
          <w:rFonts w:ascii="Verdana" w:hAnsi="Verdana"/>
          <w:b/>
        </w:rPr>
      </w:pPr>
      <w:r w:rsidRPr="009C2639">
        <w:rPr>
          <w:rFonts w:ascii="Verdana" w:hAnsi="Verdana"/>
          <w:b/>
        </w:rPr>
        <w:t>Criterios de Aceptación y Rechazo</w:t>
      </w:r>
    </w:p>
    <w:p w14:paraId="4643C5AF" w14:textId="77777777" w:rsidR="00BD6D7A" w:rsidRPr="009C2639" w:rsidRDefault="00BD6D7A" w:rsidP="00BD6D7A">
      <w:pPr>
        <w:jc w:val="both"/>
        <w:rPr>
          <w:rFonts w:ascii="Verdana" w:hAnsi="Verdana"/>
        </w:rPr>
      </w:pPr>
      <w:r w:rsidRPr="009C2639">
        <w:rPr>
          <w:rFonts w:ascii="Verdana"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31039D72" w14:textId="77777777" w:rsidR="00BD6D7A" w:rsidRPr="009C2639" w:rsidRDefault="00BD6D7A" w:rsidP="00BD6D7A">
      <w:pPr>
        <w:jc w:val="both"/>
        <w:rPr>
          <w:rFonts w:ascii="Verdana" w:hAnsi="Verdana"/>
        </w:rPr>
      </w:pPr>
    </w:p>
    <w:p w14:paraId="72BBF434" w14:textId="77777777" w:rsidR="00BD6D7A" w:rsidRPr="009C2639" w:rsidRDefault="00BD6D7A" w:rsidP="00BD6D7A">
      <w:pPr>
        <w:jc w:val="both"/>
        <w:rPr>
          <w:rFonts w:ascii="Verdana" w:hAnsi="Verdana"/>
          <w:b/>
        </w:rPr>
      </w:pPr>
      <w:r w:rsidRPr="009C2639">
        <w:rPr>
          <w:rFonts w:ascii="Verdana" w:hAnsi="Verdana"/>
          <w:b/>
        </w:rPr>
        <w:t>MEDICIÓN. –</w:t>
      </w:r>
    </w:p>
    <w:p w14:paraId="2F946E45" w14:textId="77777777" w:rsidR="00BD6D7A" w:rsidRPr="006E758E" w:rsidRDefault="00BD6D7A" w:rsidP="00BD6D7A">
      <w:pPr>
        <w:jc w:val="both"/>
        <w:rPr>
          <w:rFonts w:ascii="Verdana" w:hAnsi="Verdana"/>
          <w:b/>
          <w:sz w:val="16"/>
          <w:szCs w:val="16"/>
        </w:rPr>
      </w:pPr>
    </w:p>
    <w:p w14:paraId="6C571ED0" w14:textId="77777777" w:rsidR="00BD6D7A" w:rsidRPr="009C2639" w:rsidRDefault="00BD6D7A" w:rsidP="00BD6D7A">
      <w:pPr>
        <w:jc w:val="both"/>
        <w:rPr>
          <w:rFonts w:ascii="Verdana" w:hAnsi="Verdana"/>
          <w:b/>
        </w:rPr>
      </w:pPr>
      <w:r w:rsidRPr="009C2639">
        <w:rPr>
          <w:rFonts w:ascii="Verdana" w:hAnsi="Verdana"/>
        </w:rPr>
        <w:t xml:space="preserve">El Cimiento de Ladrillo Tubular 2H, serán medidos en </w:t>
      </w:r>
      <w:r w:rsidRPr="009C2639">
        <w:rPr>
          <w:rFonts w:ascii="Verdana" w:hAnsi="Verdana"/>
          <w:b/>
        </w:rPr>
        <w:t>metros cúbicos</w:t>
      </w:r>
      <w:r w:rsidRPr="009C2639">
        <w:rPr>
          <w:rFonts w:ascii="Verdana" w:hAnsi="Verdana"/>
        </w:rPr>
        <w:t>, tomando en cuenta solo los volúmenes netos ejecutados y autorizados</w:t>
      </w:r>
    </w:p>
    <w:p w14:paraId="6545F1EB" w14:textId="77777777" w:rsidR="00BD6D7A" w:rsidRPr="009C2639" w:rsidRDefault="00BD6D7A" w:rsidP="00BD6D7A">
      <w:pPr>
        <w:jc w:val="both"/>
        <w:rPr>
          <w:rFonts w:ascii="Verdana" w:hAnsi="Verdana"/>
        </w:rPr>
      </w:pPr>
    </w:p>
    <w:p w14:paraId="475EB4FD"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APORTE PROPIO. –</w:t>
      </w:r>
    </w:p>
    <w:p w14:paraId="175227FA" w14:textId="77777777" w:rsidR="00BD6D7A" w:rsidRPr="006E758E" w:rsidRDefault="00BD6D7A" w:rsidP="00BD6D7A">
      <w:pPr>
        <w:tabs>
          <w:tab w:val="left" w:pos="560"/>
        </w:tabs>
        <w:jc w:val="both"/>
        <w:rPr>
          <w:rFonts w:ascii="Verdana" w:hAnsi="Verdana" w:cs="Tahoma"/>
          <w:b/>
          <w:color w:val="000000"/>
          <w:sz w:val="16"/>
          <w:szCs w:val="16"/>
        </w:rPr>
      </w:pPr>
    </w:p>
    <w:p w14:paraId="45D46209" w14:textId="77777777" w:rsidR="00BD6D7A" w:rsidRPr="009C2639" w:rsidRDefault="00BD6D7A" w:rsidP="00BD6D7A">
      <w:pPr>
        <w:jc w:val="both"/>
        <w:rPr>
          <w:rFonts w:ascii="Verdana" w:hAnsi="Verdana" w:cs="Tahoma"/>
          <w:color w:val="000000"/>
        </w:rPr>
      </w:pPr>
      <w:r w:rsidRPr="009C2639">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C1C04B" w14:textId="77777777" w:rsidR="00BD6D7A" w:rsidRPr="009C2639" w:rsidRDefault="00BD6D7A" w:rsidP="00BD6D7A">
      <w:pPr>
        <w:jc w:val="both"/>
        <w:rPr>
          <w:rFonts w:ascii="Verdana" w:hAnsi="Verdana" w:cs="Tahoma"/>
          <w:color w:val="000000"/>
        </w:rPr>
      </w:pPr>
    </w:p>
    <w:p w14:paraId="59FA32F9" w14:textId="49754CF5" w:rsidR="00BD6D7A" w:rsidRPr="006E758E" w:rsidRDefault="00BD6D7A" w:rsidP="00BD6D7A">
      <w:pPr>
        <w:tabs>
          <w:tab w:val="left" w:pos="560"/>
        </w:tabs>
        <w:jc w:val="both"/>
        <w:rPr>
          <w:rFonts w:ascii="Verdana" w:hAnsi="Verdana" w:cs="Tahoma"/>
          <w:color w:val="000000"/>
        </w:rPr>
      </w:pPr>
      <w:r w:rsidRPr="009C2639">
        <w:rPr>
          <w:rFonts w:ascii="Verdana" w:hAnsi="Verdana" w:cs="Tahoma"/>
          <w:color w:val="000000"/>
        </w:rPr>
        <w:t>Este aporte propio estará sujeto al cronograma de ejecución de obra de la Entidad Ejecutora.</w:t>
      </w:r>
    </w:p>
    <w:p w14:paraId="6E827111"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lastRenderedPageBreak/>
        <w:t>DETALLE CONSTRUCTIVO. –</w:t>
      </w:r>
    </w:p>
    <w:p w14:paraId="1D38879F"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noProof/>
          <w:color w:val="000000"/>
          <w:lang w:eastAsia="es-ES"/>
        </w:rPr>
        <mc:AlternateContent>
          <mc:Choice Requires="wps">
            <w:drawing>
              <wp:anchor distT="0" distB="0" distL="114300" distR="114300" simplePos="0" relativeHeight="251696128" behindDoc="0" locked="0" layoutInCell="1" allowOverlap="1" wp14:anchorId="64CB98C7" wp14:editId="71B0E87A">
                <wp:simplePos x="0" y="0"/>
                <wp:positionH relativeFrom="column">
                  <wp:posOffset>-934720</wp:posOffset>
                </wp:positionH>
                <wp:positionV relativeFrom="paragraph">
                  <wp:posOffset>212725</wp:posOffset>
                </wp:positionV>
                <wp:extent cx="7803515" cy="279400"/>
                <wp:effectExtent l="0" t="0" r="26035" b="25400"/>
                <wp:wrapNone/>
                <wp:docPr id="362" name="Rectángulo 362"/>
                <wp:cNvGraphicFramePr/>
                <a:graphic xmlns:a="http://schemas.openxmlformats.org/drawingml/2006/main">
                  <a:graphicData uri="http://schemas.microsoft.com/office/word/2010/wordprocessingShape">
                    <wps:wsp>
                      <wps:cNvSpPr/>
                      <wps:spPr>
                        <a:xfrm>
                          <a:off x="0" y="0"/>
                          <a:ext cx="7803515" cy="279400"/>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4FCDF532" w14:textId="77777777" w:rsidR="00BD6D7A" w:rsidRPr="00DD46F4" w:rsidRDefault="00BD6D7A" w:rsidP="00BD6D7A">
                            <w:pPr>
                              <w:jc w:val="center"/>
                              <w:rPr>
                                <w:rFonts w:ascii="Verdana" w:hAnsi="Verdana"/>
                                <w:b/>
                                <w:bCs/>
                                <w:color w:val="FFFFFF" w:themeColor="background1"/>
                                <w:sz w:val="24"/>
                                <w:szCs w:val="24"/>
                              </w:rPr>
                            </w:pPr>
                          </w:p>
                          <w:p w14:paraId="2B4462BF" w14:textId="77777777" w:rsidR="00BD6D7A" w:rsidRDefault="00BD6D7A" w:rsidP="00BD6D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B98C7" id="Rectángulo 362" o:spid="_x0000_s1034" style="position:absolute;left:0;text-align:left;margin-left:-73.6pt;margin-top:16.75pt;width:614.45pt;height: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" fillcolor="#1f4e79" strokecolor="#41719c" strokeweight="1pt">
                <v:textbox>
                  <w:txbxContent>
                    <w:p w14:paraId="4FCDF532" w14:textId="77777777" w:rsidR="00BD6D7A" w:rsidRPr="00DD46F4" w:rsidRDefault="00BD6D7A" w:rsidP="00BD6D7A">
                      <w:pPr>
                        <w:jc w:val="center"/>
                        <w:rPr>
                          <w:rFonts w:ascii="Verdana" w:hAnsi="Verdana"/>
                          <w:b/>
                          <w:bCs/>
                          <w:color w:val="FFFFFF" w:themeColor="background1"/>
                          <w:sz w:val="24"/>
                          <w:szCs w:val="24"/>
                        </w:rPr>
                      </w:pPr>
                    </w:p>
                    <w:p w14:paraId="2B4462BF" w14:textId="77777777" w:rsidR="00BD6D7A" w:rsidRDefault="00BD6D7A" w:rsidP="00BD6D7A">
                      <w:pPr>
                        <w:jc w:val="center"/>
                      </w:pPr>
                    </w:p>
                  </w:txbxContent>
                </v:textbox>
              </v:rect>
            </w:pict>
          </mc:Fallback>
        </mc:AlternateContent>
      </w:r>
      <w:r w:rsidRPr="009C2639">
        <w:rPr>
          <w:rFonts w:ascii="Verdana" w:hAnsi="Verdana"/>
          <w:noProof/>
          <w:lang w:eastAsia="es-ES"/>
        </w:rPr>
        <mc:AlternateContent>
          <mc:Choice Requires="wps">
            <w:drawing>
              <wp:anchor distT="0" distB="0" distL="114300" distR="114300" simplePos="0" relativeHeight="251719680" behindDoc="0" locked="0" layoutInCell="1" allowOverlap="1" wp14:anchorId="2AD37686" wp14:editId="0D76C33B">
                <wp:simplePos x="0" y="0"/>
                <wp:positionH relativeFrom="column">
                  <wp:posOffset>653415</wp:posOffset>
                </wp:positionH>
                <wp:positionV relativeFrom="paragraph">
                  <wp:posOffset>7338903</wp:posOffset>
                </wp:positionV>
                <wp:extent cx="5048140" cy="373712"/>
                <wp:effectExtent l="0" t="0" r="0" b="0"/>
                <wp:wrapNone/>
                <wp:docPr id="396" name="Rectángulo 396"/>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798CFC38" w14:textId="77777777" w:rsidR="00BD6D7A" w:rsidRPr="00DD2740" w:rsidRDefault="00BD6D7A" w:rsidP="00BD6D7A">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D37686" id="Rectángulo 396" o:spid="_x0000_s1035" style="position:absolute;left:0;text-align:left;margin-left:51.45pt;margin-top:577.85pt;width:397.5pt;height:29.4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" filled="f" stroked="f" strokeweight="1pt">
                <v:textbox>
                  <w:txbxContent>
                    <w:p w14:paraId="798CFC38" w14:textId="77777777" w:rsidR="00BD6D7A" w:rsidRPr="00DD2740" w:rsidRDefault="00BD6D7A" w:rsidP="00BD6D7A">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r w:rsidRPr="009C2639">
        <w:rPr>
          <w:rFonts w:ascii="Verdana" w:hAnsi="Verdana"/>
          <w:b/>
          <w:bCs/>
          <w:noProof/>
          <w:lang w:eastAsia="es-ES"/>
        </w:rPr>
        <mc:AlternateContent>
          <mc:Choice Requires="wps">
            <w:drawing>
              <wp:anchor distT="0" distB="0" distL="114300" distR="114300" simplePos="0" relativeHeight="251718656" behindDoc="0" locked="0" layoutInCell="1" allowOverlap="1" wp14:anchorId="202C6C07" wp14:editId="633907DB">
                <wp:simplePos x="0" y="0"/>
                <wp:positionH relativeFrom="column">
                  <wp:posOffset>4952379</wp:posOffset>
                </wp:positionH>
                <wp:positionV relativeFrom="paragraph">
                  <wp:posOffset>5209407</wp:posOffset>
                </wp:positionV>
                <wp:extent cx="2980707" cy="429393"/>
                <wp:effectExtent l="0" t="0" r="0" b="0"/>
                <wp:wrapNone/>
                <wp:docPr id="395" name="Cuadro de texto 395"/>
                <wp:cNvGraphicFramePr/>
                <a:graphic xmlns:a="http://schemas.openxmlformats.org/drawingml/2006/main">
                  <a:graphicData uri="http://schemas.microsoft.com/office/word/2010/wordprocessingShape">
                    <wps:wsp>
                      <wps:cNvSpPr txBox="1"/>
                      <wps:spPr>
                        <a:xfrm>
                          <a:off x="0" y="0"/>
                          <a:ext cx="2980707" cy="429393"/>
                        </a:xfrm>
                        <a:prstGeom prst="rect">
                          <a:avLst/>
                        </a:prstGeom>
                        <a:noFill/>
                        <a:ln w="6350">
                          <a:noFill/>
                        </a:ln>
                      </wps:spPr>
                      <wps:txbx>
                        <w:txbxContent>
                          <w:p w14:paraId="30B4F172" w14:textId="77777777" w:rsidR="00BD6D7A" w:rsidRDefault="00BD6D7A" w:rsidP="00BD6D7A">
                            <w:pPr>
                              <w:rPr>
                                <w:rFonts w:ascii="Verdana" w:eastAsia="Verdana" w:hAnsi="Verdana" w:cs="Verdana"/>
                                <w:lang w:val="es-MX"/>
                              </w:rPr>
                            </w:pPr>
                            <w:r>
                              <w:rPr>
                                <w:rFonts w:ascii="Verdana" w:eastAsia="Verdana" w:hAnsi="Verdana" w:cs="Verdana"/>
                                <w:lang w:val="es-MX"/>
                              </w:rPr>
                              <w:t>Impermeabilizante de</w:t>
                            </w:r>
                          </w:p>
                          <w:p w14:paraId="289F7B0E" w14:textId="77777777" w:rsidR="00BD6D7A" w:rsidRPr="000960E8" w:rsidRDefault="00BD6D7A" w:rsidP="00BD6D7A">
                            <w:pPr>
                              <w:rPr>
                                <w:lang w:val="es-MX"/>
                              </w:rPr>
                            </w:pPr>
                            <w:r>
                              <w:rPr>
                                <w:rFonts w:ascii="Verdana" w:eastAsia="Verdana" w:hAnsi="Verdana" w:cs="Verdana"/>
                                <w:lang w:val="es-MX"/>
                              </w:rPr>
                              <w:t xml:space="preserve"> cimiento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C6C07" id="Cuadro de texto 395" o:spid="_x0000_s1036" type="#_x0000_t202" style="position:absolute;left:0;text-align:left;margin-left:389.95pt;margin-top:410.2pt;width:234.7pt;height:33.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" filled="f" stroked="f" strokeweight=".5pt">
                <v:textbox>
                  <w:txbxContent>
                    <w:p w14:paraId="30B4F172" w14:textId="77777777" w:rsidR="00BD6D7A" w:rsidRDefault="00BD6D7A" w:rsidP="00BD6D7A">
                      <w:pPr>
                        <w:rPr>
                          <w:rFonts w:ascii="Verdana" w:eastAsia="Verdana" w:hAnsi="Verdana" w:cs="Verdana"/>
                          <w:lang w:val="es-MX"/>
                        </w:rPr>
                      </w:pPr>
                      <w:r>
                        <w:rPr>
                          <w:rFonts w:ascii="Verdana" w:eastAsia="Verdana" w:hAnsi="Verdana" w:cs="Verdana"/>
                          <w:lang w:val="es-MX"/>
                        </w:rPr>
                        <w:t>Impermeabilizante de</w:t>
                      </w:r>
                    </w:p>
                    <w:p w14:paraId="289F7B0E" w14:textId="77777777" w:rsidR="00BD6D7A" w:rsidRPr="000960E8" w:rsidRDefault="00BD6D7A" w:rsidP="00BD6D7A">
                      <w:pPr>
                        <w:rPr>
                          <w:lang w:val="es-MX"/>
                        </w:rPr>
                      </w:pPr>
                      <w:r>
                        <w:rPr>
                          <w:rFonts w:ascii="Verdana" w:eastAsia="Verdana" w:hAnsi="Verdana" w:cs="Verdana"/>
                          <w:lang w:val="es-MX"/>
                        </w:rPr>
                        <w:t xml:space="preserve"> cimiento</w:t>
                      </w:r>
                    </w:p>
                  </w:txbxContent>
                </v:textbox>
              </v:shape>
            </w:pict>
          </mc:Fallback>
        </mc:AlternateContent>
      </w:r>
      <w:r w:rsidRPr="009C2639">
        <w:rPr>
          <w:rFonts w:ascii="Verdana" w:hAnsi="Verdana"/>
          <w:b/>
          <w:bCs/>
          <w:noProof/>
          <w:lang w:eastAsia="es-ES"/>
        </w:rPr>
        <mc:AlternateContent>
          <mc:Choice Requires="wps">
            <w:drawing>
              <wp:anchor distT="0" distB="0" distL="114300" distR="114300" simplePos="0" relativeHeight="251717632" behindDoc="0" locked="0" layoutInCell="1" allowOverlap="1" wp14:anchorId="1DEF490F" wp14:editId="7FD27885">
                <wp:simplePos x="0" y="0"/>
                <wp:positionH relativeFrom="column">
                  <wp:posOffset>5007935</wp:posOffset>
                </wp:positionH>
                <wp:positionV relativeFrom="paragraph">
                  <wp:posOffset>4183395</wp:posOffset>
                </wp:positionV>
                <wp:extent cx="2980707" cy="429393"/>
                <wp:effectExtent l="0" t="0" r="0" b="0"/>
                <wp:wrapNone/>
                <wp:docPr id="394" name="Cuadro de texto 394"/>
                <wp:cNvGraphicFramePr/>
                <a:graphic xmlns:a="http://schemas.openxmlformats.org/drawingml/2006/main">
                  <a:graphicData uri="http://schemas.microsoft.com/office/word/2010/wordprocessingShape">
                    <wps:wsp>
                      <wps:cNvSpPr txBox="1"/>
                      <wps:spPr>
                        <a:xfrm>
                          <a:off x="0" y="0"/>
                          <a:ext cx="2980707" cy="429393"/>
                        </a:xfrm>
                        <a:prstGeom prst="rect">
                          <a:avLst/>
                        </a:prstGeom>
                        <a:noFill/>
                        <a:ln w="6350">
                          <a:noFill/>
                        </a:ln>
                      </wps:spPr>
                      <wps:txbx>
                        <w:txbxContent>
                          <w:p w14:paraId="09409D5C" w14:textId="77777777" w:rsidR="00BD6D7A" w:rsidRDefault="00BD6D7A" w:rsidP="00BD6D7A">
                            <w:pPr>
                              <w:rPr>
                                <w:rFonts w:ascii="Verdana" w:eastAsia="Verdana" w:hAnsi="Verdana" w:cs="Verdana"/>
                                <w:lang w:val="es-MX"/>
                              </w:rPr>
                            </w:pPr>
                            <w:r>
                              <w:rPr>
                                <w:rFonts w:ascii="Verdana" w:eastAsia="Verdana" w:hAnsi="Verdana" w:cs="Verdana"/>
                                <w:lang w:val="es-MX"/>
                              </w:rPr>
                              <w:t xml:space="preserve">Revoque exterior de </w:t>
                            </w:r>
                          </w:p>
                          <w:p w14:paraId="0EE17AA9" w14:textId="77777777" w:rsidR="00BD6D7A" w:rsidRDefault="00BD6D7A" w:rsidP="00BD6D7A">
                            <w:pPr>
                              <w:rPr>
                                <w:rFonts w:ascii="Verdana" w:eastAsia="Verdana" w:hAnsi="Verdana" w:cs="Verdana"/>
                                <w:lang w:val="es-MX"/>
                              </w:rPr>
                            </w:pPr>
                            <w:r>
                              <w:rPr>
                                <w:rFonts w:ascii="Verdana" w:eastAsia="Verdana" w:hAnsi="Verdana" w:cs="Verdana"/>
                                <w:lang w:val="es-MX"/>
                              </w:rPr>
                              <w:t>Ceme</w:t>
                            </w:r>
                          </w:p>
                          <w:p w14:paraId="7B2B6D9F" w14:textId="77777777" w:rsidR="00BD6D7A" w:rsidRDefault="00BD6D7A" w:rsidP="00BD6D7A">
                            <w:pPr>
                              <w:rPr>
                                <w:rFonts w:ascii="Verdana" w:eastAsia="Verdana" w:hAnsi="Verdana" w:cs="Verdana"/>
                                <w:lang w:val="es-MX"/>
                              </w:rPr>
                            </w:pPr>
                          </w:p>
                          <w:p w14:paraId="4C1970DC" w14:textId="77777777" w:rsidR="00BD6D7A" w:rsidRDefault="00BD6D7A" w:rsidP="00BD6D7A">
                            <w:pPr>
                              <w:rPr>
                                <w:rFonts w:ascii="Verdana" w:eastAsia="Verdana" w:hAnsi="Verdana" w:cs="Verdana"/>
                                <w:lang w:val="es-MX"/>
                              </w:rPr>
                            </w:pPr>
                          </w:p>
                          <w:p w14:paraId="070B8AC2" w14:textId="77777777" w:rsidR="00BD6D7A" w:rsidRDefault="00BD6D7A" w:rsidP="00BD6D7A">
                            <w:pPr>
                              <w:rPr>
                                <w:rFonts w:ascii="Verdana" w:eastAsia="Verdana" w:hAnsi="Verdana" w:cs="Verdana"/>
                                <w:lang w:val="es-MX"/>
                              </w:rPr>
                            </w:pPr>
                          </w:p>
                          <w:p w14:paraId="60D6D7FE" w14:textId="77777777" w:rsidR="00BD6D7A" w:rsidRDefault="00BD6D7A" w:rsidP="00BD6D7A">
                            <w:pPr>
                              <w:rPr>
                                <w:rFonts w:ascii="Verdana" w:eastAsia="Verdana" w:hAnsi="Verdana" w:cs="Verdana"/>
                                <w:lang w:val="es-MX"/>
                              </w:rPr>
                            </w:pPr>
                          </w:p>
                          <w:p w14:paraId="2D2908DC" w14:textId="77777777" w:rsidR="00BD6D7A" w:rsidRPr="000960E8" w:rsidRDefault="00BD6D7A" w:rsidP="00BD6D7A">
                            <w:pPr>
                              <w:rPr>
                                <w:lang w:val="es-MX"/>
                              </w:rPr>
                            </w:pPr>
                            <w:r>
                              <w:rPr>
                                <w:rFonts w:ascii="Verdana" w:eastAsia="Verdana" w:hAnsi="Verdana" w:cs="Verdana"/>
                                <w:lang w:val="es-MX"/>
                              </w:rPr>
                              <w:t>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F490F" id="Cuadro de texto 394" o:spid="_x0000_s1037" type="#_x0000_t202" style="position:absolute;left:0;text-align:left;margin-left:394.35pt;margin-top:329.4pt;width:234.7pt;height:33.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" filled="f" stroked="f" strokeweight=".5pt">
                <v:textbox>
                  <w:txbxContent>
                    <w:p w14:paraId="09409D5C" w14:textId="77777777" w:rsidR="00BD6D7A" w:rsidRDefault="00BD6D7A" w:rsidP="00BD6D7A">
                      <w:pPr>
                        <w:rPr>
                          <w:rFonts w:ascii="Verdana" w:eastAsia="Verdana" w:hAnsi="Verdana" w:cs="Verdana"/>
                          <w:lang w:val="es-MX"/>
                        </w:rPr>
                      </w:pPr>
                      <w:r>
                        <w:rPr>
                          <w:rFonts w:ascii="Verdana" w:eastAsia="Verdana" w:hAnsi="Verdana" w:cs="Verdana"/>
                          <w:lang w:val="es-MX"/>
                        </w:rPr>
                        <w:t xml:space="preserve">Revoque exterior de </w:t>
                      </w:r>
                    </w:p>
                    <w:p w14:paraId="0EE17AA9" w14:textId="77777777" w:rsidR="00BD6D7A" w:rsidRDefault="00BD6D7A" w:rsidP="00BD6D7A">
                      <w:pPr>
                        <w:rPr>
                          <w:rFonts w:ascii="Verdana" w:eastAsia="Verdana" w:hAnsi="Verdana" w:cs="Verdana"/>
                          <w:lang w:val="es-MX"/>
                        </w:rPr>
                      </w:pPr>
                      <w:r>
                        <w:rPr>
                          <w:rFonts w:ascii="Verdana" w:eastAsia="Verdana" w:hAnsi="Verdana" w:cs="Verdana"/>
                          <w:lang w:val="es-MX"/>
                        </w:rPr>
                        <w:t>Ceme</w:t>
                      </w:r>
                    </w:p>
                    <w:p w14:paraId="7B2B6D9F" w14:textId="77777777" w:rsidR="00BD6D7A" w:rsidRDefault="00BD6D7A" w:rsidP="00BD6D7A">
                      <w:pPr>
                        <w:rPr>
                          <w:rFonts w:ascii="Verdana" w:eastAsia="Verdana" w:hAnsi="Verdana" w:cs="Verdana"/>
                          <w:lang w:val="es-MX"/>
                        </w:rPr>
                      </w:pPr>
                    </w:p>
                    <w:p w14:paraId="4C1970DC" w14:textId="77777777" w:rsidR="00BD6D7A" w:rsidRDefault="00BD6D7A" w:rsidP="00BD6D7A">
                      <w:pPr>
                        <w:rPr>
                          <w:rFonts w:ascii="Verdana" w:eastAsia="Verdana" w:hAnsi="Verdana" w:cs="Verdana"/>
                          <w:lang w:val="es-MX"/>
                        </w:rPr>
                      </w:pPr>
                    </w:p>
                    <w:p w14:paraId="070B8AC2" w14:textId="77777777" w:rsidR="00BD6D7A" w:rsidRDefault="00BD6D7A" w:rsidP="00BD6D7A">
                      <w:pPr>
                        <w:rPr>
                          <w:rFonts w:ascii="Verdana" w:eastAsia="Verdana" w:hAnsi="Verdana" w:cs="Verdana"/>
                          <w:lang w:val="es-MX"/>
                        </w:rPr>
                      </w:pPr>
                    </w:p>
                    <w:p w14:paraId="60D6D7FE" w14:textId="77777777" w:rsidR="00BD6D7A" w:rsidRDefault="00BD6D7A" w:rsidP="00BD6D7A">
                      <w:pPr>
                        <w:rPr>
                          <w:rFonts w:ascii="Verdana" w:eastAsia="Verdana" w:hAnsi="Verdana" w:cs="Verdana"/>
                          <w:lang w:val="es-MX"/>
                        </w:rPr>
                      </w:pPr>
                    </w:p>
                    <w:p w14:paraId="2D2908DC" w14:textId="77777777" w:rsidR="00BD6D7A" w:rsidRPr="000960E8" w:rsidRDefault="00BD6D7A" w:rsidP="00BD6D7A">
                      <w:pPr>
                        <w:rPr>
                          <w:lang w:val="es-MX"/>
                        </w:rPr>
                      </w:pPr>
                      <w:r>
                        <w:rPr>
                          <w:rFonts w:ascii="Verdana" w:eastAsia="Verdana" w:hAnsi="Verdana" w:cs="Verdana"/>
                          <w:lang w:val="es-MX"/>
                        </w:rPr>
                        <w:t>nto</w:t>
                      </w:r>
                    </w:p>
                  </w:txbxContent>
                </v:textbox>
              </v:shape>
            </w:pict>
          </mc:Fallback>
        </mc:AlternateContent>
      </w:r>
      <w:r w:rsidRPr="009C2639">
        <w:rPr>
          <w:rFonts w:ascii="Verdana" w:hAnsi="Verdana"/>
          <w:b/>
          <w:bCs/>
          <w:noProof/>
          <w:lang w:eastAsia="es-ES"/>
        </w:rPr>
        <mc:AlternateContent>
          <mc:Choice Requires="wps">
            <w:drawing>
              <wp:anchor distT="0" distB="0" distL="114300" distR="114300" simplePos="0" relativeHeight="251716608" behindDoc="0" locked="0" layoutInCell="1" allowOverlap="1" wp14:anchorId="48668FBC" wp14:editId="21A4FE3C">
                <wp:simplePos x="0" y="0"/>
                <wp:positionH relativeFrom="column">
                  <wp:posOffset>5011154</wp:posOffset>
                </wp:positionH>
                <wp:positionV relativeFrom="paragraph">
                  <wp:posOffset>3789636</wp:posOffset>
                </wp:positionV>
                <wp:extent cx="2980707" cy="296883"/>
                <wp:effectExtent l="0" t="0" r="0" b="0"/>
                <wp:wrapNone/>
                <wp:docPr id="393" name="Cuadro de texto 393"/>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1A45B4BE" w14:textId="77777777" w:rsidR="00BD6D7A" w:rsidRDefault="00BD6D7A" w:rsidP="00BD6D7A">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7F33A82C" w14:textId="77777777" w:rsidR="00BD6D7A" w:rsidRPr="00AC4D66" w:rsidRDefault="00BD6D7A" w:rsidP="00BD6D7A">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68FBC" id="Cuadro de texto 393" o:spid="_x0000_s1038" type="#_x0000_t202" style="position:absolute;left:0;text-align:left;margin-left:394.6pt;margin-top:298.4pt;width:234.7pt;height:2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" filled="f" stroked="f" strokeweight=".5pt">
                <v:textbox>
                  <w:txbxContent>
                    <w:p w14:paraId="1A45B4BE" w14:textId="77777777" w:rsidR="00BD6D7A" w:rsidRDefault="00BD6D7A" w:rsidP="00BD6D7A">
                      <w:pPr>
                        <w:spacing w:line="240" w:lineRule="exact"/>
                        <w:ind w:left="70" w:right="556" w:hanging="70"/>
                        <w:rPr>
                          <w:rFonts w:ascii="Verdana" w:eastAsia="Verdana" w:hAnsi="Verdana" w:cs="Verdana"/>
                        </w:rPr>
                      </w:pPr>
                      <w:r>
                        <w:rPr>
                          <w:rFonts w:ascii="Verdana" w:eastAsia="Verdana" w:hAnsi="Verdana" w:cs="Verdana"/>
                        </w:rPr>
                        <w:t>Pintura</w:t>
                      </w:r>
                      <w:r>
                        <w:rPr>
                          <w:rFonts w:ascii="Verdana" w:eastAsia="Verdana" w:hAnsi="Verdana" w:cs="Verdana"/>
                          <w:spacing w:val="-7"/>
                        </w:rPr>
                        <w:t xml:space="preserve"> </w:t>
                      </w:r>
                      <w:r>
                        <w:rPr>
                          <w:rFonts w:ascii="Verdana" w:eastAsia="Verdana" w:hAnsi="Verdana" w:cs="Verdana"/>
                        </w:rPr>
                        <w:t>exterior lát</w:t>
                      </w:r>
                      <w:r>
                        <w:rPr>
                          <w:rFonts w:ascii="Verdana" w:eastAsia="Verdana" w:hAnsi="Verdana" w:cs="Verdana"/>
                          <w:spacing w:val="2"/>
                        </w:rPr>
                        <w:t>e</w:t>
                      </w:r>
                      <w:r>
                        <w:rPr>
                          <w:rFonts w:ascii="Verdana" w:eastAsia="Verdana" w:hAnsi="Verdana" w:cs="Verdana"/>
                        </w:rPr>
                        <w:t>x</w:t>
                      </w:r>
                    </w:p>
                    <w:p w14:paraId="7F33A82C" w14:textId="77777777" w:rsidR="00BD6D7A" w:rsidRPr="00AC4D66" w:rsidRDefault="00BD6D7A" w:rsidP="00BD6D7A">
                      <w:pPr>
                        <w:rPr>
                          <w:lang w:val="es-MX"/>
                        </w:rPr>
                      </w:pPr>
                    </w:p>
                  </w:txbxContent>
                </v:textbox>
              </v:shape>
            </w:pict>
          </mc:Fallback>
        </mc:AlternateContent>
      </w:r>
      <w:r w:rsidRPr="009C2639">
        <w:rPr>
          <w:rFonts w:ascii="Verdana" w:hAnsi="Verdana"/>
          <w:b/>
          <w:bCs/>
          <w:noProof/>
          <w:lang w:eastAsia="es-ES"/>
        </w:rPr>
        <mc:AlternateContent>
          <mc:Choice Requires="wps">
            <w:drawing>
              <wp:anchor distT="0" distB="0" distL="114300" distR="114300" simplePos="0" relativeHeight="251715584" behindDoc="0" locked="0" layoutInCell="1" allowOverlap="1" wp14:anchorId="51B9FC97" wp14:editId="671C20EB">
                <wp:simplePos x="0" y="0"/>
                <wp:positionH relativeFrom="column">
                  <wp:posOffset>5007152</wp:posOffset>
                </wp:positionH>
                <wp:positionV relativeFrom="paragraph">
                  <wp:posOffset>3525594</wp:posOffset>
                </wp:positionV>
                <wp:extent cx="2980707" cy="296883"/>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7BC7A74D" w14:textId="77777777" w:rsidR="00BD6D7A" w:rsidRDefault="00BD6D7A" w:rsidP="00BD6D7A">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356A36F9" w14:textId="77777777" w:rsidR="00BD6D7A" w:rsidRPr="00AC4D66" w:rsidRDefault="00BD6D7A" w:rsidP="00BD6D7A">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9FC97" id="Cuadro de texto 392" o:spid="_x0000_s1039" type="#_x0000_t202" style="position:absolute;left:0;text-align:left;margin-left:394.25pt;margin-top:277.6pt;width:234.7pt;height:23.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" filled="f" stroked="f" strokeweight=".5pt">
                <v:textbox>
                  <w:txbxContent>
                    <w:p w14:paraId="7BC7A74D" w14:textId="77777777" w:rsidR="00BD6D7A" w:rsidRDefault="00BD6D7A" w:rsidP="00BD6D7A">
                      <w:pPr>
                        <w:ind w:left="7"/>
                        <w:rPr>
                          <w:rFonts w:ascii="Verdana" w:eastAsia="Verdana" w:hAnsi="Verdana" w:cs="Verdana"/>
                        </w:rPr>
                      </w:pPr>
                      <w:r>
                        <w:rPr>
                          <w:rFonts w:ascii="Verdana" w:eastAsia="Verdana" w:hAnsi="Verdana" w:cs="Verdana"/>
                        </w:rPr>
                        <w:t>Muro</w:t>
                      </w:r>
                      <w:r>
                        <w:rPr>
                          <w:rFonts w:ascii="Verdana" w:eastAsia="Verdana" w:hAnsi="Verdana" w:cs="Verdana"/>
                          <w:spacing w:val="-5"/>
                        </w:rPr>
                        <w:t xml:space="preserve"> </w:t>
                      </w:r>
                      <w:r>
                        <w:rPr>
                          <w:rFonts w:ascii="Verdana" w:eastAsia="Verdana" w:hAnsi="Verdana" w:cs="Verdana"/>
                          <w:spacing w:val="1"/>
                        </w:rPr>
                        <w:t>d</w:t>
                      </w:r>
                      <w:r>
                        <w:rPr>
                          <w:rFonts w:ascii="Verdana" w:eastAsia="Verdana" w:hAnsi="Verdana" w:cs="Verdana"/>
                        </w:rPr>
                        <w:t>e</w:t>
                      </w:r>
                      <w:r>
                        <w:rPr>
                          <w:rFonts w:ascii="Verdana" w:eastAsia="Verdana" w:hAnsi="Verdana" w:cs="Verdana"/>
                          <w:spacing w:val="-2"/>
                        </w:rPr>
                        <w:t xml:space="preserve"> </w:t>
                      </w:r>
                      <w:r>
                        <w:rPr>
                          <w:rFonts w:ascii="Verdana" w:eastAsia="Verdana" w:hAnsi="Verdana" w:cs="Verdana"/>
                        </w:rPr>
                        <w:t>la</w:t>
                      </w:r>
                      <w:r>
                        <w:rPr>
                          <w:rFonts w:ascii="Verdana" w:eastAsia="Verdana" w:hAnsi="Verdana" w:cs="Verdana"/>
                          <w:spacing w:val="1"/>
                        </w:rPr>
                        <w:t>d</w:t>
                      </w:r>
                      <w:r>
                        <w:rPr>
                          <w:rFonts w:ascii="Verdana" w:eastAsia="Verdana" w:hAnsi="Verdana" w:cs="Verdana"/>
                          <w:spacing w:val="-1"/>
                        </w:rPr>
                        <w:t>r</w:t>
                      </w:r>
                      <w:r>
                        <w:rPr>
                          <w:rFonts w:ascii="Verdana" w:eastAsia="Verdana" w:hAnsi="Verdana" w:cs="Verdana"/>
                        </w:rPr>
                        <w:t>illo</w:t>
                      </w:r>
                    </w:p>
                    <w:p w14:paraId="356A36F9" w14:textId="77777777" w:rsidR="00BD6D7A" w:rsidRPr="00AC4D66" w:rsidRDefault="00BD6D7A" w:rsidP="00BD6D7A">
                      <w:pPr>
                        <w:rPr>
                          <w:lang w:val="es-MX"/>
                        </w:rPr>
                      </w:pPr>
                    </w:p>
                  </w:txbxContent>
                </v:textbox>
              </v:shape>
            </w:pict>
          </mc:Fallback>
        </mc:AlternateContent>
      </w:r>
      <w:r w:rsidRPr="009C2639">
        <w:rPr>
          <w:rFonts w:ascii="Verdana" w:hAnsi="Verdana"/>
          <w:b/>
          <w:bCs/>
          <w:noProof/>
          <w:lang w:eastAsia="es-ES"/>
        </w:rPr>
        <mc:AlternateContent>
          <mc:Choice Requires="wps">
            <w:drawing>
              <wp:anchor distT="0" distB="0" distL="114300" distR="114300" simplePos="0" relativeHeight="251714560" behindDoc="0" locked="0" layoutInCell="1" allowOverlap="1" wp14:anchorId="3D27BF13" wp14:editId="38D9FE5D">
                <wp:simplePos x="0" y="0"/>
                <wp:positionH relativeFrom="column">
                  <wp:posOffset>-1813306</wp:posOffset>
                </wp:positionH>
                <wp:positionV relativeFrom="paragraph">
                  <wp:posOffset>7339330</wp:posOffset>
                </wp:positionV>
                <wp:extent cx="2980707" cy="522523"/>
                <wp:effectExtent l="0" t="0" r="0" b="0"/>
                <wp:wrapNone/>
                <wp:docPr id="391" name="Cuadro de texto 391"/>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46CBCDFE" w14:textId="77777777" w:rsidR="00BD6D7A" w:rsidRDefault="00BD6D7A" w:rsidP="00BD6D7A">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13AA5375" w14:textId="77777777" w:rsidR="00BD6D7A" w:rsidRDefault="00BD6D7A" w:rsidP="00BD6D7A">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08505C3D" w14:textId="77777777" w:rsidR="00BD6D7A" w:rsidRPr="00AC4D66" w:rsidRDefault="00BD6D7A" w:rsidP="00BD6D7A">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7BF13" id="Cuadro de texto 391" o:spid="_x0000_s1040" type="#_x0000_t202" style="position:absolute;left:0;text-align:left;margin-left:-142.8pt;margin-top:577.9pt;width:234.7pt;height:4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" filled="f" stroked="f" strokeweight=".5pt">
                <v:textbox>
                  <w:txbxContent>
                    <w:p w14:paraId="46CBCDFE" w14:textId="77777777" w:rsidR="00BD6D7A" w:rsidRDefault="00BD6D7A" w:rsidP="00BD6D7A">
                      <w:pPr>
                        <w:spacing w:before="23"/>
                        <w:ind w:left="2041"/>
                        <w:rPr>
                          <w:rFonts w:ascii="Verdana" w:eastAsia="Verdana" w:hAnsi="Verdana" w:cs="Verdana"/>
                        </w:rPr>
                      </w:pPr>
                      <w:r>
                        <w:rPr>
                          <w:rFonts w:ascii="Verdana" w:eastAsia="Verdana" w:hAnsi="Verdana" w:cs="Verdana"/>
                        </w:rPr>
                        <w:t>Cimi</w:t>
                      </w:r>
                      <w:r>
                        <w:rPr>
                          <w:rFonts w:ascii="Verdana" w:eastAsia="Verdana" w:hAnsi="Verdana" w:cs="Verdana"/>
                          <w:spacing w:val="1"/>
                        </w:rPr>
                        <w:t>e</w:t>
                      </w:r>
                      <w:r>
                        <w:rPr>
                          <w:rFonts w:ascii="Verdana" w:eastAsia="Verdana" w:hAnsi="Verdana" w:cs="Verdana"/>
                        </w:rPr>
                        <w:t>nto</w:t>
                      </w:r>
                      <w:r>
                        <w:rPr>
                          <w:rFonts w:ascii="Verdana" w:eastAsia="Verdana" w:hAnsi="Verdana" w:cs="Verdana"/>
                          <w:spacing w:val="-9"/>
                        </w:rPr>
                        <w:t xml:space="preserve"> </w:t>
                      </w:r>
                      <w:r>
                        <w:rPr>
                          <w:rFonts w:ascii="Verdana" w:eastAsia="Verdana" w:hAnsi="Verdana" w:cs="Verdana"/>
                        </w:rPr>
                        <w:t>de</w:t>
                      </w:r>
                      <w:r>
                        <w:rPr>
                          <w:rFonts w:ascii="Verdana" w:eastAsia="Verdana" w:hAnsi="Verdana" w:cs="Verdana"/>
                          <w:spacing w:val="-2"/>
                        </w:rPr>
                        <w:t xml:space="preserve"> </w:t>
                      </w:r>
                      <w:r>
                        <w:rPr>
                          <w:rFonts w:ascii="Verdana" w:eastAsia="Verdana" w:hAnsi="Verdana" w:cs="Verdana"/>
                        </w:rPr>
                        <w:t>L</w:t>
                      </w:r>
                      <w:r>
                        <w:rPr>
                          <w:rFonts w:ascii="Verdana" w:eastAsia="Verdana" w:hAnsi="Verdana" w:cs="Verdana"/>
                          <w:spacing w:val="1"/>
                        </w:rPr>
                        <w:t>a</w:t>
                      </w:r>
                      <w:r>
                        <w:rPr>
                          <w:rFonts w:ascii="Verdana" w:eastAsia="Verdana" w:hAnsi="Verdana" w:cs="Verdana"/>
                        </w:rPr>
                        <w:t>drillo</w:t>
                      </w:r>
                    </w:p>
                    <w:p w14:paraId="13AA5375" w14:textId="77777777" w:rsidR="00BD6D7A" w:rsidRDefault="00BD6D7A" w:rsidP="00BD6D7A">
                      <w:pPr>
                        <w:spacing w:line="240" w:lineRule="exact"/>
                        <w:ind w:left="2041"/>
                        <w:rPr>
                          <w:rFonts w:ascii="Verdana" w:eastAsia="Verdana" w:hAnsi="Verdana" w:cs="Verdana"/>
                        </w:rPr>
                      </w:pPr>
                      <w:r>
                        <w:rPr>
                          <w:rFonts w:ascii="Verdana" w:eastAsia="Verdana" w:hAnsi="Verdana" w:cs="Verdana"/>
                          <w:position w:val="-1"/>
                        </w:rPr>
                        <w:t>Tu</w:t>
                      </w:r>
                      <w:r>
                        <w:rPr>
                          <w:rFonts w:ascii="Verdana" w:eastAsia="Verdana" w:hAnsi="Verdana" w:cs="Verdana"/>
                          <w:spacing w:val="1"/>
                          <w:position w:val="-1"/>
                        </w:rPr>
                        <w:t>b</w:t>
                      </w:r>
                      <w:r>
                        <w:rPr>
                          <w:rFonts w:ascii="Verdana" w:eastAsia="Verdana" w:hAnsi="Verdana" w:cs="Verdana"/>
                          <w:position w:val="-1"/>
                        </w:rPr>
                        <w:t>ular</w:t>
                      </w:r>
                      <w:r>
                        <w:rPr>
                          <w:rFonts w:ascii="Verdana" w:eastAsia="Verdana" w:hAnsi="Verdana" w:cs="Verdana"/>
                          <w:spacing w:val="-8"/>
                          <w:position w:val="-1"/>
                        </w:rPr>
                        <w:t xml:space="preserve"> </w:t>
                      </w:r>
                      <w:r>
                        <w:rPr>
                          <w:rFonts w:ascii="Verdana" w:eastAsia="Verdana" w:hAnsi="Verdana" w:cs="Verdana"/>
                          <w:position w:val="-1"/>
                        </w:rPr>
                        <w:t>2H</w:t>
                      </w:r>
                    </w:p>
                    <w:p w14:paraId="08505C3D" w14:textId="77777777" w:rsidR="00BD6D7A" w:rsidRPr="00AC4D66" w:rsidRDefault="00BD6D7A" w:rsidP="00BD6D7A">
                      <w:pPr>
                        <w:rPr>
                          <w:lang w:val="es-MX"/>
                        </w:rPr>
                      </w:pPr>
                    </w:p>
                  </w:txbxContent>
                </v:textbox>
              </v:shape>
            </w:pict>
          </mc:Fallback>
        </mc:AlternateContent>
      </w:r>
      <w:r w:rsidRPr="009C2639">
        <w:rPr>
          <w:rFonts w:ascii="Verdana" w:hAnsi="Verdana"/>
          <w:b/>
          <w:bCs/>
          <w:noProof/>
          <w:lang w:eastAsia="es-ES"/>
        </w:rPr>
        <mc:AlternateContent>
          <mc:Choice Requires="wps">
            <w:drawing>
              <wp:anchor distT="0" distB="0" distL="114300" distR="114300" simplePos="0" relativeHeight="251713536" behindDoc="0" locked="0" layoutInCell="1" allowOverlap="1" wp14:anchorId="1E00140C" wp14:editId="040DD72C">
                <wp:simplePos x="0" y="0"/>
                <wp:positionH relativeFrom="column">
                  <wp:posOffset>-1208633</wp:posOffset>
                </wp:positionH>
                <wp:positionV relativeFrom="paragraph">
                  <wp:posOffset>6929425</wp:posOffset>
                </wp:positionV>
                <wp:extent cx="2980707" cy="522523"/>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0DEF5480" w14:textId="77777777" w:rsidR="00BD6D7A" w:rsidRDefault="00BD6D7A" w:rsidP="00BD6D7A">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318958CA" w14:textId="77777777" w:rsidR="00BD6D7A" w:rsidRDefault="00BD6D7A" w:rsidP="00BD6D7A">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7D201040" w14:textId="77777777" w:rsidR="00BD6D7A" w:rsidRPr="00AC4D66" w:rsidRDefault="00BD6D7A" w:rsidP="00BD6D7A">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0140C" id="Cuadro de texto 390" o:spid="_x0000_s1041" type="#_x0000_t202" style="position:absolute;left:0;text-align:left;margin-left:-95.15pt;margin-top:545.6pt;width:234.7pt;height:4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" filled="f" stroked="f" strokeweight=".5pt">
                <v:textbox>
                  <w:txbxContent>
                    <w:p w14:paraId="0DEF5480" w14:textId="77777777" w:rsidR="00BD6D7A" w:rsidRDefault="00BD6D7A" w:rsidP="00BD6D7A">
                      <w:pPr>
                        <w:spacing w:before="58"/>
                        <w:ind w:left="1385"/>
                        <w:rPr>
                          <w:rFonts w:ascii="Verdana" w:eastAsia="Verdana" w:hAnsi="Verdana" w:cs="Verdana"/>
                        </w:rPr>
                      </w:pPr>
                      <w:r>
                        <w:rPr>
                          <w:rFonts w:ascii="Verdana" w:eastAsia="Verdana" w:hAnsi="Verdana" w:cs="Verdana"/>
                        </w:rPr>
                        <w:t>Viga</w:t>
                      </w:r>
                      <w:r>
                        <w:rPr>
                          <w:rFonts w:ascii="Verdana" w:eastAsia="Verdana" w:hAnsi="Verdana" w:cs="Verdana"/>
                          <w:spacing w:val="-4"/>
                        </w:rPr>
                        <w:t xml:space="preserve"> </w:t>
                      </w:r>
                      <w:r>
                        <w:rPr>
                          <w:rFonts w:ascii="Verdana" w:eastAsia="Verdana" w:hAnsi="Verdana" w:cs="Verdana"/>
                        </w:rPr>
                        <w:t>Arrio</w:t>
                      </w:r>
                      <w:r>
                        <w:rPr>
                          <w:rFonts w:ascii="Verdana" w:eastAsia="Verdana" w:hAnsi="Verdana" w:cs="Verdana"/>
                          <w:spacing w:val="1"/>
                        </w:rPr>
                        <w:t>s</w:t>
                      </w:r>
                      <w:r>
                        <w:rPr>
                          <w:rFonts w:ascii="Verdana" w:eastAsia="Verdana" w:hAnsi="Verdana" w:cs="Verdana"/>
                        </w:rPr>
                        <w:t>tre</w:t>
                      </w:r>
                      <w:r>
                        <w:rPr>
                          <w:rFonts w:ascii="Verdana" w:eastAsia="Verdana" w:hAnsi="Verdana" w:cs="Verdana"/>
                          <w:spacing w:val="-9"/>
                        </w:rPr>
                        <w:t xml:space="preserve"> </w:t>
                      </w:r>
                      <w:r>
                        <w:rPr>
                          <w:rFonts w:ascii="Verdana" w:eastAsia="Verdana" w:hAnsi="Verdana" w:cs="Verdana"/>
                          <w:spacing w:val="1"/>
                        </w:rPr>
                        <w:t>d</w:t>
                      </w:r>
                      <w:r>
                        <w:rPr>
                          <w:rFonts w:ascii="Verdana" w:eastAsia="Verdana" w:hAnsi="Verdana" w:cs="Verdana"/>
                        </w:rPr>
                        <w:t>e</w:t>
                      </w:r>
                    </w:p>
                    <w:p w14:paraId="318958CA" w14:textId="77777777" w:rsidR="00BD6D7A" w:rsidRDefault="00BD6D7A" w:rsidP="00BD6D7A">
                      <w:pPr>
                        <w:spacing w:line="220" w:lineRule="exact"/>
                        <w:ind w:left="1385"/>
                        <w:rPr>
                          <w:rFonts w:ascii="Verdana" w:eastAsia="Verdana" w:hAnsi="Verdana" w:cs="Verdana"/>
                        </w:rPr>
                      </w:pPr>
                      <w:r>
                        <w:rPr>
                          <w:rFonts w:ascii="Verdana" w:eastAsia="Verdana" w:hAnsi="Verdana" w:cs="Verdana"/>
                          <w:spacing w:val="1"/>
                          <w:position w:val="-1"/>
                        </w:rPr>
                        <w:t>H°</w:t>
                      </w:r>
                      <w:r>
                        <w:rPr>
                          <w:rFonts w:ascii="Verdana" w:eastAsia="Verdana" w:hAnsi="Verdana" w:cs="Verdana"/>
                          <w:position w:val="-1"/>
                        </w:rPr>
                        <w:t>A°</w:t>
                      </w:r>
                    </w:p>
                    <w:p w14:paraId="7D201040" w14:textId="77777777" w:rsidR="00BD6D7A" w:rsidRPr="00AC4D66" w:rsidRDefault="00BD6D7A" w:rsidP="00BD6D7A">
                      <w:pPr>
                        <w:rPr>
                          <w:lang w:val="es-MX"/>
                        </w:rPr>
                      </w:pPr>
                    </w:p>
                  </w:txbxContent>
                </v:textbox>
              </v:shape>
            </w:pict>
          </mc:Fallback>
        </mc:AlternateContent>
      </w:r>
      <w:r w:rsidRPr="009C2639">
        <w:rPr>
          <w:rFonts w:ascii="Verdana" w:hAnsi="Verdana"/>
          <w:b/>
          <w:bCs/>
          <w:noProof/>
          <w:lang w:eastAsia="es-ES"/>
        </w:rPr>
        <mc:AlternateContent>
          <mc:Choice Requires="wps">
            <w:drawing>
              <wp:anchor distT="0" distB="0" distL="114300" distR="114300" simplePos="0" relativeHeight="251712512" behindDoc="0" locked="0" layoutInCell="1" allowOverlap="1" wp14:anchorId="2204590D" wp14:editId="1BD905B1">
                <wp:simplePos x="0" y="0"/>
                <wp:positionH relativeFrom="column">
                  <wp:posOffset>-1280255</wp:posOffset>
                </wp:positionH>
                <wp:positionV relativeFrom="paragraph">
                  <wp:posOffset>6578098</wp:posOffset>
                </wp:positionV>
                <wp:extent cx="2980707" cy="522523"/>
                <wp:effectExtent l="0" t="0" r="0" b="0"/>
                <wp:wrapNone/>
                <wp:docPr id="389" name="Cuadro de texto 389"/>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521C6368" w14:textId="77777777" w:rsidR="00BD6D7A" w:rsidRDefault="00BD6D7A" w:rsidP="00BD6D7A">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261E65DF" w14:textId="77777777" w:rsidR="00BD6D7A" w:rsidRPr="00AC4D66" w:rsidRDefault="00BD6D7A" w:rsidP="00BD6D7A">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4590D" id="Cuadro de texto 389" o:spid="_x0000_s1042" type="#_x0000_t202" style="position:absolute;left:0;text-align:left;margin-left:-100.8pt;margin-top:517.95pt;width:234.7pt;height:4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" filled="f" stroked="f" strokeweight=".5pt">
                <v:textbox>
                  <w:txbxContent>
                    <w:p w14:paraId="521C6368" w14:textId="77777777" w:rsidR="00BD6D7A" w:rsidRDefault="00BD6D7A" w:rsidP="00BD6D7A">
                      <w:pPr>
                        <w:spacing w:before="23"/>
                        <w:ind w:left="1037"/>
                        <w:rPr>
                          <w:rFonts w:ascii="Verdana" w:eastAsia="Verdana" w:hAnsi="Verdana" w:cs="Verdana"/>
                        </w:rPr>
                      </w:pPr>
                      <w:r>
                        <w:rPr>
                          <w:rFonts w:ascii="Verdana" w:eastAsia="Verdana" w:hAnsi="Verdana" w:cs="Verdana"/>
                        </w:rPr>
                        <w:t>Terreno</w:t>
                      </w:r>
                      <w:r>
                        <w:rPr>
                          <w:rFonts w:ascii="Verdana" w:eastAsia="Verdana" w:hAnsi="Verdana" w:cs="Verdana"/>
                          <w:spacing w:val="-8"/>
                        </w:rPr>
                        <w:t xml:space="preserve"> </w:t>
                      </w:r>
                      <w:r>
                        <w:rPr>
                          <w:rFonts w:ascii="Verdana" w:eastAsia="Verdana" w:hAnsi="Verdana" w:cs="Verdana"/>
                        </w:rPr>
                        <w:t>Com</w:t>
                      </w:r>
                      <w:r>
                        <w:rPr>
                          <w:rFonts w:ascii="Verdana" w:eastAsia="Verdana" w:hAnsi="Verdana" w:cs="Verdana"/>
                          <w:spacing w:val="1"/>
                        </w:rPr>
                        <w:t>p</w:t>
                      </w:r>
                      <w:r>
                        <w:rPr>
                          <w:rFonts w:ascii="Verdana" w:eastAsia="Verdana" w:hAnsi="Verdana" w:cs="Verdana"/>
                        </w:rPr>
                        <w:t>actado</w:t>
                      </w:r>
                    </w:p>
                    <w:p w14:paraId="261E65DF" w14:textId="77777777" w:rsidR="00BD6D7A" w:rsidRPr="00AC4D66" w:rsidRDefault="00BD6D7A" w:rsidP="00BD6D7A">
                      <w:pPr>
                        <w:rPr>
                          <w:lang w:val="es-MX"/>
                        </w:rPr>
                      </w:pPr>
                    </w:p>
                  </w:txbxContent>
                </v:textbox>
              </v:shape>
            </w:pict>
          </mc:Fallback>
        </mc:AlternateContent>
      </w:r>
      <w:r w:rsidRPr="009C2639">
        <w:rPr>
          <w:rFonts w:ascii="Verdana" w:hAnsi="Verdana"/>
          <w:b/>
          <w:bCs/>
          <w:noProof/>
          <w:lang w:eastAsia="es-ES"/>
        </w:rPr>
        <mc:AlternateContent>
          <mc:Choice Requires="wps">
            <w:drawing>
              <wp:anchor distT="0" distB="0" distL="114300" distR="114300" simplePos="0" relativeHeight="251711488" behindDoc="0" locked="0" layoutInCell="1" allowOverlap="1" wp14:anchorId="6FBC1317" wp14:editId="1D35579D">
                <wp:simplePos x="0" y="0"/>
                <wp:positionH relativeFrom="column">
                  <wp:posOffset>-1562100</wp:posOffset>
                </wp:positionH>
                <wp:positionV relativeFrom="paragraph">
                  <wp:posOffset>4488815</wp:posOffset>
                </wp:positionV>
                <wp:extent cx="2980707" cy="522523"/>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7736F4B9" w14:textId="77777777" w:rsidR="00BD6D7A" w:rsidRDefault="00BD6D7A" w:rsidP="00BD6D7A">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12575FCF" w14:textId="77777777" w:rsidR="00BD6D7A" w:rsidRDefault="00BD6D7A" w:rsidP="00BD6D7A">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3D0352C1" w14:textId="77777777" w:rsidR="00BD6D7A" w:rsidRPr="00AC4D66" w:rsidRDefault="00BD6D7A" w:rsidP="00BD6D7A">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C1317" id="Cuadro de texto 388" o:spid="_x0000_s1043" type="#_x0000_t202" style="position:absolute;left:0;text-align:left;margin-left:-123pt;margin-top:353.45pt;width:234.7pt;height:4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" filled="f" stroked="f" strokeweight=".5pt">
                <v:textbox>
                  <w:txbxContent>
                    <w:p w14:paraId="7736F4B9" w14:textId="77777777" w:rsidR="00BD6D7A" w:rsidRDefault="00BD6D7A" w:rsidP="00BD6D7A">
                      <w:pPr>
                        <w:ind w:left="1351" w:right="953"/>
                        <w:jc w:val="right"/>
                        <w:rPr>
                          <w:rFonts w:ascii="Verdana" w:eastAsia="Verdana" w:hAnsi="Verdana" w:cs="Verdana"/>
                        </w:rPr>
                      </w:pPr>
                      <w:r>
                        <w:rPr>
                          <w:rFonts w:ascii="Verdana" w:eastAsia="Verdana" w:hAnsi="Verdana" w:cs="Verdana"/>
                        </w:rPr>
                        <w:t>Contrapi</w:t>
                      </w:r>
                      <w:r>
                        <w:rPr>
                          <w:rFonts w:ascii="Verdana" w:eastAsia="Verdana" w:hAnsi="Verdana" w:cs="Verdana"/>
                          <w:spacing w:val="1"/>
                        </w:rPr>
                        <w:t>s</w:t>
                      </w:r>
                      <w:r>
                        <w:rPr>
                          <w:rFonts w:ascii="Verdana" w:eastAsia="Verdana" w:hAnsi="Verdana" w:cs="Verdana"/>
                        </w:rPr>
                        <w:t>o</w:t>
                      </w:r>
                      <w:r>
                        <w:rPr>
                          <w:rFonts w:ascii="Verdana" w:eastAsia="Verdana" w:hAnsi="Verdana" w:cs="Verdana"/>
                          <w:spacing w:val="-11"/>
                        </w:rPr>
                        <w:t xml:space="preserve"> </w:t>
                      </w:r>
                      <w:r>
                        <w:rPr>
                          <w:rFonts w:ascii="Verdana" w:eastAsia="Verdana" w:hAnsi="Verdana" w:cs="Verdana"/>
                          <w:w w:val="99"/>
                        </w:rPr>
                        <w:t>de</w:t>
                      </w:r>
                    </w:p>
                    <w:p w14:paraId="12575FCF" w14:textId="77777777" w:rsidR="00BD6D7A" w:rsidRDefault="00BD6D7A" w:rsidP="00BD6D7A">
                      <w:pPr>
                        <w:spacing w:line="220" w:lineRule="exact"/>
                        <w:ind w:left="1355" w:right="762"/>
                        <w:jc w:val="right"/>
                        <w:rPr>
                          <w:rFonts w:ascii="Verdana" w:eastAsia="Verdana" w:hAnsi="Verdana" w:cs="Verdana"/>
                        </w:rPr>
                      </w:pPr>
                      <w:r>
                        <w:rPr>
                          <w:rFonts w:ascii="Verdana" w:eastAsia="Verdana" w:hAnsi="Verdana" w:cs="Verdana"/>
                          <w:spacing w:val="1"/>
                          <w:position w:val="-1"/>
                        </w:rPr>
                        <w:t>La</w:t>
                      </w:r>
                      <w:r>
                        <w:rPr>
                          <w:rFonts w:ascii="Verdana" w:eastAsia="Verdana" w:hAnsi="Verdana" w:cs="Verdana"/>
                          <w:position w:val="-1"/>
                        </w:rPr>
                        <w:t>drillo</w:t>
                      </w:r>
                      <w:r>
                        <w:rPr>
                          <w:rFonts w:ascii="Verdana" w:eastAsia="Verdana" w:hAnsi="Verdana" w:cs="Verdana"/>
                          <w:spacing w:val="-7"/>
                          <w:position w:val="-1"/>
                        </w:rPr>
                        <w:t xml:space="preserve"> </w:t>
                      </w:r>
                      <w:r>
                        <w:rPr>
                          <w:rFonts w:ascii="Verdana" w:eastAsia="Verdana" w:hAnsi="Verdana" w:cs="Verdana"/>
                          <w:w w:val="99"/>
                          <w:position w:val="-1"/>
                        </w:rPr>
                        <w:t>C</w:t>
                      </w:r>
                      <w:r>
                        <w:rPr>
                          <w:rFonts w:ascii="Verdana" w:eastAsia="Verdana" w:hAnsi="Verdana" w:cs="Verdana"/>
                          <w:spacing w:val="1"/>
                          <w:w w:val="99"/>
                          <w:position w:val="-1"/>
                        </w:rPr>
                        <w:t>as</w:t>
                      </w:r>
                      <w:r>
                        <w:rPr>
                          <w:rFonts w:ascii="Verdana" w:eastAsia="Verdana" w:hAnsi="Verdana" w:cs="Verdana"/>
                          <w:w w:val="99"/>
                          <w:position w:val="-1"/>
                        </w:rPr>
                        <w:t>cote</w:t>
                      </w:r>
                    </w:p>
                    <w:p w14:paraId="3D0352C1" w14:textId="77777777" w:rsidR="00BD6D7A" w:rsidRPr="00AC4D66" w:rsidRDefault="00BD6D7A" w:rsidP="00BD6D7A">
                      <w:pPr>
                        <w:rPr>
                          <w:lang w:val="es-MX"/>
                        </w:rPr>
                      </w:pPr>
                    </w:p>
                  </w:txbxContent>
                </v:textbox>
              </v:shape>
            </w:pict>
          </mc:Fallback>
        </mc:AlternateContent>
      </w:r>
      <w:r w:rsidRPr="009C2639">
        <w:rPr>
          <w:rFonts w:ascii="Verdana" w:hAnsi="Verdana"/>
          <w:b/>
          <w:bCs/>
          <w:noProof/>
          <w:lang w:eastAsia="es-ES"/>
        </w:rPr>
        <mc:AlternateContent>
          <mc:Choice Requires="wps">
            <w:drawing>
              <wp:anchor distT="0" distB="0" distL="114300" distR="114300" simplePos="0" relativeHeight="251710464" behindDoc="0" locked="0" layoutInCell="1" allowOverlap="1" wp14:anchorId="226ED810" wp14:editId="11638FDE">
                <wp:simplePos x="0" y="0"/>
                <wp:positionH relativeFrom="column">
                  <wp:posOffset>-1424305</wp:posOffset>
                </wp:positionH>
                <wp:positionV relativeFrom="paragraph">
                  <wp:posOffset>4070985</wp:posOffset>
                </wp:positionV>
                <wp:extent cx="2980707" cy="522523"/>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438A85B0" w14:textId="77777777" w:rsidR="00BD6D7A" w:rsidRDefault="00BD6D7A" w:rsidP="00BD6D7A">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34378708" w14:textId="77777777" w:rsidR="00BD6D7A" w:rsidRPr="00AC4D66" w:rsidRDefault="00BD6D7A" w:rsidP="00BD6D7A">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ED810" id="Cuadro de texto 387" o:spid="_x0000_s1044" type="#_x0000_t202" style="position:absolute;left:0;text-align:left;margin-left:-112.15pt;margin-top:320.55pt;width:234.7pt;height:4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" filled="f" stroked="f" strokeweight=".5pt">
                <v:textbox>
                  <w:txbxContent>
                    <w:p w14:paraId="438A85B0" w14:textId="77777777" w:rsidR="00BD6D7A" w:rsidRDefault="00BD6D7A" w:rsidP="00BD6D7A">
                      <w:pPr>
                        <w:spacing w:before="94"/>
                        <w:ind w:left="1251" w:right="755"/>
                        <w:jc w:val="center"/>
                        <w:rPr>
                          <w:rFonts w:ascii="Verdana" w:eastAsia="Verdana" w:hAnsi="Verdana" w:cs="Verdana"/>
                        </w:rPr>
                      </w:pPr>
                      <w:r>
                        <w:rPr>
                          <w:rFonts w:ascii="Verdana" w:eastAsia="Verdana" w:hAnsi="Verdana" w:cs="Verdana"/>
                          <w:spacing w:val="1"/>
                        </w:rPr>
                        <w:t>P</w:t>
                      </w:r>
                      <w:r>
                        <w:rPr>
                          <w:rFonts w:ascii="Verdana" w:eastAsia="Verdana" w:hAnsi="Verdana" w:cs="Verdana"/>
                          <w:spacing w:val="-1"/>
                        </w:rPr>
                        <w:t>i</w:t>
                      </w:r>
                      <w:r>
                        <w:rPr>
                          <w:rFonts w:ascii="Verdana" w:eastAsia="Verdana" w:hAnsi="Verdana" w:cs="Verdana"/>
                          <w:spacing w:val="1"/>
                        </w:rPr>
                        <w:t>s</w:t>
                      </w:r>
                      <w:r>
                        <w:rPr>
                          <w:rFonts w:ascii="Verdana" w:eastAsia="Verdana" w:hAnsi="Verdana" w:cs="Verdana"/>
                        </w:rPr>
                        <w:t>o</w:t>
                      </w:r>
                      <w:r>
                        <w:rPr>
                          <w:rFonts w:ascii="Verdana" w:eastAsia="Verdana" w:hAnsi="Verdana" w:cs="Verdana"/>
                          <w:spacing w:val="-4"/>
                        </w:rPr>
                        <w:t xml:space="preserve"> </w:t>
                      </w:r>
                      <w:r>
                        <w:rPr>
                          <w:rFonts w:ascii="Verdana" w:eastAsia="Verdana" w:hAnsi="Verdana" w:cs="Verdana"/>
                        </w:rPr>
                        <w:t>de</w:t>
                      </w:r>
                      <w:r>
                        <w:rPr>
                          <w:rFonts w:ascii="Verdana" w:eastAsia="Verdana" w:hAnsi="Verdana" w:cs="Verdana"/>
                          <w:spacing w:val="-1"/>
                        </w:rPr>
                        <w:t xml:space="preserve"> </w:t>
                      </w:r>
                      <w:r>
                        <w:rPr>
                          <w:rFonts w:ascii="Verdana" w:eastAsia="Verdana" w:hAnsi="Verdana" w:cs="Verdana"/>
                          <w:w w:val="99"/>
                        </w:rPr>
                        <w:t>ce</w:t>
                      </w:r>
                      <w:r>
                        <w:rPr>
                          <w:rFonts w:ascii="Verdana" w:eastAsia="Verdana" w:hAnsi="Verdana" w:cs="Verdana"/>
                          <w:spacing w:val="1"/>
                          <w:w w:val="99"/>
                        </w:rPr>
                        <w:t>rám</w:t>
                      </w:r>
                      <w:r>
                        <w:rPr>
                          <w:rFonts w:ascii="Verdana" w:eastAsia="Verdana" w:hAnsi="Verdana" w:cs="Verdana"/>
                          <w:spacing w:val="-1"/>
                          <w:w w:val="99"/>
                        </w:rPr>
                        <w:t>i</w:t>
                      </w:r>
                      <w:r>
                        <w:rPr>
                          <w:rFonts w:ascii="Verdana" w:eastAsia="Verdana" w:hAnsi="Verdana" w:cs="Verdana"/>
                          <w:spacing w:val="1"/>
                          <w:w w:val="99"/>
                        </w:rPr>
                        <w:t>ca</w:t>
                      </w:r>
                    </w:p>
                    <w:p w14:paraId="34378708" w14:textId="77777777" w:rsidR="00BD6D7A" w:rsidRPr="00AC4D66" w:rsidRDefault="00BD6D7A" w:rsidP="00BD6D7A">
                      <w:pPr>
                        <w:rPr>
                          <w:lang w:val="es-MX"/>
                        </w:rPr>
                      </w:pPr>
                    </w:p>
                  </w:txbxContent>
                </v:textbox>
              </v:shape>
            </w:pict>
          </mc:Fallback>
        </mc:AlternateContent>
      </w:r>
      <w:r w:rsidRPr="009C2639">
        <w:rPr>
          <w:rFonts w:ascii="Verdana" w:hAnsi="Verdana"/>
          <w:b/>
          <w:bCs/>
          <w:noProof/>
          <w:lang w:eastAsia="es-ES"/>
        </w:rPr>
        <mc:AlternateContent>
          <mc:Choice Requires="wps">
            <w:drawing>
              <wp:anchor distT="0" distB="0" distL="114300" distR="114300" simplePos="0" relativeHeight="251708416" behindDoc="0" locked="0" layoutInCell="1" allowOverlap="1" wp14:anchorId="3392F803" wp14:editId="2841660E">
                <wp:simplePos x="0" y="0"/>
                <wp:positionH relativeFrom="column">
                  <wp:posOffset>-2165524</wp:posOffset>
                </wp:positionH>
                <wp:positionV relativeFrom="paragraph">
                  <wp:posOffset>3495040</wp:posOffset>
                </wp:positionV>
                <wp:extent cx="2980707" cy="522523"/>
                <wp:effectExtent l="0" t="0" r="0" b="0"/>
                <wp:wrapNone/>
                <wp:docPr id="385" name="Cuadro de texto 385"/>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51440C6E" w14:textId="77777777" w:rsidR="00BD6D7A" w:rsidRDefault="00BD6D7A" w:rsidP="00BD6D7A">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3A9DBF96" w14:textId="77777777" w:rsidR="00BD6D7A" w:rsidRDefault="00BD6D7A" w:rsidP="00BD6D7A">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50CBBF59" w14:textId="77777777" w:rsidR="00BD6D7A" w:rsidRPr="00AC4D66" w:rsidRDefault="00BD6D7A" w:rsidP="00BD6D7A">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2F803" id="Cuadro de texto 385" o:spid="_x0000_s1045" type="#_x0000_t202" style="position:absolute;left:0;text-align:left;margin-left:-170.5pt;margin-top:275.2pt;width:234.7pt;height:41.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" filled="f" stroked="f" strokeweight=".5pt">
                <v:textbox>
                  <w:txbxContent>
                    <w:p w14:paraId="51440C6E" w14:textId="77777777" w:rsidR="00BD6D7A" w:rsidRDefault="00BD6D7A" w:rsidP="00BD6D7A">
                      <w:pPr>
                        <w:ind w:left="2078" w:right="-56"/>
                        <w:jc w:val="right"/>
                        <w:rPr>
                          <w:rFonts w:ascii="Verdana" w:eastAsia="Verdana" w:hAnsi="Verdana" w:cs="Verdana"/>
                        </w:rPr>
                      </w:pPr>
                      <w:r>
                        <w:rPr>
                          <w:rFonts w:ascii="Verdana" w:eastAsia="Verdana" w:hAnsi="Verdana" w:cs="Verdana"/>
                        </w:rPr>
                        <w:t>Revoque</w:t>
                      </w:r>
                      <w:r>
                        <w:rPr>
                          <w:rFonts w:ascii="Verdana" w:eastAsia="Verdana" w:hAnsi="Verdana" w:cs="Verdana"/>
                          <w:spacing w:val="-8"/>
                        </w:rPr>
                        <w:t xml:space="preserve"> </w:t>
                      </w:r>
                      <w:r>
                        <w:rPr>
                          <w:rFonts w:ascii="Verdana" w:eastAsia="Verdana" w:hAnsi="Verdana" w:cs="Verdana"/>
                        </w:rPr>
                        <w:t>Interior</w:t>
                      </w:r>
                    </w:p>
                    <w:p w14:paraId="3A9DBF96" w14:textId="77777777" w:rsidR="00BD6D7A" w:rsidRDefault="00BD6D7A" w:rsidP="00BD6D7A">
                      <w:pPr>
                        <w:spacing w:line="240" w:lineRule="exact"/>
                        <w:ind w:left="2078"/>
                        <w:jc w:val="right"/>
                        <w:rPr>
                          <w:rFonts w:ascii="Verdana" w:eastAsia="Verdana" w:hAnsi="Verdana" w:cs="Verdana"/>
                        </w:rPr>
                      </w:pPr>
                      <w:r>
                        <w:rPr>
                          <w:rFonts w:ascii="Verdana" w:eastAsia="Verdana" w:hAnsi="Verdana" w:cs="Verdana"/>
                          <w:spacing w:val="-1"/>
                          <w:position w:val="-1"/>
                        </w:rPr>
                        <w:t>C</w:t>
                      </w:r>
                      <w:r>
                        <w:rPr>
                          <w:rFonts w:ascii="Verdana" w:eastAsia="Verdana" w:hAnsi="Verdana" w:cs="Verdana"/>
                          <w:spacing w:val="1"/>
                          <w:position w:val="-1"/>
                        </w:rPr>
                        <w:t>e</w:t>
                      </w:r>
                      <w:r>
                        <w:rPr>
                          <w:rFonts w:ascii="Verdana" w:eastAsia="Verdana" w:hAnsi="Verdana" w:cs="Verdana"/>
                          <w:spacing w:val="-1"/>
                          <w:position w:val="-1"/>
                        </w:rPr>
                        <w:t>m</w:t>
                      </w:r>
                      <w:r>
                        <w:rPr>
                          <w:rFonts w:ascii="Verdana" w:eastAsia="Verdana" w:hAnsi="Verdana" w:cs="Verdana"/>
                          <w:position w:val="-1"/>
                        </w:rPr>
                        <w:t>ento</w:t>
                      </w:r>
                    </w:p>
                    <w:p w14:paraId="50CBBF59" w14:textId="77777777" w:rsidR="00BD6D7A" w:rsidRPr="00AC4D66" w:rsidRDefault="00BD6D7A" w:rsidP="00BD6D7A">
                      <w:pPr>
                        <w:rPr>
                          <w:lang w:val="es-MX"/>
                        </w:rPr>
                      </w:pPr>
                    </w:p>
                  </w:txbxContent>
                </v:textbox>
              </v:shape>
            </w:pict>
          </mc:Fallback>
        </mc:AlternateContent>
      </w:r>
      <w:r w:rsidRPr="009C2639">
        <w:rPr>
          <w:rFonts w:ascii="Verdana" w:hAnsi="Verdana"/>
          <w:b/>
          <w:bCs/>
          <w:noProof/>
          <w:lang w:eastAsia="es-ES"/>
        </w:rPr>
        <mc:AlternateContent>
          <mc:Choice Requires="wps">
            <w:drawing>
              <wp:anchor distT="0" distB="0" distL="114300" distR="114300" simplePos="0" relativeHeight="251709440" behindDoc="0" locked="0" layoutInCell="1" allowOverlap="1" wp14:anchorId="6FF4EE31" wp14:editId="2262B61A">
                <wp:simplePos x="0" y="0"/>
                <wp:positionH relativeFrom="column">
                  <wp:posOffset>-1442505</wp:posOffset>
                </wp:positionH>
                <wp:positionV relativeFrom="paragraph">
                  <wp:posOffset>3880634</wp:posOffset>
                </wp:positionV>
                <wp:extent cx="2980707" cy="522523"/>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2980707" cy="522523"/>
                        </a:xfrm>
                        <a:prstGeom prst="rect">
                          <a:avLst/>
                        </a:prstGeom>
                        <a:noFill/>
                        <a:ln w="6350">
                          <a:noFill/>
                        </a:ln>
                      </wps:spPr>
                      <wps:txbx>
                        <w:txbxContent>
                          <w:p w14:paraId="33789BB7" w14:textId="77777777" w:rsidR="00BD6D7A" w:rsidRDefault="00BD6D7A" w:rsidP="00BD6D7A">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34FA81EA" w14:textId="77777777" w:rsidR="00BD6D7A" w:rsidRPr="00AC4D66" w:rsidRDefault="00BD6D7A" w:rsidP="00BD6D7A">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4EE31" id="Cuadro de texto 386" o:spid="_x0000_s1046" type="#_x0000_t202" style="position:absolute;left:0;text-align:left;margin-left:-113.6pt;margin-top:305.55pt;width:234.7pt;height:41.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" filled="f" stroked="f" strokeweight=".5pt">
                <v:textbox>
                  <w:txbxContent>
                    <w:p w14:paraId="33789BB7" w14:textId="77777777" w:rsidR="00BD6D7A" w:rsidRDefault="00BD6D7A" w:rsidP="00BD6D7A">
                      <w:pPr>
                        <w:ind w:left="984" w:right="756"/>
                        <w:jc w:val="center"/>
                        <w:rPr>
                          <w:rFonts w:ascii="Verdana" w:eastAsia="Verdana" w:hAnsi="Verdana" w:cs="Verdana"/>
                        </w:rPr>
                      </w:pPr>
                      <w:r>
                        <w:rPr>
                          <w:rFonts w:ascii="Verdana" w:eastAsia="Verdana" w:hAnsi="Verdana" w:cs="Verdana"/>
                          <w:spacing w:val="-1"/>
                        </w:rPr>
                        <w:t>Z</w:t>
                      </w:r>
                      <w:r>
                        <w:rPr>
                          <w:rFonts w:ascii="Verdana" w:eastAsia="Verdana" w:hAnsi="Verdana" w:cs="Verdana"/>
                        </w:rPr>
                        <w:t>ó</w:t>
                      </w:r>
                      <w:r>
                        <w:rPr>
                          <w:rFonts w:ascii="Verdana" w:eastAsia="Verdana" w:hAnsi="Verdana" w:cs="Verdana"/>
                          <w:spacing w:val="1"/>
                        </w:rPr>
                        <w:t>ca</w:t>
                      </w:r>
                      <w:r>
                        <w:rPr>
                          <w:rFonts w:ascii="Verdana" w:eastAsia="Verdana" w:hAnsi="Verdana" w:cs="Verdana"/>
                          <w:spacing w:val="-1"/>
                        </w:rPr>
                        <w:t>l</w:t>
                      </w:r>
                      <w:r>
                        <w:rPr>
                          <w:rFonts w:ascii="Verdana" w:eastAsia="Verdana" w:hAnsi="Verdana" w:cs="Verdana"/>
                        </w:rPr>
                        <w:t>o</w:t>
                      </w:r>
                      <w:r>
                        <w:rPr>
                          <w:rFonts w:ascii="Verdana" w:eastAsia="Verdana" w:hAnsi="Verdana" w:cs="Verdana"/>
                          <w:spacing w:val="-7"/>
                        </w:rPr>
                        <w:t xml:space="preserve"> </w:t>
                      </w:r>
                      <w:r>
                        <w:rPr>
                          <w:rFonts w:ascii="Verdana" w:eastAsia="Verdana" w:hAnsi="Verdana" w:cs="Verdana"/>
                        </w:rPr>
                        <w:t>A</w:t>
                      </w:r>
                      <w:r>
                        <w:rPr>
                          <w:rFonts w:ascii="Verdana" w:eastAsia="Verdana" w:hAnsi="Verdana" w:cs="Verdana"/>
                          <w:spacing w:val="-1"/>
                        </w:rPr>
                        <w:t>l</w:t>
                      </w:r>
                      <w:r>
                        <w:rPr>
                          <w:rFonts w:ascii="Verdana" w:eastAsia="Verdana" w:hAnsi="Verdana" w:cs="Verdana"/>
                        </w:rPr>
                        <w:t>tu</w:t>
                      </w:r>
                      <w:r>
                        <w:rPr>
                          <w:rFonts w:ascii="Verdana" w:eastAsia="Verdana" w:hAnsi="Verdana" w:cs="Verdana"/>
                          <w:spacing w:val="1"/>
                        </w:rPr>
                        <w:t>r</w:t>
                      </w:r>
                      <w:r>
                        <w:rPr>
                          <w:rFonts w:ascii="Verdana" w:eastAsia="Verdana" w:hAnsi="Verdana" w:cs="Verdana"/>
                        </w:rPr>
                        <w:t>a</w:t>
                      </w:r>
                    </w:p>
                    <w:p w14:paraId="34FA81EA" w14:textId="77777777" w:rsidR="00BD6D7A" w:rsidRPr="00AC4D66" w:rsidRDefault="00BD6D7A" w:rsidP="00BD6D7A">
                      <w:pPr>
                        <w:rPr>
                          <w:lang w:val="es-MX"/>
                        </w:rPr>
                      </w:pPr>
                    </w:p>
                  </w:txbxContent>
                </v:textbox>
              </v:shape>
            </w:pict>
          </mc:Fallback>
        </mc:AlternateContent>
      </w:r>
      <w:r w:rsidRPr="009C2639">
        <w:rPr>
          <w:rFonts w:ascii="Verdana" w:hAnsi="Verdana"/>
          <w:b/>
          <w:bCs/>
          <w:noProof/>
          <w:lang w:eastAsia="es-ES"/>
        </w:rPr>
        <mc:AlternateContent>
          <mc:Choice Requires="wps">
            <w:drawing>
              <wp:anchor distT="0" distB="0" distL="114300" distR="114300" simplePos="0" relativeHeight="251707392" behindDoc="0" locked="0" layoutInCell="1" allowOverlap="1" wp14:anchorId="3FF0D74A" wp14:editId="1580158A">
                <wp:simplePos x="0" y="0"/>
                <wp:positionH relativeFrom="column">
                  <wp:posOffset>-1436914</wp:posOffset>
                </wp:positionH>
                <wp:positionV relativeFrom="paragraph">
                  <wp:posOffset>3204647</wp:posOffset>
                </wp:positionV>
                <wp:extent cx="2980707" cy="296883"/>
                <wp:effectExtent l="0" t="0" r="0" b="0"/>
                <wp:wrapNone/>
                <wp:docPr id="384" name="Cuadro de texto 384"/>
                <wp:cNvGraphicFramePr/>
                <a:graphic xmlns:a="http://schemas.openxmlformats.org/drawingml/2006/main">
                  <a:graphicData uri="http://schemas.microsoft.com/office/word/2010/wordprocessingShape">
                    <wps:wsp>
                      <wps:cNvSpPr txBox="1"/>
                      <wps:spPr>
                        <a:xfrm>
                          <a:off x="0" y="0"/>
                          <a:ext cx="2980707" cy="296883"/>
                        </a:xfrm>
                        <a:prstGeom prst="rect">
                          <a:avLst/>
                        </a:prstGeom>
                        <a:noFill/>
                        <a:ln w="6350">
                          <a:noFill/>
                        </a:ln>
                      </wps:spPr>
                      <wps:txbx>
                        <w:txbxContent>
                          <w:p w14:paraId="0956BDF6" w14:textId="77777777" w:rsidR="00BD6D7A" w:rsidRDefault="00BD6D7A" w:rsidP="00BD6D7A">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5FC23293" w14:textId="77777777" w:rsidR="00BD6D7A" w:rsidRPr="00AC4D66" w:rsidRDefault="00BD6D7A" w:rsidP="00BD6D7A">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0D74A" id="Cuadro de texto 384" o:spid="_x0000_s1047" type="#_x0000_t202" style="position:absolute;left:0;text-align:left;margin-left:-113.15pt;margin-top:252.35pt;width:234.7pt;height:2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" filled="f" stroked="f" strokeweight=".5pt">
                <v:textbox>
                  <w:txbxContent>
                    <w:p w14:paraId="0956BDF6" w14:textId="77777777" w:rsidR="00BD6D7A" w:rsidRDefault="00BD6D7A" w:rsidP="00BD6D7A">
                      <w:pPr>
                        <w:spacing w:before="23"/>
                        <w:ind w:left="845" w:right="761"/>
                        <w:jc w:val="center"/>
                        <w:rPr>
                          <w:rFonts w:ascii="Verdana" w:eastAsia="Verdana" w:hAnsi="Verdana" w:cs="Verdana"/>
                        </w:rPr>
                      </w:pPr>
                      <w:r>
                        <w:rPr>
                          <w:rFonts w:ascii="Verdana" w:eastAsia="Verdana" w:hAnsi="Verdana" w:cs="Verdana"/>
                        </w:rPr>
                        <w:t>Pintura</w:t>
                      </w:r>
                      <w:r>
                        <w:rPr>
                          <w:rFonts w:ascii="Verdana" w:eastAsia="Verdana" w:hAnsi="Verdana" w:cs="Verdana"/>
                          <w:spacing w:val="-6"/>
                        </w:rPr>
                        <w:t xml:space="preserve"> </w:t>
                      </w:r>
                      <w:r>
                        <w:rPr>
                          <w:rFonts w:ascii="Verdana" w:eastAsia="Verdana" w:hAnsi="Verdana" w:cs="Verdana"/>
                          <w:spacing w:val="-1"/>
                        </w:rPr>
                        <w:t>I</w:t>
                      </w:r>
                      <w:r>
                        <w:rPr>
                          <w:rFonts w:ascii="Verdana" w:eastAsia="Verdana" w:hAnsi="Verdana" w:cs="Verdana"/>
                        </w:rPr>
                        <w:t>nterior</w:t>
                      </w:r>
                      <w:r>
                        <w:rPr>
                          <w:rFonts w:ascii="Verdana" w:eastAsia="Verdana" w:hAnsi="Verdana" w:cs="Verdana"/>
                          <w:spacing w:val="-8"/>
                        </w:rPr>
                        <w:t xml:space="preserve"> </w:t>
                      </w:r>
                      <w:r>
                        <w:rPr>
                          <w:rFonts w:ascii="Verdana" w:eastAsia="Verdana" w:hAnsi="Verdana" w:cs="Verdana"/>
                          <w:w w:val="99"/>
                        </w:rPr>
                        <w:t>látex</w:t>
                      </w:r>
                    </w:p>
                    <w:p w14:paraId="5FC23293" w14:textId="77777777" w:rsidR="00BD6D7A" w:rsidRPr="00AC4D66" w:rsidRDefault="00BD6D7A" w:rsidP="00BD6D7A">
                      <w:pPr>
                        <w:rPr>
                          <w:lang w:val="es-MX"/>
                        </w:rPr>
                      </w:pPr>
                    </w:p>
                  </w:txbxContent>
                </v:textbox>
              </v:shape>
            </w:pict>
          </mc:Fallback>
        </mc:AlternateContent>
      </w:r>
      <w:r w:rsidRPr="009C2639">
        <w:rPr>
          <w:rFonts w:ascii="Verdana" w:hAnsi="Verdana"/>
          <w:b/>
          <w:bCs/>
          <w:noProof/>
          <w:lang w:eastAsia="es-ES"/>
        </w:rPr>
        <mc:AlternateContent>
          <mc:Choice Requires="wps">
            <w:drawing>
              <wp:anchor distT="0" distB="0" distL="114300" distR="114300" simplePos="0" relativeHeight="251706368" behindDoc="0" locked="0" layoutInCell="1" allowOverlap="1" wp14:anchorId="6DC718EF" wp14:editId="0A1485CF">
                <wp:simplePos x="0" y="0"/>
                <wp:positionH relativeFrom="column">
                  <wp:posOffset>5158933</wp:posOffset>
                </wp:positionH>
                <wp:positionV relativeFrom="paragraph">
                  <wp:posOffset>3038558</wp:posOffset>
                </wp:positionV>
                <wp:extent cx="335556" cy="309494"/>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381B11B0" w14:textId="77777777" w:rsidR="00BD6D7A" w:rsidRPr="00AC4D66" w:rsidRDefault="00BD6D7A" w:rsidP="00BD6D7A">
                            <w:pPr>
                              <w:rPr>
                                <w:lang w:val="es-MX"/>
                              </w:rPr>
                            </w:pPr>
                            <w:r>
                              <w:rPr>
                                <w:lang w:val="es-MX"/>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C718EF" id="Cuadro de texto 383" o:spid="_x0000_s1048" type="#_x0000_t202" style="position:absolute;left:0;text-align:left;margin-left:406.2pt;margin-top:239.25pt;width:26.4pt;height:24.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" filled="f" stroked="f" strokeweight=".5pt">
                <v:textbox>
                  <w:txbxContent>
                    <w:p w14:paraId="381B11B0" w14:textId="77777777" w:rsidR="00BD6D7A" w:rsidRPr="00AC4D66" w:rsidRDefault="00BD6D7A" w:rsidP="00BD6D7A">
                      <w:pPr>
                        <w:rPr>
                          <w:lang w:val="es-MX"/>
                        </w:rPr>
                      </w:pPr>
                      <w:r>
                        <w:rPr>
                          <w:lang w:val="es-MX"/>
                        </w:rPr>
                        <w:t>b</w:t>
                      </w:r>
                    </w:p>
                  </w:txbxContent>
                </v:textbox>
              </v:shape>
            </w:pict>
          </mc:Fallback>
        </mc:AlternateContent>
      </w:r>
      <w:r w:rsidRPr="009C2639">
        <w:rPr>
          <w:rFonts w:ascii="Verdana" w:hAnsi="Verdana"/>
          <w:b/>
          <w:bCs/>
          <w:noProof/>
          <w:lang w:eastAsia="es-ES"/>
        </w:rPr>
        <mc:AlternateContent>
          <mc:Choice Requires="wps">
            <w:drawing>
              <wp:anchor distT="0" distB="0" distL="114300" distR="114300" simplePos="0" relativeHeight="251705344" behindDoc="0" locked="0" layoutInCell="1" allowOverlap="1" wp14:anchorId="505E08C6" wp14:editId="42838512">
                <wp:simplePos x="0" y="0"/>
                <wp:positionH relativeFrom="column">
                  <wp:posOffset>6015659</wp:posOffset>
                </wp:positionH>
                <wp:positionV relativeFrom="paragraph">
                  <wp:posOffset>2253587</wp:posOffset>
                </wp:positionV>
                <wp:extent cx="335556" cy="309494"/>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335556" cy="309494"/>
                        </a:xfrm>
                        <a:prstGeom prst="rect">
                          <a:avLst/>
                        </a:prstGeom>
                        <a:noFill/>
                        <a:ln w="6350">
                          <a:noFill/>
                        </a:ln>
                      </wps:spPr>
                      <wps:txbx>
                        <w:txbxContent>
                          <w:p w14:paraId="01825014" w14:textId="77777777" w:rsidR="00BD6D7A" w:rsidRPr="00AC4D66" w:rsidRDefault="00BD6D7A" w:rsidP="00BD6D7A">
                            <w:pPr>
                              <w:rPr>
                                <w:lang w:val="es-MX"/>
                              </w:rPr>
                            </w:pPr>
                            <w:r>
                              <w:rPr>
                                <w:lang w:val="es-MX"/>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5E08C6" id="Cuadro de texto 382" o:spid="_x0000_s1049" type="#_x0000_t202" style="position:absolute;left:0;text-align:left;margin-left:473.65pt;margin-top:177.45pt;width:26.4pt;height:24.3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" filled="f" stroked="f" strokeweight=".5pt">
                <v:textbox>
                  <w:txbxContent>
                    <w:p w14:paraId="01825014" w14:textId="77777777" w:rsidR="00BD6D7A" w:rsidRPr="00AC4D66" w:rsidRDefault="00BD6D7A" w:rsidP="00BD6D7A">
                      <w:pPr>
                        <w:rPr>
                          <w:lang w:val="es-MX"/>
                        </w:rPr>
                      </w:pPr>
                      <w:r>
                        <w:rPr>
                          <w:lang w:val="es-MX"/>
                        </w:rPr>
                        <w:t>a</w:t>
                      </w:r>
                    </w:p>
                  </w:txbxContent>
                </v:textbox>
              </v:shape>
            </w:pict>
          </mc:Fallback>
        </mc:AlternateContent>
      </w:r>
      <w:r w:rsidRPr="009C2639">
        <w:rPr>
          <w:rFonts w:ascii="Verdana" w:hAnsi="Verdana"/>
          <w:b/>
          <w:bCs/>
          <w:noProof/>
          <w:lang w:eastAsia="es-ES"/>
        </w:rPr>
        <mc:AlternateContent>
          <mc:Choice Requires="wpg">
            <w:drawing>
              <wp:anchor distT="0" distB="0" distL="114300" distR="114300" simplePos="0" relativeHeight="251704320" behindDoc="1" locked="0" layoutInCell="1" allowOverlap="1" wp14:anchorId="4A94E805" wp14:editId="4D95D18C">
                <wp:simplePos x="0" y="0"/>
                <wp:positionH relativeFrom="page">
                  <wp:posOffset>5695581</wp:posOffset>
                </wp:positionH>
                <wp:positionV relativeFrom="paragraph">
                  <wp:posOffset>2822472</wp:posOffset>
                </wp:positionV>
                <wp:extent cx="1035685" cy="367665"/>
                <wp:effectExtent l="20320" t="3810" r="10795" b="9525"/>
                <wp:wrapNone/>
                <wp:docPr id="372" name="Grupo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685" cy="367665"/>
                          <a:chOff x="7412" y="-39"/>
                          <a:chExt cx="1631" cy="579"/>
                        </a:xfrm>
                      </wpg:grpSpPr>
                      <wps:wsp>
                        <wps:cNvPr id="373" name="Freeform 114"/>
                        <wps:cNvSpPr>
                          <a:spLocks/>
                        </wps:cNvSpPr>
                        <wps:spPr bwMode="auto">
                          <a:xfrm>
                            <a:off x="7417" y="-34"/>
                            <a:ext cx="0" cy="359"/>
                          </a:xfrm>
                          <a:custGeom>
                            <a:avLst/>
                            <a:gdLst>
                              <a:gd name="T0" fmla="+- 0 -34 -34"/>
                              <a:gd name="T1" fmla="*/ -34 h 359"/>
                              <a:gd name="T2" fmla="+- 0 325 -34"/>
                              <a:gd name="T3" fmla="*/ 325 h 359"/>
                            </a:gdLst>
                            <a:ahLst/>
                            <a:cxnLst>
                              <a:cxn ang="0">
                                <a:pos x="0" y="T1"/>
                              </a:cxn>
                              <a:cxn ang="0">
                                <a:pos x="0" y="T3"/>
                              </a:cxn>
                            </a:cxnLst>
                            <a:rect l="0" t="0" r="r" b="b"/>
                            <a:pathLst>
                              <a:path h="359">
                                <a:moveTo>
                                  <a:pt x="0" y="0"/>
                                </a:moveTo>
                                <a:lnTo>
                                  <a:pt x="0" y="35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115"/>
                        <wps:cNvSpPr>
                          <a:spLocks/>
                        </wps:cNvSpPr>
                        <wps:spPr bwMode="auto">
                          <a:xfrm>
                            <a:off x="7417"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16"/>
                        <wps:cNvSpPr>
                          <a:spLocks/>
                        </wps:cNvSpPr>
                        <wps:spPr bwMode="auto">
                          <a:xfrm>
                            <a:off x="7597" y="325"/>
                            <a:ext cx="1260" cy="0"/>
                          </a:xfrm>
                          <a:custGeom>
                            <a:avLst/>
                            <a:gdLst>
                              <a:gd name="T0" fmla="+- 0 7597 7597"/>
                              <a:gd name="T1" fmla="*/ T0 w 1260"/>
                              <a:gd name="T2" fmla="+- 0 8857 7597"/>
                              <a:gd name="T3" fmla="*/ T2 w 1260"/>
                            </a:gdLst>
                            <a:ahLst/>
                            <a:cxnLst>
                              <a:cxn ang="0">
                                <a:pos x="T1" y="0"/>
                              </a:cxn>
                              <a:cxn ang="0">
                                <a:pos x="T3" y="0"/>
                              </a:cxn>
                            </a:cxnLst>
                            <a:rect l="0" t="0" r="r" b="b"/>
                            <a:pathLst>
                              <a:path w="1260">
                                <a:moveTo>
                                  <a:pt x="0" y="0"/>
                                </a:moveTo>
                                <a:lnTo>
                                  <a:pt x="126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117"/>
                        <wps:cNvSpPr>
                          <a:spLocks/>
                        </wps:cNvSpPr>
                        <wps:spPr bwMode="auto">
                          <a:xfrm>
                            <a:off x="7447" y="300"/>
                            <a:ext cx="150" cy="50"/>
                          </a:xfrm>
                          <a:custGeom>
                            <a:avLst/>
                            <a:gdLst>
                              <a:gd name="T0" fmla="+- 0 7447 7447"/>
                              <a:gd name="T1" fmla="*/ T0 w 150"/>
                              <a:gd name="T2" fmla="+- 0 325 300"/>
                              <a:gd name="T3" fmla="*/ 325 h 50"/>
                              <a:gd name="T4" fmla="+- 0 7597 7447"/>
                              <a:gd name="T5" fmla="*/ T4 w 150"/>
                              <a:gd name="T6" fmla="+- 0 350 300"/>
                              <a:gd name="T7" fmla="*/ 350 h 50"/>
                              <a:gd name="T8" fmla="+- 0 7597 7447"/>
                              <a:gd name="T9" fmla="*/ T8 w 150"/>
                              <a:gd name="T10" fmla="+- 0 300 300"/>
                              <a:gd name="T11" fmla="*/ 300 h 50"/>
                              <a:gd name="T12" fmla="+- 0 7447 744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18"/>
                        <wps:cNvSpPr>
                          <a:spLocks/>
                        </wps:cNvSpPr>
                        <wps:spPr bwMode="auto">
                          <a:xfrm>
                            <a:off x="7447" y="300"/>
                            <a:ext cx="150" cy="50"/>
                          </a:xfrm>
                          <a:custGeom>
                            <a:avLst/>
                            <a:gdLst>
                              <a:gd name="T0" fmla="+- 0 7597 7447"/>
                              <a:gd name="T1" fmla="*/ T0 w 150"/>
                              <a:gd name="T2" fmla="+- 0 300 300"/>
                              <a:gd name="T3" fmla="*/ 300 h 50"/>
                              <a:gd name="T4" fmla="+- 0 7447 7447"/>
                              <a:gd name="T5" fmla="*/ T4 w 150"/>
                              <a:gd name="T6" fmla="+- 0 325 300"/>
                              <a:gd name="T7" fmla="*/ 325 h 50"/>
                              <a:gd name="T8" fmla="+- 0 7597 7447"/>
                              <a:gd name="T9" fmla="*/ T8 w 150"/>
                              <a:gd name="T10" fmla="+- 0 350 300"/>
                              <a:gd name="T11" fmla="*/ 350 h 50"/>
                              <a:gd name="T12" fmla="+- 0 7597 7447"/>
                              <a:gd name="T13" fmla="*/ T12 w 150"/>
                              <a:gd name="T14" fmla="+- 0 300 300"/>
                              <a:gd name="T15" fmla="*/ 300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19"/>
                        <wps:cNvSpPr>
                          <a:spLocks/>
                        </wps:cNvSpPr>
                        <wps:spPr bwMode="auto">
                          <a:xfrm>
                            <a:off x="9038" y="-33"/>
                            <a:ext cx="0" cy="358"/>
                          </a:xfrm>
                          <a:custGeom>
                            <a:avLst/>
                            <a:gdLst>
                              <a:gd name="T0" fmla="+- 0 -33 -33"/>
                              <a:gd name="T1" fmla="*/ -33 h 358"/>
                              <a:gd name="T2" fmla="+- 0 325 -33"/>
                              <a:gd name="T3" fmla="*/ 325 h 358"/>
                            </a:gdLst>
                            <a:ahLst/>
                            <a:cxnLst>
                              <a:cxn ang="0">
                                <a:pos x="0" y="T1"/>
                              </a:cxn>
                              <a:cxn ang="0">
                                <a:pos x="0" y="T3"/>
                              </a:cxn>
                            </a:cxnLst>
                            <a:rect l="0" t="0" r="r" b="b"/>
                            <a:pathLst>
                              <a:path h="358">
                                <a:moveTo>
                                  <a:pt x="0" y="0"/>
                                </a:moveTo>
                                <a:lnTo>
                                  <a:pt x="0" y="3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20"/>
                        <wps:cNvSpPr>
                          <a:spLocks/>
                        </wps:cNvSpPr>
                        <wps:spPr bwMode="auto">
                          <a:xfrm>
                            <a:off x="9038" y="325"/>
                            <a:ext cx="0" cy="210"/>
                          </a:xfrm>
                          <a:custGeom>
                            <a:avLst/>
                            <a:gdLst>
                              <a:gd name="T0" fmla="+- 0 325 325"/>
                              <a:gd name="T1" fmla="*/ 325 h 210"/>
                              <a:gd name="T2" fmla="+- 0 535 325"/>
                              <a:gd name="T3" fmla="*/ 535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121"/>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2"/>
                        <wps:cNvSpPr>
                          <a:spLocks/>
                        </wps:cNvSpPr>
                        <wps:spPr bwMode="auto">
                          <a:xfrm>
                            <a:off x="8857" y="300"/>
                            <a:ext cx="150" cy="50"/>
                          </a:xfrm>
                          <a:custGeom>
                            <a:avLst/>
                            <a:gdLst>
                              <a:gd name="T0" fmla="+- 0 9007 8857"/>
                              <a:gd name="T1" fmla="*/ T0 w 150"/>
                              <a:gd name="T2" fmla="+- 0 325 300"/>
                              <a:gd name="T3" fmla="*/ 325 h 50"/>
                              <a:gd name="T4" fmla="+- 0 8857 8857"/>
                              <a:gd name="T5" fmla="*/ T4 w 150"/>
                              <a:gd name="T6" fmla="+- 0 300 300"/>
                              <a:gd name="T7" fmla="*/ 300 h 50"/>
                              <a:gd name="T8" fmla="+- 0 8857 8857"/>
                              <a:gd name="T9" fmla="*/ T8 w 150"/>
                              <a:gd name="T10" fmla="+- 0 350 300"/>
                              <a:gd name="T11" fmla="*/ 350 h 50"/>
                              <a:gd name="T12" fmla="+- 0 9007 8857"/>
                              <a:gd name="T13" fmla="*/ T12 w 150"/>
                              <a:gd name="T14" fmla="+- 0 325 300"/>
                              <a:gd name="T15" fmla="*/ 325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1B40B" id="Grupo 372" o:spid="_x0000_s1026" style="position:absolute;margin-left:448.45pt;margin-top:222.25pt;width:81.55pt;height:28.95pt;z-index:-251612160;mso-position-horizontal-relative:page" coordorigin="7412,-39" coordsize="163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">
                <v:shape id="Freeform 114" o:spid="_x0000_s1027" style="position:absolute;left:7417;top:-34;width:0;height:359;visibility:visible;mso-wrap-style:square;v-text-anchor:top" coordsize="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" path="m,l,359e" filled="f" strokeweight=".5pt">
                  <v:path arrowok="t" o:connecttype="custom" o:connectlocs="0,-34;0,325" o:connectangles="0,0"/>
                </v:shape>
                <v:shape id="Freeform 115" o:spid="_x0000_s1028" style="position:absolute;left:7417;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" path="m,l,210e" filled="f" strokeweight=".5pt">
                  <v:path arrowok="t" o:connecttype="custom" o:connectlocs="0,325;0,535" o:connectangles="0,0"/>
                </v:shape>
                <v:shape id="Freeform 116" o:spid="_x0000_s1029" style="position:absolute;left:7597;top:325;width:1260;height:0;visibility:visible;mso-wrap-style:square;v-text-anchor:top" coordsize="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" path="m,l1260,e" filled="f" strokeweight=".5pt">
                  <v:path arrowok="t" o:connecttype="custom" o:connectlocs="0,0;1260,0" o:connectangles="0,0"/>
                </v:shape>
                <v:shape id="Freeform 117" o:spid="_x0000_s1030"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" path="m,25l150,50,150,,,25xe" fillcolor="black" stroked="f">
                  <v:path arrowok="t" o:connecttype="custom" o:connectlocs="0,325;150,350;150,300;0,325" o:connectangles="0,0,0,0"/>
                </v:shape>
                <v:shape id="Freeform 118" o:spid="_x0000_s1031" style="position:absolute;left:744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" path="m150,l,25,150,50,150,e" filled="f" strokeweight=".5pt">
                  <v:path arrowok="t" o:connecttype="custom" o:connectlocs="150,300;0,325;150,350;150,300" o:connectangles="0,0,0,0"/>
                </v:shape>
                <v:shape id="Freeform 119" o:spid="_x0000_s1032" style="position:absolute;left:9038;top:-33;width:0;height:358;visibility:visible;mso-wrap-style:square;v-text-anchor:top" coordsize="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" path="m,l,358e" filled="f" strokeweight=".5pt">
                  <v:path arrowok="t" o:connecttype="custom" o:connectlocs="0,-33;0,325" o:connectangles="0,0"/>
                </v:shape>
                <v:shape id="Freeform 120" o:spid="_x0000_s1033" style="position:absolute;left:9038;top:325;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" path="m,l,210e" filled="f" strokeweight=".5pt">
                  <v:path arrowok="t" o:connecttype="custom" o:connectlocs="0,325;0,535" o:connectangles="0,0"/>
                </v:shape>
                <v:shape id="Freeform 121" o:spid="_x0000_s1034"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" path="m150,25l,,,50,150,25xe" fillcolor="black" stroked="f">
                  <v:path arrowok="t" o:connecttype="custom" o:connectlocs="150,325;0,300;0,350;150,325" o:connectangles="0,0,0,0"/>
                </v:shape>
                <v:shape id="Freeform 122" o:spid="_x0000_s1035" style="position:absolute;left:8857;top:300;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" path="m150,25l,,,50,150,25e" filled="f" strokeweight=".5pt">
                  <v:path arrowok="t" o:connecttype="custom" o:connectlocs="150,325;0,300;0,350;150,325" o:connectangles="0,0,0,0"/>
                </v:shape>
                <w10:wrap anchorx="page"/>
              </v:group>
            </w:pict>
          </mc:Fallback>
        </mc:AlternateContent>
      </w:r>
      <w:r w:rsidRPr="009C2639">
        <w:rPr>
          <w:rFonts w:ascii="Verdana" w:hAnsi="Verdana"/>
          <w:b/>
          <w:bCs/>
          <w:noProof/>
          <w:lang w:eastAsia="es-ES"/>
        </w:rPr>
        <mc:AlternateContent>
          <mc:Choice Requires="wpg">
            <w:drawing>
              <wp:anchor distT="0" distB="0" distL="114300" distR="114300" simplePos="0" relativeHeight="251703296" behindDoc="1" locked="0" layoutInCell="1" allowOverlap="1" wp14:anchorId="0794B783" wp14:editId="6F50D349">
                <wp:simplePos x="0" y="0"/>
                <wp:positionH relativeFrom="page">
                  <wp:posOffset>6774653</wp:posOffset>
                </wp:positionH>
                <wp:positionV relativeFrom="paragraph">
                  <wp:posOffset>1962918</wp:posOffset>
                </wp:positionV>
                <wp:extent cx="406400" cy="858520"/>
                <wp:effectExtent l="10795" t="15240" r="1905" b="21590"/>
                <wp:wrapNone/>
                <wp:docPr id="361" name="Grupo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858520"/>
                          <a:chOff x="9212" y="-531"/>
                          <a:chExt cx="640" cy="1352"/>
                        </a:xfrm>
                      </wpg:grpSpPr>
                      <wps:wsp>
                        <wps:cNvPr id="364" name="Freeform 105"/>
                        <wps:cNvSpPr>
                          <a:spLocks/>
                        </wps:cNvSpPr>
                        <wps:spPr bwMode="auto">
                          <a:xfrm>
                            <a:off x="9235" y="-526"/>
                            <a:ext cx="612" cy="0"/>
                          </a:xfrm>
                          <a:custGeom>
                            <a:avLst/>
                            <a:gdLst>
                              <a:gd name="T0" fmla="+- 0 9235 9235"/>
                              <a:gd name="T1" fmla="*/ T0 w 612"/>
                              <a:gd name="T2" fmla="+- 0 9637 9235"/>
                              <a:gd name="T3" fmla="*/ T2 w 612"/>
                              <a:gd name="T4" fmla="+- 0 9847 9235"/>
                              <a:gd name="T5" fmla="*/ T4 w 612"/>
                            </a:gdLst>
                            <a:ahLst/>
                            <a:cxnLst>
                              <a:cxn ang="0">
                                <a:pos x="T1" y="0"/>
                              </a:cxn>
                              <a:cxn ang="0">
                                <a:pos x="T3" y="0"/>
                              </a:cxn>
                              <a:cxn ang="0">
                                <a:pos x="T5" y="0"/>
                              </a:cxn>
                            </a:cxnLst>
                            <a:rect l="0" t="0" r="r" b="b"/>
                            <a:pathLst>
                              <a:path w="612">
                                <a:moveTo>
                                  <a:pt x="0" y="0"/>
                                </a:moveTo>
                                <a:lnTo>
                                  <a:pt x="402" y="0"/>
                                </a:lnTo>
                                <a:lnTo>
                                  <a:pt x="6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106"/>
                        <wps:cNvSpPr>
                          <a:spLocks/>
                        </wps:cNvSpPr>
                        <wps:spPr bwMode="auto">
                          <a:xfrm>
                            <a:off x="9637" y="-345"/>
                            <a:ext cx="0" cy="980"/>
                          </a:xfrm>
                          <a:custGeom>
                            <a:avLst/>
                            <a:gdLst>
                              <a:gd name="T0" fmla="+- 0 265 -345"/>
                              <a:gd name="T1" fmla="*/ 265 h 980"/>
                              <a:gd name="T2" fmla="+- 0 636 -345"/>
                              <a:gd name="T3" fmla="*/ 636 h 980"/>
                            </a:gdLst>
                            <a:ahLst/>
                            <a:cxnLst>
                              <a:cxn ang="0">
                                <a:pos x="0" y="T1"/>
                              </a:cxn>
                              <a:cxn ang="0">
                                <a:pos x="0" y="T3"/>
                              </a:cxn>
                            </a:cxnLst>
                            <a:rect l="0" t="0" r="r" b="b"/>
                            <a:pathLst>
                              <a:path h="980">
                                <a:moveTo>
                                  <a:pt x="0" y="610"/>
                                </a:moveTo>
                                <a:lnTo>
                                  <a:pt x="0" y="98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07"/>
                        <wps:cNvSpPr>
                          <a:spLocks/>
                        </wps:cNvSpPr>
                        <wps:spPr bwMode="auto">
                          <a:xfrm>
                            <a:off x="9637" y="-345"/>
                            <a:ext cx="0" cy="980"/>
                          </a:xfrm>
                          <a:custGeom>
                            <a:avLst/>
                            <a:gdLst>
                              <a:gd name="T0" fmla="+- 0 -345 -345"/>
                              <a:gd name="T1" fmla="*/ -345 h 980"/>
                              <a:gd name="T2" fmla="+- 0 25 -345"/>
                              <a:gd name="T3" fmla="*/ 25 h 980"/>
                            </a:gdLst>
                            <a:ahLst/>
                            <a:cxnLst>
                              <a:cxn ang="0">
                                <a:pos x="0" y="T1"/>
                              </a:cxn>
                              <a:cxn ang="0">
                                <a:pos x="0" y="T3"/>
                              </a:cxn>
                            </a:cxnLst>
                            <a:rect l="0" t="0" r="r" b="b"/>
                            <a:pathLst>
                              <a:path h="980">
                                <a:moveTo>
                                  <a:pt x="0" y="0"/>
                                </a:moveTo>
                                <a:lnTo>
                                  <a:pt x="0" y="37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108"/>
                        <wps:cNvSpPr>
                          <a:spLocks/>
                        </wps:cNvSpPr>
                        <wps:spPr bwMode="auto">
                          <a:xfrm>
                            <a:off x="9613" y="-495"/>
                            <a:ext cx="49" cy="150"/>
                          </a:xfrm>
                          <a:custGeom>
                            <a:avLst/>
                            <a:gdLst>
                              <a:gd name="T0" fmla="+- 0 9637 9613"/>
                              <a:gd name="T1" fmla="*/ T0 w 49"/>
                              <a:gd name="T2" fmla="+- 0 -495 -495"/>
                              <a:gd name="T3" fmla="*/ -495 h 150"/>
                              <a:gd name="T4" fmla="+- 0 9613 9613"/>
                              <a:gd name="T5" fmla="*/ T4 w 49"/>
                              <a:gd name="T6" fmla="+- 0 -345 -495"/>
                              <a:gd name="T7" fmla="*/ -345 h 150"/>
                              <a:gd name="T8" fmla="+- 0 9662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0" y="150"/>
                                </a:lnTo>
                                <a:lnTo>
                                  <a:pt x="49"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09"/>
                        <wps:cNvSpPr>
                          <a:spLocks/>
                        </wps:cNvSpPr>
                        <wps:spPr bwMode="auto">
                          <a:xfrm>
                            <a:off x="9613" y="-495"/>
                            <a:ext cx="49" cy="150"/>
                          </a:xfrm>
                          <a:custGeom>
                            <a:avLst/>
                            <a:gdLst>
                              <a:gd name="T0" fmla="+- 0 9637 9613"/>
                              <a:gd name="T1" fmla="*/ T0 w 49"/>
                              <a:gd name="T2" fmla="+- 0 -495 -495"/>
                              <a:gd name="T3" fmla="*/ -495 h 150"/>
                              <a:gd name="T4" fmla="+- 0 9662 9613"/>
                              <a:gd name="T5" fmla="*/ T4 w 49"/>
                              <a:gd name="T6" fmla="+- 0 -345 -495"/>
                              <a:gd name="T7" fmla="*/ -345 h 150"/>
                              <a:gd name="T8" fmla="+- 0 9613 9613"/>
                              <a:gd name="T9" fmla="*/ T8 w 49"/>
                              <a:gd name="T10" fmla="+- 0 -345 -495"/>
                              <a:gd name="T11" fmla="*/ -345 h 150"/>
                              <a:gd name="T12" fmla="+- 0 9637 9613"/>
                              <a:gd name="T13" fmla="*/ T12 w 49"/>
                              <a:gd name="T14" fmla="+- 0 -495 -495"/>
                              <a:gd name="T15" fmla="*/ -495 h 150"/>
                            </a:gdLst>
                            <a:ahLst/>
                            <a:cxnLst>
                              <a:cxn ang="0">
                                <a:pos x="T1" y="T3"/>
                              </a:cxn>
                              <a:cxn ang="0">
                                <a:pos x="T5" y="T7"/>
                              </a:cxn>
                              <a:cxn ang="0">
                                <a:pos x="T9" y="T11"/>
                              </a:cxn>
                              <a:cxn ang="0">
                                <a:pos x="T13" y="T15"/>
                              </a:cxn>
                            </a:cxnLst>
                            <a:rect l="0" t="0" r="r" b="b"/>
                            <a:pathLst>
                              <a:path w="49" h="150">
                                <a:moveTo>
                                  <a:pt x="24" y="0"/>
                                </a:moveTo>
                                <a:lnTo>
                                  <a:pt x="49" y="150"/>
                                </a:lnTo>
                                <a:lnTo>
                                  <a:pt x="0" y="150"/>
                                </a:lnTo>
                                <a:lnTo>
                                  <a:pt x="24"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110"/>
                        <wps:cNvSpPr>
                          <a:spLocks/>
                        </wps:cNvSpPr>
                        <wps:spPr bwMode="auto">
                          <a:xfrm>
                            <a:off x="9217" y="816"/>
                            <a:ext cx="630" cy="0"/>
                          </a:xfrm>
                          <a:custGeom>
                            <a:avLst/>
                            <a:gdLst>
                              <a:gd name="T0" fmla="+- 0 9217 9217"/>
                              <a:gd name="T1" fmla="*/ T0 w 630"/>
                              <a:gd name="T2" fmla="+- 0 9637 9217"/>
                              <a:gd name="T3" fmla="*/ T2 w 630"/>
                              <a:gd name="T4" fmla="+- 0 9847 9217"/>
                              <a:gd name="T5" fmla="*/ T4 w 630"/>
                            </a:gdLst>
                            <a:ahLst/>
                            <a:cxnLst>
                              <a:cxn ang="0">
                                <a:pos x="T1" y="0"/>
                              </a:cxn>
                              <a:cxn ang="0">
                                <a:pos x="T3" y="0"/>
                              </a:cxn>
                              <a:cxn ang="0">
                                <a:pos x="T5" y="0"/>
                              </a:cxn>
                            </a:cxnLst>
                            <a:rect l="0" t="0" r="r" b="b"/>
                            <a:pathLst>
                              <a:path w="630">
                                <a:moveTo>
                                  <a:pt x="0" y="0"/>
                                </a:moveTo>
                                <a:lnTo>
                                  <a:pt x="420" y="0"/>
                                </a:lnTo>
                                <a:lnTo>
                                  <a:pt x="6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11"/>
                        <wps:cNvSpPr>
                          <a:spLocks/>
                        </wps:cNvSpPr>
                        <wps:spPr bwMode="auto">
                          <a:xfrm>
                            <a:off x="9613" y="636"/>
                            <a:ext cx="49" cy="150"/>
                          </a:xfrm>
                          <a:custGeom>
                            <a:avLst/>
                            <a:gdLst>
                              <a:gd name="T0" fmla="+- 0 9637 9613"/>
                              <a:gd name="T1" fmla="*/ T0 w 49"/>
                              <a:gd name="T2" fmla="+- 0 786 636"/>
                              <a:gd name="T3" fmla="*/ 786 h 150"/>
                              <a:gd name="T4" fmla="+- 0 9662 9613"/>
                              <a:gd name="T5" fmla="*/ T4 w 49"/>
                              <a:gd name="T6" fmla="+- 0 636 636"/>
                              <a:gd name="T7" fmla="*/ 636 h 150"/>
                              <a:gd name="T8" fmla="+- 0 9613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49"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12"/>
                        <wps:cNvSpPr>
                          <a:spLocks/>
                        </wps:cNvSpPr>
                        <wps:spPr bwMode="auto">
                          <a:xfrm>
                            <a:off x="9613" y="636"/>
                            <a:ext cx="49" cy="150"/>
                          </a:xfrm>
                          <a:custGeom>
                            <a:avLst/>
                            <a:gdLst>
                              <a:gd name="T0" fmla="+- 0 9637 9613"/>
                              <a:gd name="T1" fmla="*/ T0 w 49"/>
                              <a:gd name="T2" fmla="+- 0 786 636"/>
                              <a:gd name="T3" fmla="*/ 786 h 150"/>
                              <a:gd name="T4" fmla="+- 0 9613 9613"/>
                              <a:gd name="T5" fmla="*/ T4 w 49"/>
                              <a:gd name="T6" fmla="+- 0 636 636"/>
                              <a:gd name="T7" fmla="*/ 636 h 150"/>
                              <a:gd name="T8" fmla="+- 0 9662 9613"/>
                              <a:gd name="T9" fmla="*/ T8 w 49"/>
                              <a:gd name="T10" fmla="+- 0 636 636"/>
                              <a:gd name="T11" fmla="*/ 636 h 150"/>
                              <a:gd name="T12" fmla="+- 0 9637 9613"/>
                              <a:gd name="T13" fmla="*/ T12 w 49"/>
                              <a:gd name="T14" fmla="+- 0 786 636"/>
                              <a:gd name="T15" fmla="*/ 786 h 150"/>
                            </a:gdLst>
                            <a:ahLst/>
                            <a:cxnLst>
                              <a:cxn ang="0">
                                <a:pos x="T1" y="T3"/>
                              </a:cxn>
                              <a:cxn ang="0">
                                <a:pos x="T5" y="T7"/>
                              </a:cxn>
                              <a:cxn ang="0">
                                <a:pos x="T9" y="T11"/>
                              </a:cxn>
                              <a:cxn ang="0">
                                <a:pos x="T13" y="T15"/>
                              </a:cxn>
                            </a:cxnLst>
                            <a:rect l="0" t="0" r="r" b="b"/>
                            <a:pathLst>
                              <a:path w="49" h="150">
                                <a:moveTo>
                                  <a:pt x="24" y="150"/>
                                </a:moveTo>
                                <a:lnTo>
                                  <a:pt x="0" y="0"/>
                                </a:lnTo>
                                <a:lnTo>
                                  <a:pt x="49" y="0"/>
                                </a:lnTo>
                                <a:lnTo>
                                  <a:pt x="24"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52601" id="Grupo 361" o:spid="_x0000_s1026" style="position:absolute;margin-left:533.45pt;margin-top:154.55pt;width:32pt;height:67.6pt;z-index:-251613184;mso-position-horizontal-relative:page" coordorigin="9212,-531" coordsize="64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">
                <v:shape id="Freeform 105" o:spid="_x0000_s1027" style="position:absolute;left:9235;top:-526;width:612;height:0;visibility:visible;mso-wrap-style:square;v-text-anchor:top" coordsize="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" path="m,l402,,612,e" filled="f" strokeweight=".5pt">
                  <v:path arrowok="t" o:connecttype="custom" o:connectlocs="0,0;402,0;612,0" o:connectangles="0,0,0"/>
                </v:shape>
                <v:shape id="Freeform 106" o:spid="_x0000_s1028"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" path="m,610l,981e" filled="f" strokeweight=".5pt">
                  <v:path arrowok="t" o:connecttype="custom" o:connectlocs="0,265;0,636" o:connectangles="0,0"/>
                </v:shape>
                <v:shape id="Freeform 107" o:spid="_x0000_s1029" style="position:absolute;left:9637;top:-345;width:0;height:980;visibility:visible;mso-wrap-style:square;v-text-anchor:top" coordsize="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" path="m,l,370e" filled="f" strokeweight=".5pt">
                  <v:path arrowok="t" o:connecttype="custom" o:connectlocs="0,-345;0,25" o:connectangles="0,0"/>
                </v:shape>
                <v:shape id="Freeform 108" o:spid="_x0000_s1030"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" path="m24,l,150r49,l24,xe" fillcolor="black" stroked="f">
                  <v:path arrowok="t" o:connecttype="custom" o:connectlocs="24,-495;0,-345;49,-345;24,-495" o:connectangles="0,0,0,0"/>
                </v:shape>
                <v:shape id="Freeform 109" o:spid="_x0000_s1031" style="position:absolute;left:9613;top:-495;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" path="m24,l49,150,,150,24,xe" filled="f" strokeweight=".5pt">
                  <v:path arrowok="t" o:connecttype="custom" o:connectlocs="24,-495;49,-345;0,-345;24,-495" o:connectangles="0,0,0,0"/>
                </v:shape>
                <v:shape id="Freeform 110" o:spid="_x0000_s1032" style="position:absolute;left:9217;top:816;width:630;height:0;visibility:visible;mso-wrap-style:square;v-text-anchor:top" coordsize="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" path="m,l420,,630,e" filled="f" strokeweight=".5pt">
                  <v:path arrowok="t" o:connecttype="custom" o:connectlocs="0,0;420,0;630,0" o:connectangles="0,0,0"/>
                </v:shape>
                <v:shape id="Freeform 111" o:spid="_x0000_s1033"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" path="m24,150l49,,,,24,150xe" fillcolor="black" stroked="f">
                  <v:path arrowok="t" o:connecttype="custom" o:connectlocs="24,786;49,636;0,636;24,786" o:connectangles="0,0,0,0"/>
                </v:shape>
                <v:shape id="Freeform 112" o:spid="_x0000_s1034" style="position:absolute;left:9613;top:636;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" path="m24,150l,,49,,24,150xe" filled="f" strokeweight=".5pt">
                  <v:path arrowok="t" o:connecttype="custom" o:connectlocs="24,786;0,636;49,636;24,786" o:connectangles="0,0,0,0"/>
                </v:shape>
                <w10:wrap anchorx="page"/>
              </v:group>
            </w:pict>
          </mc:Fallback>
        </mc:AlternateContent>
      </w:r>
      <w:r w:rsidRPr="009C2639">
        <w:rPr>
          <w:rFonts w:ascii="Verdana" w:hAnsi="Verdana"/>
          <w:b/>
          <w:bCs/>
          <w:noProof/>
          <w:lang w:eastAsia="es-ES"/>
        </w:rPr>
        <w:drawing>
          <wp:anchor distT="0" distB="0" distL="114300" distR="114300" simplePos="0" relativeHeight="251698176" behindDoc="0" locked="0" layoutInCell="1" allowOverlap="1" wp14:anchorId="0AC6884A" wp14:editId="7D674097">
            <wp:simplePos x="0" y="0"/>
            <wp:positionH relativeFrom="column">
              <wp:posOffset>-598805</wp:posOffset>
            </wp:positionH>
            <wp:positionV relativeFrom="paragraph">
              <wp:posOffset>823595</wp:posOffset>
            </wp:positionV>
            <wp:extent cx="2375535" cy="2133600"/>
            <wp:effectExtent l="0" t="0" r="571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553" r="21848"/>
                    <a:stretch/>
                  </pic:blipFill>
                  <pic:spPr bwMode="auto">
                    <a:xfrm>
                      <a:off x="0" y="0"/>
                      <a:ext cx="23755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2639">
        <w:rPr>
          <w:rFonts w:ascii="Verdana" w:hAnsi="Verdana"/>
          <w:b/>
          <w:bCs/>
          <w:noProof/>
          <w:lang w:eastAsia="es-ES"/>
        </w:rPr>
        <mc:AlternateContent>
          <mc:Choice Requires="wps">
            <w:drawing>
              <wp:anchor distT="0" distB="0" distL="114300" distR="114300" simplePos="0" relativeHeight="251702272" behindDoc="0" locked="0" layoutInCell="1" allowOverlap="1" wp14:anchorId="7D25EC85" wp14:editId="32EF9A56">
                <wp:simplePos x="0" y="0"/>
                <wp:positionH relativeFrom="column">
                  <wp:posOffset>3124338</wp:posOffset>
                </wp:positionH>
                <wp:positionV relativeFrom="paragraph">
                  <wp:posOffset>2413138</wp:posOffset>
                </wp:positionV>
                <wp:extent cx="333954" cy="166978"/>
                <wp:effectExtent l="0" t="0" r="28575" b="24130"/>
                <wp:wrapNone/>
                <wp:docPr id="360" name="Rectángulo: esquinas redondeadas 360"/>
                <wp:cNvGraphicFramePr/>
                <a:graphic xmlns:a="http://schemas.openxmlformats.org/drawingml/2006/main">
                  <a:graphicData uri="http://schemas.microsoft.com/office/word/2010/wordprocessingShape">
                    <wps:wsp>
                      <wps:cNvSpPr/>
                      <wps:spPr>
                        <a:xfrm>
                          <a:off x="0" y="0"/>
                          <a:ext cx="333954" cy="166978"/>
                        </a:xfrm>
                        <a:prstGeom prst="round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ECA39" id="Rectángulo: esquinas redondeadas 360" o:spid="_x0000_s1026" style="position:absolute;margin-left:246pt;margin-top:190pt;width:26.3pt;height:1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" fillcolor="window" strokecolor="window" strokeweight="1pt">
                <v:stroke joinstyle="miter"/>
              </v:roundrect>
            </w:pict>
          </mc:Fallback>
        </mc:AlternateContent>
      </w:r>
      <w:r w:rsidRPr="009C2639">
        <w:rPr>
          <w:rFonts w:ascii="Verdana" w:hAnsi="Verdana"/>
          <w:b/>
          <w:bCs/>
          <w:noProof/>
          <w:lang w:eastAsia="es-ES"/>
        </w:rPr>
        <w:drawing>
          <wp:anchor distT="0" distB="0" distL="114300" distR="114300" simplePos="0" relativeHeight="251700224" behindDoc="0" locked="0" layoutInCell="1" allowOverlap="1" wp14:anchorId="2D009E00" wp14:editId="0BBA27CA">
            <wp:simplePos x="0" y="0"/>
            <wp:positionH relativeFrom="column">
              <wp:posOffset>2052237</wp:posOffset>
            </wp:positionH>
            <wp:positionV relativeFrom="paragraph">
              <wp:posOffset>1442720</wp:posOffset>
            </wp:positionV>
            <wp:extent cx="2334895" cy="1136650"/>
            <wp:effectExtent l="0" t="0" r="8255" b="635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9">
                      <a:extLst>
                        <a:ext uri="{28A0092B-C50C-407E-A947-70E740481C1C}">
                          <a14:useLocalDpi xmlns:a14="http://schemas.microsoft.com/office/drawing/2010/main" val="0"/>
                        </a:ext>
                      </a:extLst>
                    </a:blip>
                    <a:srcRect b="52667"/>
                    <a:stretch/>
                  </pic:blipFill>
                  <pic:spPr bwMode="auto">
                    <a:xfrm>
                      <a:off x="0" y="0"/>
                      <a:ext cx="2334895" cy="1136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C2639">
        <w:rPr>
          <w:rFonts w:ascii="Verdana" w:hAnsi="Verdana"/>
          <w:b/>
          <w:bCs/>
          <w:noProof/>
          <w:lang w:eastAsia="es-ES"/>
        </w:rPr>
        <w:drawing>
          <wp:anchor distT="0" distB="0" distL="114300" distR="114300" simplePos="0" relativeHeight="251701248" behindDoc="0" locked="0" layoutInCell="1" allowOverlap="1" wp14:anchorId="7F95364A" wp14:editId="1A50A0C8">
            <wp:simplePos x="0" y="0"/>
            <wp:positionH relativeFrom="column">
              <wp:posOffset>4730396</wp:posOffset>
            </wp:positionH>
            <wp:positionV relativeFrom="paragraph">
              <wp:posOffset>972185</wp:posOffset>
            </wp:positionV>
            <wp:extent cx="1286510" cy="1845310"/>
            <wp:effectExtent l="0" t="0" r="0" b="254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20">
                      <a:extLst>
                        <a:ext uri="{28A0092B-C50C-407E-A947-70E740481C1C}">
                          <a14:useLocalDpi xmlns:a14="http://schemas.microsoft.com/office/drawing/2010/main" val="0"/>
                        </a:ext>
                      </a:extLst>
                    </a:blip>
                    <a:srcRect l="33047" t="45412" r="31851"/>
                    <a:stretch/>
                  </pic:blipFill>
                  <pic:spPr bwMode="auto">
                    <a:xfrm>
                      <a:off x="0" y="0"/>
                      <a:ext cx="128651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9C2639">
        <w:rPr>
          <w:rFonts w:ascii="Verdana" w:hAnsi="Verdana" w:cs="Tahoma"/>
          <w:noProof/>
          <w:color w:val="000000"/>
          <w:lang w:eastAsia="es-ES"/>
        </w:rPr>
        <mc:AlternateContent>
          <mc:Choice Requires="wps">
            <w:drawing>
              <wp:anchor distT="0" distB="0" distL="114300" distR="114300" simplePos="0" relativeHeight="251697152" behindDoc="0" locked="0" layoutInCell="1" allowOverlap="1" wp14:anchorId="2234E1B7" wp14:editId="61C3E0C7">
                <wp:simplePos x="0" y="0"/>
                <wp:positionH relativeFrom="column">
                  <wp:posOffset>971550</wp:posOffset>
                </wp:positionH>
                <wp:positionV relativeFrom="paragraph">
                  <wp:posOffset>106680</wp:posOffset>
                </wp:positionV>
                <wp:extent cx="4034790" cy="453224"/>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034790" cy="453224"/>
                        </a:xfrm>
                        <a:prstGeom prst="rect">
                          <a:avLst/>
                        </a:prstGeom>
                        <a:noFill/>
                        <a:ln w="12700" cap="flat" cmpd="sng" algn="ctr">
                          <a:noFill/>
                          <a:prstDash val="solid"/>
                          <a:miter lim="800000"/>
                        </a:ln>
                        <a:effectLst/>
                      </wps:spPr>
                      <wps:txbx>
                        <w:txbxContent>
                          <w:p w14:paraId="7F46B926" w14:textId="77777777" w:rsidR="00BD6D7A" w:rsidRPr="00DD46F4" w:rsidRDefault="00BD6D7A" w:rsidP="00BD6D7A">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34E1B7" id="Rectángulo 363" o:spid="_x0000_s1050" style="position:absolute;left:0;text-align:left;margin-left:76.5pt;margin-top:8.4pt;width:317.7pt;height:35.7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" filled="f" stroked="f" strokeweight="1pt">
                <v:textbox>
                  <w:txbxContent>
                    <w:p w14:paraId="7F46B926" w14:textId="77777777" w:rsidR="00BD6D7A" w:rsidRPr="00DD46F4" w:rsidRDefault="00BD6D7A" w:rsidP="00BD6D7A">
                      <w:pPr>
                        <w:jc w:val="center"/>
                        <w:rPr>
                          <w:b/>
                          <w:bCs/>
                          <w:color w:val="FFFFFF" w:themeColor="background1"/>
                          <w:sz w:val="28"/>
                          <w:szCs w:val="28"/>
                          <w:lang w:val="es-MX"/>
                        </w:rPr>
                      </w:pPr>
                      <w:r w:rsidRPr="00DD46F4">
                        <w:rPr>
                          <w:b/>
                          <w:bCs/>
                          <w:color w:val="FFFFFF" w:themeColor="background1"/>
                          <w:sz w:val="28"/>
                          <w:szCs w:val="28"/>
                          <w:lang w:val="es-MX"/>
                        </w:rPr>
                        <w:t xml:space="preserve">CIMIENTO DE </w:t>
                      </w:r>
                      <w:r>
                        <w:rPr>
                          <w:b/>
                          <w:bCs/>
                          <w:color w:val="FFFFFF" w:themeColor="background1"/>
                          <w:sz w:val="28"/>
                          <w:szCs w:val="28"/>
                          <w:lang w:val="es-MX"/>
                        </w:rPr>
                        <w:t>LADRILLO TUBULAR 2H</w:t>
                      </w:r>
                    </w:p>
                  </w:txbxContent>
                </v:textbox>
              </v:rect>
            </w:pict>
          </mc:Fallback>
        </mc:AlternateContent>
      </w:r>
    </w:p>
    <w:p w14:paraId="1CB7AEB6" w14:textId="77777777" w:rsidR="00BD6D7A" w:rsidRPr="009C2639" w:rsidRDefault="00BD6D7A" w:rsidP="00BD6D7A">
      <w:pPr>
        <w:tabs>
          <w:tab w:val="left" w:pos="560"/>
        </w:tabs>
        <w:jc w:val="both"/>
        <w:rPr>
          <w:rFonts w:ascii="Verdana" w:hAnsi="Verdana" w:cs="Tahoma"/>
          <w:b/>
          <w:color w:val="000000"/>
        </w:rPr>
      </w:pPr>
    </w:p>
    <w:p w14:paraId="4DB64EB0" w14:textId="77777777" w:rsidR="00BD6D7A" w:rsidRPr="009C2639" w:rsidRDefault="00BD6D7A" w:rsidP="00BD6D7A">
      <w:pPr>
        <w:tabs>
          <w:tab w:val="left" w:pos="560"/>
        </w:tabs>
        <w:jc w:val="center"/>
        <w:rPr>
          <w:rFonts w:ascii="Verdana" w:hAnsi="Verdana" w:cs="Tahoma"/>
          <w:color w:val="000000"/>
        </w:rPr>
      </w:pPr>
    </w:p>
    <w:p w14:paraId="65F59638" w14:textId="77777777" w:rsidR="00BD6D7A" w:rsidRPr="009C2639" w:rsidRDefault="00BD6D7A" w:rsidP="00BD6D7A">
      <w:pPr>
        <w:rPr>
          <w:rFonts w:ascii="Verdana" w:hAnsi="Verdana"/>
        </w:rPr>
      </w:pPr>
    </w:p>
    <w:p w14:paraId="1990CBD8" w14:textId="77777777" w:rsidR="00BD6D7A" w:rsidRPr="009C2639" w:rsidRDefault="00BD6D7A" w:rsidP="00BD6D7A">
      <w:pPr>
        <w:tabs>
          <w:tab w:val="left" w:pos="560"/>
        </w:tabs>
        <w:jc w:val="both"/>
        <w:rPr>
          <w:rFonts w:ascii="Verdana" w:hAnsi="Verdana" w:cs="Tahoma"/>
          <w:color w:val="000000"/>
        </w:rPr>
      </w:pPr>
    </w:p>
    <w:p w14:paraId="62E8EDB7" w14:textId="77777777" w:rsidR="00BD6D7A" w:rsidRPr="009C2639" w:rsidRDefault="00BD6D7A" w:rsidP="00BD6D7A">
      <w:pPr>
        <w:rPr>
          <w:rFonts w:ascii="Verdana" w:hAnsi="Verdana"/>
        </w:rPr>
      </w:pPr>
    </w:p>
    <w:p w14:paraId="1CF473ED" w14:textId="77777777" w:rsidR="00BD6D7A" w:rsidRPr="009C2639" w:rsidRDefault="00BD6D7A" w:rsidP="00BD6D7A">
      <w:pPr>
        <w:rPr>
          <w:rFonts w:ascii="Verdana" w:hAnsi="Verdana"/>
        </w:rPr>
      </w:pPr>
    </w:p>
    <w:p w14:paraId="69101AE5" w14:textId="77777777" w:rsidR="00BD6D7A" w:rsidRPr="009C2639" w:rsidRDefault="00BD6D7A" w:rsidP="00BD6D7A">
      <w:pPr>
        <w:rPr>
          <w:rFonts w:ascii="Verdana" w:hAnsi="Verdana"/>
        </w:rPr>
      </w:pPr>
    </w:p>
    <w:p w14:paraId="29E4AE31" w14:textId="77777777" w:rsidR="00BD6D7A" w:rsidRPr="009C2639" w:rsidRDefault="00BD6D7A" w:rsidP="00BD6D7A">
      <w:pPr>
        <w:rPr>
          <w:rFonts w:ascii="Verdana" w:hAnsi="Verdana"/>
        </w:rPr>
      </w:pPr>
    </w:p>
    <w:p w14:paraId="44FB4FF6" w14:textId="77777777" w:rsidR="00BD6D7A" w:rsidRPr="009C2639" w:rsidRDefault="00BD6D7A" w:rsidP="00BD6D7A">
      <w:pPr>
        <w:rPr>
          <w:rFonts w:ascii="Verdana" w:hAnsi="Verdana"/>
        </w:rPr>
      </w:pPr>
    </w:p>
    <w:p w14:paraId="7837791D" w14:textId="77777777" w:rsidR="00BD6D7A" w:rsidRPr="009C2639" w:rsidRDefault="00BD6D7A" w:rsidP="00BD6D7A">
      <w:pPr>
        <w:rPr>
          <w:rFonts w:ascii="Verdana" w:hAnsi="Verdana"/>
        </w:rPr>
      </w:pPr>
    </w:p>
    <w:p w14:paraId="032E4B32" w14:textId="77777777" w:rsidR="00BD6D7A" w:rsidRPr="009C2639" w:rsidRDefault="00BD6D7A" w:rsidP="00BD6D7A">
      <w:pPr>
        <w:rPr>
          <w:rFonts w:ascii="Verdana" w:hAnsi="Verdana"/>
        </w:rPr>
      </w:pPr>
    </w:p>
    <w:p w14:paraId="220761CE" w14:textId="77777777" w:rsidR="00BD6D7A" w:rsidRPr="009C2639" w:rsidRDefault="00BD6D7A" w:rsidP="00BD6D7A">
      <w:pPr>
        <w:rPr>
          <w:rFonts w:ascii="Verdana" w:hAnsi="Verdana"/>
        </w:rPr>
      </w:pPr>
    </w:p>
    <w:p w14:paraId="103FEEDD" w14:textId="77777777" w:rsidR="00BD6D7A" w:rsidRPr="009C2639" w:rsidRDefault="00BD6D7A" w:rsidP="00BD6D7A">
      <w:pPr>
        <w:rPr>
          <w:rFonts w:ascii="Verdana" w:hAnsi="Verdana"/>
        </w:rPr>
      </w:pPr>
      <w:r w:rsidRPr="009C2639">
        <w:rPr>
          <w:rFonts w:ascii="Verdana" w:hAnsi="Verdana"/>
          <w:b/>
          <w:bCs/>
          <w:noProof/>
          <w:lang w:eastAsia="es-ES"/>
        </w:rPr>
        <mc:AlternateContent>
          <mc:Choice Requires="wpg">
            <w:drawing>
              <wp:anchor distT="0" distB="0" distL="114300" distR="114300" simplePos="0" relativeHeight="251699200" behindDoc="1" locked="0" layoutInCell="1" allowOverlap="1" wp14:anchorId="32930E15" wp14:editId="4E9002A9">
                <wp:simplePos x="0" y="0"/>
                <wp:positionH relativeFrom="page">
                  <wp:posOffset>854291</wp:posOffset>
                </wp:positionH>
                <wp:positionV relativeFrom="page">
                  <wp:posOffset>4396716</wp:posOffset>
                </wp:positionV>
                <wp:extent cx="5729605" cy="4187190"/>
                <wp:effectExtent l="10795" t="3175" r="3175" b="10160"/>
                <wp:wrapNone/>
                <wp:docPr id="119" name="Grupo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4187190"/>
                          <a:chOff x="1652" y="8825"/>
                          <a:chExt cx="9023" cy="6594"/>
                        </a:xfrm>
                      </wpg:grpSpPr>
                      <pic:pic xmlns:pic="http://schemas.openxmlformats.org/drawingml/2006/picture">
                        <pic:nvPicPr>
                          <pic:cNvPr id="12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230" y="8861"/>
                            <a:ext cx="3043" cy="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50" y="9197"/>
                            <a:ext cx="2976"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50" y="9466"/>
                            <a:ext cx="2957"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50" y="9773"/>
                            <a:ext cx="293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250" y="10090"/>
                            <a:ext cx="291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50" y="10406"/>
                            <a:ext cx="2899"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592" y="10790"/>
                            <a:ext cx="7238" cy="1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90" y="12000"/>
                            <a:ext cx="8986"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2841728"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61" y="13066"/>
                            <a:ext cx="9014" cy="1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2841729"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32" y="14102"/>
                            <a:ext cx="8602" cy="1267"/>
                          </a:xfrm>
                          <a:prstGeom prst="rect">
                            <a:avLst/>
                          </a:prstGeom>
                          <a:noFill/>
                          <a:extLst>
                            <a:ext uri="{909E8E84-426E-40DD-AFC4-6F175D3DCCD1}">
                              <a14:hiddenFill xmlns:a14="http://schemas.microsoft.com/office/drawing/2010/main">
                                <a:solidFill>
                                  <a:srgbClr val="FFFFFF"/>
                                </a:solidFill>
                              </a14:hiddenFill>
                            </a:ext>
                          </a:extLst>
                        </pic:spPr>
                      </pic:pic>
                      <wps:wsp>
                        <wps:cNvPr id="1542841730" name="Freeform 32"/>
                        <wps:cNvSpPr>
                          <a:spLocks/>
                        </wps:cNvSpPr>
                        <wps:spPr bwMode="auto">
                          <a:xfrm>
                            <a:off x="3323" y="14226"/>
                            <a:ext cx="2351" cy="1158"/>
                          </a:xfrm>
                          <a:custGeom>
                            <a:avLst/>
                            <a:gdLst>
                              <a:gd name="T0" fmla="+- 0 5674 3323"/>
                              <a:gd name="T1" fmla="*/ T0 w 2351"/>
                              <a:gd name="T2" fmla="+- 0 14226 14226"/>
                              <a:gd name="T3" fmla="*/ 14226 h 1158"/>
                              <a:gd name="T4" fmla="+- 0 4598 3323"/>
                              <a:gd name="T5" fmla="*/ T4 w 2351"/>
                              <a:gd name="T6" fmla="+- 0 15384 14226"/>
                              <a:gd name="T7" fmla="*/ 15384 h 1158"/>
                              <a:gd name="T8" fmla="+- 0 3323 3323"/>
                              <a:gd name="T9" fmla="*/ T8 w 2351"/>
                              <a:gd name="T10" fmla="+- 0 15384 14226"/>
                              <a:gd name="T11" fmla="*/ 15384 h 1158"/>
                            </a:gdLst>
                            <a:ahLst/>
                            <a:cxnLst>
                              <a:cxn ang="0">
                                <a:pos x="T1" y="T3"/>
                              </a:cxn>
                              <a:cxn ang="0">
                                <a:pos x="T5" y="T7"/>
                              </a:cxn>
                              <a:cxn ang="0">
                                <a:pos x="T9" y="T11"/>
                              </a:cxn>
                            </a:cxnLst>
                            <a:rect l="0" t="0" r="r" b="b"/>
                            <a:pathLst>
                              <a:path w="2351" h="1158">
                                <a:moveTo>
                                  <a:pt x="2351" y="0"/>
                                </a:moveTo>
                                <a:lnTo>
                                  <a:pt x="1275" y="1158"/>
                                </a:lnTo>
                                <a:lnTo>
                                  <a:pt x="0" y="115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1" name="Freeform 33"/>
                        <wps:cNvSpPr>
                          <a:spLocks/>
                        </wps:cNvSpPr>
                        <wps:spPr bwMode="auto">
                          <a:xfrm>
                            <a:off x="5656" y="14116"/>
                            <a:ext cx="120" cy="127"/>
                          </a:xfrm>
                          <a:custGeom>
                            <a:avLst/>
                            <a:gdLst>
                              <a:gd name="T0" fmla="+- 0 5776 5656"/>
                              <a:gd name="T1" fmla="*/ T0 w 120"/>
                              <a:gd name="T2" fmla="+- 0 14116 14116"/>
                              <a:gd name="T3" fmla="*/ 14116 h 127"/>
                              <a:gd name="T4" fmla="+- 0 5656 5656"/>
                              <a:gd name="T5" fmla="*/ T4 w 120"/>
                              <a:gd name="T6" fmla="+- 0 14208 14116"/>
                              <a:gd name="T7" fmla="*/ 14208 h 127"/>
                              <a:gd name="T8" fmla="+- 0 5692 5656"/>
                              <a:gd name="T9" fmla="*/ T8 w 120"/>
                              <a:gd name="T10" fmla="+- 0 14243 14116"/>
                              <a:gd name="T11" fmla="*/ 14243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0" y="92"/>
                                </a:lnTo>
                                <a:lnTo>
                                  <a:pt x="36" y="127"/>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32" name="Freeform 34"/>
                        <wps:cNvSpPr>
                          <a:spLocks/>
                        </wps:cNvSpPr>
                        <wps:spPr bwMode="auto">
                          <a:xfrm>
                            <a:off x="5656" y="14116"/>
                            <a:ext cx="120" cy="127"/>
                          </a:xfrm>
                          <a:custGeom>
                            <a:avLst/>
                            <a:gdLst>
                              <a:gd name="T0" fmla="+- 0 5776 5656"/>
                              <a:gd name="T1" fmla="*/ T0 w 120"/>
                              <a:gd name="T2" fmla="+- 0 14116 14116"/>
                              <a:gd name="T3" fmla="*/ 14116 h 127"/>
                              <a:gd name="T4" fmla="+- 0 5692 5656"/>
                              <a:gd name="T5" fmla="*/ T4 w 120"/>
                              <a:gd name="T6" fmla="+- 0 14243 14116"/>
                              <a:gd name="T7" fmla="*/ 14243 h 127"/>
                              <a:gd name="T8" fmla="+- 0 5656 5656"/>
                              <a:gd name="T9" fmla="*/ T8 w 120"/>
                              <a:gd name="T10" fmla="+- 0 14208 14116"/>
                              <a:gd name="T11" fmla="*/ 14208 h 127"/>
                              <a:gd name="T12" fmla="+- 0 5776 5656"/>
                              <a:gd name="T13" fmla="*/ T12 w 120"/>
                              <a:gd name="T14" fmla="+- 0 14116 14116"/>
                              <a:gd name="T15" fmla="*/ 14116 h 127"/>
                            </a:gdLst>
                            <a:ahLst/>
                            <a:cxnLst>
                              <a:cxn ang="0">
                                <a:pos x="T1" y="T3"/>
                              </a:cxn>
                              <a:cxn ang="0">
                                <a:pos x="T5" y="T7"/>
                              </a:cxn>
                              <a:cxn ang="0">
                                <a:pos x="T9" y="T11"/>
                              </a:cxn>
                              <a:cxn ang="0">
                                <a:pos x="T13" y="T15"/>
                              </a:cxn>
                            </a:cxnLst>
                            <a:rect l="0" t="0" r="r" b="b"/>
                            <a:pathLst>
                              <a:path w="120" h="127">
                                <a:moveTo>
                                  <a:pt x="120" y="0"/>
                                </a:moveTo>
                                <a:lnTo>
                                  <a:pt x="36" y="127"/>
                                </a:lnTo>
                                <a:lnTo>
                                  <a:pt x="0" y="92"/>
                                </a:lnTo>
                                <a:lnTo>
                                  <a:pt x="12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3" name="Freeform 35"/>
                        <wps:cNvSpPr>
                          <a:spLocks/>
                        </wps:cNvSpPr>
                        <wps:spPr bwMode="auto">
                          <a:xfrm>
                            <a:off x="3263" y="15354"/>
                            <a:ext cx="60" cy="60"/>
                          </a:xfrm>
                          <a:custGeom>
                            <a:avLst/>
                            <a:gdLst>
                              <a:gd name="T0" fmla="+- 0 3323 3263"/>
                              <a:gd name="T1" fmla="*/ T0 w 60"/>
                              <a:gd name="T2" fmla="+- 0 15384 15354"/>
                              <a:gd name="T3" fmla="*/ 15384 h 60"/>
                              <a:gd name="T4" fmla="+- 0 3323 3263"/>
                              <a:gd name="T5" fmla="*/ T4 w 60"/>
                              <a:gd name="T6" fmla="+- 0 15381 15354"/>
                              <a:gd name="T7" fmla="*/ 15381 h 60"/>
                              <a:gd name="T8" fmla="+- 0 3313 3263"/>
                              <a:gd name="T9" fmla="*/ T8 w 60"/>
                              <a:gd name="T10" fmla="+- 0 15362 15354"/>
                              <a:gd name="T11" fmla="*/ 15362 h 60"/>
                              <a:gd name="T12" fmla="+- 0 3293 3263"/>
                              <a:gd name="T13" fmla="*/ T12 w 60"/>
                              <a:gd name="T14" fmla="+- 0 15354 15354"/>
                              <a:gd name="T15" fmla="*/ 15354 h 60"/>
                              <a:gd name="T16" fmla="+- 0 3290 3263"/>
                              <a:gd name="T17" fmla="*/ T16 w 60"/>
                              <a:gd name="T18" fmla="+- 0 15354 15354"/>
                              <a:gd name="T19" fmla="*/ 15354 h 60"/>
                              <a:gd name="T20" fmla="+- 0 3271 3263"/>
                              <a:gd name="T21" fmla="*/ T20 w 60"/>
                              <a:gd name="T22" fmla="+- 0 15364 15354"/>
                              <a:gd name="T23" fmla="*/ 15364 h 60"/>
                              <a:gd name="T24" fmla="+- 0 3263 3263"/>
                              <a:gd name="T25" fmla="*/ T24 w 60"/>
                              <a:gd name="T26" fmla="+- 0 15384 15354"/>
                              <a:gd name="T27" fmla="*/ 15384 h 60"/>
                              <a:gd name="T28" fmla="+- 0 3263 3263"/>
                              <a:gd name="T29" fmla="*/ T28 w 60"/>
                              <a:gd name="T30" fmla="+- 0 15387 15354"/>
                              <a:gd name="T31" fmla="*/ 15387 h 60"/>
                              <a:gd name="T32" fmla="+- 0 3272 3263"/>
                              <a:gd name="T33" fmla="*/ T32 w 60"/>
                              <a:gd name="T34" fmla="+- 0 15406 15354"/>
                              <a:gd name="T35" fmla="*/ 15406 h 60"/>
                              <a:gd name="T36" fmla="+- 0 3293 3263"/>
                              <a:gd name="T37" fmla="*/ T36 w 60"/>
                              <a:gd name="T38" fmla="+- 0 15414 15354"/>
                              <a:gd name="T39" fmla="*/ 15414 h 60"/>
                              <a:gd name="T40" fmla="+- 0 3296 3263"/>
                              <a:gd name="T41" fmla="*/ T40 w 60"/>
                              <a:gd name="T42" fmla="+- 0 15414 15354"/>
                              <a:gd name="T43" fmla="*/ 15414 h 60"/>
                              <a:gd name="T44" fmla="+- 0 3315 3263"/>
                              <a:gd name="T45" fmla="*/ T44 w 60"/>
                              <a:gd name="T46" fmla="+- 0 15404 15354"/>
                              <a:gd name="T47" fmla="*/ 15404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34" name="Freeform 36"/>
                        <wps:cNvSpPr>
                          <a:spLocks/>
                        </wps:cNvSpPr>
                        <wps:spPr bwMode="auto">
                          <a:xfrm>
                            <a:off x="3263" y="15354"/>
                            <a:ext cx="60" cy="60"/>
                          </a:xfrm>
                          <a:custGeom>
                            <a:avLst/>
                            <a:gdLst>
                              <a:gd name="T0" fmla="+- 0 3323 3263"/>
                              <a:gd name="T1" fmla="*/ T0 w 60"/>
                              <a:gd name="T2" fmla="+- 0 15384 15354"/>
                              <a:gd name="T3" fmla="*/ 15384 h 60"/>
                              <a:gd name="T4" fmla="+- 0 3315 3263"/>
                              <a:gd name="T5" fmla="*/ T4 w 60"/>
                              <a:gd name="T6" fmla="+- 0 15404 15354"/>
                              <a:gd name="T7" fmla="*/ 15404 h 60"/>
                              <a:gd name="T8" fmla="+- 0 3296 3263"/>
                              <a:gd name="T9" fmla="*/ T8 w 60"/>
                              <a:gd name="T10" fmla="+- 0 15414 15354"/>
                              <a:gd name="T11" fmla="*/ 15414 h 60"/>
                              <a:gd name="T12" fmla="+- 0 3293 3263"/>
                              <a:gd name="T13" fmla="*/ T12 w 60"/>
                              <a:gd name="T14" fmla="+- 0 15414 15354"/>
                              <a:gd name="T15" fmla="*/ 15414 h 60"/>
                              <a:gd name="T16" fmla="+- 0 3272 3263"/>
                              <a:gd name="T17" fmla="*/ T16 w 60"/>
                              <a:gd name="T18" fmla="+- 0 15406 15354"/>
                              <a:gd name="T19" fmla="*/ 15406 h 60"/>
                              <a:gd name="T20" fmla="+- 0 3263 3263"/>
                              <a:gd name="T21" fmla="*/ T20 w 60"/>
                              <a:gd name="T22" fmla="+- 0 15387 15354"/>
                              <a:gd name="T23" fmla="*/ 15387 h 60"/>
                              <a:gd name="T24" fmla="+- 0 3263 3263"/>
                              <a:gd name="T25" fmla="*/ T24 w 60"/>
                              <a:gd name="T26" fmla="+- 0 15384 15354"/>
                              <a:gd name="T27" fmla="*/ 15384 h 60"/>
                              <a:gd name="T28" fmla="+- 0 3271 3263"/>
                              <a:gd name="T29" fmla="*/ T28 w 60"/>
                              <a:gd name="T30" fmla="+- 0 15364 15354"/>
                              <a:gd name="T31" fmla="*/ 15364 h 60"/>
                              <a:gd name="T32" fmla="+- 0 3290 3263"/>
                              <a:gd name="T33" fmla="*/ T32 w 60"/>
                              <a:gd name="T34" fmla="+- 0 15354 15354"/>
                              <a:gd name="T35" fmla="*/ 15354 h 60"/>
                              <a:gd name="T36" fmla="+- 0 3293 3263"/>
                              <a:gd name="T37" fmla="*/ T36 w 60"/>
                              <a:gd name="T38" fmla="+- 0 15354 15354"/>
                              <a:gd name="T39" fmla="*/ 15354 h 60"/>
                              <a:gd name="T40" fmla="+- 0 3313 3263"/>
                              <a:gd name="T41" fmla="*/ T40 w 60"/>
                              <a:gd name="T42" fmla="+- 0 15362 15354"/>
                              <a:gd name="T43" fmla="*/ 15362 h 60"/>
                              <a:gd name="T44" fmla="+- 0 3323 3263"/>
                              <a:gd name="T45" fmla="*/ T44 w 60"/>
                              <a:gd name="T46" fmla="+- 0 15381 15354"/>
                              <a:gd name="T47" fmla="*/ 15381 h 60"/>
                              <a:gd name="T48" fmla="+- 0 3323 3263"/>
                              <a:gd name="T49" fmla="*/ T48 w 60"/>
                              <a:gd name="T50" fmla="+- 0 15384 15354"/>
                              <a:gd name="T51" fmla="*/ 1538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5" name="Freeform 37"/>
                        <wps:cNvSpPr>
                          <a:spLocks/>
                        </wps:cNvSpPr>
                        <wps:spPr bwMode="auto">
                          <a:xfrm>
                            <a:off x="3307" y="13418"/>
                            <a:ext cx="2777" cy="1291"/>
                          </a:xfrm>
                          <a:custGeom>
                            <a:avLst/>
                            <a:gdLst>
                              <a:gd name="T0" fmla="+- 0 6084 3307"/>
                              <a:gd name="T1" fmla="*/ T0 w 2777"/>
                              <a:gd name="T2" fmla="+- 0 13418 13418"/>
                              <a:gd name="T3" fmla="*/ 13418 h 1291"/>
                              <a:gd name="T4" fmla="+- 0 3996 3307"/>
                              <a:gd name="T5" fmla="*/ T4 w 2777"/>
                              <a:gd name="T6" fmla="+- 0 14710 13418"/>
                              <a:gd name="T7" fmla="*/ 14710 h 1291"/>
                              <a:gd name="T8" fmla="+- 0 3307 3307"/>
                              <a:gd name="T9" fmla="*/ T8 w 2777"/>
                              <a:gd name="T10" fmla="+- 0 14710 13418"/>
                              <a:gd name="T11" fmla="*/ 14710 h 1291"/>
                            </a:gdLst>
                            <a:ahLst/>
                            <a:cxnLst>
                              <a:cxn ang="0">
                                <a:pos x="T1" y="T3"/>
                              </a:cxn>
                              <a:cxn ang="0">
                                <a:pos x="T5" y="T7"/>
                              </a:cxn>
                              <a:cxn ang="0">
                                <a:pos x="T9" y="T11"/>
                              </a:cxn>
                            </a:cxnLst>
                            <a:rect l="0" t="0" r="r" b="b"/>
                            <a:pathLst>
                              <a:path w="2777" h="1291">
                                <a:moveTo>
                                  <a:pt x="2777" y="0"/>
                                </a:moveTo>
                                <a:lnTo>
                                  <a:pt x="689" y="1292"/>
                                </a:lnTo>
                                <a:lnTo>
                                  <a:pt x="0" y="129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6" name="Freeform 38"/>
                        <wps:cNvSpPr>
                          <a:spLocks/>
                        </wps:cNvSpPr>
                        <wps:spPr bwMode="auto">
                          <a:xfrm>
                            <a:off x="6070" y="13339"/>
                            <a:ext cx="142" cy="101"/>
                          </a:xfrm>
                          <a:custGeom>
                            <a:avLst/>
                            <a:gdLst>
                              <a:gd name="T0" fmla="+- 0 6211 6070"/>
                              <a:gd name="T1" fmla="*/ T0 w 142"/>
                              <a:gd name="T2" fmla="+- 0 13339 13339"/>
                              <a:gd name="T3" fmla="*/ 13339 h 101"/>
                              <a:gd name="T4" fmla="+- 0 6070 6070"/>
                              <a:gd name="T5" fmla="*/ T4 w 142"/>
                              <a:gd name="T6" fmla="+- 0 13397 13339"/>
                              <a:gd name="T7" fmla="*/ 13397 h 101"/>
                              <a:gd name="T8" fmla="+- 0 6096 6070"/>
                              <a:gd name="T9" fmla="*/ T8 w 142"/>
                              <a:gd name="T10" fmla="+- 0 13440 13339"/>
                              <a:gd name="T11" fmla="*/ 13440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0" y="58"/>
                                </a:lnTo>
                                <a:lnTo>
                                  <a:pt x="26" y="101"/>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37" name="Freeform 39"/>
                        <wps:cNvSpPr>
                          <a:spLocks/>
                        </wps:cNvSpPr>
                        <wps:spPr bwMode="auto">
                          <a:xfrm>
                            <a:off x="6070" y="13339"/>
                            <a:ext cx="142" cy="101"/>
                          </a:xfrm>
                          <a:custGeom>
                            <a:avLst/>
                            <a:gdLst>
                              <a:gd name="T0" fmla="+- 0 6211 6070"/>
                              <a:gd name="T1" fmla="*/ T0 w 142"/>
                              <a:gd name="T2" fmla="+- 0 13339 13339"/>
                              <a:gd name="T3" fmla="*/ 13339 h 101"/>
                              <a:gd name="T4" fmla="+- 0 6096 6070"/>
                              <a:gd name="T5" fmla="*/ T4 w 142"/>
                              <a:gd name="T6" fmla="+- 0 13440 13339"/>
                              <a:gd name="T7" fmla="*/ 13440 h 101"/>
                              <a:gd name="T8" fmla="+- 0 6070 6070"/>
                              <a:gd name="T9" fmla="*/ T8 w 142"/>
                              <a:gd name="T10" fmla="+- 0 13397 13339"/>
                              <a:gd name="T11" fmla="*/ 13397 h 101"/>
                              <a:gd name="T12" fmla="+- 0 6211 6070"/>
                              <a:gd name="T13" fmla="*/ T12 w 142"/>
                              <a:gd name="T14" fmla="+- 0 13339 13339"/>
                              <a:gd name="T15" fmla="*/ 13339 h 101"/>
                            </a:gdLst>
                            <a:ahLst/>
                            <a:cxnLst>
                              <a:cxn ang="0">
                                <a:pos x="T1" y="T3"/>
                              </a:cxn>
                              <a:cxn ang="0">
                                <a:pos x="T5" y="T7"/>
                              </a:cxn>
                              <a:cxn ang="0">
                                <a:pos x="T9" y="T11"/>
                              </a:cxn>
                              <a:cxn ang="0">
                                <a:pos x="T13" y="T15"/>
                              </a:cxn>
                            </a:cxnLst>
                            <a:rect l="0" t="0" r="r" b="b"/>
                            <a:pathLst>
                              <a:path w="142" h="101">
                                <a:moveTo>
                                  <a:pt x="141" y="0"/>
                                </a:moveTo>
                                <a:lnTo>
                                  <a:pt x="26" y="101"/>
                                </a:lnTo>
                                <a:lnTo>
                                  <a:pt x="0" y="58"/>
                                </a:lnTo>
                                <a:lnTo>
                                  <a:pt x="141"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38" name="Freeform 40"/>
                        <wps:cNvSpPr>
                          <a:spLocks/>
                        </wps:cNvSpPr>
                        <wps:spPr bwMode="auto">
                          <a:xfrm>
                            <a:off x="3247" y="14680"/>
                            <a:ext cx="60" cy="60"/>
                          </a:xfrm>
                          <a:custGeom>
                            <a:avLst/>
                            <a:gdLst>
                              <a:gd name="T0" fmla="+- 0 3307 3247"/>
                              <a:gd name="T1" fmla="*/ T0 w 60"/>
                              <a:gd name="T2" fmla="+- 0 14710 14680"/>
                              <a:gd name="T3" fmla="*/ 14710 h 60"/>
                              <a:gd name="T4" fmla="+- 0 3307 3247"/>
                              <a:gd name="T5" fmla="*/ T4 w 60"/>
                              <a:gd name="T6" fmla="+- 0 14707 14680"/>
                              <a:gd name="T7" fmla="*/ 14707 h 60"/>
                              <a:gd name="T8" fmla="+- 0 3298 3247"/>
                              <a:gd name="T9" fmla="*/ T8 w 60"/>
                              <a:gd name="T10" fmla="+- 0 14687 14680"/>
                              <a:gd name="T11" fmla="*/ 14687 h 60"/>
                              <a:gd name="T12" fmla="+- 0 3277 3247"/>
                              <a:gd name="T13" fmla="*/ T12 w 60"/>
                              <a:gd name="T14" fmla="+- 0 14680 14680"/>
                              <a:gd name="T15" fmla="*/ 14680 h 60"/>
                              <a:gd name="T16" fmla="+- 0 3274 3247"/>
                              <a:gd name="T17" fmla="*/ T16 w 60"/>
                              <a:gd name="T18" fmla="+- 0 14680 14680"/>
                              <a:gd name="T19" fmla="*/ 14680 h 60"/>
                              <a:gd name="T20" fmla="+- 0 3255 3247"/>
                              <a:gd name="T21" fmla="*/ T20 w 60"/>
                              <a:gd name="T22" fmla="+- 0 14689 14680"/>
                              <a:gd name="T23" fmla="*/ 14689 h 60"/>
                              <a:gd name="T24" fmla="+- 0 3247 3247"/>
                              <a:gd name="T25" fmla="*/ T24 w 60"/>
                              <a:gd name="T26" fmla="+- 0 14710 14680"/>
                              <a:gd name="T27" fmla="*/ 14710 h 60"/>
                              <a:gd name="T28" fmla="+- 0 3247 3247"/>
                              <a:gd name="T29" fmla="*/ T28 w 60"/>
                              <a:gd name="T30" fmla="+- 0 14712 14680"/>
                              <a:gd name="T31" fmla="*/ 14712 h 60"/>
                              <a:gd name="T32" fmla="+- 0 3257 3247"/>
                              <a:gd name="T33" fmla="*/ T32 w 60"/>
                              <a:gd name="T34" fmla="+- 0 14731 14680"/>
                              <a:gd name="T35" fmla="*/ 14731 h 60"/>
                              <a:gd name="T36" fmla="+- 0 3277 3247"/>
                              <a:gd name="T37" fmla="*/ T36 w 60"/>
                              <a:gd name="T38" fmla="+- 0 14740 14680"/>
                              <a:gd name="T39" fmla="*/ 14740 h 60"/>
                              <a:gd name="T40" fmla="+- 0 3280 3247"/>
                              <a:gd name="T41" fmla="*/ T40 w 60"/>
                              <a:gd name="T42" fmla="+- 0 14739 14680"/>
                              <a:gd name="T43" fmla="*/ 14739 h 60"/>
                              <a:gd name="T44" fmla="+- 0 3299 3247"/>
                              <a:gd name="T45" fmla="*/ T44 w 60"/>
                              <a:gd name="T46" fmla="+- 0 14729 14680"/>
                              <a:gd name="T47" fmla="*/ 14729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7"/>
                                </a:lnTo>
                                <a:lnTo>
                                  <a:pt x="30" y="0"/>
                                </a:lnTo>
                                <a:lnTo>
                                  <a:pt x="27" y="0"/>
                                </a:lnTo>
                                <a:lnTo>
                                  <a:pt x="8" y="9"/>
                                </a:lnTo>
                                <a:lnTo>
                                  <a:pt x="0" y="30"/>
                                </a:lnTo>
                                <a:lnTo>
                                  <a:pt x="0" y="32"/>
                                </a:lnTo>
                                <a:lnTo>
                                  <a:pt x="10" y="51"/>
                                </a:lnTo>
                                <a:lnTo>
                                  <a:pt x="30" y="60"/>
                                </a:lnTo>
                                <a:lnTo>
                                  <a:pt x="33" y="59"/>
                                </a:lnTo>
                                <a:lnTo>
                                  <a:pt x="52" y="49"/>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39" name="Freeform 41"/>
                        <wps:cNvSpPr>
                          <a:spLocks/>
                        </wps:cNvSpPr>
                        <wps:spPr bwMode="auto">
                          <a:xfrm>
                            <a:off x="3247" y="14680"/>
                            <a:ext cx="60" cy="60"/>
                          </a:xfrm>
                          <a:custGeom>
                            <a:avLst/>
                            <a:gdLst>
                              <a:gd name="T0" fmla="+- 0 3307 3247"/>
                              <a:gd name="T1" fmla="*/ T0 w 60"/>
                              <a:gd name="T2" fmla="+- 0 14710 14680"/>
                              <a:gd name="T3" fmla="*/ 14710 h 60"/>
                              <a:gd name="T4" fmla="+- 0 3299 3247"/>
                              <a:gd name="T5" fmla="*/ T4 w 60"/>
                              <a:gd name="T6" fmla="+- 0 14729 14680"/>
                              <a:gd name="T7" fmla="*/ 14729 h 60"/>
                              <a:gd name="T8" fmla="+- 0 3280 3247"/>
                              <a:gd name="T9" fmla="*/ T8 w 60"/>
                              <a:gd name="T10" fmla="+- 0 14739 14680"/>
                              <a:gd name="T11" fmla="*/ 14739 h 60"/>
                              <a:gd name="T12" fmla="+- 0 3277 3247"/>
                              <a:gd name="T13" fmla="*/ T12 w 60"/>
                              <a:gd name="T14" fmla="+- 0 14740 14680"/>
                              <a:gd name="T15" fmla="*/ 14740 h 60"/>
                              <a:gd name="T16" fmla="+- 0 3257 3247"/>
                              <a:gd name="T17" fmla="*/ T16 w 60"/>
                              <a:gd name="T18" fmla="+- 0 14731 14680"/>
                              <a:gd name="T19" fmla="*/ 14731 h 60"/>
                              <a:gd name="T20" fmla="+- 0 3247 3247"/>
                              <a:gd name="T21" fmla="*/ T20 w 60"/>
                              <a:gd name="T22" fmla="+- 0 14712 14680"/>
                              <a:gd name="T23" fmla="*/ 14712 h 60"/>
                              <a:gd name="T24" fmla="+- 0 3247 3247"/>
                              <a:gd name="T25" fmla="*/ T24 w 60"/>
                              <a:gd name="T26" fmla="+- 0 14710 14680"/>
                              <a:gd name="T27" fmla="*/ 14710 h 60"/>
                              <a:gd name="T28" fmla="+- 0 3255 3247"/>
                              <a:gd name="T29" fmla="*/ T28 w 60"/>
                              <a:gd name="T30" fmla="+- 0 14689 14680"/>
                              <a:gd name="T31" fmla="*/ 14689 h 60"/>
                              <a:gd name="T32" fmla="+- 0 3274 3247"/>
                              <a:gd name="T33" fmla="*/ T32 w 60"/>
                              <a:gd name="T34" fmla="+- 0 14680 14680"/>
                              <a:gd name="T35" fmla="*/ 14680 h 60"/>
                              <a:gd name="T36" fmla="+- 0 3277 3247"/>
                              <a:gd name="T37" fmla="*/ T36 w 60"/>
                              <a:gd name="T38" fmla="+- 0 14680 14680"/>
                              <a:gd name="T39" fmla="*/ 14680 h 60"/>
                              <a:gd name="T40" fmla="+- 0 3298 3247"/>
                              <a:gd name="T41" fmla="*/ T40 w 60"/>
                              <a:gd name="T42" fmla="+- 0 14687 14680"/>
                              <a:gd name="T43" fmla="*/ 14687 h 60"/>
                              <a:gd name="T44" fmla="+- 0 3307 3247"/>
                              <a:gd name="T45" fmla="*/ T44 w 60"/>
                              <a:gd name="T46" fmla="+- 0 14707 14680"/>
                              <a:gd name="T47" fmla="*/ 14707 h 60"/>
                              <a:gd name="T48" fmla="+- 0 3307 3247"/>
                              <a:gd name="T49" fmla="*/ T48 w 60"/>
                              <a:gd name="T50" fmla="+- 0 14710 14680"/>
                              <a:gd name="T51" fmla="*/ 1471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49"/>
                                </a:lnTo>
                                <a:lnTo>
                                  <a:pt x="33" y="59"/>
                                </a:lnTo>
                                <a:lnTo>
                                  <a:pt x="30" y="60"/>
                                </a:lnTo>
                                <a:lnTo>
                                  <a:pt x="10" y="51"/>
                                </a:lnTo>
                                <a:lnTo>
                                  <a:pt x="0" y="32"/>
                                </a:lnTo>
                                <a:lnTo>
                                  <a:pt x="0" y="30"/>
                                </a:lnTo>
                                <a:lnTo>
                                  <a:pt x="8" y="9"/>
                                </a:lnTo>
                                <a:lnTo>
                                  <a:pt x="27" y="0"/>
                                </a:lnTo>
                                <a:lnTo>
                                  <a:pt x="30" y="0"/>
                                </a:lnTo>
                                <a:lnTo>
                                  <a:pt x="51" y="7"/>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0" name="Freeform 42"/>
                        <wps:cNvSpPr>
                          <a:spLocks/>
                        </wps:cNvSpPr>
                        <wps:spPr bwMode="auto">
                          <a:xfrm>
                            <a:off x="3228" y="13285"/>
                            <a:ext cx="469" cy="882"/>
                          </a:xfrm>
                          <a:custGeom>
                            <a:avLst/>
                            <a:gdLst>
                              <a:gd name="T0" fmla="+- 0 3228 3228"/>
                              <a:gd name="T1" fmla="*/ T0 w 469"/>
                              <a:gd name="T2" fmla="+- 0 13285 13285"/>
                              <a:gd name="T3" fmla="*/ 13285 h 882"/>
                              <a:gd name="T4" fmla="+- 0 3697 3228"/>
                              <a:gd name="T5" fmla="*/ T4 w 469"/>
                              <a:gd name="T6" fmla="+- 0 14167 13285"/>
                              <a:gd name="T7" fmla="*/ 14167 h 882"/>
                              <a:gd name="T8" fmla="+- 0 3307 3228"/>
                              <a:gd name="T9" fmla="*/ T8 w 469"/>
                              <a:gd name="T10" fmla="+- 0 14167 13285"/>
                              <a:gd name="T11" fmla="*/ 14167 h 882"/>
                            </a:gdLst>
                            <a:ahLst/>
                            <a:cxnLst>
                              <a:cxn ang="0">
                                <a:pos x="T1" y="T3"/>
                              </a:cxn>
                              <a:cxn ang="0">
                                <a:pos x="T5" y="T7"/>
                              </a:cxn>
                              <a:cxn ang="0">
                                <a:pos x="T9" y="T11"/>
                              </a:cxn>
                            </a:cxnLst>
                            <a:rect l="0" t="0" r="r" b="b"/>
                            <a:pathLst>
                              <a:path w="469" h="882">
                                <a:moveTo>
                                  <a:pt x="0" y="0"/>
                                </a:moveTo>
                                <a:lnTo>
                                  <a:pt x="469" y="882"/>
                                </a:lnTo>
                                <a:lnTo>
                                  <a:pt x="79" y="88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1" name="Freeform 43"/>
                        <wps:cNvSpPr>
                          <a:spLocks/>
                        </wps:cNvSpPr>
                        <wps:spPr bwMode="auto">
                          <a:xfrm>
                            <a:off x="3157" y="13152"/>
                            <a:ext cx="115" cy="156"/>
                          </a:xfrm>
                          <a:custGeom>
                            <a:avLst/>
                            <a:gdLst>
                              <a:gd name="T0" fmla="+- 0 3157 3157"/>
                              <a:gd name="T1" fmla="*/ T0 w 115"/>
                              <a:gd name="T2" fmla="+- 0 13152 13152"/>
                              <a:gd name="T3" fmla="*/ 13152 h 156"/>
                              <a:gd name="T4" fmla="+- 0 3184 3157"/>
                              <a:gd name="T5" fmla="*/ T4 w 115"/>
                              <a:gd name="T6" fmla="+- 0 13308 13152"/>
                              <a:gd name="T7" fmla="*/ 13308 h 156"/>
                              <a:gd name="T8" fmla="+- 0 3272 3157"/>
                              <a:gd name="T9" fmla="*/ T8 w 115"/>
                              <a:gd name="T10" fmla="+- 0 13261 13152"/>
                              <a:gd name="T11" fmla="*/ 13261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27" y="156"/>
                                </a:lnTo>
                                <a:lnTo>
                                  <a:pt x="115" y="10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42" name="Freeform 44"/>
                        <wps:cNvSpPr>
                          <a:spLocks/>
                        </wps:cNvSpPr>
                        <wps:spPr bwMode="auto">
                          <a:xfrm>
                            <a:off x="3157" y="13152"/>
                            <a:ext cx="115" cy="156"/>
                          </a:xfrm>
                          <a:custGeom>
                            <a:avLst/>
                            <a:gdLst>
                              <a:gd name="T0" fmla="+- 0 3157 3157"/>
                              <a:gd name="T1" fmla="*/ T0 w 115"/>
                              <a:gd name="T2" fmla="+- 0 13152 13152"/>
                              <a:gd name="T3" fmla="*/ 13152 h 156"/>
                              <a:gd name="T4" fmla="+- 0 3272 3157"/>
                              <a:gd name="T5" fmla="*/ T4 w 115"/>
                              <a:gd name="T6" fmla="+- 0 13261 13152"/>
                              <a:gd name="T7" fmla="*/ 13261 h 156"/>
                              <a:gd name="T8" fmla="+- 0 3184 3157"/>
                              <a:gd name="T9" fmla="*/ T8 w 115"/>
                              <a:gd name="T10" fmla="+- 0 13308 13152"/>
                              <a:gd name="T11" fmla="*/ 13308 h 156"/>
                              <a:gd name="T12" fmla="+- 0 3157 3157"/>
                              <a:gd name="T13" fmla="*/ T12 w 115"/>
                              <a:gd name="T14" fmla="+- 0 13152 13152"/>
                              <a:gd name="T15" fmla="*/ 13152 h 156"/>
                            </a:gdLst>
                            <a:ahLst/>
                            <a:cxnLst>
                              <a:cxn ang="0">
                                <a:pos x="T1" y="T3"/>
                              </a:cxn>
                              <a:cxn ang="0">
                                <a:pos x="T5" y="T7"/>
                              </a:cxn>
                              <a:cxn ang="0">
                                <a:pos x="T9" y="T11"/>
                              </a:cxn>
                              <a:cxn ang="0">
                                <a:pos x="T13" y="T15"/>
                              </a:cxn>
                            </a:cxnLst>
                            <a:rect l="0" t="0" r="r" b="b"/>
                            <a:pathLst>
                              <a:path w="115" h="156">
                                <a:moveTo>
                                  <a:pt x="0" y="0"/>
                                </a:moveTo>
                                <a:lnTo>
                                  <a:pt x="115" y="109"/>
                                </a:lnTo>
                                <a:lnTo>
                                  <a:pt x="27" y="15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3" name="Freeform 45"/>
                        <wps:cNvSpPr>
                          <a:spLocks/>
                        </wps:cNvSpPr>
                        <wps:spPr bwMode="auto">
                          <a:xfrm>
                            <a:off x="3247" y="14137"/>
                            <a:ext cx="60" cy="60"/>
                          </a:xfrm>
                          <a:custGeom>
                            <a:avLst/>
                            <a:gdLst>
                              <a:gd name="T0" fmla="+- 0 3307 3247"/>
                              <a:gd name="T1" fmla="*/ T0 w 60"/>
                              <a:gd name="T2" fmla="+- 0 14167 14137"/>
                              <a:gd name="T3" fmla="*/ 14167 h 60"/>
                              <a:gd name="T4" fmla="+- 0 3307 3247"/>
                              <a:gd name="T5" fmla="*/ T4 w 60"/>
                              <a:gd name="T6" fmla="+- 0 14165 14137"/>
                              <a:gd name="T7" fmla="*/ 14165 h 60"/>
                              <a:gd name="T8" fmla="+- 0 3298 3247"/>
                              <a:gd name="T9" fmla="*/ T8 w 60"/>
                              <a:gd name="T10" fmla="+- 0 14145 14137"/>
                              <a:gd name="T11" fmla="*/ 14145 h 60"/>
                              <a:gd name="T12" fmla="+- 0 3277 3247"/>
                              <a:gd name="T13" fmla="*/ T12 w 60"/>
                              <a:gd name="T14" fmla="+- 0 14137 14137"/>
                              <a:gd name="T15" fmla="*/ 14137 h 60"/>
                              <a:gd name="T16" fmla="+- 0 3274 3247"/>
                              <a:gd name="T17" fmla="*/ T16 w 60"/>
                              <a:gd name="T18" fmla="+- 0 14137 14137"/>
                              <a:gd name="T19" fmla="*/ 14137 h 60"/>
                              <a:gd name="T20" fmla="+- 0 3255 3247"/>
                              <a:gd name="T21" fmla="*/ T20 w 60"/>
                              <a:gd name="T22" fmla="+- 0 14147 14137"/>
                              <a:gd name="T23" fmla="*/ 14147 h 60"/>
                              <a:gd name="T24" fmla="+- 0 3247 3247"/>
                              <a:gd name="T25" fmla="*/ T24 w 60"/>
                              <a:gd name="T26" fmla="+- 0 14167 14137"/>
                              <a:gd name="T27" fmla="*/ 14167 h 60"/>
                              <a:gd name="T28" fmla="+- 0 3247 3247"/>
                              <a:gd name="T29" fmla="*/ T28 w 60"/>
                              <a:gd name="T30" fmla="+- 0 14170 14137"/>
                              <a:gd name="T31" fmla="*/ 14170 h 60"/>
                              <a:gd name="T32" fmla="+- 0 3257 3247"/>
                              <a:gd name="T33" fmla="*/ T32 w 60"/>
                              <a:gd name="T34" fmla="+- 0 14189 14137"/>
                              <a:gd name="T35" fmla="*/ 14189 h 60"/>
                              <a:gd name="T36" fmla="+- 0 3277 3247"/>
                              <a:gd name="T37" fmla="*/ T36 w 60"/>
                              <a:gd name="T38" fmla="+- 0 14197 14137"/>
                              <a:gd name="T39" fmla="*/ 14197 h 60"/>
                              <a:gd name="T40" fmla="+- 0 3280 3247"/>
                              <a:gd name="T41" fmla="*/ T40 w 60"/>
                              <a:gd name="T42" fmla="+- 0 14197 14137"/>
                              <a:gd name="T43" fmla="*/ 14197 h 60"/>
                              <a:gd name="T44" fmla="+- 0 3299 3247"/>
                              <a:gd name="T45" fmla="*/ T44 w 60"/>
                              <a:gd name="T46" fmla="+- 0 14188 14137"/>
                              <a:gd name="T47" fmla="*/ 14188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44" name="Freeform 46"/>
                        <wps:cNvSpPr>
                          <a:spLocks/>
                        </wps:cNvSpPr>
                        <wps:spPr bwMode="auto">
                          <a:xfrm>
                            <a:off x="3247" y="14137"/>
                            <a:ext cx="60" cy="60"/>
                          </a:xfrm>
                          <a:custGeom>
                            <a:avLst/>
                            <a:gdLst>
                              <a:gd name="T0" fmla="+- 0 3307 3247"/>
                              <a:gd name="T1" fmla="*/ T0 w 60"/>
                              <a:gd name="T2" fmla="+- 0 14167 14137"/>
                              <a:gd name="T3" fmla="*/ 14167 h 60"/>
                              <a:gd name="T4" fmla="+- 0 3299 3247"/>
                              <a:gd name="T5" fmla="*/ T4 w 60"/>
                              <a:gd name="T6" fmla="+- 0 14188 14137"/>
                              <a:gd name="T7" fmla="*/ 14188 h 60"/>
                              <a:gd name="T8" fmla="+- 0 3280 3247"/>
                              <a:gd name="T9" fmla="*/ T8 w 60"/>
                              <a:gd name="T10" fmla="+- 0 14197 14137"/>
                              <a:gd name="T11" fmla="*/ 14197 h 60"/>
                              <a:gd name="T12" fmla="+- 0 3277 3247"/>
                              <a:gd name="T13" fmla="*/ T12 w 60"/>
                              <a:gd name="T14" fmla="+- 0 14197 14137"/>
                              <a:gd name="T15" fmla="*/ 14197 h 60"/>
                              <a:gd name="T16" fmla="+- 0 3257 3247"/>
                              <a:gd name="T17" fmla="*/ T16 w 60"/>
                              <a:gd name="T18" fmla="+- 0 14189 14137"/>
                              <a:gd name="T19" fmla="*/ 14189 h 60"/>
                              <a:gd name="T20" fmla="+- 0 3247 3247"/>
                              <a:gd name="T21" fmla="*/ T20 w 60"/>
                              <a:gd name="T22" fmla="+- 0 14170 14137"/>
                              <a:gd name="T23" fmla="*/ 14170 h 60"/>
                              <a:gd name="T24" fmla="+- 0 3247 3247"/>
                              <a:gd name="T25" fmla="*/ T24 w 60"/>
                              <a:gd name="T26" fmla="+- 0 14167 14137"/>
                              <a:gd name="T27" fmla="*/ 14167 h 60"/>
                              <a:gd name="T28" fmla="+- 0 3255 3247"/>
                              <a:gd name="T29" fmla="*/ T28 w 60"/>
                              <a:gd name="T30" fmla="+- 0 14147 14137"/>
                              <a:gd name="T31" fmla="*/ 14147 h 60"/>
                              <a:gd name="T32" fmla="+- 0 3274 3247"/>
                              <a:gd name="T33" fmla="*/ T32 w 60"/>
                              <a:gd name="T34" fmla="+- 0 14137 14137"/>
                              <a:gd name="T35" fmla="*/ 14137 h 60"/>
                              <a:gd name="T36" fmla="+- 0 3277 3247"/>
                              <a:gd name="T37" fmla="*/ T36 w 60"/>
                              <a:gd name="T38" fmla="+- 0 14137 14137"/>
                              <a:gd name="T39" fmla="*/ 14137 h 60"/>
                              <a:gd name="T40" fmla="+- 0 3298 3247"/>
                              <a:gd name="T41" fmla="*/ T40 w 60"/>
                              <a:gd name="T42" fmla="+- 0 14145 14137"/>
                              <a:gd name="T43" fmla="*/ 14145 h 60"/>
                              <a:gd name="T44" fmla="+- 0 3307 3247"/>
                              <a:gd name="T45" fmla="*/ T44 w 60"/>
                              <a:gd name="T46" fmla="+- 0 14165 14137"/>
                              <a:gd name="T47" fmla="*/ 14165 h 60"/>
                              <a:gd name="T48" fmla="+- 0 3307 3247"/>
                              <a:gd name="T49" fmla="*/ T48 w 60"/>
                              <a:gd name="T50" fmla="+- 0 14167 14137"/>
                              <a:gd name="T51" fmla="*/ 141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5" name="Freeform 47"/>
                        <wps:cNvSpPr>
                          <a:spLocks/>
                        </wps:cNvSpPr>
                        <wps:spPr bwMode="auto">
                          <a:xfrm>
                            <a:off x="3150" y="10847"/>
                            <a:ext cx="1028" cy="607"/>
                          </a:xfrm>
                          <a:custGeom>
                            <a:avLst/>
                            <a:gdLst>
                              <a:gd name="T0" fmla="+- 0 4178 3150"/>
                              <a:gd name="T1" fmla="*/ T0 w 1028"/>
                              <a:gd name="T2" fmla="+- 0 11454 10847"/>
                              <a:gd name="T3" fmla="*/ 11454 h 607"/>
                              <a:gd name="T4" fmla="+- 0 3974 3150"/>
                              <a:gd name="T5" fmla="*/ T4 w 1028"/>
                              <a:gd name="T6" fmla="+- 0 10847 10847"/>
                              <a:gd name="T7" fmla="*/ 10847 h 607"/>
                              <a:gd name="T8" fmla="+- 0 3150 3150"/>
                              <a:gd name="T9" fmla="*/ T8 w 1028"/>
                              <a:gd name="T10" fmla="+- 0 10847 10847"/>
                              <a:gd name="T11" fmla="*/ 10847 h 607"/>
                            </a:gdLst>
                            <a:ahLst/>
                            <a:cxnLst>
                              <a:cxn ang="0">
                                <a:pos x="T1" y="T3"/>
                              </a:cxn>
                              <a:cxn ang="0">
                                <a:pos x="T5" y="T7"/>
                              </a:cxn>
                              <a:cxn ang="0">
                                <a:pos x="T9" y="T11"/>
                              </a:cxn>
                            </a:cxnLst>
                            <a:rect l="0" t="0" r="r" b="b"/>
                            <a:pathLst>
                              <a:path w="1028" h="607">
                                <a:moveTo>
                                  <a:pt x="1028" y="607"/>
                                </a:moveTo>
                                <a:lnTo>
                                  <a:pt x="824"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6" name="Freeform 48"/>
                        <wps:cNvSpPr>
                          <a:spLocks/>
                        </wps:cNvSpPr>
                        <wps:spPr bwMode="auto">
                          <a:xfrm>
                            <a:off x="4154" y="11446"/>
                            <a:ext cx="72" cy="150"/>
                          </a:xfrm>
                          <a:custGeom>
                            <a:avLst/>
                            <a:gdLst>
                              <a:gd name="T0" fmla="+- 0 4226 4154"/>
                              <a:gd name="T1" fmla="*/ T0 w 72"/>
                              <a:gd name="T2" fmla="+- 0 11596 11446"/>
                              <a:gd name="T3" fmla="*/ 11596 h 150"/>
                              <a:gd name="T4" fmla="+- 0 4202 4154"/>
                              <a:gd name="T5" fmla="*/ T4 w 72"/>
                              <a:gd name="T6" fmla="+- 0 11446 11446"/>
                              <a:gd name="T7" fmla="*/ 11446 h 150"/>
                              <a:gd name="T8" fmla="+- 0 4154 4154"/>
                              <a:gd name="T9" fmla="*/ T8 w 72"/>
                              <a:gd name="T10" fmla="+- 0 11462 11446"/>
                              <a:gd name="T11" fmla="*/ 11462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48" y="0"/>
                                </a:lnTo>
                                <a:lnTo>
                                  <a:pt x="0" y="16"/>
                                </a:lnTo>
                                <a:lnTo>
                                  <a:pt x="72"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47" name="Freeform 49"/>
                        <wps:cNvSpPr>
                          <a:spLocks/>
                        </wps:cNvSpPr>
                        <wps:spPr bwMode="auto">
                          <a:xfrm>
                            <a:off x="4154" y="11446"/>
                            <a:ext cx="72" cy="150"/>
                          </a:xfrm>
                          <a:custGeom>
                            <a:avLst/>
                            <a:gdLst>
                              <a:gd name="T0" fmla="+- 0 4226 4154"/>
                              <a:gd name="T1" fmla="*/ T0 w 72"/>
                              <a:gd name="T2" fmla="+- 0 11596 11446"/>
                              <a:gd name="T3" fmla="*/ 11596 h 150"/>
                              <a:gd name="T4" fmla="+- 0 4154 4154"/>
                              <a:gd name="T5" fmla="*/ T4 w 72"/>
                              <a:gd name="T6" fmla="+- 0 11462 11446"/>
                              <a:gd name="T7" fmla="*/ 11462 h 150"/>
                              <a:gd name="T8" fmla="+- 0 4202 4154"/>
                              <a:gd name="T9" fmla="*/ T8 w 72"/>
                              <a:gd name="T10" fmla="+- 0 11446 11446"/>
                              <a:gd name="T11" fmla="*/ 11446 h 150"/>
                              <a:gd name="T12" fmla="+- 0 4226 4154"/>
                              <a:gd name="T13" fmla="*/ T12 w 72"/>
                              <a:gd name="T14" fmla="+- 0 11596 11446"/>
                              <a:gd name="T15" fmla="*/ 11596 h 150"/>
                            </a:gdLst>
                            <a:ahLst/>
                            <a:cxnLst>
                              <a:cxn ang="0">
                                <a:pos x="T1" y="T3"/>
                              </a:cxn>
                              <a:cxn ang="0">
                                <a:pos x="T5" y="T7"/>
                              </a:cxn>
                              <a:cxn ang="0">
                                <a:pos x="T9" y="T11"/>
                              </a:cxn>
                              <a:cxn ang="0">
                                <a:pos x="T13" y="T15"/>
                              </a:cxn>
                            </a:cxnLst>
                            <a:rect l="0" t="0" r="r" b="b"/>
                            <a:pathLst>
                              <a:path w="72" h="150">
                                <a:moveTo>
                                  <a:pt x="72" y="150"/>
                                </a:moveTo>
                                <a:lnTo>
                                  <a:pt x="0" y="16"/>
                                </a:lnTo>
                                <a:lnTo>
                                  <a:pt x="48" y="0"/>
                                </a:lnTo>
                                <a:lnTo>
                                  <a:pt x="72"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48" name="Freeform 50"/>
                        <wps:cNvSpPr>
                          <a:spLocks/>
                        </wps:cNvSpPr>
                        <wps:spPr bwMode="auto">
                          <a:xfrm>
                            <a:off x="3090" y="10817"/>
                            <a:ext cx="60" cy="60"/>
                          </a:xfrm>
                          <a:custGeom>
                            <a:avLst/>
                            <a:gdLst>
                              <a:gd name="T0" fmla="+- 0 3150 3090"/>
                              <a:gd name="T1" fmla="*/ T0 w 60"/>
                              <a:gd name="T2" fmla="+- 0 10847 10817"/>
                              <a:gd name="T3" fmla="*/ 10847 h 60"/>
                              <a:gd name="T4" fmla="+- 0 3150 3090"/>
                              <a:gd name="T5" fmla="*/ T4 w 60"/>
                              <a:gd name="T6" fmla="+- 0 10844 10817"/>
                              <a:gd name="T7" fmla="*/ 10844 h 60"/>
                              <a:gd name="T8" fmla="+- 0 3140 3090"/>
                              <a:gd name="T9" fmla="*/ T8 w 60"/>
                              <a:gd name="T10" fmla="+- 0 10825 10817"/>
                              <a:gd name="T11" fmla="*/ 10825 h 60"/>
                              <a:gd name="T12" fmla="+- 0 3120 3090"/>
                              <a:gd name="T13" fmla="*/ T12 w 60"/>
                              <a:gd name="T14" fmla="+- 0 10817 10817"/>
                              <a:gd name="T15" fmla="*/ 10817 h 60"/>
                              <a:gd name="T16" fmla="+- 0 3117 3090"/>
                              <a:gd name="T17" fmla="*/ T16 w 60"/>
                              <a:gd name="T18" fmla="+- 0 10817 10817"/>
                              <a:gd name="T19" fmla="*/ 10817 h 60"/>
                              <a:gd name="T20" fmla="+- 0 3098 3090"/>
                              <a:gd name="T21" fmla="*/ T20 w 60"/>
                              <a:gd name="T22" fmla="+- 0 10827 10817"/>
                              <a:gd name="T23" fmla="*/ 10827 h 60"/>
                              <a:gd name="T24" fmla="+- 0 3090 3090"/>
                              <a:gd name="T25" fmla="*/ T24 w 60"/>
                              <a:gd name="T26" fmla="+- 0 10847 10817"/>
                              <a:gd name="T27" fmla="*/ 10847 h 60"/>
                              <a:gd name="T28" fmla="+- 0 3090 3090"/>
                              <a:gd name="T29" fmla="*/ T28 w 60"/>
                              <a:gd name="T30" fmla="+- 0 10850 10817"/>
                              <a:gd name="T31" fmla="*/ 10850 h 60"/>
                              <a:gd name="T32" fmla="+- 0 3100 3090"/>
                              <a:gd name="T33" fmla="*/ T32 w 60"/>
                              <a:gd name="T34" fmla="+- 0 10869 10817"/>
                              <a:gd name="T35" fmla="*/ 10869 h 60"/>
                              <a:gd name="T36" fmla="+- 0 3120 3090"/>
                              <a:gd name="T37" fmla="*/ T36 w 60"/>
                              <a:gd name="T38" fmla="+- 0 10877 10817"/>
                              <a:gd name="T39" fmla="*/ 10877 h 60"/>
                              <a:gd name="T40" fmla="+- 0 3123 3090"/>
                              <a:gd name="T41" fmla="*/ T40 w 60"/>
                              <a:gd name="T42" fmla="+- 0 10877 10817"/>
                              <a:gd name="T43" fmla="*/ 10877 h 60"/>
                              <a:gd name="T44" fmla="+- 0 3142 3090"/>
                              <a:gd name="T45" fmla="*/ T44 w 60"/>
                              <a:gd name="T46" fmla="+- 0 10867 10817"/>
                              <a:gd name="T47" fmla="*/ 10867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49" name="Freeform 51"/>
                        <wps:cNvSpPr>
                          <a:spLocks/>
                        </wps:cNvSpPr>
                        <wps:spPr bwMode="auto">
                          <a:xfrm>
                            <a:off x="3090" y="10817"/>
                            <a:ext cx="60" cy="60"/>
                          </a:xfrm>
                          <a:custGeom>
                            <a:avLst/>
                            <a:gdLst>
                              <a:gd name="T0" fmla="+- 0 3150 3090"/>
                              <a:gd name="T1" fmla="*/ T0 w 60"/>
                              <a:gd name="T2" fmla="+- 0 10847 10817"/>
                              <a:gd name="T3" fmla="*/ 10847 h 60"/>
                              <a:gd name="T4" fmla="+- 0 3142 3090"/>
                              <a:gd name="T5" fmla="*/ T4 w 60"/>
                              <a:gd name="T6" fmla="+- 0 10867 10817"/>
                              <a:gd name="T7" fmla="*/ 10867 h 60"/>
                              <a:gd name="T8" fmla="+- 0 3123 3090"/>
                              <a:gd name="T9" fmla="*/ T8 w 60"/>
                              <a:gd name="T10" fmla="+- 0 10877 10817"/>
                              <a:gd name="T11" fmla="*/ 10877 h 60"/>
                              <a:gd name="T12" fmla="+- 0 3120 3090"/>
                              <a:gd name="T13" fmla="*/ T12 w 60"/>
                              <a:gd name="T14" fmla="+- 0 10877 10817"/>
                              <a:gd name="T15" fmla="*/ 10877 h 60"/>
                              <a:gd name="T16" fmla="+- 0 3100 3090"/>
                              <a:gd name="T17" fmla="*/ T16 w 60"/>
                              <a:gd name="T18" fmla="+- 0 10869 10817"/>
                              <a:gd name="T19" fmla="*/ 10869 h 60"/>
                              <a:gd name="T20" fmla="+- 0 3090 3090"/>
                              <a:gd name="T21" fmla="*/ T20 w 60"/>
                              <a:gd name="T22" fmla="+- 0 10850 10817"/>
                              <a:gd name="T23" fmla="*/ 10850 h 60"/>
                              <a:gd name="T24" fmla="+- 0 3090 3090"/>
                              <a:gd name="T25" fmla="*/ T24 w 60"/>
                              <a:gd name="T26" fmla="+- 0 10847 10817"/>
                              <a:gd name="T27" fmla="*/ 10847 h 60"/>
                              <a:gd name="T28" fmla="+- 0 3098 3090"/>
                              <a:gd name="T29" fmla="*/ T28 w 60"/>
                              <a:gd name="T30" fmla="+- 0 10827 10817"/>
                              <a:gd name="T31" fmla="*/ 10827 h 60"/>
                              <a:gd name="T32" fmla="+- 0 3117 3090"/>
                              <a:gd name="T33" fmla="*/ T32 w 60"/>
                              <a:gd name="T34" fmla="+- 0 10817 10817"/>
                              <a:gd name="T35" fmla="*/ 10817 h 60"/>
                              <a:gd name="T36" fmla="+- 0 3120 3090"/>
                              <a:gd name="T37" fmla="*/ T36 w 60"/>
                              <a:gd name="T38" fmla="+- 0 10817 10817"/>
                              <a:gd name="T39" fmla="*/ 10817 h 60"/>
                              <a:gd name="T40" fmla="+- 0 3140 3090"/>
                              <a:gd name="T41" fmla="*/ T40 w 60"/>
                              <a:gd name="T42" fmla="+- 0 10825 10817"/>
                              <a:gd name="T43" fmla="*/ 10825 h 60"/>
                              <a:gd name="T44" fmla="+- 0 3150 3090"/>
                              <a:gd name="T45" fmla="*/ T44 w 60"/>
                              <a:gd name="T46" fmla="+- 0 10844 10817"/>
                              <a:gd name="T47" fmla="*/ 10844 h 60"/>
                              <a:gd name="T48" fmla="+- 0 3150 3090"/>
                              <a:gd name="T49" fmla="*/ T48 w 60"/>
                              <a:gd name="T50" fmla="+- 0 10847 10817"/>
                              <a:gd name="T51" fmla="*/ 108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0" name="Freeform 52"/>
                        <wps:cNvSpPr>
                          <a:spLocks/>
                        </wps:cNvSpPr>
                        <wps:spPr bwMode="auto">
                          <a:xfrm>
                            <a:off x="3148" y="10262"/>
                            <a:ext cx="2370" cy="1264"/>
                          </a:xfrm>
                          <a:custGeom>
                            <a:avLst/>
                            <a:gdLst>
                              <a:gd name="T0" fmla="+- 0 5518 3148"/>
                              <a:gd name="T1" fmla="*/ T0 w 2370"/>
                              <a:gd name="T2" fmla="+- 0 11526 10262"/>
                              <a:gd name="T3" fmla="*/ 11526 h 1264"/>
                              <a:gd name="T4" fmla="+- 0 3536 3148"/>
                              <a:gd name="T5" fmla="*/ T4 w 2370"/>
                              <a:gd name="T6" fmla="+- 0 10262 10262"/>
                              <a:gd name="T7" fmla="*/ 10262 h 1264"/>
                              <a:gd name="T8" fmla="+- 0 3148 3148"/>
                              <a:gd name="T9" fmla="*/ T8 w 2370"/>
                              <a:gd name="T10" fmla="+- 0 10262 10262"/>
                              <a:gd name="T11" fmla="*/ 10262 h 1264"/>
                            </a:gdLst>
                            <a:ahLst/>
                            <a:cxnLst>
                              <a:cxn ang="0">
                                <a:pos x="T1" y="T3"/>
                              </a:cxn>
                              <a:cxn ang="0">
                                <a:pos x="T5" y="T7"/>
                              </a:cxn>
                              <a:cxn ang="0">
                                <a:pos x="T9" y="T11"/>
                              </a:cxn>
                            </a:cxnLst>
                            <a:rect l="0" t="0" r="r" b="b"/>
                            <a:pathLst>
                              <a:path w="2370" h="1264">
                                <a:moveTo>
                                  <a:pt x="2370" y="1264"/>
                                </a:moveTo>
                                <a:lnTo>
                                  <a:pt x="388"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1" name="Freeform 53"/>
                        <wps:cNvSpPr>
                          <a:spLocks/>
                        </wps:cNvSpPr>
                        <wps:spPr bwMode="auto">
                          <a:xfrm>
                            <a:off x="5504" y="11504"/>
                            <a:ext cx="140" cy="102"/>
                          </a:xfrm>
                          <a:custGeom>
                            <a:avLst/>
                            <a:gdLst>
                              <a:gd name="T0" fmla="+- 0 5645 5504"/>
                              <a:gd name="T1" fmla="*/ T0 w 140"/>
                              <a:gd name="T2" fmla="+- 0 11606 11504"/>
                              <a:gd name="T3" fmla="*/ 11606 h 102"/>
                              <a:gd name="T4" fmla="+- 0 5531 5504"/>
                              <a:gd name="T5" fmla="*/ T4 w 140"/>
                              <a:gd name="T6" fmla="+- 0 11504 11504"/>
                              <a:gd name="T7" fmla="*/ 11504 h 102"/>
                              <a:gd name="T8" fmla="+- 0 5504 5504"/>
                              <a:gd name="T9" fmla="*/ T8 w 140"/>
                              <a:gd name="T10" fmla="+- 0 11546 11504"/>
                              <a:gd name="T11" fmla="*/ 11546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27" y="0"/>
                                </a:lnTo>
                                <a:lnTo>
                                  <a:pt x="0" y="42"/>
                                </a:lnTo>
                                <a:lnTo>
                                  <a:pt x="141"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52" name="Freeform 54"/>
                        <wps:cNvSpPr>
                          <a:spLocks/>
                        </wps:cNvSpPr>
                        <wps:spPr bwMode="auto">
                          <a:xfrm>
                            <a:off x="5504" y="11504"/>
                            <a:ext cx="140" cy="102"/>
                          </a:xfrm>
                          <a:custGeom>
                            <a:avLst/>
                            <a:gdLst>
                              <a:gd name="T0" fmla="+- 0 5645 5504"/>
                              <a:gd name="T1" fmla="*/ T0 w 140"/>
                              <a:gd name="T2" fmla="+- 0 11606 11504"/>
                              <a:gd name="T3" fmla="*/ 11606 h 102"/>
                              <a:gd name="T4" fmla="+- 0 5504 5504"/>
                              <a:gd name="T5" fmla="*/ T4 w 140"/>
                              <a:gd name="T6" fmla="+- 0 11546 11504"/>
                              <a:gd name="T7" fmla="*/ 11546 h 102"/>
                              <a:gd name="T8" fmla="+- 0 5531 5504"/>
                              <a:gd name="T9" fmla="*/ T8 w 140"/>
                              <a:gd name="T10" fmla="+- 0 11504 11504"/>
                              <a:gd name="T11" fmla="*/ 11504 h 102"/>
                              <a:gd name="T12" fmla="+- 0 5645 5504"/>
                              <a:gd name="T13" fmla="*/ T12 w 140"/>
                              <a:gd name="T14" fmla="+- 0 11606 11504"/>
                              <a:gd name="T15" fmla="*/ 11606 h 102"/>
                            </a:gdLst>
                            <a:ahLst/>
                            <a:cxnLst>
                              <a:cxn ang="0">
                                <a:pos x="T1" y="T3"/>
                              </a:cxn>
                              <a:cxn ang="0">
                                <a:pos x="T5" y="T7"/>
                              </a:cxn>
                              <a:cxn ang="0">
                                <a:pos x="T9" y="T11"/>
                              </a:cxn>
                              <a:cxn ang="0">
                                <a:pos x="T13" y="T15"/>
                              </a:cxn>
                            </a:cxnLst>
                            <a:rect l="0" t="0" r="r" b="b"/>
                            <a:pathLst>
                              <a:path w="140" h="102">
                                <a:moveTo>
                                  <a:pt x="141" y="102"/>
                                </a:moveTo>
                                <a:lnTo>
                                  <a:pt x="0" y="42"/>
                                </a:lnTo>
                                <a:lnTo>
                                  <a:pt x="27" y="0"/>
                                </a:lnTo>
                                <a:lnTo>
                                  <a:pt x="141"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3" name="Freeform 55"/>
                        <wps:cNvSpPr>
                          <a:spLocks/>
                        </wps:cNvSpPr>
                        <wps:spPr bwMode="auto">
                          <a:xfrm>
                            <a:off x="3088" y="10232"/>
                            <a:ext cx="60" cy="60"/>
                          </a:xfrm>
                          <a:custGeom>
                            <a:avLst/>
                            <a:gdLst>
                              <a:gd name="T0" fmla="+- 0 3148 3088"/>
                              <a:gd name="T1" fmla="*/ T0 w 60"/>
                              <a:gd name="T2" fmla="+- 0 10262 10232"/>
                              <a:gd name="T3" fmla="*/ 10262 h 60"/>
                              <a:gd name="T4" fmla="+- 0 3147 3088"/>
                              <a:gd name="T5" fmla="*/ T4 w 60"/>
                              <a:gd name="T6" fmla="+- 0 10260 10232"/>
                              <a:gd name="T7" fmla="*/ 10260 h 60"/>
                              <a:gd name="T8" fmla="+- 0 3138 3088"/>
                              <a:gd name="T9" fmla="*/ T8 w 60"/>
                              <a:gd name="T10" fmla="+- 0 10240 10232"/>
                              <a:gd name="T11" fmla="*/ 10240 h 60"/>
                              <a:gd name="T12" fmla="+- 0 3118 3088"/>
                              <a:gd name="T13" fmla="*/ T12 w 60"/>
                              <a:gd name="T14" fmla="+- 0 10232 10232"/>
                              <a:gd name="T15" fmla="*/ 10232 h 60"/>
                              <a:gd name="T16" fmla="+- 0 3115 3088"/>
                              <a:gd name="T17" fmla="*/ T16 w 60"/>
                              <a:gd name="T18" fmla="+- 0 10233 10232"/>
                              <a:gd name="T19" fmla="*/ 10233 h 60"/>
                              <a:gd name="T20" fmla="+- 0 3095 3088"/>
                              <a:gd name="T21" fmla="*/ T20 w 60"/>
                              <a:gd name="T22" fmla="+- 0 10242 10232"/>
                              <a:gd name="T23" fmla="*/ 10242 h 60"/>
                              <a:gd name="T24" fmla="+- 0 3088 3088"/>
                              <a:gd name="T25" fmla="*/ T24 w 60"/>
                              <a:gd name="T26" fmla="+- 0 10262 10232"/>
                              <a:gd name="T27" fmla="*/ 10262 h 60"/>
                              <a:gd name="T28" fmla="+- 0 3088 3088"/>
                              <a:gd name="T29" fmla="*/ T28 w 60"/>
                              <a:gd name="T30" fmla="+- 0 10265 10232"/>
                              <a:gd name="T31" fmla="*/ 10265 h 60"/>
                              <a:gd name="T32" fmla="+- 0 3097 3088"/>
                              <a:gd name="T33" fmla="*/ T32 w 60"/>
                              <a:gd name="T34" fmla="+- 0 10284 10232"/>
                              <a:gd name="T35" fmla="*/ 10284 h 60"/>
                              <a:gd name="T36" fmla="+- 0 3118 3088"/>
                              <a:gd name="T37" fmla="*/ T36 w 60"/>
                              <a:gd name="T38" fmla="+- 0 10292 10232"/>
                              <a:gd name="T39" fmla="*/ 10292 h 60"/>
                              <a:gd name="T40" fmla="+- 0 3120 3088"/>
                              <a:gd name="T41" fmla="*/ T40 w 60"/>
                              <a:gd name="T42" fmla="+- 0 10292 10232"/>
                              <a:gd name="T43" fmla="*/ 10292 h 60"/>
                              <a:gd name="T44" fmla="+- 0 3140 3088"/>
                              <a:gd name="T45" fmla="*/ T44 w 60"/>
                              <a:gd name="T46" fmla="+- 0 10282 10232"/>
                              <a:gd name="T47" fmla="*/ 10282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8"/>
                                </a:lnTo>
                                <a:lnTo>
                                  <a:pt x="50" y="8"/>
                                </a:lnTo>
                                <a:lnTo>
                                  <a:pt x="30" y="0"/>
                                </a:lnTo>
                                <a:lnTo>
                                  <a:pt x="27" y="1"/>
                                </a:lnTo>
                                <a:lnTo>
                                  <a:pt x="7" y="10"/>
                                </a:lnTo>
                                <a:lnTo>
                                  <a:pt x="0" y="30"/>
                                </a:lnTo>
                                <a:lnTo>
                                  <a:pt x="0" y="33"/>
                                </a:lnTo>
                                <a:lnTo>
                                  <a:pt x="9" y="52"/>
                                </a:lnTo>
                                <a:lnTo>
                                  <a:pt x="30" y="60"/>
                                </a:lnTo>
                                <a:lnTo>
                                  <a:pt x="32"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54" name="Freeform 56"/>
                        <wps:cNvSpPr>
                          <a:spLocks/>
                        </wps:cNvSpPr>
                        <wps:spPr bwMode="auto">
                          <a:xfrm>
                            <a:off x="3088" y="10232"/>
                            <a:ext cx="60" cy="60"/>
                          </a:xfrm>
                          <a:custGeom>
                            <a:avLst/>
                            <a:gdLst>
                              <a:gd name="T0" fmla="+- 0 3148 3088"/>
                              <a:gd name="T1" fmla="*/ T0 w 60"/>
                              <a:gd name="T2" fmla="+- 0 10262 10232"/>
                              <a:gd name="T3" fmla="*/ 10262 h 60"/>
                              <a:gd name="T4" fmla="+- 0 3140 3088"/>
                              <a:gd name="T5" fmla="*/ T4 w 60"/>
                              <a:gd name="T6" fmla="+- 0 10282 10232"/>
                              <a:gd name="T7" fmla="*/ 10282 h 60"/>
                              <a:gd name="T8" fmla="+- 0 3120 3088"/>
                              <a:gd name="T9" fmla="*/ T8 w 60"/>
                              <a:gd name="T10" fmla="+- 0 10292 10232"/>
                              <a:gd name="T11" fmla="*/ 10292 h 60"/>
                              <a:gd name="T12" fmla="+- 0 3118 3088"/>
                              <a:gd name="T13" fmla="*/ T12 w 60"/>
                              <a:gd name="T14" fmla="+- 0 10292 10232"/>
                              <a:gd name="T15" fmla="*/ 10292 h 60"/>
                              <a:gd name="T16" fmla="+- 0 3097 3088"/>
                              <a:gd name="T17" fmla="*/ T16 w 60"/>
                              <a:gd name="T18" fmla="+- 0 10284 10232"/>
                              <a:gd name="T19" fmla="*/ 10284 h 60"/>
                              <a:gd name="T20" fmla="+- 0 3088 3088"/>
                              <a:gd name="T21" fmla="*/ T20 w 60"/>
                              <a:gd name="T22" fmla="+- 0 10265 10232"/>
                              <a:gd name="T23" fmla="*/ 10265 h 60"/>
                              <a:gd name="T24" fmla="+- 0 3088 3088"/>
                              <a:gd name="T25" fmla="*/ T24 w 60"/>
                              <a:gd name="T26" fmla="+- 0 10262 10232"/>
                              <a:gd name="T27" fmla="*/ 10262 h 60"/>
                              <a:gd name="T28" fmla="+- 0 3095 3088"/>
                              <a:gd name="T29" fmla="*/ T28 w 60"/>
                              <a:gd name="T30" fmla="+- 0 10242 10232"/>
                              <a:gd name="T31" fmla="*/ 10242 h 60"/>
                              <a:gd name="T32" fmla="+- 0 3115 3088"/>
                              <a:gd name="T33" fmla="*/ T32 w 60"/>
                              <a:gd name="T34" fmla="+- 0 10233 10232"/>
                              <a:gd name="T35" fmla="*/ 10233 h 60"/>
                              <a:gd name="T36" fmla="+- 0 3118 3088"/>
                              <a:gd name="T37" fmla="*/ T36 w 60"/>
                              <a:gd name="T38" fmla="+- 0 10232 10232"/>
                              <a:gd name="T39" fmla="*/ 10232 h 60"/>
                              <a:gd name="T40" fmla="+- 0 3138 3088"/>
                              <a:gd name="T41" fmla="*/ T40 w 60"/>
                              <a:gd name="T42" fmla="+- 0 10240 10232"/>
                              <a:gd name="T43" fmla="*/ 10240 h 60"/>
                              <a:gd name="T44" fmla="+- 0 3147 3088"/>
                              <a:gd name="T45" fmla="*/ T44 w 60"/>
                              <a:gd name="T46" fmla="+- 0 10260 10232"/>
                              <a:gd name="T47" fmla="*/ 10260 h 60"/>
                              <a:gd name="T48" fmla="+- 0 3148 3088"/>
                              <a:gd name="T49" fmla="*/ T48 w 60"/>
                              <a:gd name="T50" fmla="+- 0 10262 10232"/>
                              <a:gd name="T51" fmla="*/ 1026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2" y="60"/>
                                </a:lnTo>
                                <a:lnTo>
                                  <a:pt x="30" y="60"/>
                                </a:lnTo>
                                <a:lnTo>
                                  <a:pt x="9" y="52"/>
                                </a:lnTo>
                                <a:lnTo>
                                  <a:pt x="0" y="33"/>
                                </a:lnTo>
                                <a:lnTo>
                                  <a:pt x="0" y="30"/>
                                </a:lnTo>
                                <a:lnTo>
                                  <a:pt x="7" y="10"/>
                                </a:lnTo>
                                <a:lnTo>
                                  <a:pt x="27" y="1"/>
                                </a:lnTo>
                                <a:lnTo>
                                  <a:pt x="30" y="0"/>
                                </a:lnTo>
                                <a:lnTo>
                                  <a:pt x="50" y="8"/>
                                </a:lnTo>
                                <a:lnTo>
                                  <a:pt x="59"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5" name="Freeform 57"/>
                        <wps:cNvSpPr>
                          <a:spLocks/>
                        </wps:cNvSpPr>
                        <wps:spPr bwMode="auto">
                          <a:xfrm>
                            <a:off x="3146" y="9925"/>
                            <a:ext cx="2903" cy="1848"/>
                          </a:xfrm>
                          <a:custGeom>
                            <a:avLst/>
                            <a:gdLst>
                              <a:gd name="T0" fmla="+- 0 6049 3146"/>
                              <a:gd name="T1" fmla="*/ T0 w 2903"/>
                              <a:gd name="T2" fmla="+- 0 11773 9925"/>
                              <a:gd name="T3" fmla="*/ 11773 h 1848"/>
                              <a:gd name="T4" fmla="+- 0 3536 3146"/>
                              <a:gd name="T5" fmla="*/ T4 w 2903"/>
                              <a:gd name="T6" fmla="+- 0 9925 9925"/>
                              <a:gd name="T7" fmla="*/ 9925 h 1848"/>
                              <a:gd name="T8" fmla="+- 0 3146 3146"/>
                              <a:gd name="T9" fmla="*/ T8 w 2903"/>
                              <a:gd name="T10" fmla="+- 0 9925 9925"/>
                              <a:gd name="T11" fmla="*/ 9925 h 1848"/>
                            </a:gdLst>
                            <a:ahLst/>
                            <a:cxnLst>
                              <a:cxn ang="0">
                                <a:pos x="T1" y="T3"/>
                              </a:cxn>
                              <a:cxn ang="0">
                                <a:pos x="T5" y="T7"/>
                              </a:cxn>
                              <a:cxn ang="0">
                                <a:pos x="T9" y="T11"/>
                              </a:cxn>
                            </a:cxnLst>
                            <a:rect l="0" t="0" r="r" b="b"/>
                            <a:pathLst>
                              <a:path w="2903" h="1848">
                                <a:moveTo>
                                  <a:pt x="2903" y="1848"/>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6" name="Freeform 58"/>
                        <wps:cNvSpPr>
                          <a:spLocks/>
                        </wps:cNvSpPr>
                        <wps:spPr bwMode="auto">
                          <a:xfrm>
                            <a:off x="6035" y="11753"/>
                            <a:ext cx="136" cy="109"/>
                          </a:xfrm>
                          <a:custGeom>
                            <a:avLst/>
                            <a:gdLst>
                              <a:gd name="T0" fmla="+- 0 6170 6035"/>
                              <a:gd name="T1" fmla="*/ T0 w 136"/>
                              <a:gd name="T2" fmla="+- 0 11862 11753"/>
                              <a:gd name="T3" fmla="*/ 11862 h 109"/>
                              <a:gd name="T4" fmla="+- 0 6065 6035"/>
                              <a:gd name="T5" fmla="*/ T4 w 136"/>
                              <a:gd name="T6" fmla="+- 0 11753 11753"/>
                              <a:gd name="T7" fmla="*/ 11753 h 109"/>
                              <a:gd name="T8" fmla="+- 0 6035 6035"/>
                              <a:gd name="T9" fmla="*/ T8 w 136"/>
                              <a:gd name="T10" fmla="+- 0 11794 11753"/>
                              <a:gd name="T11" fmla="*/ 11794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30" y="0"/>
                                </a:lnTo>
                                <a:lnTo>
                                  <a:pt x="0" y="41"/>
                                </a:lnTo>
                                <a:lnTo>
                                  <a:pt x="13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58" name="Freeform 59"/>
                        <wps:cNvSpPr>
                          <a:spLocks/>
                        </wps:cNvSpPr>
                        <wps:spPr bwMode="auto">
                          <a:xfrm>
                            <a:off x="6035" y="11753"/>
                            <a:ext cx="136" cy="109"/>
                          </a:xfrm>
                          <a:custGeom>
                            <a:avLst/>
                            <a:gdLst>
                              <a:gd name="T0" fmla="+- 0 6170 6035"/>
                              <a:gd name="T1" fmla="*/ T0 w 136"/>
                              <a:gd name="T2" fmla="+- 0 11862 11753"/>
                              <a:gd name="T3" fmla="*/ 11862 h 109"/>
                              <a:gd name="T4" fmla="+- 0 6035 6035"/>
                              <a:gd name="T5" fmla="*/ T4 w 136"/>
                              <a:gd name="T6" fmla="+- 0 11794 11753"/>
                              <a:gd name="T7" fmla="*/ 11794 h 109"/>
                              <a:gd name="T8" fmla="+- 0 6065 6035"/>
                              <a:gd name="T9" fmla="*/ T8 w 136"/>
                              <a:gd name="T10" fmla="+- 0 11753 11753"/>
                              <a:gd name="T11" fmla="*/ 11753 h 109"/>
                              <a:gd name="T12" fmla="+- 0 6170 6035"/>
                              <a:gd name="T13" fmla="*/ T12 w 136"/>
                              <a:gd name="T14" fmla="+- 0 11862 11753"/>
                              <a:gd name="T15" fmla="*/ 11862 h 109"/>
                            </a:gdLst>
                            <a:ahLst/>
                            <a:cxnLst>
                              <a:cxn ang="0">
                                <a:pos x="T1" y="T3"/>
                              </a:cxn>
                              <a:cxn ang="0">
                                <a:pos x="T5" y="T7"/>
                              </a:cxn>
                              <a:cxn ang="0">
                                <a:pos x="T9" y="T11"/>
                              </a:cxn>
                              <a:cxn ang="0">
                                <a:pos x="T13" y="T15"/>
                              </a:cxn>
                            </a:cxnLst>
                            <a:rect l="0" t="0" r="r" b="b"/>
                            <a:pathLst>
                              <a:path w="136" h="109">
                                <a:moveTo>
                                  <a:pt x="135" y="109"/>
                                </a:moveTo>
                                <a:lnTo>
                                  <a:pt x="0" y="41"/>
                                </a:lnTo>
                                <a:lnTo>
                                  <a:pt x="30" y="0"/>
                                </a:lnTo>
                                <a:lnTo>
                                  <a:pt x="135" y="10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59" name="Freeform 60"/>
                        <wps:cNvSpPr>
                          <a:spLocks/>
                        </wps:cNvSpPr>
                        <wps:spPr bwMode="auto">
                          <a:xfrm>
                            <a:off x="3086" y="9895"/>
                            <a:ext cx="60" cy="60"/>
                          </a:xfrm>
                          <a:custGeom>
                            <a:avLst/>
                            <a:gdLst>
                              <a:gd name="T0" fmla="+- 0 3146 3086"/>
                              <a:gd name="T1" fmla="*/ T0 w 60"/>
                              <a:gd name="T2" fmla="+- 0 9925 9895"/>
                              <a:gd name="T3" fmla="*/ 9925 h 60"/>
                              <a:gd name="T4" fmla="+- 0 3146 3086"/>
                              <a:gd name="T5" fmla="*/ T4 w 60"/>
                              <a:gd name="T6" fmla="+- 0 9922 9895"/>
                              <a:gd name="T7" fmla="*/ 9922 h 60"/>
                              <a:gd name="T8" fmla="+- 0 3136 3086"/>
                              <a:gd name="T9" fmla="*/ T8 w 60"/>
                              <a:gd name="T10" fmla="+- 0 9903 9895"/>
                              <a:gd name="T11" fmla="*/ 9903 h 60"/>
                              <a:gd name="T12" fmla="+- 0 3116 3086"/>
                              <a:gd name="T13" fmla="*/ T12 w 60"/>
                              <a:gd name="T14" fmla="+- 0 9895 9895"/>
                              <a:gd name="T15" fmla="*/ 9895 h 60"/>
                              <a:gd name="T16" fmla="+- 0 3114 3086"/>
                              <a:gd name="T17" fmla="*/ T16 w 60"/>
                              <a:gd name="T18" fmla="+- 0 9895 9895"/>
                              <a:gd name="T19" fmla="*/ 9895 h 60"/>
                              <a:gd name="T20" fmla="+- 0 3094 3086"/>
                              <a:gd name="T21" fmla="*/ T20 w 60"/>
                              <a:gd name="T22" fmla="+- 0 9905 9895"/>
                              <a:gd name="T23" fmla="*/ 9905 h 60"/>
                              <a:gd name="T24" fmla="+- 0 3086 3086"/>
                              <a:gd name="T25" fmla="*/ T24 w 60"/>
                              <a:gd name="T26" fmla="+- 0 9925 9895"/>
                              <a:gd name="T27" fmla="*/ 9925 h 60"/>
                              <a:gd name="T28" fmla="+- 0 3087 3086"/>
                              <a:gd name="T29" fmla="*/ T28 w 60"/>
                              <a:gd name="T30" fmla="+- 0 9928 9895"/>
                              <a:gd name="T31" fmla="*/ 9928 h 60"/>
                              <a:gd name="T32" fmla="+- 0 3096 3086"/>
                              <a:gd name="T33" fmla="*/ T32 w 60"/>
                              <a:gd name="T34" fmla="+- 0 9947 9895"/>
                              <a:gd name="T35" fmla="*/ 9947 h 60"/>
                              <a:gd name="T36" fmla="+- 0 3116 3086"/>
                              <a:gd name="T37" fmla="*/ T36 w 60"/>
                              <a:gd name="T38" fmla="+- 0 9955 9895"/>
                              <a:gd name="T39" fmla="*/ 9955 h 60"/>
                              <a:gd name="T40" fmla="+- 0 3119 3086"/>
                              <a:gd name="T41" fmla="*/ T40 w 60"/>
                              <a:gd name="T42" fmla="+- 0 9955 9895"/>
                              <a:gd name="T43" fmla="*/ 9955 h 60"/>
                              <a:gd name="T44" fmla="+- 0 3138 3086"/>
                              <a:gd name="T45" fmla="*/ T44 w 60"/>
                              <a:gd name="T46" fmla="+- 0 9946 9895"/>
                              <a:gd name="T47" fmla="*/ 9946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8" y="0"/>
                                </a:lnTo>
                                <a:lnTo>
                                  <a:pt x="8" y="10"/>
                                </a:lnTo>
                                <a:lnTo>
                                  <a:pt x="0" y="30"/>
                                </a:lnTo>
                                <a:lnTo>
                                  <a:pt x="1"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60" name="Freeform 61"/>
                        <wps:cNvSpPr>
                          <a:spLocks/>
                        </wps:cNvSpPr>
                        <wps:spPr bwMode="auto">
                          <a:xfrm>
                            <a:off x="3086" y="9895"/>
                            <a:ext cx="60" cy="60"/>
                          </a:xfrm>
                          <a:custGeom>
                            <a:avLst/>
                            <a:gdLst>
                              <a:gd name="T0" fmla="+- 0 3146 3086"/>
                              <a:gd name="T1" fmla="*/ T0 w 60"/>
                              <a:gd name="T2" fmla="+- 0 9925 9895"/>
                              <a:gd name="T3" fmla="*/ 9925 h 60"/>
                              <a:gd name="T4" fmla="+- 0 3138 3086"/>
                              <a:gd name="T5" fmla="*/ T4 w 60"/>
                              <a:gd name="T6" fmla="+- 0 9946 9895"/>
                              <a:gd name="T7" fmla="*/ 9946 h 60"/>
                              <a:gd name="T8" fmla="+- 0 3119 3086"/>
                              <a:gd name="T9" fmla="*/ T8 w 60"/>
                              <a:gd name="T10" fmla="+- 0 9955 9895"/>
                              <a:gd name="T11" fmla="*/ 9955 h 60"/>
                              <a:gd name="T12" fmla="+- 0 3116 3086"/>
                              <a:gd name="T13" fmla="*/ T12 w 60"/>
                              <a:gd name="T14" fmla="+- 0 9955 9895"/>
                              <a:gd name="T15" fmla="*/ 9955 h 60"/>
                              <a:gd name="T16" fmla="+- 0 3096 3086"/>
                              <a:gd name="T17" fmla="*/ T16 w 60"/>
                              <a:gd name="T18" fmla="+- 0 9947 9895"/>
                              <a:gd name="T19" fmla="*/ 9947 h 60"/>
                              <a:gd name="T20" fmla="+- 0 3087 3086"/>
                              <a:gd name="T21" fmla="*/ T20 w 60"/>
                              <a:gd name="T22" fmla="+- 0 9928 9895"/>
                              <a:gd name="T23" fmla="*/ 9928 h 60"/>
                              <a:gd name="T24" fmla="+- 0 3086 3086"/>
                              <a:gd name="T25" fmla="*/ T24 w 60"/>
                              <a:gd name="T26" fmla="+- 0 9925 9895"/>
                              <a:gd name="T27" fmla="*/ 9925 h 60"/>
                              <a:gd name="T28" fmla="+- 0 3094 3086"/>
                              <a:gd name="T29" fmla="*/ T28 w 60"/>
                              <a:gd name="T30" fmla="+- 0 9905 9895"/>
                              <a:gd name="T31" fmla="*/ 9905 h 60"/>
                              <a:gd name="T32" fmla="+- 0 3114 3086"/>
                              <a:gd name="T33" fmla="*/ T32 w 60"/>
                              <a:gd name="T34" fmla="+- 0 9895 9895"/>
                              <a:gd name="T35" fmla="*/ 9895 h 60"/>
                              <a:gd name="T36" fmla="+- 0 3116 3086"/>
                              <a:gd name="T37" fmla="*/ T36 w 60"/>
                              <a:gd name="T38" fmla="+- 0 9895 9895"/>
                              <a:gd name="T39" fmla="*/ 9895 h 60"/>
                              <a:gd name="T40" fmla="+- 0 3136 3086"/>
                              <a:gd name="T41" fmla="*/ T40 w 60"/>
                              <a:gd name="T42" fmla="+- 0 9903 9895"/>
                              <a:gd name="T43" fmla="*/ 9903 h 60"/>
                              <a:gd name="T44" fmla="+- 0 3146 3086"/>
                              <a:gd name="T45" fmla="*/ T44 w 60"/>
                              <a:gd name="T46" fmla="+- 0 9922 9895"/>
                              <a:gd name="T47" fmla="*/ 9922 h 60"/>
                              <a:gd name="T48" fmla="+- 0 3146 3086"/>
                              <a:gd name="T49" fmla="*/ T48 w 60"/>
                              <a:gd name="T50" fmla="+- 0 9925 9895"/>
                              <a:gd name="T51" fmla="*/ 99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1" y="33"/>
                                </a:lnTo>
                                <a:lnTo>
                                  <a:pt x="0" y="30"/>
                                </a:lnTo>
                                <a:lnTo>
                                  <a:pt x="8" y="10"/>
                                </a:lnTo>
                                <a:lnTo>
                                  <a:pt x="28"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1" name="Freeform 62"/>
                        <wps:cNvSpPr>
                          <a:spLocks/>
                        </wps:cNvSpPr>
                        <wps:spPr bwMode="auto">
                          <a:xfrm>
                            <a:off x="3151" y="9518"/>
                            <a:ext cx="2970" cy="1796"/>
                          </a:xfrm>
                          <a:custGeom>
                            <a:avLst/>
                            <a:gdLst>
                              <a:gd name="T0" fmla="+- 0 6121 3151"/>
                              <a:gd name="T1" fmla="*/ T0 w 2970"/>
                              <a:gd name="T2" fmla="+- 0 11315 9518"/>
                              <a:gd name="T3" fmla="*/ 11315 h 1796"/>
                              <a:gd name="T4" fmla="+- 0 4331 3151"/>
                              <a:gd name="T5" fmla="*/ T4 w 2970"/>
                              <a:gd name="T6" fmla="+- 0 9518 9518"/>
                              <a:gd name="T7" fmla="*/ 9518 h 1796"/>
                              <a:gd name="T8" fmla="+- 0 3151 3151"/>
                              <a:gd name="T9" fmla="*/ T8 w 2970"/>
                              <a:gd name="T10" fmla="+- 0 9518 9518"/>
                              <a:gd name="T11" fmla="*/ 9518 h 1796"/>
                            </a:gdLst>
                            <a:ahLst/>
                            <a:cxnLst>
                              <a:cxn ang="0">
                                <a:pos x="T1" y="T3"/>
                              </a:cxn>
                              <a:cxn ang="0">
                                <a:pos x="T5" y="T7"/>
                              </a:cxn>
                              <a:cxn ang="0">
                                <a:pos x="T9" y="T11"/>
                              </a:cxn>
                            </a:cxnLst>
                            <a:rect l="0" t="0" r="r" b="b"/>
                            <a:pathLst>
                              <a:path w="2970" h="1796">
                                <a:moveTo>
                                  <a:pt x="2970" y="1797"/>
                                </a:moveTo>
                                <a:lnTo>
                                  <a:pt x="118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2" name="Freeform 63"/>
                        <wps:cNvSpPr>
                          <a:spLocks/>
                        </wps:cNvSpPr>
                        <wps:spPr bwMode="auto">
                          <a:xfrm>
                            <a:off x="6103" y="11298"/>
                            <a:ext cx="124" cy="124"/>
                          </a:xfrm>
                          <a:custGeom>
                            <a:avLst/>
                            <a:gdLst>
                              <a:gd name="T0" fmla="+- 0 6227 6103"/>
                              <a:gd name="T1" fmla="*/ T0 w 124"/>
                              <a:gd name="T2" fmla="+- 0 11422 11298"/>
                              <a:gd name="T3" fmla="*/ 11422 h 124"/>
                              <a:gd name="T4" fmla="+- 0 6138 6103"/>
                              <a:gd name="T5" fmla="*/ T4 w 124"/>
                              <a:gd name="T6" fmla="+- 0 11298 11298"/>
                              <a:gd name="T7" fmla="*/ 11298 h 124"/>
                              <a:gd name="T8" fmla="+- 0 6103 6103"/>
                              <a:gd name="T9" fmla="*/ T8 w 124"/>
                              <a:gd name="T10" fmla="+- 0 11333 11298"/>
                              <a:gd name="T11" fmla="*/ 11333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35" y="0"/>
                                </a:lnTo>
                                <a:lnTo>
                                  <a:pt x="0" y="35"/>
                                </a:lnTo>
                                <a:lnTo>
                                  <a:pt x="124"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63" name="Freeform 64"/>
                        <wps:cNvSpPr>
                          <a:spLocks/>
                        </wps:cNvSpPr>
                        <wps:spPr bwMode="auto">
                          <a:xfrm>
                            <a:off x="6103" y="11298"/>
                            <a:ext cx="124" cy="124"/>
                          </a:xfrm>
                          <a:custGeom>
                            <a:avLst/>
                            <a:gdLst>
                              <a:gd name="T0" fmla="+- 0 6227 6103"/>
                              <a:gd name="T1" fmla="*/ T0 w 124"/>
                              <a:gd name="T2" fmla="+- 0 11422 11298"/>
                              <a:gd name="T3" fmla="*/ 11422 h 124"/>
                              <a:gd name="T4" fmla="+- 0 6103 6103"/>
                              <a:gd name="T5" fmla="*/ T4 w 124"/>
                              <a:gd name="T6" fmla="+- 0 11333 11298"/>
                              <a:gd name="T7" fmla="*/ 11333 h 124"/>
                              <a:gd name="T8" fmla="+- 0 6138 6103"/>
                              <a:gd name="T9" fmla="*/ T8 w 124"/>
                              <a:gd name="T10" fmla="+- 0 11298 11298"/>
                              <a:gd name="T11" fmla="*/ 11298 h 124"/>
                              <a:gd name="T12" fmla="+- 0 6227 6103"/>
                              <a:gd name="T13" fmla="*/ T12 w 124"/>
                              <a:gd name="T14" fmla="+- 0 11422 11298"/>
                              <a:gd name="T15" fmla="*/ 11422 h 124"/>
                            </a:gdLst>
                            <a:ahLst/>
                            <a:cxnLst>
                              <a:cxn ang="0">
                                <a:pos x="T1" y="T3"/>
                              </a:cxn>
                              <a:cxn ang="0">
                                <a:pos x="T5" y="T7"/>
                              </a:cxn>
                              <a:cxn ang="0">
                                <a:pos x="T9" y="T11"/>
                              </a:cxn>
                              <a:cxn ang="0">
                                <a:pos x="T13" y="T15"/>
                              </a:cxn>
                            </a:cxnLst>
                            <a:rect l="0" t="0" r="r" b="b"/>
                            <a:pathLst>
                              <a:path w="124" h="124">
                                <a:moveTo>
                                  <a:pt x="124" y="124"/>
                                </a:moveTo>
                                <a:lnTo>
                                  <a:pt x="0" y="35"/>
                                </a:lnTo>
                                <a:lnTo>
                                  <a:pt x="35" y="0"/>
                                </a:lnTo>
                                <a:lnTo>
                                  <a:pt x="124" y="12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4" name="Freeform 65"/>
                        <wps:cNvSpPr>
                          <a:spLocks/>
                        </wps:cNvSpPr>
                        <wps:spPr bwMode="auto">
                          <a:xfrm>
                            <a:off x="3091" y="9488"/>
                            <a:ext cx="60" cy="60"/>
                          </a:xfrm>
                          <a:custGeom>
                            <a:avLst/>
                            <a:gdLst>
                              <a:gd name="T0" fmla="+- 0 3151 3091"/>
                              <a:gd name="T1" fmla="*/ T0 w 60"/>
                              <a:gd name="T2" fmla="+- 0 9518 9488"/>
                              <a:gd name="T3" fmla="*/ 9518 h 60"/>
                              <a:gd name="T4" fmla="+- 0 3151 3091"/>
                              <a:gd name="T5" fmla="*/ T4 w 60"/>
                              <a:gd name="T6" fmla="+- 0 9516 9488"/>
                              <a:gd name="T7" fmla="*/ 9516 h 60"/>
                              <a:gd name="T8" fmla="+- 0 3141 3091"/>
                              <a:gd name="T9" fmla="*/ T8 w 60"/>
                              <a:gd name="T10" fmla="+- 0 9496 9488"/>
                              <a:gd name="T11" fmla="*/ 9496 h 60"/>
                              <a:gd name="T12" fmla="+- 0 3121 3091"/>
                              <a:gd name="T13" fmla="*/ T12 w 60"/>
                              <a:gd name="T14" fmla="+- 0 9488 9488"/>
                              <a:gd name="T15" fmla="*/ 9488 h 60"/>
                              <a:gd name="T16" fmla="+- 0 3118 3091"/>
                              <a:gd name="T17" fmla="*/ T16 w 60"/>
                              <a:gd name="T18" fmla="+- 0 9489 9488"/>
                              <a:gd name="T19" fmla="*/ 9489 h 60"/>
                              <a:gd name="T20" fmla="+- 0 3099 3091"/>
                              <a:gd name="T21" fmla="*/ T20 w 60"/>
                              <a:gd name="T22" fmla="+- 0 9498 9488"/>
                              <a:gd name="T23" fmla="*/ 9498 h 60"/>
                              <a:gd name="T24" fmla="+- 0 3091 3091"/>
                              <a:gd name="T25" fmla="*/ T24 w 60"/>
                              <a:gd name="T26" fmla="+- 0 9518 9488"/>
                              <a:gd name="T27" fmla="*/ 9518 h 60"/>
                              <a:gd name="T28" fmla="+- 0 3091 3091"/>
                              <a:gd name="T29" fmla="*/ T28 w 60"/>
                              <a:gd name="T30" fmla="+- 0 9521 9488"/>
                              <a:gd name="T31" fmla="*/ 9521 h 60"/>
                              <a:gd name="T32" fmla="+- 0 3101 3091"/>
                              <a:gd name="T33" fmla="*/ T32 w 60"/>
                              <a:gd name="T34" fmla="+- 0 9541 9488"/>
                              <a:gd name="T35" fmla="*/ 9541 h 60"/>
                              <a:gd name="T36" fmla="+- 0 3121 3091"/>
                              <a:gd name="T37" fmla="*/ T36 w 60"/>
                              <a:gd name="T38" fmla="+- 0 9548 9488"/>
                              <a:gd name="T39" fmla="*/ 9548 h 60"/>
                              <a:gd name="T40" fmla="+- 0 3124 3091"/>
                              <a:gd name="T41" fmla="*/ T40 w 60"/>
                              <a:gd name="T42" fmla="+- 0 9548 9488"/>
                              <a:gd name="T43" fmla="*/ 9548 h 60"/>
                              <a:gd name="T44" fmla="+- 0 3143 3091"/>
                              <a:gd name="T45" fmla="*/ T44 w 60"/>
                              <a:gd name="T46" fmla="+- 0 9539 9488"/>
                              <a:gd name="T47" fmla="*/ 9539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7" y="1"/>
                                </a:lnTo>
                                <a:lnTo>
                                  <a:pt x="8" y="10"/>
                                </a:lnTo>
                                <a:lnTo>
                                  <a:pt x="0" y="30"/>
                                </a:lnTo>
                                <a:lnTo>
                                  <a:pt x="0" y="33"/>
                                </a:lnTo>
                                <a:lnTo>
                                  <a:pt x="10" y="53"/>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65" name="Freeform 66"/>
                        <wps:cNvSpPr>
                          <a:spLocks/>
                        </wps:cNvSpPr>
                        <wps:spPr bwMode="auto">
                          <a:xfrm>
                            <a:off x="3091" y="9488"/>
                            <a:ext cx="60" cy="60"/>
                          </a:xfrm>
                          <a:custGeom>
                            <a:avLst/>
                            <a:gdLst>
                              <a:gd name="T0" fmla="+- 0 3151 3091"/>
                              <a:gd name="T1" fmla="*/ T0 w 60"/>
                              <a:gd name="T2" fmla="+- 0 9518 9488"/>
                              <a:gd name="T3" fmla="*/ 9518 h 60"/>
                              <a:gd name="T4" fmla="+- 0 3143 3091"/>
                              <a:gd name="T5" fmla="*/ T4 w 60"/>
                              <a:gd name="T6" fmla="+- 0 9539 9488"/>
                              <a:gd name="T7" fmla="*/ 9539 h 60"/>
                              <a:gd name="T8" fmla="+- 0 3124 3091"/>
                              <a:gd name="T9" fmla="*/ T8 w 60"/>
                              <a:gd name="T10" fmla="+- 0 9548 9488"/>
                              <a:gd name="T11" fmla="*/ 9548 h 60"/>
                              <a:gd name="T12" fmla="+- 0 3121 3091"/>
                              <a:gd name="T13" fmla="*/ T12 w 60"/>
                              <a:gd name="T14" fmla="+- 0 9548 9488"/>
                              <a:gd name="T15" fmla="*/ 9548 h 60"/>
                              <a:gd name="T16" fmla="+- 0 3101 3091"/>
                              <a:gd name="T17" fmla="*/ T16 w 60"/>
                              <a:gd name="T18" fmla="+- 0 9541 9488"/>
                              <a:gd name="T19" fmla="*/ 9541 h 60"/>
                              <a:gd name="T20" fmla="+- 0 3091 3091"/>
                              <a:gd name="T21" fmla="*/ T20 w 60"/>
                              <a:gd name="T22" fmla="+- 0 9521 9488"/>
                              <a:gd name="T23" fmla="*/ 9521 h 60"/>
                              <a:gd name="T24" fmla="+- 0 3091 3091"/>
                              <a:gd name="T25" fmla="*/ T24 w 60"/>
                              <a:gd name="T26" fmla="+- 0 9518 9488"/>
                              <a:gd name="T27" fmla="*/ 9518 h 60"/>
                              <a:gd name="T28" fmla="+- 0 3099 3091"/>
                              <a:gd name="T29" fmla="*/ T28 w 60"/>
                              <a:gd name="T30" fmla="+- 0 9498 9488"/>
                              <a:gd name="T31" fmla="*/ 9498 h 60"/>
                              <a:gd name="T32" fmla="+- 0 3118 3091"/>
                              <a:gd name="T33" fmla="*/ T32 w 60"/>
                              <a:gd name="T34" fmla="+- 0 9489 9488"/>
                              <a:gd name="T35" fmla="*/ 9489 h 60"/>
                              <a:gd name="T36" fmla="+- 0 3121 3091"/>
                              <a:gd name="T37" fmla="*/ T36 w 60"/>
                              <a:gd name="T38" fmla="+- 0 9488 9488"/>
                              <a:gd name="T39" fmla="*/ 9488 h 60"/>
                              <a:gd name="T40" fmla="+- 0 3141 3091"/>
                              <a:gd name="T41" fmla="*/ T40 w 60"/>
                              <a:gd name="T42" fmla="+- 0 9496 9488"/>
                              <a:gd name="T43" fmla="*/ 9496 h 60"/>
                              <a:gd name="T44" fmla="+- 0 3151 3091"/>
                              <a:gd name="T45" fmla="*/ T44 w 60"/>
                              <a:gd name="T46" fmla="+- 0 9516 9488"/>
                              <a:gd name="T47" fmla="*/ 9516 h 60"/>
                              <a:gd name="T48" fmla="+- 0 3151 3091"/>
                              <a:gd name="T49" fmla="*/ T48 w 60"/>
                              <a:gd name="T50" fmla="+- 0 9518 9488"/>
                              <a:gd name="T51" fmla="*/ 951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3"/>
                                </a:lnTo>
                                <a:lnTo>
                                  <a:pt x="0" y="33"/>
                                </a:lnTo>
                                <a:lnTo>
                                  <a:pt x="0" y="30"/>
                                </a:lnTo>
                                <a:lnTo>
                                  <a:pt x="8" y="10"/>
                                </a:lnTo>
                                <a:lnTo>
                                  <a:pt x="27"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6" name="Freeform 67"/>
                        <wps:cNvSpPr>
                          <a:spLocks/>
                        </wps:cNvSpPr>
                        <wps:spPr bwMode="auto">
                          <a:xfrm>
                            <a:off x="3145" y="8860"/>
                            <a:ext cx="3008" cy="2122"/>
                          </a:xfrm>
                          <a:custGeom>
                            <a:avLst/>
                            <a:gdLst>
                              <a:gd name="T0" fmla="+- 0 6154 3145"/>
                              <a:gd name="T1" fmla="*/ T0 w 3008"/>
                              <a:gd name="T2" fmla="+- 0 10981 8860"/>
                              <a:gd name="T3" fmla="*/ 10981 h 2122"/>
                              <a:gd name="T4" fmla="+- 0 3970 3145"/>
                              <a:gd name="T5" fmla="*/ T4 w 3008"/>
                              <a:gd name="T6" fmla="+- 0 8860 8860"/>
                              <a:gd name="T7" fmla="*/ 8860 h 2122"/>
                              <a:gd name="T8" fmla="+- 0 3145 3145"/>
                              <a:gd name="T9" fmla="*/ T8 w 3008"/>
                              <a:gd name="T10" fmla="+- 0 8860 8860"/>
                              <a:gd name="T11" fmla="*/ 8860 h 2122"/>
                            </a:gdLst>
                            <a:ahLst/>
                            <a:cxnLst>
                              <a:cxn ang="0">
                                <a:pos x="T1" y="T3"/>
                              </a:cxn>
                              <a:cxn ang="0">
                                <a:pos x="T5" y="T7"/>
                              </a:cxn>
                              <a:cxn ang="0">
                                <a:pos x="T9" y="T11"/>
                              </a:cxn>
                            </a:cxnLst>
                            <a:rect l="0" t="0" r="r" b="b"/>
                            <a:pathLst>
                              <a:path w="3008" h="2122">
                                <a:moveTo>
                                  <a:pt x="3009" y="2121"/>
                                </a:moveTo>
                                <a:lnTo>
                                  <a:pt x="825"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7" name="Freeform 68"/>
                        <wps:cNvSpPr>
                          <a:spLocks/>
                        </wps:cNvSpPr>
                        <wps:spPr bwMode="auto">
                          <a:xfrm>
                            <a:off x="6136" y="10963"/>
                            <a:ext cx="125" cy="122"/>
                          </a:xfrm>
                          <a:custGeom>
                            <a:avLst/>
                            <a:gdLst>
                              <a:gd name="T0" fmla="+- 0 6260 6136"/>
                              <a:gd name="T1" fmla="*/ T0 w 125"/>
                              <a:gd name="T2" fmla="+- 0 11086 10963"/>
                              <a:gd name="T3" fmla="*/ 11086 h 122"/>
                              <a:gd name="T4" fmla="+- 0 6170 6136"/>
                              <a:gd name="T5" fmla="*/ T4 w 125"/>
                              <a:gd name="T6" fmla="+- 0 10963 10963"/>
                              <a:gd name="T7" fmla="*/ 10963 h 122"/>
                              <a:gd name="T8" fmla="+- 0 6136 6136"/>
                              <a:gd name="T9" fmla="*/ T8 w 125"/>
                              <a:gd name="T10" fmla="+- 0 10999 10963"/>
                              <a:gd name="T11" fmla="*/ 10999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34" y="0"/>
                                </a:lnTo>
                                <a:lnTo>
                                  <a:pt x="0" y="36"/>
                                </a:lnTo>
                                <a:lnTo>
                                  <a:pt x="12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68" name="Freeform 69"/>
                        <wps:cNvSpPr>
                          <a:spLocks/>
                        </wps:cNvSpPr>
                        <wps:spPr bwMode="auto">
                          <a:xfrm>
                            <a:off x="6136" y="10963"/>
                            <a:ext cx="125" cy="122"/>
                          </a:xfrm>
                          <a:custGeom>
                            <a:avLst/>
                            <a:gdLst>
                              <a:gd name="T0" fmla="+- 0 6260 6136"/>
                              <a:gd name="T1" fmla="*/ T0 w 125"/>
                              <a:gd name="T2" fmla="+- 0 11086 10963"/>
                              <a:gd name="T3" fmla="*/ 11086 h 122"/>
                              <a:gd name="T4" fmla="+- 0 6136 6136"/>
                              <a:gd name="T5" fmla="*/ T4 w 125"/>
                              <a:gd name="T6" fmla="+- 0 10999 10963"/>
                              <a:gd name="T7" fmla="*/ 10999 h 122"/>
                              <a:gd name="T8" fmla="+- 0 6170 6136"/>
                              <a:gd name="T9" fmla="*/ T8 w 125"/>
                              <a:gd name="T10" fmla="+- 0 10963 10963"/>
                              <a:gd name="T11" fmla="*/ 10963 h 122"/>
                              <a:gd name="T12" fmla="+- 0 6260 6136"/>
                              <a:gd name="T13" fmla="*/ T12 w 125"/>
                              <a:gd name="T14" fmla="+- 0 11086 10963"/>
                              <a:gd name="T15" fmla="*/ 11086 h 122"/>
                            </a:gdLst>
                            <a:ahLst/>
                            <a:cxnLst>
                              <a:cxn ang="0">
                                <a:pos x="T1" y="T3"/>
                              </a:cxn>
                              <a:cxn ang="0">
                                <a:pos x="T5" y="T7"/>
                              </a:cxn>
                              <a:cxn ang="0">
                                <a:pos x="T9" y="T11"/>
                              </a:cxn>
                              <a:cxn ang="0">
                                <a:pos x="T13" y="T15"/>
                              </a:cxn>
                            </a:cxnLst>
                            <a:rect l="0" t="0" r="r" b="b"/>
                            <a:pathLst>
                              <a:path w="125" h="122">
                                <a:moveTo>
                                  <a:pt x="124" y="123"/>
                                </a:moveTo>
                                <a:lnTo>
                                  <a:pt x="0" y="36"/>
                                </a:lnTo>
                                <a:lnTo>
                                  <a:pt x="34" y="0"/>
                                </a:lnTo>
                                <a:lnTo>
                                  <a:pt x="124" y="1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69" name="Freeform 70"/>
                        <wps:cNvSpPr>
                          <a:spLocks/>
                        </wps:cNvSpPr>
                        <wps:spPr bwMode="auto">
                          <a:xfrm>
                            <a:off x="3085" y="8830"/>
                            <a:ext cx="60" cy="60"/>
                          </a:xfrm>
                          <a:custGeom>
                            <a:avLst/>
                            <a:gdLst>
                              <a:gd name="T0" fmla="+- 0 3145 3085"/>
                              <a:gd name="T1" fmla="*/ T0 w 60"/>
                              <a:gd name="T2" fmla="+- 0 8860 8830"/>
                              <a:gd name="T3" fmla="*/ 8860 h 60"/>
                              <a:gd name="T4" fmla="+- 0 3145 3085"/>
                              <a:gd name="T5" fmla="*/ T4 w 60"/>
                              <a:gd name="T6" fmla="+- 0 8857 8830"/>
                              <a:gd name="T7" fmla="*/ 8857 h 60"/>
                              <a:gd name="T8" fmla="+- 0 3136 3085"/>
                              <a:gd name="T9" fmla="*/ T8 w 60"/>
                              <a:gd name="T10" fmla="+- 0 8838 8830"/>
                              <a:gd name="T11" fmla="*/ 8838 h 60"/>
                              <a:gd name="T12" fmla="+- 0 3115 3085"/>
                              <a:gd name="T13" fmla="*/ T12 w 60"/>
                              <a:gd name="T14" fmla="+- 0 8830 8830"/>
                              <a:gd name="T15" fmla="*/ 8830 h 60"/>
                              <a:gd name="T16" fmla="+- 0 3112 3085"/>
                              <a:gd name="T17" fmla="*/ T16 w 60"/>
                              <a:gd name="T18" fmla="+- 0 8830 8830"/>
                              <a:gd name="T19" fmla="*/ 8830 h 60"/>
                              <a:gd name="T20" fmla="+- 0 3093 3085"/>
                              <a:gd name="T21" fmla="*/ T20 w 60"/>
                              <a:gd name="T22" fmla="+- 0 8840 8830"/>
                              <a:gd name="T23" fmla="*/ 8840 h 60"/>
                              <a:gd name="T24" fmla="+- 0 3085 3085"/>
                              <a:gd name="T25" fmla="*/ T24 w 60"/>
                              <a:gd name="T26" fmla="+- 0 8860 8830"/>
                              <a:gd name="T27" fmla="*/ 8860 h 60"/>
                              <a:gd name="T28" fmla="+- 0 3085 3085"/>
                              <a:gd name="T29" fmla="*/ T28 w 60"/>
                              <a:gd name="T30" fmla="+- 0 8862 8830"/>
                              <a:gd name="T31" fmla="*/ 8862 h 60"/>
                              <a:gd name="T32" fmla="+- 0 3095 3085"/>
                              <a:gd name="T33" fmla="*/ T32 w 60"/>
                              <a:gd name="T34" fmla="+- 0 8882 8830"/>
                              <a:gd name="T35" fmla="*/ 8882 h 60"/>
                              <a:gd name="T36" fmla="+- 0 3115 3085"/>
                              <a:gd name="T37" fmla="*/ T36 w 60"/>
                              <a:gd name="T38" fmla="+- 0 8890 8830"/>
                              <a:gd name="T39" fmla="*/ 8890 h 60"/>
                              <a:gd name="T40" fmla="+- 0 3118 3085"/>
                              <a:gd name="T41" fmla="*/ T40 w 60"/>
                              <a:gd name="T42" fmla="+- 0 8889 8830"/>
                              <a:gd name="T43" fmla="*/ 8889 h 60"/>
                              <a:gd name="T44" fmla="+- 0 3137 3085"/>
                              <a:gd name="T45" fmla="*/ T44 w 60"/>
                              <a:gd name="T46" fmla="+- 0 8880 8830"/>
                              <a:gd name="T47" fmla="*/ 8880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2"/>
                                </a:lnTo>
                                <a:lnTo>
                                  <a:pt x="10" y="52"/>
                                </a:lnTo>
                                <a:lnTo>
                                  <a:pt x="30" y="60"/>
                                </a:lnTo>
                                <a:lnTo>
                                  <a:pt x="33" y="59"/>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70" name="Freeform 71"/>
                        <wps:cNvSpPr>
                          <a:spLocks/>
                        </wps:cNvSpPr>
                        <wps:spPr bwMode="auto">
                          <a:xfrm>
                            <a:off x="3085" y="8830"/>
                            <a:ext cx="60" cy="60"/>
                          </a:xfrm>
                          <a:custGeom>
                            <a:avLst/>
                            <a:gdLst>
                              <a:gd name="T0" fmla="+- 0 3145 3085"/>
                              <a:gd name="T1" fmla="*/ T0 w 60"/>
                              <a:gd name="T2" fmla="+- 0 8860 8830"/>
                              <a:gd name="T3" fmla="*/ 8860 h 60"/>
                              <a:gd name="T4" fmla="+- 0 3137 3085"/>
                              <a:gd name="T5" fmla="*/ T4 w 60"/>
                              <a:gd name="T6" fmla="+- 0 8880 8830"/>
                              <a:gd name="T7" fmla="*/ 8880 h 60"/>
                              <a:gd name="T8" fmla="+- 0 3118 3085"/>
                              <a:gd name="T9" fmla="*/ T8 w 60"/>
                              <a:gd name="T10" fmla="+- 0 8889 8830"/>
                              <a:gd name="T11" fmla="*/ 8889 h 60"/>
                              <a:gd name="T12" fmla="+- 0 3115 3085"/>
                              <a:gd name="T13" fmla="*/ T12 w 60"/>
                              <a:gd name="T14" fmla="+- 0 8890 8830"/>
                              <a:gd name="T15" fmla="*/ 8890 h 60"/>
                              <a:gd name="T16" fmla="+- 0 3095 3085"/>
                              <a:gd name="T17" fmla="*/ T16 w 60"/>
                              <a:gd name="T18" fmla="+- 0 8882 8830"/>
                              <a:gd name="T19" fmla="*/ 8882 h 60"/>
                              <a:gd name="T20" fmla="+- 0 3085 3085"/>
                              <a:gd name="T21" fmla="*/ T20 w 60"/>
                              <a:gd name="T22" fmla="+- 0 8862 8830"/>
                              <a:gd name="T23" fmla="*/ 8862 h 60"/>
                              <a:gd name="T24" fmla="+- 0 3085 3085"/>
                              <a:gd name="T25" fmla="*/ T24 w 60"/>
                              <a:gd name="T26" fmla="+- 0 8860 8830"/>
                              <a:gd name="T27" fmla="*/ 8860 h 60"/>
                              <a:gd name="T28" fmla="+- 0 3093 3085"/>
                              <a:gd name="T29" fmla="*/ T28 w 60"/>
                              <a:gd name="T30" fmla="+- 0 8840 8830"/>
                              <a:gd name="T31" fmla="*/ 8840 h 60"/>
                              <a:gd name="T32" fmla="+- 0 3112 3085"/>
                              <a:gd name="T33" fmla="*/ T32 w 60"/>
                              <a:gd name="T34" fmla="+- 0 8830 8830"/>
                              <a:gd name="T35" fmla="*/ 8830 h 60"/>
                              <a:gd name="T36" fmla="+- 0 3115 3085"/>
                              <a:gd name="T37" fmla="*/ T36 w 60"/>
                              <a:gd name="T38" fmla="+- 0 8830 8830"/>
                              <a:gd name="T39" fmla="*/ 8830 h 60"/>
                              <a:gd name="T40" fmla="+- 0 3136 3085"/>
                              <a:gd name="T41" fmla="*/ T40 w 60"/>
                              <a:gd name="T42" fmla="+- 0 8838 8830"/>
                              <a:gd name="T43" fmla="*/ 8838 h 60"/>
                              <a:gd name="T44" fmla="+- 0 3145 3085"/>
                              <a:gd name="T45" fmla="*/ T44 w 60"/>
                              <a:gd name="T46" fmla="+- 0 8857 8830"/>
                              <a:gd name="T47" fmla="*/ 8857 h 60"/>
                              <a:gd name="T48" fmla="+- 0 3145 3085"/>
                              <a:gd name="T49" fmla="*/ T48 w 60"/>
                              <a:gd name="T50" fmla="+- 0 8860 8830"/>
                              <a:gd name="T51" fmla="*/ 886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59"/>
                                </a:lnTo>
                                <a:lnTo>
                                  <a:pt x="30" y="60"/>
                                </a:lnTo>
                                <a:lnTo>
                                  <a:pt x="10" y="52"/>
                                </a:lnTo>
                                <a:lnTo>
                                  <a:pt x="0" y="32"/>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1" name="Freeform 72"/>
                        <wps:cNvSpPr>
                          <a:spLocks/>
                        </wps:cNvSpPr>
                        <wps:spPr bwMode="auto">
                          <a:xfrm>
                            <a:off x="7438" y="12002"/>
                            <a:ext cx="1991" cy="59"/>
                          </a:xfrm>
                          <a:custGeom>
                            <a:avLst/>
                            <a:gdLst>
                              <a:gd name="T0" fmla="+- 0 7438 7438"/>
                              <a:gd name="T1" fmla="*/ T0 w 1991"/>
                              <a:gd name="T2" fmla="+- 0 12061 12002"/>
                              <a:gd name="T3" fmla="*/ 12061 h 59"/>
                              <a:gd name="T4" fmla="+- 0 8960 7438"/>
                              <a:gd name="T5" fmla="*/ T4 w 1991"/>
                              <a:gd name="T6" fmla="+- 0 12002 12002"/>
                              <a:gd name="T7" fmla="*/ 12002 h 59"/>
                              <a:gd name="T8" fmla="+- 0 9428 7438"/>
                              <a:gd name="T9" fmla="*/ T8 w 1991"/>
                              <a:gd name="T10" fmla="+- 0 12002 12002"/>
                              <a:gd name="T11" fmla="*/ 12002 h 59"/>
                            </a:gdLst>
                            <a:ahLst/>
                            <a:cxnLst>
                              <a:cxn ang="0">
                                <a:pos x="T1" y="T3"/>
                              </a:cxn>
                              <a:cxn ang="0">
                                <a:pos x="T5" y="T7"/>
                              </a:cxn>
                              <a:cxn ang="0">
                                <a:pos x="T9" y="T11"/>
                              </a:cxn>
                            </a:cxnLst>
                            <a:rect l="0" t="0" r="r" b="b"/>
                            <a:pathLst>
                              <a:path w="1991" h="59">
                                <a:moveTo>
                                  <a:pt x="0" y="59"/>
                                </a:moveTo>
                                <a:lnTo>
                                  <a:pt x="1522" y="0"/>
                                </a:lnTo>
                                <a:lnTo>
                                  <a:pt x="19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2" name="Freeform 73"/>
                        <wps:cNvSpPr>
                          <a:spLocks/>
                        </wps:cNvSpPr>
                        <wps:spPr bwMode="auto">
                          <a:xfrm>
                            <a:off x="7288" y="12037"/>
                            <a:ext cx="151" cy="49"/>
                          </a:xfrm>
                          <a:custGeom>
                            <a:avLst/>
                            <a:gdLst>
                              <a:gd name="T0" fmla="+- 0 7288 7288"/>
                              <a:gd name="T1" fmla="*/ T0 w 151"/>
                              <a:gd name="T2" fmla="+- 0 12067 12037"/>
                              <a:gd name="T3" fmla="*/ 12067 h 49"/>
                              <a:gd name="T4" fmla="+- 0 7439 7288"/>
                              <a:gd name="T5" fmla="*/ T4 w 151"/>
                              <a:gd name="T6" fmla="+- 0 12086 12037"/>
                              <a:gd name="T7" fmla="*/ 12086 h 49"/>
                              <a:gd name="T8" fmla="+- 0 7436 7288"/>
                              <a:gd name="T9" fmla="*/ T8 w 151"/>
                              <a:gd name="T10" fmla="+- 0 12037 12037"/>
                              <a:gd name="T11" fmla="*/ 12037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51" y="49"/>
                                </a:lnTo>
                                <a:lnTo>
                                  <a:pt x="148"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73" name="Freeform 74"/>
                        <wps:cNvSpPr>
                          <a:spLocks/>
                        </wps:cNvSpPr>
                        <wps:spPr bwMode="auto">
                          <a:xfrm>
                            <a:off x="7288" y="12037"/>
                            <a:ext cx="151" cy="49"/>
                          </a:xfrm>
                          <a:custGeom>
                            <a:avLst/>
                            <a:gdLst>
                              <a:gd name="T0" fmla="+- 0 7288 7288"/>
                              <a:gd name="T1" fmla="*/ T0 w 151"/>
                              <a:gd name="T2" fmla="+- 0 12067 12037"/>
                              <a:gd name="T3" fmla="*/ 12067 h 49"/>
                              <a:gd name="T4" fmla="+- 0 7436 7288"/>
                              <a:gd name="T5" fmla="*/ T4 w 151"/>
                              <a:gd name="T6" fmla="+- 0 12037 12037"/>
                              <a:gd name="T7" fmla="*/ 12037 h 49"/>
                              <a:gd name="T8" fmla="+- 0 7439 7288"/>
                              <a:gd name="T9" fmla="*/ T8 w 151"/>
                              <a:gd name="T10" fmla="+- 0 12086 12037"/>
                              <a:gd name="T11" fmla="*/ 12086 h 49"/>
                              <a:gd name="T12" fmla="+- 0 7288 7288"/>
                              <a:gd name="T13" fmla="*/ T12 w 151"/>
                              <a:gd name="T14" fmla="+- 0 12067 12037"/>
                              <a:gd name="T15" fmla="*/ 12067 h 49"/>
                            </a:gdLst>
                            <a:ahLst/>
                            <a:cxnLst>
                              <a:cxn ang="0">
                                <a:pos x="T1" y="T3"/>
                              </a:cxn>
                              <a:cxn ang="0">
                                <a:pos x="T5" y="T7"/>
                              </a:cxn>
                              <a:cxn ang="0">
                                <a:pos x="T9" y="T11"/>
                              </a:cxn>
                              <a:cxn ang="0">
                                <a:pos x="T13" y="T15"/>
                              </a:cxn>
                            </a:cxnLst>
                            <a:rect l="0" t="0" r="r" b="b"/>
                            <a:pathLst>
                              <a:path w="151" h="49">
                                <a:moveTo>
                                  <a:pt x="0" y="30"/>
                                </a:moveTo>
                                <a:lnTo>
                                  <a:pt x="148" y="0"/>
                                </a:lnTo>
                                <a:lnTo>
                                  <a:pt x="151" y="49"/>
                                </a:lnTo>
                                <a:lnTo>
                                  <a:pt x="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4" name="Freeform 75"/>
                        <wps:cNvSpPr>
                          <a:spLocks/>
                        </wps:cNvSpPr>
                        <wps:spPr bwMode="auto">
                          <a:xfrm>
                            <a:off x="9428" y="11972"/>
                            <a:ext cx="60" cy="60"/>
                          </a:xfrm>
                          <a:custGeom>
                            <a:avLst/>
                            <a:gdLst>
                              <a:gd name="T0" fmla="+- 0 9488 9428"/>
                              <a:gd name="T1" fmla="*/ T0 w 60"/>
                              <a:gd name="T2" fmla="+- 0 12002 11972"/>
                              <a:gd name="T3" fmla="*/ 12002 h 60"/>
                              <a:gd name="T4" fmla="+- 0 9488 9428"/>
                              <a:gd name="T5" fmla="*/ T4 w 60"/>
                              <a:gd name="T6" fmla="+- 0 12000 11972"/>
                              <a:gd name="T7" fmla="*/ 12000 h 60"/>
                              <a:gd name="T8" fmla="+- 0 9478 9428"/>
                              <a:gd name="T9" fmla="*/ T8 w 60"/>
                              <a:gd name="T10" fmla="+- 0 11980 11972"/>
                              <a:gd name="T11" fmla="*/ 11980 h 60"/>
                              <a:gd name="T12" fmla="+- 0 9458 9428"/>
                              <a:gd name="T13" fmla="*/ T12 w 60"/>
                              <a:gd name="T14" fmla="+- 0 11972 11972"/>
                              <a:gd name="T15" fmla="*/ 11972 h 60"/>
                              <a:gd name="T16" fmla="+- 0 9456 9428"/>
                              <a:gd name="T17" fmla="*/ T16 w 60"/>
                              <a:gd name="T18" fmla="+- 0 11973 11972"/>
                              <a:gd name="T19" fmla="*/ 11973 h 60"/>
                              <a:gd name="T20" fmla="+- 0 9436 9428"/>
                              <a:gd name="T21" fmla="*/ T20 w 60"/>
                              <a:gd name="T22" fmla="+- 0 11982 11972"/>
                              <a:gd name="T23" fmla="*/ 11982 h 60"/>
                              <a:gd name="T24" fmla="+- 0 9428 9428"/>
                              <a:gd name="T25" fmla="*/ T24 w 60"/>
                              <a:gd name="T26" fmla="+- 0 12002 11972"/>
                              <a:gd name="T27" fmla="*/ 12002 h 60"/>
                              <a:gd name="T28" fmla="+- 0 9429 9428"/>
                              <a:gd name="T29" fmla="*/ T28 w 60"/>
                              <a:gd name="T30" fmla="+- 0 12005 11972"/>
                              <a:gd name="T31" fmla="*/ 12005 h 60"/>
                              <a:gd name="T32" fmla="+- 0 9438 9428"/>
                              <a:gd name="T33" fmla="*/ T32 w 60"/>
                              <a:gd name="T34" fmla="+- 0 12024 11972"/>
                              <a:gd name="T35" fmla="*/ 12024 h 60"/>
                              <a:gd name="T36" fmla="+- 0 9458 9428"/>
                              <a:gd name="T37" fmla="*/ T36 w 60"/>
                              <a:gd name="T38" fmla="+- 0 12032 11972"/>
                              <a:gd name="T39" fmla="*/ 12032 h 60"/>
                              <a:gd name="T40" fmla="+- 0 9461 9428"/>
                              <a:gd name="T41" fmla="*/ T40 w 60"/>
                              <a:gd name="T42" fmla="+- 0 12032 11972"/>
                              <a:gd name="T43" fmla="*/ 12032 h 60"/>
                              <a:gd name="T44" fmla="+- 0 9480 9428"/>
                              <a:gd name="T45" fmla="*/ T44 w 60"/>
                              <a:gd name="T46" fmla="+- 0 12022 11972"/>
                              <a:gd name="T47" fmla="*/ 12022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0" y="8"/>
                                </a:lnTo>
                                <a:lnTo>
                                  <a:pt x="30" y="0"/>
                                </a:lnTo>
                                <a:lnTo>
                                  <a:pt x="28" y="1"/>
                                </a:lnTo>
                                <a:lnTo>
                                  <a:pt x="8" y="10"/>
                                </a:lnTo>
                                <a:lnTo>
                                  <a:pt x="0" y="30"/>
                                </a:lnTo>
                                <a:lnTo>
                                  <a:pt x="1"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75" name="Freeform 76"/>
                        <wps:cNvSpPr>
                          <a:spLocks/>
                        </wps:cNvSpPr>
                        <wps:spPr bwMode="auto">
                          <a:xfrm>
                            <a:off x="9428" y="11972"/>
                            <a:ext cx="60" cy="60"/>
                          </a:xfrm>
                          <a:custGeom>
                            <a:avLst/>
                            <a:gdLst>
                              <a:gd name="T0" fmla="+- 0 9488 9428"/>
                              <a:gd name="T1" fmla="*/ T0 w 60"/>
                              <a:gd name="T2" fmla="+- 0 12002 11972"/>
                              <a:gd name="T3" fmla="*/ 12002 h 60"/>
                              <a:gd name="T4" fmla="+- 0 9480 9428"/>
                              <a:gd name="T5" fmla="*/ T4 w 60"/>
                              <a:gd name="T6" fmla="+- 0 12022 11972"/>
                              <a:gd name="T7" fmla="*/ 12022 h 60"/>
                              <a:gd name="T8" fmla="+- 0 9461 9428"/>
                              <a:gd name="T9" fmla="*/ T8 w 60"/>
                              <a:gd name="T10" fmla="+- 0 12032 11972"/>
                              <a:gd name="T11" fmla="*/ 12032 h 60"/>
                              <a:gd name="T12" fmla="+- 0 9458 9428"/>
                              <a:gd name="T13" fmla="*/ T12 w 60"/>
                              <a:gd name="T14" fmla="+- 0 12032 11972"/>
                              <a:gd name="T15" fmla="*/ 12032 h 60"/>
                              <a:gd name="T16" fmla="+- 0 9438 9428"/>
                              <a:gd name="T17" fmla="*/ T16 w 60"/>
                              <a:gd name="T18" fmla="+- 0 12024 11972"/>
                              <a:gd name="T19" fmla="*/ 12024 h 60"/>
                              <a:gd name="T20" fmla="+- 0 9429 9428"/>
                              <a:gd name="T21" fmla="*/ T20 w 60"/>
                              <a:gd name="T22" fmla="+- 0 12005 11972"/>
                              <a:gd name="T23" fmla="*/ 12005 h 60"/>
                              <a:gd name="T24" fmla="+- 0 9428 9428"/>
                              <a:gd name="T25" fmla="*/ T24 w 60"/>
                              <a:gd name="T26" fmla="+- 0 12002 11972"/>
                              <a:gd name="T27" fmla="*/ 12002 h 60"/>
                              <a:gd name="T28" fmla="+- 0 9436 9428"/>
                              <a:gd name="T29" fmla="*/ T28 w 60"/>
                              <a:gd name="T30" fmla="+- 0 11982 11972"/>
                              <a:gd name="T31" fmla="*/ 11982 h 60"/>
                              <a:gd name="T32" fmla="+- 0 9456 9428"/>
                              <a:gd name="T33" fmla="*/ T32 w 60"/>
                              <a:gd name="T34" fmla="+- 0 11973 11972"/>
                              <a:gd name="T35" fmla="*/ 11973 h 60"/>
                              <a:gd name="T36" fmla="+- 0 9458 9428"/>
                              <a:gd name="T37" fmla="*/ T36 w 60"/>
                              <a:gd name="T38" fmla="+- 0 11972 11972"/>
                              <a:gd name="T39" fmla="*/ 11972 h 60"/>
                              <a:gd name="T40" fmla="+- 0 9478 9428"/>
                              <a:gd name="T41" fmla="*/ T40 w 60"/>
                              <a:gd name="T42" fmla="+- 0 11980 11972"/>
                              <a:gd name="T43" fmla="*/ 11980 h 60"/>
                              <a:gd name="T44" fmla="+- 0 9488 9428"/>
                              <a:gd name="T45" fmla="*/ T44 w 60"/>
                              <a:gd name="T46" fmla="+- 0 12000 11972"/>
                              <a:gd name="T47" fmla="*/ 12000 h 60"/>
                              <a:gd name="T48" fmla="+- 0 9488 9428"/>
                              <a:gd name="T49" fmla="*/ T48 w 60"/>
                              <a:gd name="T50" fmla="+- 0 12002 11972"/>
                              <a:gd name="T51" fmla="*/ 1200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1" y="33"/>
                                </a:lnTo>
                                <a:lnTo>
                                  <a:pt x="0" y="30"/>
                                </a:lnTo>
                                <a:lnTo>
                                  <a:pt x="8" y="10"/>
                                </a:lnTo>
                                <a:lnTo>
                                  <a:pt x="28" y="1"/>
                                </a:lnTo>
                                <a:lnTo>
                                  <a:pt x="30" y="0"/>
                                </a:lnTo>
                                <a:lnTo>
                                  <a:pt x="50"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6" name="Freeform 77"/>
                        <wps:cNvSpPr>
                          <a:spLocks/>
                        </wps:cNvSpPr>
                        <wps:spPr bwMode="auto">
                          <a:xfrm>
                            <a:off x="8365" y="10314"/>
                            <a:ext cx="1243" cy="628"/>
                          </a:xfrm>
                          <a:custGeom>
                            <a:avLst/>
                            <a:gdLst>
                              <a:gd name="T0" fmla="+- 0 8365 8365"/>
                              <a:gd name="T1" fmla="*/ T0 w 1243"/>
                              <a:gd name="T2" fmla="+- 0 10942 10314"/>
                              <a:gd name="T3" fmla="*/ 10942 h 628"/>
                              <a:gd name="T4" fmla="+- 0 9350 8365"/>
                              <a:gd name="T5" fmla="*/ T4 w 1243"/>
                              <a:gd name="T6" fmla="+- 0 10314 10314"/>
                              <a:gd name="T7" fmla="*/ 10314 h 628"/>
                              <a:gd name="T8" fmla="+- 0 9608 8365"/>
                              <a:gd name="T9" fmla="*/ T8 w 1243"/>
                              <a:gd name="T10" fmla="+- 0 10314 10314"/>
                              <a:gd name="T11" fmla="*/ 10314 h 628"/>
                            </a:gdLst>
                            <a:ahLst/>
                            <a:cxnLst>
                              <a:cxn ang="0">
                                <a:pos x="T1" y="T3"/>
                              </a:cxn>
                              <a:cxn ang="0">
                                <a:pos x="T5" y="T7"/>
                              </a:cxn>
                              <a:cxn ang="0">
                                <a:pos x="T9" y="T11"/>
                              </a:cxn>
                            </a:cxnLst>
                            <a:rect l="0" t="0" r="r" b="b"/>
                            <a:pathLst>
                              <a:path w="1243" h="628">
                                <a:moveTo>
                                  <a:pt x="0" y="628"/>
                                </a:moveTo>
                                <a:lnTo>
                                  <a:pt x="985" y="0"/>
                                </a:lnTo>
                                <a:lnTo>
                                  <a:pt x="12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7" name="Freeform 78"/>
                        <wps:cNvSpPr>
                          <a:spLocks/>
                        </wps:cNvSpPr>
                        <wps:spPr bwMode="auto">
                          <a:xfrm>
                            <a:off x="8239" y="10920"/>
                            <a:ext cx="140" cy="102"/>
                          </a:xfrm>
                          <a:custGeom>
                            <a:avLst/>
                            <a:gdLst>
                              <a:gd name="T0" fmla="+- 0 8239 8239"/>
                              <a:gd name="T1" fmla="*/ T0 w 140"/>
                              <a:gd name="T2" fmla="+- 0 11022 10920"/>
                              <a:gd name="T3" fmla="*/ 11022 h 102"/>
                              <a:gd name="T4" fmla="+- 0 8380 8239"/>
                              <a:gd name="T5" fmla="*/ T4 w 140"/>
                              <a:gd name="T6" fmla="+- 0 10963 10920"/>
                              <a:gd name="T7" fmla="*/ 10963 h 102"/>
                              <a:gd name="T8" fmla="+- 0 8352 8239"/>
                              <a:gd name="T9" fmla="*/ T8 w 140"/>
                              <a:gd name="T10" fmla="+- 0 10920 10920"/>
                              <a:gd name="T11" fmla="*/ 10920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41" y="43"/>
                                </a:lnTo>
                                <a:lnTo>
                                  <a:pt x="113" y="0"/>
                                </a:lnTo>
                                <a:lnTo>
                                  <a:pt x="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78" name="Freeform 79"/>
                        <wps:cNvSpPr>
                          <a:spLocks/>
                        </wps:cNvSpPr>
                        <wps:spPr bwMode="auto">
                          <a:xfrm>
                            <a:off x="8239" y="10920"/>
                            <a:ext cx="140" cy="102"/>
                          </a:xfrm>
                          <a:custGeom>
                            <a:avLst/>
                            <a:gdLst>
                              <a:gd name="T0" fmla="+- 0 8239 8239"/>
                              <a:gd name="T1" fmla="*/ T0 w 140"/>
                              <a:gd name="T2" fmla="+- 0 11022 10920"/>
                              <a:gd name="T3" fmla="*/ 11022 h 102"/>
                              <a:gd name="T4" fmla="+- 0 8352 8239"/>
                              <a:gd name="T5" fmla="*/ T4 w 140"/>
                              <a:gd name="T6" fmla="+- 0 10920 10920"/>
                              <a:gd name="T7" fmla="*/ 10920 h 102"/>
                              <a:gd name="T8" fmla="+- 0 8380 8239"/>
                              <a:gd name="T9" fmla="*/ T8 w 140"/>
                              <a:gd name="T10" fmla="+- 0 10963 10920"/>
                              <a:gd name="T11" fmla="*/ 10963 h 102"/>
                              <a:gd name="T12" fmla="+- 0 8239 8239"/>
                              <a:gd name="T13" fmla="*/ T12 w 140"/>
                              <a:gd name="T14" fmla="+- 0 11022 10920"/>
                              <a:gd name="T15" fmla="*/ 11022 h 102"/>
                            </a:gdLst>
                            <a:ahLst/>
                            <a:cxnLst>
                              <a:cxn ang="0">
                                <a:pos x="T1" y="T3"/>
                              </a:cxn>
                              <a:cxn ang="0">
                                <a:pos x="T5" y="T7"/>
                              </a:cxn>
                              <a:cxn ang="0">
                                <a:pos x="T9" y="T11"/>
                              </a:cxn>
                              <a:cxn ang="0">
                                <a:pos x="T13" y="T15"/>
                              </a:cxn>
                            </a:cxnLst>
                            <a:rect l="0" t="0" r="r" b="b"/>
                            <a:pathLst>
                              <a:path w="140" h="102">
                                <a:moveTo>
                                  <a:pt x="0" y="102"/>
                                </a:moveTo>
                                <a:lnTo>
                                  <a:pt x="113" y="0"/>
                                </a:lnTo>
                                <a:lnTo>
                                  <a:pt x="141" y="43"/>
                                </a:lnTo>
                                <a:lnTo>
                                  <a:pt x="0" y="10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79" name="Freeform 80"/>
                        <wps:cNvSpPr>
                          <a:spLocks/>
                        </wps:cNvSpPr>
                        <wps:spPr bwMode="auto">
                          <a:xfrm>
                            <a:off x="9608" y="10284"/>
                            <a:ext cx="60" cy="60"/>
                          </a:xfrm>
                          <a:custGeom>
                            <a:avLst/>
                            <a:gdLst>
                              <a:gd name="T0" fmla="+- 0 9668 9608"/>
                              <a:gd name="T1" fmla="*/ T0 w 60"/>
                              <a:gd name="T2" fmla="+- 0 10314 10284"/>
                              <a:gd name="T3" fmla="*/ 10314 h 60"/>
                              <a:gd name="T4" fmla="+- 0 9668 9608"/>
                              <a:gd name="T5" fmla="*/ T4 w 60"/>
                              <a:gd name="T6" fmla="+- 0 10311 10284"/>
                              <a:gd name="T7" fmla="*/ 10311 h 60"/>
                              <a:gd name="T8" fmla="+- 0 9659 9608"/>
                              <a:gd name="T9" fmla="*/ T8 w 60"/>
                              <a:gd name="T10" fmla="+- 0 10292 10284"/>
                              <a:gd name="T11" fmla="*/ 10292 h 60"/>
                              <a:gd name="T12" fmla="+- 0 9638 9608"/>
                              <a:gd name="T13" fmla="*/ T12 w 60"/>
                              <a:gd name="T14" fmla="+- 0 10284 10284"/>
                              <a:gd name="T15" fmla="*/ 10284 h 60"/>
                              <a:gd name="T16" fmla="+- 0 9636 9608"/>
                              <a:gd name="T17" fmla="*/ T16 w 60"/>
                              <a:gd name="T18" fmla="+- 0 10284 10284"/>
                              <a:gd name="T19" fmla="*/ 10284 h 60"/>
                              <a:gd name="T20" fmla="+- 0 9616 9608"/>
                              <a:gd name="T21" fmla="*/ T20 w 60"/>
                              <a:gd name="T22" fmla="+- 0 10294 10284"/>
                              <a:gd name="T23" fmla="*/ 10294 h 60"/>
                              <a:gd name="T24" fmla="+- 0 9608 9608"/>
                              <a:gd name="T25" fmla="*/ T24 w 60"/>
                              <a:gd name="T26" fmla="+- 0 10314 10284"/>
                              <a:gd name="T27" fmla="*/ 10314 h 60"/>
                              <a:gd name="T28" fmla="+- 0 9609 9608"/>
                              <a:gd name="T29" fmla="*/ T28 w 60"/>
                              <a:gd name="T30" fmla="+- 0 10317 10284"/>
                              <a:gd name="T31" fmla="*/ 10317 h 60"/>
                              <a:gd name="T32" fmla="+- 0 9618 9608"/>
                              <a:gd name="T33" fmla="*/ T32 w 60"/>
                              <a:gd name="T34" fmla="+- 0 10336 10284"/>
                              <a:gd name="T35" fmla="*/ 10336 h 60"/>
                              <a:gd name="T36" fmla="+- 0 9638 9608"/>
                              <a:gd name="T37" fmla="*/ T36 w 60"/>
                              <a:gd name="T38" fmla="+- 0 10344 10284"/>
                              <a:gd name="T39" fmla="*/ 10344 h 60"/>
                              <a:gd name="T40" fmla="+- 0 9641 9608"/>
                              <a:gd name="T41" fmla="*/ T40 w 60"/>
                              <a:gd name="T42" fmla="+- 0 10344 10284"/>
                              <a:gd name="T43" fmla="*/ 10344 h 60"/>
                              <a:gd name="T44" fmla="+- 0 9661 9608"/>
                              <a:gd name="T45" fmla="*/ T44 w 60"/>
                              <a:gd name="T46" fmla="+- 0 10334 10284"/>
                              <a:gd name="T47" fmla="*/ 10334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1" y="33"/>
                                </a:lnTo>
                                <a:lnTo>
                                  <a:pt x="10" y="52"/>
                                </a:lnTo>
                                <a:lnTo>
                                  <a:pt x="30" y="60"/>
                                </a:lnTo>
                                <a:lnTo>
                                  <a:pt x="33" y="60"/>
                                </a:lnTo>
                                <a:lnTo>
                                  <a:pt x="53"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80" name="Freeform 81"/>
                        <wps:cNvSpPr>
                          <a:spLocks/>
                        </wps:cNvSpPr>
                        <wps:spPr bwMode="auto">
                          <a:xfrm>
                            <a:off x="9608" y="10284"/>
                            <a:ext cx="60" cy="60"/>
                          </a:xfrm>
                          <a:custGeom>
                            <a:avLst/>
                            <a:gdLst>
                              <a:gd name="T0" fmla="+- 0 9668 9608"/>
                              <a:gd name="T1" fmla="*/ T0 w 60"/>
                              <a:gd name="T2" fmla="+- 0 10314 10284"/>
                              <a:gd name="T3" fmla="*/ 10314 h 60"/>
                              <a:gd name="T4" fmla="+- 0 9661 9608"/>
                              <a:gd name="T5" fmla="*/ T4 w 60"/>
                              <a:gd name="T6" fmla="+- 0 10334 10284"/>
                              <a:gd name="T7" fmla="*/ 10334 h 60"/>
                              <a:gd name="T8" fmla="+- 0 9641 9608"/>
                              <a:gd name="T9" fmla="*/ T8 w 60"/>
                              <a:gd name="T10" fmla="+- 0 10344 10284"/>
                              <a:gd name="T11" fmla="*/ 10344 h 60"/>
                              <a:gd name="T12" fmla="+- 0 9638 9608"/>
                              <a:gd name="T13" fmla="*/ T12 w 60"/>
                              <a:gd name="T14" fmla="+- 0 10344 10284"/>
                              <a:gd name="T15" fmla="*/ 10344 h 60"/>
                              <a:gd name="T16" fmla="+- 0 9618 9608"/>
                              <a:gd name="T17" fmla="*/ T16 w 60"/>
                              <a:gd name="T18" fmla="+- 0 10336 10284"/>
                              <a:gd name="T19" fmla="*/ 10336 h 60"/>
                              <a:gd name="T20" fmla="+- 0 9609 9608"/>
                              <a:gd name="T21" fmla="*/ T20 w 60"/>
                              <a:gd name="T22" fmla="+- 0 10317 10284"/>
                              <a:gd name="T23" fmla="*/ 10317 h 60"/>
                              <a:gd name="T24" fmla="+- 0 9608 9608"/>
                              <a:gd name="T25" fmla="*/ T24 w 60"/>
                              <a:gd name="T26" fmla="+- 0 10314 10284"/>
                              <a:gd name="T27" fmla="*/ 10314 h 60"/>
                              <a:gd name="T28" fmla="+- 0 9616 9608"/>
                              <a:gd name="T29" fmla="*/ T28 w 60"/>
                              <a:gd name="T30" fmla="+- 0 10294 10284"/>
                              <a:gd name="T31" fmla="*/ 10294 h 60"/>
                              <a:gd name="T32" fmla="+- 0 9636 9608"/>
                              <a:gd name="T33" fmla="*/ T32 w 60"/>
                              <a:gd name="T34" fmla="+- 0 10284 10284"/>
                              <a:gd name="T35" fmla="*/ 10284 h 60"/>
                              <a:gd name="T36" fmla="+- 0 9638 9608"/>
                              <a:gd name="T37" fmla="*/ T36 w 60"/>
                              <a:gd name="T38" fmla="+- 0 10284 10284"/>
                              <a:gd name="T39" fmla="*/ 10284 h 60"/>
                              <a:gd name="T40" fmla="+- 0 9659 9608"/>
                              <a:gd name="T41" fmla="*/ T40 w 60"/>
                              <a:gd name="T42" fmla="+- 0 10292 10284"/>
                              <a:gd name="T43" fmla="*/ 10292 h 60"/>
                              <a:gd name="T44" fmla="+- 0 9668 9608"/>
                              <a:gd name="T45" fmla="*/ T44 w 60"/>
                              <a:gd name="T46" fmla="+- 0 10311 10284"/>
                              <a:gd name="T47" fmla="*/ 10311 h 60"/>
                              <a:gd name="T48" fmla="+- 0 9668 9608"/>
                              <a:gd name="T49" fmla="*/ T48 w 60"/>
                              <a:gd name="T50" fmla="+- 0 10314 10284"/>
                              <a:gd name="T51" fmla="*/ 103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0"/>
                                </a:lnTo>
                                <a:lnTo>
                                  <a:pt x="33" y="60"/>
                                </a:lnTo>
                                <a:lnTo>
                                  <a:pt x="30" y="60"/>
                                </a:lnTo>
                                <a:lnTo>
                                  <a:pt x="10" y="52"/>
                                </a:lnTo>
                                <a:lnTo>
                                  <a:pt x="1"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81" name="Freeform 82"/>
                        <wps:cNvSpPr>
                          <a:spLocks/>
                        </wps:cNvSpPr>
                        <wps:spPr bwMode="auto">
                          <a:xfrm>
                            <a:off x="8929" y="9714"/>
                            <a:ext cx="668" cy="359"/>
                          </a:xfrm>
                          <a:custGeom>
                            <a:avLst/>
                            <a:gdLst>
                              <a:gd name="T0" fmla="+- 0 8929 8929"/>
                              <a:gd name="T1" fmla="*/ T0 w 668"/>
                              <a:gd name="T2" fmla="+- 0 10073 9714"/>
                              <a:gd name="T3" fmla="*/ 10073 h 359"/>
                              <a:gd name="T4" fmla="+- 0 9326 8929"/>
                              <a:gd name="T5" fmla="*/ T4 w 668"/>
                              <a:gd name="T6" fmla="+- 0 9714 9714"/>
                              <a:gd name="T7" fmla="*/ 9714 h 359"/>
                              <a:gd name="T8" fmla="+- 0 9598 8929"/>
                              <a:gd name="T9" fmla="*/ T8 w 668"/>
                              <a:gd name="T10" fmla="+- 0 9714 9714"/>
                              <a:gd name="T11" fmla="*/ 9714 h 359"/>
                            </a:gdLst>
                            <a:ahLst/>
                            <a:cxnLst>
                              <a:cxn ang="0">
                                <a:pos x="T1" y="T3"/>
                              </a:cxn>
                              <a:cxn ang="0">
                                <a:pos x="T5" y="T7"/>
                              </a:cxn>
                              <a:cxn ang="0">
                                <a:pos x="T9" y="T11"/>
                              </a:cxn>
                            </a:cxnLst>
                            <a:rect l="0" t="0" r="r" b="b"/>
                            <a:pathLst>
                              <a:path w="668" h="359">
                                <a:moveTo>
                                  <a:pt x="0" y="359"/>
                                </a:moveTo>
                                <a:lnTo>
                                  <a:pt x="397" y="0"/>
                                </a:lnTo>
                                <a:lnTo>
                                  <a:pt x="66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82" name="Freeform 83"/>
                        <wps:cNvSpPr>
                          <a:spLocks/>
                        </wps:cNvSpPr>
                        <wps:spPr bwMode="auto">
                          <a:xfrm>
                            <a:off x="8818" y="10055"/>
                            <a:ext cx="128" cy="119"/>
                          </a:xfrm>
                          <a:custGeom>
                            <a:avLst/>
                            <a:gdLst>
                              <a:gd name="T0" fmla="+- 0 8818 8818"/>
                              <a:gd name="T1" fmla="*/ T0 w 128"/>
                              <a:gd name="T2" fmla="+- 0 10174 10055"/>
                              <a:gd name="T3" fmla="*/ 10174 h 119"/>
                              <a:gd name="T4" fmla="+- 0 8946 8818"/>
                              <a:gd name="T5" fmla="*/ T4 w 128"/>
                              <a:gd name="T6" fmla="+- 0 10092 10055"/>
                              <a:gd name="T7" fmla="*/ 10092 h 119"/>
                              <a:gd name="T8" fmla="+- 0 8912 8818"/>
                              <a:gd name="T9" fmla="*/ T8 w 128"/>
                              <a:gd name="T10" fmla="+- 0 10055 10055"/>
                              <a:gd name="T11" fmla="*/ 10055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128" y="37"/>
                                </a:lnTo>
                                <a:lnTo>
                                  <a:pt x="94"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83" name="Freeform 84"/>
                        <wps:cNvSpPr>
                          <a:spLocks/>
                        </wps:cNvSpPr>
                        <wps:spPr bwMode="auto">
                          <a:xfrm>
                            <a:off x="8818" y="10055"/>
                            <a:ext cx="128" cy="119"/>
                          </a:xfrm>
                          <a:custGeom>
                            <a:avLst/>
                            <a:gdLst>
                              <a:gd name="T0" fmla="+- 0 8818 8818"/>
                              <a:gd name="T1" fmla="*/ T0 w 128"/>
                              <a:gd name="T2" fmla="+- 0 10174 10055"/>
                              <a:gd name="T3" fmla="*/ 10174 h 119"/>
                              <a:gd name="T4" fmla="+- 0 8912 8818"/>
                              <a:gd name="T5" fmla="*/ T4 w 128"/>
                              <a:gd name="T6" fmla="+- 0 10055 10055"/>
                              <a:gd name="T7" fmla="*/ 10055 h 119"/>
                              <a:gd name="T8" fmla="+- 0 8946 8818"/>
                              <a:gd name="T9" fmla="*/ T8 w 128"/>
                              <a:gd name="T10" fmla="+- 0 10092 10055"/>
                              <a:gd name="T11" fmla="*/ 10092 h 119"/>
                              <a:gd name="T12" fmla="+- 0 8818 8818"/>
                              <a:gd name="T13" fmla="*/ T12 w 128"/>
                              <a:gd name="T14" fmla="+- 0 10174 10055"/>
                              <a:gd name="T15" fmla="*/ 10174 h 119"/>
                            </a:gdLst>
                            <a:ahLst/>
                            <a:cxnLst>
                              <a:cxn ang="0">
                                <a:pos x="T1" y="T3"/>
                              </a:cxn>
                              <a:cxn ang="0">
                                <a:pos x="T5" y="T7"/>
                              </a:cxn>
                              <a:cxn ang="0">
                                <a:pos x="T9" y="T11"/>
                              </a:cxn>
                              <a:cxn ang="0">
                                <a:pos x="T13" y="T15"/>
                              </a:cxn>
                            </a:cxnLst>
                            <a:rect l="0" t="0" r="r" b="b"/>
                            <a:pathLst>
                              <a:path w="128" h="119">
                                <a:moveTo>
                                  <a:pt x="0" y="119"/>
                                </a:moveTo>
                                <a:lnTo>
                                  <a:pt x="94" y="0"/>
                                </a:lnTo>
                                <a:lnTo>
                                  <a:pt x="128" y="37"/>
                                </a:lnTo>
                                <a:lnTo>
                                  <a:pt x="0"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84" name="Freeform 85"/>
                        <wps:cNvSpPr>
                          <a:spLocks/>
                        </wps:cNvSpPr>
                        <wps:spPr bwMode="auto">
                          <a:xfrm>
                            <a:off x="9598" y="9684"/>
                            <a:ext cx="60" cy="60"/>
                          </a:xfrm>
                          <a:custGeom>
                            <a:avLst/>
                            <a:gdLst>
                              <a:gd name="T0" fmla="+- 0 9658 9598"/>
                              <a:gd name="T1" fmla="*/ T0 w 60"/>
                              <a:gd name="T2" fmla="+- 0 9714 9684"/>
                              <a:gd name="T3" fmla="*/ 9714 h 60"/>
                              <a:gd name="T4" fmla="+- 0 9657 9598"/>
                              <a:gd name="T5" fmla="*/ T4 w 60"/>
                              <a:gd name="T6" fmla="+- 0 9711 9684"/>
                              <a:gd name="T7" fmla="*/ 9711 h 60"/>
                              <a:gd name="T8" fmla="+- 0 9647 9598"/>
                              <a:gd name="T9" fmla="*/ T8 w 60"/>
                              <a:gd name="T10" fmla="+- 0 9692 9684"/>
                              <a:gd name="T11" fmla="*/ 9692 h 60"/>
                              <a:gd name="T12" fmla="+- 0 9628 9598"/>
                              <a:gd name="T13" fmla="*/ T12 w 60"/>
                              <a:gd name="T14" fmla="+- 0 9684 9684"/>
                              <a:gd name="T15" fmla="*/ 9684 h 60"/>
                              <a:gd name="T16" fmla="+- 0 9625 9598"/>
                              <a:gd name="T17" fmla="*/ T16 w 60"/>
                              <a:gd name="T18" fmla="+- 0 9684 9684"/>
                              <a:gd name="T19" fmla="*/ 9684 h 60"/>
                              <a:gd name="T20" fmla="+- 0 9605 9598"/>
                              <a:gd name="T21" fmla="*/ T20 w 60"/>
                              <a:gd name="T22" fmla="+- 0 9694 9684"/>
                              <a:gd name="T23" fmla="*/ 9694 h 60"/>
                              <a:gd name="T24" fmla="+- 0 9598 9598"/>
                              <a:gd name="T25" fmla="*/ T24 w 60"/>
                              <a:gd name="T26" fmla="+- 0 9714 9684"/>
                              <a:gd name="T27" fmla="*/ 9714 h 60"/>
                              <a:gd name="T28" fmla="+- 0 9598 9598"/>
                              <a:gd name="T29" fmla="*/ T28 w 60"/>
                              <a:gd name="T30" fmla="+- 0 9717 9684"/>
                              <a:gd name="T31" fmla="*/ 9717 h 60"/>
                              <a:gd name="T32" fmla="+- 0 9607 9598"/>
                              <a:gd name="T33" fmla="*/ T32 w 60"/>
                              <a:gd name="T34" fmla="+- 0 9736 9684"/>
                              <a:gd name="T35" fmla="*/ 9736 h 60"/>
                              <a:gd name="T36" fmla="+- 0 9628 9598"/>
                              <a:gd name="T37" fmla="*/ T36 w 60"/>
                              <a:gd name="T38" fmla="+- 0 9744 9684"/>
                              <a:gd name="T39" fmla="*/ 9744 h 60"/>
                              <a:gd name="T40" fmla="+- 0 9630 9598"/>
                              <a:gd name="T41" fmla="*/ T40 w 60"/>
                              <a:gd name="T42" fmla="+- 0 9744 9684"/>
                              <a:gd name="T43" fmla="*/ 9744 h 60"/>
                              <a:gd name="T44" fmla="+- 0 9649 9598"/>
                              <a:gd name="T45" fmla="*/ T44 w 60"/>
                              <a:gd name="T46" fmla="+- 0 9734 9684"/>
                              <a:gd name="T47" fmla="*/ 9734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9" y="27"/>
                                </a:lnTo>
                                <a:lnTo>
                                  <a:pt x="49" y="8"/>
                                </a:lnTo>
                                <a:lnTo>
                                  <a:pt x="30" y="0"/>
                                </a:lnTo>
                                <a:lnTo>
                                  <a:pt x="27" y="0"/>
                                </a:lnTo>
                                <a:lnTo>
                                  <a:pt x="7" y="10"/>
                                </a:lnTo>
                                <a:lnTo>
                                  <a:pt x="0" y="30"/>
                                </a:lnTo>
                                <a:lnTo>
                                  <a:pt x="0" y="33"/>
                                </a:lnTo>
                                <a:lnTo>
                                  <a:pt x="9" y="52"/>
                                </a:lnTo>
                                <a:lnTo>
                                  <a:pt x="30" y="60"/>
                                </a:lnTo>
                                <a:lnTo>
                                  <a:pt x="32" y="60"/>
                                </a:lnTo>
                                <a:lnTo>
                                  <a:pt x="51"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85" name="Freeform 86"/>
                        <wps:cNvSpPr>
                          <a:spLocks/>
                        </wps:cNvSpPr>
                        <wps:spPr bwMode="auto">
                          <a:xfrm>
                            <a:off x="9598" y="9684"/>
                            <a:ext cx="60" cy="60"/>
                          </a:xfrm>
                          <a:custGeom>
                            <a:avLst/>
                            <a:gdLst>
                              <a:gd name="T0" fmla="+- 0 9658 9598"/>
                              <a:gd name="T1" fmla="*/ T0 w 60"/>
                              <a:gd name="T2" fmla="+- 0 9714 9684"/>
                              <a:gd name="T3" fmla="*/ 9714 h 60"/>
                              <a:gd name="T4" fmla="+- 0 9649 9598"/>
                              <a:gd name="T5" fmla="*/ T4 w 60"/>
                              <a:gd name="T6" fmla="+- 0 9734 9684"/>
                              <a:gd name="T7" fmla="*/ 9734 h 60"/>
                              <a:gd name="T8" fmla="+- 0 9630 9598"/>
                              <a:gd name="T9" fmla="*/ T8 w 60"/>
                              <a:gd name="T10" fmla="+- 0 9744 9684"/>
                              <a:gd name="T11" fmla="*/ 9744 h 60"/>
                              <a:gd name="T12" fmla="+- 0 9628 9598"/>
                              <a:gd name="T13" fmla="*/ T12 w 60"/>
                              <a:gd name="T14" fmla="+- 0 9744 9684"/>
                              <a:gd name="T15" fmla="*/ 9744 h 60"/>
                              <a:gd name="T16" fmla="+- 0 9607 9598"/>
                              <a:gd name="T17" fmla="*/ T16 w 60"/>
                              <a:gd name="T18" fmla="+- 0 9736 9684"/>
                              <a:gd name="T19" fmla="*/ 9736 h 60"/>
                              <a:gd name="T20" fmla="+- 0 9598 9598"/>
                              <a:gd name="T21" fmla="*/ T20 w 60"/>
                              <a:gd name="T22" fmla="+- 0 9717 9684"/>
                              <a:gd name="T23" fmla="*/ 9717 h 60"/>
                              <a:gd name="T24" fmla="+- 0 9598 9598"/>
                              <a:gd name="T25" fmla="*/ T24 w 60"/>
                              <a:gd name="T26" fmla="+- 0 9714 9684"/>
                              <a:gd name="T27" fmla="*/ 9714 h 60"/>
                              <a:gd name="T28" fmla="+- 0 9605 9598"/>
                              <a:gd name="T29" fmla="*/ T28 w 60"/>
                              <a:gd name="T30" fmla="+- 0 9694 9684"/>
                              <a:gd name="T31" fmla="*/ 9694 h 60"/>
                              <a:gd name="T32" fmla="+- 0 9625 9598"/>
                              <a:gd name="T33" fmla="*/ T32 w 60"/>
                              <a:gd name="T34" fmla="+- 0 9684 9684"/>
                              <a:gd name="T35" fmla="*/ 9684 h 60"/>
                              <a:gd name="T36" fmla="+- 0 9628 9598"/>
                              <a:gd name="T37" fmla="*/ T36 w 60"/>
                              <a:gd name="T38" fmla="+- 0 9684 9684"/>
                              <a:gd name="T39" fmla="*/ 9684 h 60"/>
                              <a:gd name="T40" fmla="+- 0 9647 9598"/>
                              <a:gd name="T41" fmla="*/ T40 w 60"/>
                              <a:gd name="T42" fmla="+- 0 9692 9684"/>
                              <a:gd name="T43" fmla="*/ 9692 h 60"/>
                              <a:gd name="T44" fmla="+- 0 9657 9598"/>
                              <a:gd name="T45" fmla="*/ T44 w 60"/>
                              <a:gd name="T46" fmla="+- 0 9711 9684"/>
                              <a:gd name="T47" fmla="*/ 9711 h 60"/>
                              <a:gd name="T48" fmla="+- 0 9658 9598"/>
                              <a:gd name="T49" fmla="*/ T48 w 60"/>
                              <a:gd name="T50" fmla="+- 0 9714 9684"/>
                              <a:gd name="T51" fmla="*/ 971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1" y="50"/>
                                </a:lnTo>
                                <a:lnTo>
                                  <a:pt x="32" y="60"/>
                                </a:lnTo>
                                <a:lnTo>
                                  <a:pt x="30" y="60"/>
                                </a:lnTo>
                                <a:lnTo>
                                  <a:pt x="9" y="52"/>
                                </a:lnTo>
                                <a:lnTo>
                                  <a:pt x="0" y="33"/>
                                </a:lnTo>
                                <a:lnTo>
                                  <a:pt x="0" y="30"/>
                                </a:lnTo>
                                <a:lnTo>
                                  <a:pt x="7" y="10"/>
                                </a:lnTo>
                                <a:lnTo>
                                  <a:pt x="27" y="0"/>
                                </a:lnTo>
                                <a:lnTo>
                                  <a:pt x="30" y="0"/>
                                </a:lnTo>
                                <a:lnTo>
                                  <a:pt x="49" y="8"/>
                                </a:lnTo>
                                <a:lnTo>
                                  <a:pt x="59"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86" name="Freeform 87"/>
                        <wps:cNvSpPr>
                          <a:spLocks/>
                        </wps:cNvSpPr>
                        <wps:spPr bwMode="auto">
                          <a:xfrm>
                            <a:off x="7957" y="9337"/>
                            <a:ext cx="1651" cy="241"/>
                          </a:xfrm>
                          <a:custGeom>
                            <a:avLst/>
                            <a:gdLst>
                              <a:gd name="T0" fmla="+- 0 7957 7957"/>
                              <a:gd name="T1" fmla="*/ T0 w 1651"/>
                              <a:gd name="T2" fmla="+- 0 9578 9337"/>
                              <a:gd name="T3" fmla="*/ 9578 h 241"/>
                              <a:gd name="T4" fmla="+- 0 9355 7957"/>
                              <a:gd name="T5" fmla="*/ T4 w 1651"/>
                              <a:gd name="T6" fmla="+- 0 9337 9337"/>
                              <a:gd name="T7" fmla="*/ 9337 h 241"/>
                              <a:gd name="T8" fmla="+- 0 9608 7957"/>
                              <a:gd name="T9" fmla="*/ T8 w 1651"/>
                              <a:gd name="T10" fmla="+- 0 9337 9337"/>
                              <a:gd name="T11" fmla="*/ 9337 h 241"/>
                            </a:gdLst>
                            <a:ahLst/>
                            <a:cxnLst>
                              <a:cxn ang="0">
                                <a:pos x="T1" y="T3"/>
                              </a:cxn>
                              <a:cxn ang="0">
                                <a:pos x="T5" y="T7"/>
                              </a:cxn>
                              <a:cxn ang="0">
                                <a:pos x="T9" y="T11"/>
                              </a:cxn>
                            </a:cxnLst>
                            <a:rect l="0" t="0" r="r" b="b"/>
                            <a:pathLst>
                              <a:path w="1651" h="241">
                                <a:moveTo>
                                  <a:pt x="0" y="241"/>
                                </a:moveTo>
                                <a:lnTo>
                                  <a:pt x="1398" y="0"/>
                                </a:lnTo>
                                <a:lnTo>
                                  <a:pt x="165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87" name="Freeform 88"/>
                        <wps:cNvSpPr>
                          <a:spLocks/>
                        </wps:cNvSpPr>
                        <wps:spPr bwMode="auto">
                          <a:xfrm>
                            <a:off x="7810" y="9554"/>
                            <a:ext cx="152" cy="50"/>
                          </a:xfrm>
                          <a:custGeom>
                            <a:avLst/>
                            <a:gdLst>
                              <a:gd name="T0" fmla="+- 0 7810 7810"/>
                              <a:gd name="T1" fmla="*/ T0 w 152"/>
                              <a:gd name="T2" fmla="+- 0 9605 9554"/>
                              <a:gd name="T3" fmla="*/ 9605 h 50"/>
                              <a:gd name="T4" fmla="+- 0 7962 7810"/>
                              <a:gd name="T5" fmla="*/ T4 w 152"/>
                              <a:gd name="T6" fmla="+- 0 9604 9554"/>
                              <a:gd name="T7" fmla="*/ 9604 h 50"/>
                              <a:gd name="T8" fmla="+- 0 7954 7810"/>
                              <a:gd name="T9" fmla="*/ T8 w 152"/>
                              <a:gd name="T10" fmla="+- 0 9554 9554"/>
                              <a:gd name="T11" fmla="*/ 955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52" y="50"/>
                                </a:lnTo>
                                <a:lnTo>
                                  <a:pt x="144"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88" name="Freeform 89"/>
                        <wps:cNvSpPr>
                          <a:spLocks/>
                        </wps:cNvSpPr>
                        <wps:spPr bwMode="auto">
                          <a:xfrm>
                            <a:off x="7810" y="9554"/>
                            <a:ext cx="152" cy="50"/>
                          </a:xfrm>
                          <a:custGeom>
                            <a:avLst/>
                            <a:gdLst>
                              <a:gd name="T0" fmla="+- 0 7810 7810"/>
                              <a:gd name="T1" fmla="*/ T0 w 152"/>
                              <a:gd name="T2" fmla="+- 0 9605 9554"/>
                              <a:gd name="T3" fmla="*/ 9605 h 50"/>
                              <a:gd name="T4" fmla="+- 0 7954 7810"/>
                              <a:gd name="T5" fmla="*/ T4 w 152"/>
                              <a:gd name="T6" fmla="+- 0 9554 9554"/>
                              <a:gd name="T7" fmla="*/ 9554 h 50"/>
                              <a:gd name="T8" fmla="+- 0 7962 7810"/>
                              <a:gd name="T9" fmla="*/ T8 w 152"/>
                              <a:gd name="T10" fmla="+- 0 9604 9554"/>
                              <a:gd name="T11" fmla="*/ 9604 h 50"/>
                              <a:gd name="T12" fmla="+- 0 7810 7810"/>
                              <a:gd name="T13" fmla="*/ T12 w 152"/>
                              <a:gd name="T14" fmla="+- 0 9605 9554"/>
                              <a:gd name="T15" fmla="*/ 9605 h 50"/>
                            </a:gdLst>
                            <a:ahLst/>
                            <a:cxnLst>
                              <a:cxn ang="0">
                                <a:pos x="T1" y="T3"/>
                              </a:cxn>
                              <a:cxn ang="0">
                                <a:pos x="T5" y="T7"/>
                              </a:cxn>
                              <a:cxn ang="0">
                                <a:pos x="T9" y="T11"/>
                              </a:cxn>
                              <a:cxn ang="0">
                                <a:pos x="T13" y="T15"/>
                              </a:cxn>
                            </a:cxnLst>
                            <a:rect l="0" t="0" r="r" b="b"/>
                            <a:pathLst>
                              <a:path w="152" h="50">
                                <a:moveTo>
                                  <a:pt x="0" y="51"/>
                                </a:moveTo>
                                <a:lnTo>
                                  <a:pt x="144" y="0"/>
                                </a:lnTo>
                                <a:lnTo>
                                  <a:pt x="152" y="50"/>
                                </a:lnTo>
                                <a:lnTo>
                                  <a:pt x="0" y="5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841789" name="Freeform 90"/>
                        <wps:cNvSpPr>
                          <a:spLocks/>
                        </wps:cNvSpPr>
                        <wps:spPr bwMode="auto">
                          <a:xfrm>
                            <a:off x="9608" y="9307"/>
                            <a:ext cx="60" cy="60"/>
                          </a:xfrm>
                          <a:custGeom>
                            <a:avLst/>
                            <a:gdLst>
                              <a:gd name="T0" fmla="+- 0 9668 9608"/>
                              <a:gd name="T1" fmla="*/ T0 w 60"/>
                              <a:gd name="T2" fmla="+- 0 9337 9307"/>
                              <a:gd name="T3" fmla="*/ 9337 h 60"/>
                              <a:gd name="T4" fmla="+- 0 9668 9608"/>
                              <a:gd name="T5" fmla="*/ T4 w 60"/>
                              <a:gd name="T6" fmla="+- 0 9335 9307"/>
                              <a:gd name="T7" fmla="*/ 9335 h 60"/>
                              <a:gd name="T8" fmla="+- 0 9659 9608"/>
                              <a:gd name="T9" fmla="*/ T8 w 60"/>
                              <a:gd name="T10" fmla="+- 0 9315 9307"/>
                              <a:gd name="T11" fmla="*/ 9315 h 60"/>
                              <a:gd name="T12" fmla="+- 0 9638 9608"/>
                              <a:gd name="T13" fmla="*/ T12 w 60"/>
                              <a:gd name="T14" fmla="+- 0 9307 9307"/>
                              <a:gd name="T15" fmla="*/ 9307 h 60"/>
                              <a:gd name="T16" fmla="+- 0 9636 9608"/>
                              <a:gd name="T17" fmla="*/ T16 w 60"/>
                              <a:gd name="T18" fmla="+- 0 9307 9307"/>
                              <a:gd name="T19" fmla="*/ 9307 h 60"/>
                              <a:gd name="T20" fmla="+- 0 9616 9608"/>
                              <a:gd name="T21" fmla="*/ T20 w 60"/>
                              <a:gd name="T22" fmla="+- 0 9317 9307"/>
                              <a:gd name="T23" fmla="*/ 9317 h 60"/>
                              <a:gd name="T24" fmla="+- 0 9608 9608"/>
                              <a:gd name="T25" fmla="*/ T24 w 60"/>
                              <a:gd name="T26" fmla="+- 0 9337 9307"/>
                              <a:gd name="T27" fmla="*/ 9337 h 60"/>
                              <a:gd name="T28" fmla="+- 0 9609 9608"/>
                              <a:gd name="T29" fmla="*/ T28 w 60"/>
                              <a:gd name="T30" fmla="+- 0 9340 9307"/>
                              <a:gd name="T31" fmla="*/ 9340 h 60"/>
                              <a:gd name="T32" fmla="+- 0 9618 9608"/>
                              <a:gd name="T33" fmla="*/ T32 w 60"/>
                              <a:gd name="T34" fmla="+- 0 9359 9307"/>
                              <a:gd name="T35" fmla="*/ 9359 h 60"/>
                              <a:gd name="T36" fmla="+- 0 9638 9608"/>
                              <a:gd name="T37" fmla="*/ T36 w 60"/>
                              <a:gd name="T38" fmla="+- 0 9367 9307"/>
                              <a:gd name="T39" fmla="*/ 9367 h 60"/>
                              <a:gd name="T40" fmla="+- 0 9641 9608"/>
                              <a:gd name="T41" fmla="*/ T40 w 60"/>
                              <a:gd name="T42" fmla="+- 0 9367 9307"/>
                              <a:gd name="T43" fmla="*/ 9367 h 60"/>
                              <a:gd name="T44" fmla="+- 0 9661 9608"/>
                              <a:gd name="T45" fmla="*/ T44 w 60"/>
                              <a:gd name="T46" fmla="+- 0 9358 9307"/>
                              <a:gd name="T47" fmla="*/ 9358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0"/>
                                </a:lnTo>
                                <a:lnTo>
                                  <a:pt x="8" y="10"/>
                                </a:lnTo>
                                <a:lnTo>
                                  <a:pt x="0" y="30"/>
                                </a:lnTo>
                                <a:lnTo>
                                  <a:pt x="1" y="33"/>
                                </a:lnTo>
                                <a:lnTo>
                                  <a:pt x="10" y="52"/>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841790" name="Freeform 91"/>
                        <wps:cNvSpPr>
                          <a:spLocks/>
                        </wps:cNvSpPr>
                        <wps:spPr bwMode="auto">
                          <a:xfrm>
                            <a:off x="9608" y="9307"/>
                            <a:ext cx="60" cy="60"/>
                          </a:xfrm>
                          <a:custGeom>
                            <a:avLst/>
                            <a:gdLst>
                              <a:gd name="T0" fmla="+- 0 9668 9608"/>
                              <a:gd name="T1" fmla="*/ T0 w 60"/>
                              <a:gd name="T2" fmla="+- 0 9337 9307"/>
                              <a:gd name="T3" fmla="*/ 9337 h 60"/>
                              <a:gd name="T4" fmla="+- 0 9661 9608"/>
                              <a:gd name="T5" fmla="*/ T4 w 60"/>
                              <a:gd name="T6" fmla="+- 0 9358 9307"/>
                              <a:gd name="T7" fmla="*/ 9358 h 60"/>
                              <a:gd name="T8" fmla="+- 0 9641 9608"/>
                              <a:gd name="T9" fmla="*/ T8 w 60"/>
                              <a:gd name="T10" fmla="+- 0 9367 9307"/>
                              <a:gd name="T11" fmla="*/ 9367 h 60"/>
                              <a:gd name="T12" fmla="+- 0 9638 9608"/>
                              <a:gd name="T13" fmla="*/ T12 w 60"/>
                              <a:gd name="T14" fmla="+- 0 9367 9307"/>
                              <a:gd name="T15" fmla="*/ 9367 h 60"/>
                              <a:gd name="T16" fmla="+- 0 9618 9608"/>
                              <a:gd name="T17" fmla="*/ T16 w 60"/>
                              <a:gd name="T18" fmla="+- 0 9359 9307"/>
                              <a:gd name="T19" fmla="*/ 9359 h 60"/>
                              <a:gd name="T20" fmla="+- 0 9609 9608"/>
                              <a:gd name="T21" fmla="*/ T20 w 60"/>
                              <a:gd name="T22" fmla="+- 0 9340 9307"/>
                              <a:gd name="T23" fmla="*/ 9340 h 60"/>
                              <a:gd name="T24" fmla="+- 0 9608 9608"/>
                              <a:gd name="T25" fmla="*/ T24 w 60"/>
                              <a:gd name="T26" fmla="+- 0 9337 9307"/>
                              <a:gd name="T27" fmla="*/ 9337 h 60"/>
                              <a:gd name="T28" fmla="+- 0 9616 9608"/>
                              <a:gd name="T29" fmla="*/ T28 w 60"/>
                              <a:gd name="T30" fmla="+- 0 9317 9307"/>
                              <a:gd name="T31" fmla="*/ 9317 h 60"/>
                              <a:gd name="T32" fmla="+- 0 9636 9608"/>
                              <a:gd name="T33" fmla="*/ T32 w 60"/>
                              <a:gd name="T34" fmla="+- 0 9307 9307"/>
                              <a:gd name="T35" fmla="*/ 9307 h 60"/>
                              <a:gd name="T36" fmla="+- 0 9638 9608"/>
                              <a:gd name="T37" fmla="*/ T36 w 60"/>
                              <a:gd name="T38" fmla="+- 0 9307 9307"/>
                              <a:gd name="T39" fmla="*/ 9307 h 60"/>
                              <a:gd name="T40" fmla="+- 0 9659 9608"/>
                              <a:gd name="T41" fmla="*/ T40 w 60"/>
                              <a:gd name="T42" fmla="+- 0 9315 9307"/>
                              <a:gd name="T43" fmla="*/ 9315 h 60"/>
                              <a:gd name="T44" fmla="+- 0 9668 9608"/>
                              <a:gd name="T45" fmla="*/ T44 w 60"/>
                              <a:gd name="T46" fmla="+- 0 9335 9307"/>
                              <a:gd name="T47" fmla="*/ 9335 h 60"/>
                              <a:gd name="T48" fmla="+- 0 9668 9608"/>
                              <a:gd name="T49" fmla="*/ T48 w 60"/>
                              <a:gd name="T50" fmla="+- 0 9337 9307"/>
                              <a:gd name="T51" fmla="*/ 93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2"/>
                                </a:lnTo>
                                <a:lnTo>
                                  <a:pt x="1" y="33"/>
                                </a:lnTo>
                                <a:lnTo>
                                  <a:pt x="0" y="30"/>
                                </a:lnTo>
                                <a:lnTo>
                                  <a:pt x="8" y="10"/>
                                </a:lnTo>
                                <a:lnTo>
                                  <a:pt x="28" y="0"/>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E62AD" id="Grupo 119" o:spid="_x0000_s1026" style="position:absolute;margin-left:67.25pt;margin-top:346.2pt;width:451.15pt;height:329.7pt;z-index:-251617280;mso-position-horizontal-relative:page;mso-position-vertical-relative:page" coordorigin="1652,8825" coordsize="9023,6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230;top:8861;width:304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">
                  <v:imagedata r:id="rId31" o:title=""/>
                </v:shape>
                <v:shape id="Picture 23" o:spid="_x0000_s1028" type="#_x0000_t75" style="position:absolute;left:6250;top:9197;width:2976;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">
                  <v:imagedata r:id="rId32" o:title=""/>
                </v:shape>
                <v:shape id="Picture 24" o:spid="_x0000_s1029" type="#_x0000_t75" style="position:absolute;left:6250;top:9466;width:295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">
                  <v:imagedata r:id="rId33" o:title=""/>
                </v:shape>
                <v:shape id="Picture 25" o:spid="_x0000_s1030" type="#_x0000_t75" style="position:absolute;left:6250;top:9773;width:293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">
                  <v:imagedata r:id="rId34" o:title=""/>
                </v:shape>
                <v:shape id="Picture 26" o:spid="_x0000_s1031" type="#_x0000_t75" style="position:absolute;left:6250;top:10090;width:291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">
                  <v:imagedata r:id="rId35" o:title=""/>
                </v:shape>
                <v:shape id="Picture 27" o:spid="_x0000_s1032" type="#_x0000_t75" style="position:absolute;left:6250;top:10406;width:2899;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">
                  <v:imagedata r:id="rId36" o:title=""/>
                </v:shape>
                <v:shape id="Picture 28" o:spid="_x0000_s1033" type="#_x0000_t75" style="position:absolute;left:2592;top:10790;width:7238;height: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">
                  <v:imagedata r:id="rId37" o:title=""/>
                </v:shape>
                <v:shape id="Picture 29" o:spid="_x0000_s1034" type="#_x0000_t75" style="position:absolute;left:1690;top:12000;width:8986;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">
                  <v:imagedata r:id="rId38" o:title=""/>
                </v:shape>
                <v:shape id="Picture 30" o:spid="_x0000_s1035" type="#_x0000_t75" style="position:absolute;left:1661;top:13066;width:9014;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">
                  <v:imagedata r:id="rId39" o:title=""/>
                </v:shape>
                <v:shape id="Picture 31" o:spid="_x0000_s1036" type="#_x0000_t75" style="position:absolute;left:1632;top:14102;width:860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">
                  <v:imagedata r:id="rId40" o:title=""/>
                </v:shape>
                <v:shape id="Freeform 32" o:spid="_x0000_s1037" style="position:absolute;left:3323;top:14226;width:2351;height:1158;visibility:visible;mso-wrap-style:square;v-text-anchor:top" coordsize="235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" path="m2351,l1275,1158,,1158e" filled="f" strokeweight=".5pt">
                  <v:path arrowok="t" o:connecttype="custom" o:connectlocs="2351,14226;1275,15384;0,15384" o:connectangles="0,0,0"/>
                </v:shape>
                <v:shape id="Freeform 33" o:spid="_x0000_s1038"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" path="m120,l,92r36,35l120,xe" fillcolor="black" stroked="f">
                  <v:path arrowok="t" o:connecttype="custom" o:connectlocs="120,14116;0,14208;36,14243;120,14116" o:connectangles="0,0,0,0"/>
                </v:shape>
                <v:shape id="Freeform 34" o:spid="_x0000_s1039" style="position:absolute;left:5656;top:14116;width:120;height:127;visibility:visible;mso-wrap-style:square;v-text-anchor:top" coordsize="12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" path="m120,l36,127,,92,120,xe" filled="f" strokeweight=".5pt">
                  <v:path arrowok="t" o:connecttype="custom" o:connectlocs="120,14116;36,14243;0,14208;120,14116" o:connectangles="0,0,0,0"/>
                </v:shape>
                <v:shape id="Freeform 35" o:spid="_x0000_s1040"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" path="m60,30r,-3l50,8,30,,27,,8,10,,30r,3l9,52r21,8l33,60,52,50,60,30xe" fillcolor="black" stroked="f">
                  <v:path arrowok="t" o:connecttype="custom" o:connectlocs="60,15384;60,15381;50,15362;30,15354;27,15354;8,15364;0,15384;0,15387;9,15406;30,15414;33,15414;52,15404;60,15384" o:connectangles="0,0,0,0,0,0,0,0,0,0,0,0,0"/>
                </v:shape>
                <v:shape id="Freeform 36" o:spid="_x0000_s1041" style="position:absolute;left:3263;top:1535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" path="m60,30l52,50,33,60r-3,l9,52,,33,,30,8,10,27,r3,l50,8,60,27r,3xe" filled="f" strokeweight=".5pt">
                  <v:path arrowok="t" o:connecttype="custom" o:connectlocs="60,15384;52,15404;33,15414;30,15414;9,15406;0,15387;0,15384;8,15364;27,15354;30,15354;50,15362;60,15381;60,15384" o:connectangles="0,0,0,0,0,0,0,0,0,0,0,0,0"/>
                </v:shape>
                <v:shape id="Freeform 37" o:spid="_x0000_s1042" style="position:absolute;left:3307;top:13418;width:2777;height:1291;visibility:visible;mso-wrap-style:square;v-text-anchor:top" coordsize="2777,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" path="m2777,l689,1292,,1292e" filled="f" strokeweight=".5pt">
                  <v:path arrowok="t" o:connecttype="custom" o:connectlocs="2777,13418;689,14710;0,14710" o:connectangles="0,0,0"/>
                </v:shape>
                <v:shape id="Freeform 38" o:spid="_x0000_s1043"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" path="m141,l,58r26,43l141,xe" fillcolor="black" stroked="f">
                  <v:path arrowok="t" o:connecttype="custom" o:connectlocs="141,13339;0,13397;26,13440;141,13339" o:connectangles="0,0,0,0"/>
                </v:shape>
                <v:shape id="Freeform 39" o:spid="_x0000_s1044" style="position:absolute;left:6070;top:13339;width:142;height:101;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" path="m141,l26,101,,58,141,xe" filled="f" strokeweight=".5pt">
                  <v:path arrowok="t" o:connecttype="custom" o:connectlocs="141,13339;26,13440;0,13397;141,13339" o:connectangles="0,0,0,0"/>
                </v:shape>
                <v:shape id="Freeform 40" o:spid="_x0000_s1045"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" path="m60,30r,-3l51,7,30,,27,,8,9,,30r,2l10,51r20,9l33,59,52,49,60,30xe" fillcolor="black" stroked="f">
                  <v:path arrowok="t" o:connecttype="custom" o:connectlocs="60,14710;60,14707;51,14687;30,14680;27,14680;8,14689;0,14710;0,14712;10,14731;30,14740;33,14739;52,14729;60,14710" o:connectangles="0,0,0,0,0,0,0,0,0,0,0,0,0"/>
                </v:shape>
                <v:shape id="Freeform 41" o:spid="_x0000_s1046" style="position:absolute;left:3247;top:1468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" path="m60,30l52,49,33,59r-3,1l10,51,,32,,30,8,9,27,r3,l51,7r9,20l60,30xe" filled="f" strokeweight=".5pt">
                  <v:path arrowok="t" o:connecttype="custom" o:connectlocs="60,14710;52,14729;33,14739;30,14740;10,14731;0,14712;0,14710;8,14689;27,14680;30,14680;51,14687;60,14707;60,14710" o:connectangles="0,0,0,0,0,0,0,0,0,0,0,0,0"/>
                </v:shape>
                <v:shape id="Freeform 42" o:spid="_x0000_s1047" style="position:absolute;left:3228;top:13285;width:469;height:882;visibility:visible;mso-wrap-style:square;v-text-anchor:top" coordsize="4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" path="m,l469,882r-390,e" filled="f" strokeweight=".5pt">
                  <v:path arrowok="t" o:connecttype="custom" o:connectlocs="0,13285;469,14167;79,14167" o:connectangles="0,0,0"/>
                </v:shape>
                <v:shape id="Freeform 43" o:spid="_x0000_s1048"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" path="m,l27,156r88,-47l,xe" fillcolor="black" stroked="f">
                  <v:path arrowok="t" o:connecttype="custom" o:connectlocs="0,13152;27,13308;115,13261;0,13152" o:connectangles="0,0,0,0"/>
                </v:shape>
                <v:shape id="Freeform 44" o:spid="_x0000_s1049" style="position:absolute;left:3157;top:13152;width:115;height:156;visibility:visible;mso-wrap-style:square;v-text-anchor:top" coordsize="11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" path="m,l115,109,27,156,,xe" filled="f" strokeweight=".5pt">
                  <v:path arrowok="t" o:connecttype="custom" o:connectlocs="0,13152;115,13261;27,13308;0,13152" o:connectangles="0,0,0,0"/>
                </v:shape>
                <v:shape id="Freeform 45" o:spid="_x0000_s1050"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" path="m60,30r,-2l51,8,30,,27,,8,10,,30r,3l10,52r20,8l33,60,52,51,60,30xe" fillcolor="black" stroked="f">
                  <v:path arrowok="t" o:connecttype="custom" o:connectlocs="60,14167;60,14165;51,14145;30,14137;27,14137;8,14147;0,14167;0,14170;10,14189;30,14197;33,14197;52,14188;60,14167" o:connectangles="0,0,0,0,0,0,0,0,0,0,0,0,0"/>
                </v:shape>
                <v:shape id="Freeform 46" o:spid="_x0000_s1051" style="position:absolute;left:3247;top:1413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" path="m60,30l52,51,33,60r-3,l10,52,,33,,30,8,10,27,r3,l51,8r9,20l60,30xe" filled="f" strokeweight=".5pt">
                  <v:path arrowok="t" o:connecttype="custom" o:connectlocs="60,14167;52,14188;33,14197;30,14197;10,14189;0,14170;0,14167;8,14147;27,14137;30,14137;51,14145;60,14165;60,14167" o:connectangles="0,0,0,0,0,0,0,0,0,0,0,0,0"/>
                </v:shape>
                <v:shape id="Freeform 47" o:spid="_x0000_s1052" style="position:absolute;left:3150;top:10847;width:1028;height:607;visibility:visible;mso-wrap-style:square;v-text-anchor:top" coordsize="1028,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" path="m1028,607l824,,,e" filled="f" strokeweight=".5pt">
                  <v:path arrowok="t" o:connecttype="custom" o:connectlocs="1028,11454;824,10847;0,10847" o:connectangles="0,0,0"/>
                </v:shape>
                <v:shape id="Freeform 48" o:spid="_x0000_s1053"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" path="m72,150l48,,,16,72,150xe" fillcolor="black" stroked="f">
                  <v:path arrowok="t" o:connecttype="custom" o:connectlocs="72,11596;48,11446;0,11462;72,11596" o:connectangles="0,0,0,0"/>
                </v:shape>
                <v:shape id="Freeform 49" o:spid="_x0000_s1054" style="position:absolute;left:4154;top:11446;width:72;height:150;visibility:visible;mso-wrap-style:square;v-text-anchor:top" coordsize="7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" path="m72,150l,16,48,,72,150xe" filled="f" strokeweight=".5pt">
                  <v:path arrowok="t" o:connecttype="custom" o:connectlocs="72,11596;0,11462;48,11446;72,11596" o:connectangles="0,0,0,0"/>
                </v:shape>
                <v:shape id="Freeform 50" o:spid="_x0000_s1055"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" path="m60,30r,-3l50,8,30,,27,,8,10,,30r,3l10,52r20,8l33,60,52,50,60,30xe" fillcolor="black" stroked="f">
                  <v:path arrowok="t" o:connecttype="custom" o:connectlocs="60,10847;60,10844;50,10825;30,10817;27,10817;8,10827;0,10847;0,10850;10,10869;30,10877;33,10877;52,10867;60,10847" o:connectangles="0,0,0,0,0,0,0,0,0,0,0,0,0"/>
                </v:shape>
                <v:shape id="Freeform 51" o:spid="_x0000_s1056" style="position:absolute;left:3090;top:1081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" path="m60,30l52,50,33,60r-3,l10,52,,33,,30,8,10,27,r3,l50,8,60,27r,3xe" filled="f" strokeweight=".5pt">
                  <v:path arrowok="t" o:connecttype="custom" o:connectlocs="60,10847;52,10867;33,10877;30,10877;10,10869;0,10850;0,10847;8,10827;27,10817;30,10817;50,10825;60,10844;60,10847" o:connectangles="0,0,0,0,0,0,0,0,0,0,0,0,0"/>
                </v:shape>
                <v:shape id="Freeform 52" o:spid="_x0000_s1057" style="position:absolute;left:3148;top:10262;width:2370;height:1264;visibility:visible;mso-wrap-style:square;v-text-anchor:top" coordsize="2370,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" path="m2370,1264l388,,,e" filled="f" strokeweight=".5pt">
                  <v:path arrowok="t" o:connecttype="custom" o:connectlocs="2370,11526;388,10262;0,10262" o:connectangles="0,0,0"/>
                </v:shape>
                <v:shape id="Freeform 53" o:spid="_x0000_s1058"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" path="m141,102l27,,,42r141,60xe" fillcolor="black" stroked="f">
                  <v:path arrowok="t" o:connecttype="custom" o:connectlocs="141,11606;27,11504;0,11546;141,11606" o:connectangles="0,0,0,0"/>
                </v:shape>
                <v:shape id="Freeform 54" o:spid="_x0000_s1059" style="position:absolute;left:5504;top:11504;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" path="m141,102l,42,27,,141,102xe" filled="f" strokeweight=".5pt">
                  <v:path arrowok="t" o:connecttype="custom" o:connectlocs="141,11606;0,11546;27,11504;141,11606" o:connectangles="0,0,0,0"/>
                </v:shape>
                <v:shape id="Freeform 55" o:spid="_x0000_s1060"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" path="m60,30l59,28,50,8,30,,27,1,7,10,,30r,3l9,52r21,8l32,60,52,50,60,30xe" fillcolor="black" stroked="f">
                  <v:path arrowok="t" o:connecttype="custom" o:connectlocs="60,10262;59,10260;50,10240;30,10232;27,10233;7,10242;0,10262;0,10265;9,10284;30,10292;32,10292;52,10282;60,10262" o:connectangles="0,0,0,0,0,0,0,0,0,0,0,0,0"/>
                </v:shape>
                <v:shape id="Freeform 56" o:spid="_x0000_s1061" style="position:absolute;left:3088;top:1023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" path="m60,30l52,50,32,60r-2,l9,52,,33,,30,7,10,27,1,30,,50,8r9,20l60,30xe" filled="f" strokeweight=".5pt">
                  <v:path arrowok="t" o:connecttype="custom" o:connectlocs="60,10262;52,10282;32,10292;30,10292;9,10284;0,10265;0,10262;7,10242;27,10233;30,10232;50,10240;59,10260;60,10262" o:connectangles="0,0,0,0,0,0,0,0,0,0,0,0,0"/>
                </v:shape>
                <v:shape id="Freeform 57" o:spid="_x0000_s1062" style="position:absolute;left:3146;top:9925;width:2903;height:1848;visibility:visible;mso-wrap-style:square;v-text-anchor:top" coordsize="2903,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" path="m2903,1848l390,,,e" filled="f" strokeweight=".5pt">
                  <v:path arrowok="t" o:connecttype="custom" o:connectlocs="2903,11773;390,9925;0,9925" o:connectangles="0,0,0"/>
                </v:shape>
                <v:shape id="Freeform 58" o:spid="_x0000_s1063"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" path="m135,109l30,,,41r135,68xe" fillcolor="black" stroked="f">
                  <v:path arrowok="t" o:connecttype="custom" o:connectlocs="135,11862;30,11753;0,11794;135,11862" o:connectangles="0,0,0,0"/>
                </v:shape>
                <v:shape id="Freeform 59" o:spid="_x0000_s1064" style="position:absolute;left:6035;top:11753;width:136;height:109;visibility:visible;mso-wrap-style:square;v-text-anchor:top" coordsize="1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" path="m135,109l,41,30,,135,109xe" filled="f" strokeweight=".5pt">
                  <v:path arrowok="t" o:connecttype="custom" o:connectlocs="135,11862;0,11794;30,11753;135,11862" o:connectangles="0,0,0,0"/>
                </v:shape>
                <v:shape id="Freeform 60" o:spid="_x0000_s1065"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" path="m60,30r,-3l50,8,30,,28,,8,10,,30r1,3l10,52r20,8l33,60,52,51,60,30xe" fillcolor="black" stroked="f">
                  <v:path arrowok="t" o:connecttype="custom" o:connectlocs="60,9925;60,9922;50,9903;30,9895;28,9895;8,9905;0,9925;1,9928;10,9947;30,9955;33,9955;52,9946;60,9925" o:connectangles="0,0,0,0,0,0,0,0,0,0,0,0,0"/>
                </v:shape>
                <v:shape id="Freeform 61" o:spid="_x0000_s1066" style="position:absolute;left:3086;top:9895;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" path="m60,30l52,51,33,60r-3,l10,52,1,33,,30,8,10,28,r2,l50,8,60,27r,3xe" filled="f" strokeweight=".5pt">
                  <v:path arrowok="t" o:connecttype="custom" o:connectlocs="60,9925;52,9946;33,9955;30,9955;10,9947;1,9928;0,9925;8,9905;28,9895;30,9895;50,9903;60,9922;60,9925" o:connectangles="0,0,0,0,0,0,0,0,0,0,0,0,0"/>
                </v:shape>
                <v:shape id="Freeform 62" o:spid="_x0000_s1067" style="position:absolute;left:3151;top:9518;width:2970;height:1796;visibility:visible;mso-wrap-style:square;v-text-anchor:top" coordsize="297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" path="m2970,1797l1180,,,e" filled="f" strokeweight=".5pt">
                  <v:path arrowok="t" o:connecttype="custom" o:connectlocs="2970,11315;1180,9518;0,9518" o:connectangles="0,0,0"/>
                </v:shape>
                <v:shape id="Freeform 63" o:spid="_x0000_s1068"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" path="m124,124l35,,,35r124,89xe" fillcolor="black" stroked="f">
                  <v:path arrowok="t" o:connecttype="custom" o:connectlocs="124,11422;35,11298;0,11333;124,11422" o:connectangles="0,0,0,0"/>
                </v:shape>
                <v:shape id="Freeform 64" o:spid="_x0000_s1069" style="position:absolute;left:6103;top:11298;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" path="m124,124l,35,35,r89,124xe" filled="f" strokeweight=".5pt">
                  <v:path arrowok="t" o:connecttype="custom" o:connectlocs="124,11422;0,11333;35,11298;124,11422" o:connectangles="0,0,0,0"/>
                </v:shape>
                <v:shape id="Freeform 65" o:spid="_x0000_s1070"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" path="m60,30r,-2l50,8,30,,27,1,8,10,,30r,3l10,53r20,7l33,60,52,51,60,30xe" fillcolor="black" stroked="f">
                  <v:path arrowok="t" o:connecttype="custom" o:connectlocs="60,9518;60,9516;50,9496;30,9488;27,9489;8,9498;0,9518;0,9521;10,9541;30,9548;33,9548;52,9539;60,9518" o:connectangles="0,0,0,0,0,0,0,0,0,0,0,0,0"/>
                </v:shape>
                <v:shape id="Freeform 66" o:spid="_x0000_s1071" style="position:absolute;left:3091;top:9488;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" path="m60,30l52,51,33,60r-3,l10,53,,33,,30,8,10,27,1,30,,50,8,60,28r,2xe" filled="f" strokeweight=".5pt">
                  <v:path arrowok="t" o:connecttype="custom" o:connectlocs="60,9518;52,9539;33,9548;30,9548;10,9541;0,9521;0,9518;8,9498;27,9489;30,9488;50,9496;60,9516;60,9518" o:connectangles="0,0,0,0,0,0,0,0,0,0,0,0,0"/>
                </v:shape>
                <v:shape id="Freeform 67" o:spid="_x0000_s1072" style="position:absolute;left:3145;top:8860;width:3008;height:2122;visibility:visible;mso-wrap-style:square;v-text-anchor:top" coordsize="3008,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" path="m3009,2121l825,,,e" filled="f" strokeweight=".5pt">
                  <v:path arrowok="t" o:connecttype="custom" o:connectlocs="3009,10981;825,8860;0,8860" o:connectangles="0,0,0"/>
                </v:shape>
                <v:shape id="Freeform 68" o:spid="_x0000_s1073"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" path="m124,123l34,,,36r124,87xe" fillcolor="black" stroked="f">
                  <v:path arrowok="t" o:connecttype="custom" o:connectlocs="124,11086;34,10963;0,10999;124,11086" o:connectangles="0,0,0,0"/>
                </v:shape>
                <v:shape id="Freeform 69" o:spid="_x0000_s1074" style="position:absolute;left:6136;top:10963;width:125;height:122;visibility:visible;mso-wrap-style:square;v-text-anchor:top" coordsize="12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" path="m124,123l,36,34,r90,123xe" filled="f" strokeweight=".5pt">
                  <v:path arrowok="t" o:connecttype="custom" o:connectlocs="124,11086;0,10999;34,10963;124,11086" o:connectangles="0,0,0,0"/>
                </v:shape>
                <v:shape id="Freeform 70" o:spid="_x0000_s1075"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" path="m60,30r,-3l51,8,30,,27,,8,10,,30r,2l10,52r20,8l33,59,52,50,60,30xe" fillcolor="black" stroked="f">
                  <v:path arrowok="t" o:connecttype="custom" o:connectlocs="60,8860;60,8857;51,8838;30,8830;27,8830;8,8840;0,8860;0,8862;10,8882;30,8890;33,8889;52,8880;60,8860" o:connectangles="0,0,0,0,0,0,0,0,0,0,0,0,0"/>
                </v:shape>
                <v:shape id="Freeform 71" o:spid="_x0000_s1076" style="position:absolute;left:3085;top:8830;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" path="m60,30l52,50,33,59r-3,1l10,52,,32,,30,8,10,27,r3,l51,8r9,19l60,30xe" filled="f" strokeweight=".5pt">
                  <v:path arrowok="t" o:connecttype="custom" o:connectlocs="60,8860;52,8880;33,8889;30,8890;10,8882;0,8862;0,8860;8,8840;27,8830;30,8830;51,8838;60,8857;60,8860" o:connectangles="0,0,0,0,0,0,0,0,0,0,0,0,0"/>
                </v:shape>
                <v:shape id="Freeform 72" o:spid="_x0000_s1077" style="position:absolute;left:7438;top:12002;width:1991;height:59;visibility:visible;mso-wrap-style:square;v-text-anchor:top" coordsize="19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" path="m,59l1522,r468,e" filled="f" strokeweight=".5pt">
                  <v:path arrowok="t" o:connecttype="custom" o:connectlocs="0,12061;1522,12002;1990,12002" o:connectangles="0,0,0"/>
                </v:shape>
                <v:shape id="Freeform 73" o:spid="_x0000_s1078"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" path="m,30l151,49,148,,,30xe" fillcolor="black" stroked="f">
                  <v:path arrowok="t" o:connecttype="custom" o:connectlocs="0,12067;151,12086;148,12037;0,12067" o:connectangles="0,0,0,0"/>
                </v:shape>
                <v:shape id="Freeform 74" o:spid="_x0000_s1079" style="position:absolute;left:7288;top:12037;width:151;height:49;visibility:visible;mso-wrap-style:square;v-text-anchor:top" coordsize="1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" path="m,30l148,r3,49l,30xe" filled="f" strokeweight=".5pt">
                  <v:path arrowok="t" o:connecttype="custom" o:connectlocs="0,12067;148,12037;151,12086;0,12067" o:connectangles="0,0,0,0"/>
                </v:shape>
                <v:shape id="Freeform 75" o:spid="_x0000_s1080"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" path="m60,30r,-2l50,8,30,,28,1,8,10,,30r1,3l10,52r20,8l33,60,52,50,60,30xe" fillcolor="black" stroked="f">
                  <v:path arrowok="t" o:connecttype="custom" o:connectlocs="60,12002;60,12000;50,11980;30,11972;28,11973;8,11982;0,12002;1,12005;10,12024;30,12032;33,12032;52,12022;60,12002" o:connectangles="0,0,0,0,0,0,0,0,0,0,0,0,0"/>
                </v:shape>
                <v:shape id="Freeform 76" o:spid="_x0000_s1081" style="position:absolute;left:9428;top:11972;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" path="m60,30l52,50,33,60r-3,l10,52,1,33,,30,8,10,28,1,30,,50,8,60,28r,2xe" filled="f" strokeweight=".5pt">
                  <v:path arrowok="t" o:connecttype="custom" o:connectlocs="60,12002;52,12022;33,12032;30,12032;10,12024;1,12005;0,12002;8,11982;28,11973;30,11972;50,11980;60,12000;60,12002" o:connectangles="0,0,0,0,0,0,0,0,0,0,0,0,0"/>
                </v:shape>
                <v:shape id="Freeform 77" o:spid="_x0000_s1082" style="position:absolute;left:8365;top:10314;width:1243;height:628;visibility:visible;mso-wrap-style:square;v-text-anchor:top" coordsize="124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" path="m,628l985,r258,e" filled="f" strokeweight=".5pt">
                  <v:path arrowok="t" o:connecttype="custom" o:connectlocs="0,10942;985,10314;1243,10314" o:connectangles="0,0,0"/>
                </v:shape>
                <v:shape id="Freeform 78" o:spid="_x0000_s1083"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" path="m,102l141,43,113,,,102xe" fillcolor="black" stroked="f">
                  <v:path arrowok="t" o:connecttype="custom" o:connectlocs="0,11022;141,10963;113,10920;0,11022" o:connectangles="0,0,0,0"/>
                </v:shape>
                <v:shape id="Freeform 79" o:spid="_x0000_s1084" style="position:absolute;left:8239;top:10920;width:140;height:10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" path="m,102l113,r28,43l,102xe" filled="f" strokeweight=".5pt">
                  <v:path arrowok="t" o:connecttype="custom" o:connectlocs="0,11022;113,10920;141,10963;0,11022" o:connectangles="0,0,0,0"/>
                </v:shape>
                <v:shape id="Freeform 80" o:spid="_x0000_s1085"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" path="m60,30r,-3l51,8,30,,28,,8,10,,30r1,3l10,52r20,8l33,60,53,50,60,30xe" fillcolor="black" stroked="f">
                  <v:path arrowok="t" o:connecttype="custom" o:connectlocs="60,10314;60,10311;51,10292;30,10284;28,10284;8,10294;0,10314;1,10317;10,10336;30,10344;33,10344;53,10334;60,10314" o:connectangles="0,0,0,0,0,0,0,0,0,0,0,0,0"/>
                </v:shape>
                <v:shape id="Freeform 81" o:spid="_x0000_s1086" style="position:absolute;left:9608;top:102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" path="m60,30l53,50,33,60r-3,l10,52,1,33,,30,8,10,28,r2,l51,8r9,19l60,30xe" filled="f" strokeweight=".5pt">
                  <v:path arrowok="t" o:connecttype="custom" o:connectlocs="60,10314;53,10334;33,10344;30,10344;10,10336;1,10317;0,10314;8,10294;28,10284;30,10284;51,10292;60,10311;60,10314" o:connectangles="0,0,0,0,0,0,0,0,0,0,0,0,0"/>
                </v:shape>
                <v:shape id="Freeform 82" o:spid="_x0000_s1087" style="position:absolute;left:8929;top:9714;width:668;height:359;visibility:visible;mso-wrap-style:square;v-text-anchor:top" coordsize="668,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" path="m,359l397,,669,e" filled="f" strokeweight=".5pt">
                  <v:path arrowok="t" o:connecttype="custom" o:connectlocs="0,10073;397,9714;669,9714" o:connectangles="0,0,0"/>
                </v:shape>
                <v:shape id="Freeform 83" o:spid="_x0000_s1088"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" path="m,119l128,37,94,,,119xe" fillcolor="black" stroked="f">
                  <v:path arrowok="t" o:connecttype="custom" o:connectlocs="0,10174;128,10092;94,10055;0,10174" o:connectangles="0,0,0,0"/>
                </v:shape>
                <v:shape id="Freeform 84" o:spid="_x0000_s1089" style="position:absolute;left:8818;top:10055;width:128;height:119;visibility:visible;mso-wrap-style:square;v-text-anchor:top" coordsize="12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" path="m,119l94,r34,37l,119xe" filled="f" strokeweight=".5pt">
                  <v:path arrowok="t" o:connecttype="custom" o:connectlocs="0,10174;94,10055;128,10092;0,10174" o:connectangles="0,0,0,0"/>
                </v:shape>
                <v:shape id="Freeform 85" o:spid="_x0000_s1090"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" path="m60,30l59,27,49,8,30,,27,,7,10,,30r,3l9,52r21,8l32,60,51,50,60,30xe" fillcolor="black" stroked="f">
                  <v:path arrowok="t" o:connecttype="custom" o:connectlocs="60,9714;59,9711;49,9692;30,9684;27,9684;7,9694;0,9714;0,9717;9,9736;30,9744;32,9744;51,9734;60,9714" o:connectangles="0,0,0,0,0,0,0,0,0,0,0,0,0"/>
                </v:shape>
                <v:shape id="Freeform 86" o:spid="_x0000_s1091" style="position:absolute;left:9598;top:968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" path="m60,30l51,50,32,60r-2,l9,52,,33,,30,7,10,27,r3,l49,8,59,27r1,3xe" filled="f" strokeweight=".5pt">
                  <v:path arrowok="t" o:connecttype="custom" o:connectlocs="60,9714;51,9734;32,9744;30,9744;9,9736;0,9717;0,9714;7,9694;27,9684;30,9684;49,9692;59,9711;60,9714" o:connectangles="0,0,0,0,0,0,0,0,0,0,0,0,0"/>
                </v:shape>
                <v:shape id="Freeform 87" o:spid="_x0000_s1092" style="position:absolute;left:7957;top:9337;width:1651;height:241;visibility:visible;mso-wrap-style:square;v-text-anchor:top" coordsize="16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" path="m,241l1398,r253,e" filled="f" strokeweight=".5pt">
                  <v:path arrowok="t" o:connecttype="custom" o:connectlocs="0,9578;1398,9337;1651,9337" o:connectangles="0,0,0"/>
                </v:shape>
                <v:shape id="Freeform 88" o:spid="_x0000_s1093"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" path="m,51l152,50,144,,,51xe" fillcolor="black" stroked="f">
                  <v:path arrowok="t" o:connecttype="custom" o:connectlocs="0,9605;152,9604;144,9554;0,9605" o:connectangles="0,0,0,0"/>
                </v:shape>
                <v:shape id="Freeform 89" o:spid="_x0000_s1094" style="position:absolute;left:7810;top:9554;width:152;height:50;visibility:visible;mso-wrap-style:square;v-text-anchor:top" coordsize="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" path="m,51l144,r8,50l,51xe" filled="f" strokeweight=".5pt">
                  <v:path arrowok="t" o:connecttype="custom" o:connectlocs="0,9605;144,9554;152,9604;0,9605" o:connectangles="0,0,0,0"/>
                </v:shape>
                <v:shape id="Freeform 90" o:spid="_x0000_s1095"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" path="m60,30r,-2l51,8,30,,28,,8,10,,30r1,3l10,52r20,8l33,60,53,51,60,30xe" fillcolor="black" stroked="f">
                  <v:path arrowok="t" o:connecttype="custom" o:connectlocs="60,9337;60,9335;51,9315;30,9307;28,9307;8,9317;0,9337;1,9340;10,9359;30,9367;33,9367;53,9358;60,9337" o:connectangles="0,0,0,0,0,0,0,0,0,0,0,0,0"/>
                </v:shape>
                <v:shape id="Freeform 91" o:spid="_x0000_s1096" style="position:absolute;left:9608;top:9307;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" path="m60,30l53,51,33,60r-3,l10,52,1,33,,30,8,10,28,r2,l51,8r9,20l60,30xe" filled="f" strokeweight=".5pt">
                  <v:path arrowok="t" o:connecttype="custom" o:connectlocs="60,9337;53,9358;33,9367;30,9367;10,9359;1,9340;0,9337;8,9317;28,9307;30,9307;51,9315;60,9335;60,9337" o:connectangles="0,0,0,0,0,0,0,0,0,0,0,0,0"/>
                </v:shape>
                <w10:wrap anchorx="page" anchory="page"/>
              </v:group>
            </w:pict>
          </mc:Fallback>
        </mc:AlternateContent>
      </w:r>
    </w:p>
    <w:p w14:paraId="7FBB424A" w14:textId="77777777" w:rsidR="00BD6D7A" w:rsidRPr="009C2639" w:rsidRDefault="00BD6D7A" w:rsidP="00BD6D7A">
      <w:pPr>
        <w:rPr>
          <w:rFonts w:ascii="Verdana" w:hAnsi="Verdana"/>
        </w:rPr>
      </w:pPr>
    </w:p>
    <w:p w14:paraId="4DEAFEF4" w14:textId="77777777" w:rsidR="00BD6D7A" w:rsidRPr="009C2639" w:rsidRDefault="00BD6D7A" w:rsidP="00BD6D7A">
      <w:pPr>
        <w:rPr>
          <w:rFonts w:ascii="Verdana" w:hAnsi="Verdana"/>
        </w:rPr>
      </w:pPr>
    </w:p>
    <w:p w14:paraId="4B43AA09" w14:textId="77777777" w:rsidR="00BD6D7A" w:rsidRPr="009C2639" w:rsidRDefault="00BD6D7A" w:rsidP="00BD6D7A">
      <w:pPr>
        <w:rPr>
          <w:rFonts w:ascii="Verdana" w:hAnsi="Verdana"/>
        </w:rPr>
      </w:pPr>
    </w:p>
    <w:p w14:paraId="7DDEFB79" w14:textId="77777777" w:rsidR="00BD6D7A" w:rsidRPr="009C2639" w:rsidRDefault="00BD6D7A" w:rsidP="00BD6D7A">
      <w:pPr>
        <w:rPr>
          <w:rFonts w:ascii="Verdana" w:hAnsi="Verdana"/>
        </w:rPr>
      </w:pPr>
    </w:p>
    <w:p w14:paraId="6E6259D9" w14:textId="77777777" w:rsidR="00BD6D7A" w:rsidRPr="009C2639" w:rsidRDefault="00BD6D7A" w:rsidP="00BD6D7A">
      <w:pPr>
        <w:rPr>
          <w:rFonts w:ascii="Verdana" w:hAnsi="Verdana"/>
        </w:rPr>
      </w:pPr>
    </w:p>
    <w:p w14:paraId="4E1DD4A4" w14:textId="77777777" w:rsidR="00BD6D7A" w:rsidRPr="009C2639" w:rsidRDefault="00BD6D7A" w:rsidP="00BD6D7A">
      <w:pPr>
        <w:rPr>
          <w:rFonts w:ascii="Verdana" w:hAnsi="Verdana"/>
        </w:rPr>
      </w:pPr>
    </w:p>
    <w:p w14:paraId="69736653" w14:textId="77777777" w:rsidR="00BD6D7A" w:rsidRPr="009C2639" w:rsidRDefault="00BD6D7A" w:rsidP="00BD6D7A">
      <w:pPr>
        <w:rPr>
          <w:rFonts w:ascii="Verdana" w:hAnsi="Verdana"/>
        </w:rPr>
      </w:pPr>
    </w:p>
    <w:p w14:paraId="0B297AB0" w14:textId="77777777" w:rsidR="00BD6D7A" w:rsidRPr="009C2639" w:rsidRDefault="00BD6D7A" w:rsidP="00BD6D7A">
      <w:pPr>
        <w:jc w:val="both"/>
        <w:rPr>
          <w:rFonts w:ascii="Verdana" w:hAnsi="Verdana"/>
          <w:b/>
        </w:rPr>
      </w:pPr>
    </w:p>
    <w:p w14:paraId="51546111" w14:textId="77777777" w:rsidR="00BD6D7A" w:rsidRPr="009C2639" w:rsidRDefault="00BD6D7A" w:rsidP="00BD6D7A">
      <w:pPr>
        <w:jc w:val="both"/>
        <w:rPr>
          <w:rFonts w:ascii="Verdana" w:hAnsi="Verdana"/>
          <w:b/>
        </w:rPr>
      </w:pPr>
    </w:p>
    <w:p w14:paraId="2D1CACAF" w14:textId="77777777" w:rsidR="00BD6D7A" w:rsidRPr="009C2639" w:rsidRDefault="00BD6D7A" w:rsidP="00BD6D7A">
      <w:pPr>
        <w:jc w:val="both"/>
        <w:rPr>
          <w:rFonts w:ascii="Verdana" w:hAnsi="Verdana"/>
          <w:b/>
        </w:rPr>
      </w:pPr>
    </w:p>
    <w:p w14:paraId="40197171" w14:textId="77777777" w:rsidR="00BD6D7A" w:rsidRPr="009C2639" w:rsidRDefault="00BD6D7A" w:rsidP="00BD6D7A">
      <w:pPr>
        <w:jc w:val="both"/>
        <w:rPr>
          <w:rFonts w:ascii="Verdana" w:hAnsi="Verdana"/>
          <w:b/>
        </w:rPr>
      </w:pPr>
    </w:p>
    <w:p w14:paraId="2B21DAE9" w14:textId="77777777" w:rsidR="00BD6D7A" w:rsidRPr="009C2639" w:rsidRDefault="00BD6D7A" w:rsidP="00BD6D7A">
      <w:pPr>
        <w:jc w:val="both"/>
        <w:rPr>
          <w:rFonts w:ascii="Verdana" w:hAnsi="Verdana"/>
          <w:b/>
        </w:rPr>
      </w:pPr>
    </w:p>
    <w:p w14:paraId="4CD7F4D6" w14:textId="77777777" w:rsidR="00BD6D7A" w:rsidRPr="009C2639" w:rsidRDefault="00BD6D7A" w:rsidP="00BD6D7A">
      <w:pPr>
        <w:jc w:val="both"/>
        <w:rPr>
          <w:rFonts w:ascii="Verdana" w:hAnsi="Verdana"/>
          <w:b/>
        </w:rPr>
      </w:pPr>
    </w:p>
    <w:p w14:paraId="13D88791" w14:textId="77777777" w:rsidR="00BD6D7A" w:rsidRPr="009C2639" w:rsidRDefault="00BD6D7A" w:rsidP="00BD6D7A">
      <w:pPr>
        <w:jc w:val="both"/>
        <w:rPr>
          <w:rFonts w:ascii="Verdana" w:hAnsi="Verdana"/>
          <w:b/>
        </w:rPr>
      </w:pPr>
    </w:p>
    <w:p w14:paraId="74D586A3" w14:textId="77777777" w:rsidR="00BD6D7A" w:rsidRPr="009C2639" w:rsidRDefault="00BD6D7A" w:rsidP="00BD6D7A">
      <w:pPr>
        <w:jc w:val="both"/>
        <w:rPr>
          <w:rFonts w:ascii="Verdana" w:hAnsi="Verdana"/>
          <w:b/>
        </w:rPr>
      </w:pPr>
    </w:p>
    <w:p w14:paraId="3E9B0790" w14:textId="77777777" w:rsidR="00BD6D7A" w:rsidRPr="009C2639" w:rsidRDefault="00BD6D7A" w:rsidP="00BD6D7A">
      <w:pPr>
        <w:jc w:val="both"/>
        <w:rPr>
          <w:rFonts w:ascii="Verdana" w:hAnsi="Verdana"/>
          <w:b/>
        </w:rPr>
      </w:pPr>
    </w:p>
    <w:p w14:paraId="5C7DEBF6" w14:textId="77777777" w:rsidR="00BD6D7A" w:rsidRPr="009C2639" w:rsidRDefault="00BD6D7A" w:rsidP="00BD6D7A">
      <w:pPr>
        <w:jc w:val="both"/>
        <w:rPr>
          <w:rFonts w:ascii="Verdana" w:hAnsi="Verdana"/>
          <w:b/>
        </w:rPr>
      </w:pPr>
    </w:p>
    <w:p w14:paraId="65D23599" w14:textId="77777777" w:rsidR="00BD6D7A" w:rsidRPr="009C2639" w:rsidRDefault="00BD6D7A" w:rsidP="00BD6D7A">
      <w:pPr>
        <w:jc w:val="both"/>
        <w:rPr>
          <w:rFonts w:ascii="Verdana" w:hAnsi="Verdana"/>
          <w:b/>
        </w:rPr>
      </w:pPr>
    </w:p>
    <w:p w14:paraId="4C5F2ABD" w14:textId="77777777" w:rsidR="00BD6D7A" w:rsidRPr="009C2639" w:rsidRDefault="00BD6D7A" w:rsidP="00BD6D7A">
      <w:pPr>
        <w:jc w:val="both"/>
        <w:rPr>
          <w:rFonts w:ascii="Verdana" w:hAnsi="Verdana"/>
          <w:b/>
        </w:rPr>
      </w:pPr>
    </w:p>
    <w:p w14:paraId="79F76DAC" w14:textId="77777777" w:rsidR="00BD6D7A" w:rsidRPr="009C2639" w:rsidRDefault="00BD6D7A" w:rsidP="00BD6D7A">
      <w:pPr>
        <w:jc w:val="both"/>
        <w:rPr>
          <w:rFonts w:ascii="Verdana" w:hAnsi="Verdana"/>
          <w:b/>
        </w:rPr>
      </w:pPr>
    </w:p>
    <w:p w14:paraId="24375799" w14:textId="77777777" w:rsidR="00BD6D7A" w:rsidRPr="009C2639" w:rsidRDefault="00BD6D7A" w:rsidP="00BD6D7A">
      <w:pPr>
        <w:jc w:val="both"/>
        <w:rPr>
          <w:rFonts w:ascii="Verdana" w:hAnsi="Verdana"/>
          <w:b/>
        </w:rPr>
      </w:pPr>
    </w:p>
    <w:p w14:paraId="7A2842A6" w14:textId="77777777" w:rsidR="00BD6D7A" w:rsidRPr="009C2639" w:rsidRDefault="00BD6D7A" w:rsidP="00BD6D7A">
      <w:pPr>
        <w:jc w:val="both"/>
        <w:rPr>
          <w:rFonts w:ascii="Verdana" w:hAnsi="Verdana"/>
          <w:b/>
        </w:rPr>
      </w:pPr>
    </w:p>
    <w:p w14:paraId="7591D1BD" w14:textId="77777777" w:rsidR="00BD6D7A" w:rsidRPr="009C2639" w:rsidRDefault="00BD6D7A" w:rsidP="00BD6D7A">
      <w:pPr>
        <w:jc w:val="both"/>
        <w:rPr>
          <w:rFonts w:ascii="Verdana" w:hAnsi="Verdana"/>
          <w:b/>
        </w:rPr>
      </w:pPr>
    </w:p>
    <w:p w14:paraId="76282E2D" w14:textId="77777777" w:rsidR="00BD6D7A" w:rsidRPr="009C2639" w:rsidRDefault="00BD6D7A" w:rsidP="00BD6D7A">
      <w:pPr>
        <w:jc w:val="both"/>
        <w:rPr>
          <w:rFonts w:ascii="Verdana" w:hAnsi="Verdana"/>
          <w:b/>
        </w:rPr>
      </w:pPr>
    </w:p>
    <w:p w14:paraId="7E80718D" w14:textId="77777777" w:rsidR="00BD6D7A" w:rsidRPr="009C2639" w:rsidRDefault="00BD6D7A" w:rsidP="00BD6D7A">
      <w:pPr>
        <w:jc w:val="both"/>
        <w:rPr>
          <w:rFonts w:ascii="Verdana" w:hAnsi="Verdana"/>
          <w:b/>
        </w:rPr>
      </w:pPr>
    </w:p>
    <w:p w14:paraId="20911C25" w14:textId="77777777" w:rsidR="00BD6D7A" w:rsidRPr="009C2639" w:rsidRDefault="00BD6D7A" w:rsidP="00BD6D7A">
      <w:pPr>
        <w:jc w:val="both"/>
        <w:rPr>
          <w:rFonts w:ascii="Verdana" w:hAnsi="Verdana"/>
          <w:b/>
        </w:rPr>
      </w:pPr>
    </w:p>
    <w:p w14:paraId="79F17CE6" w14:textId="77777777" w:rsidR="00BD6D7A" w:rsidRPr="009C2639" w:rsidRDefault="00BD6D7A" w:rsidP="00BD6D7A">
      <w:pPr>
        <w:jc w:val="both"/>
        <w:rPr>
          <w:rFonts w:ascii="Verdana" w:hAnsi="Verdana"/>
          <w:b/>
        </w:rPr>
      </w:pPr>
    </w:p>
    <w:p w14:paraId="40516C01" w14:textId="77777777" w:rsidR="00BD6D7A" w:rsidRPr="009C2639" w:rsidRDefault="00BD6D7A" w:rsidP="00BD6D7A">
      <w:pPr>
        <w:jc w:val="both"/>
        <w:rPr>
          <w:rFonts w:ascii="Verdana" w:hAnsi="Verdana"/>
          <w:b/>
        </w:rPr>
      </w:pPr>
    </w:p>
    <w:p w14:paraId="0EA9444C" w14:textId="77777777" w:rsidR="00BD6D7A" w:rsidRPr="009C2639" w:rsidRDefault="00BD6D7A" w:rsidP="00BD6D7A">
      <w:pPr>
        <w:jc w:val="both"/>
        <w:rPr>
          <w:rFonts w:ascii="Verdana" w:hAnsi="Verdana"/>
          <w:b/>
        </w:rPr>
      </w:pPr>
    </w:p>
    <w:p w14:paraId="0EADDA99" w14:textId="77777777" w:rsidR="00BD6D7A" w:rsidRPr="009C2639" w:rsidRDefault="00BD6D7A" w:rsidP="00BD6D7A">
      <w:pPr>
        <w:jc w:val="both"/>
        <w:rPr>
          <w:rFonts w:ascii="Verdana" w:hAnsi="Verdana"/>
          <w:b/>
        </w:rPr>
      </w:pPr>
    </w:p>
    <w:p w14:paraId="3EA7E1E5" w14:textId="77777777" w:rsidR="00BD6D7A" w:rsidRPr="009C2639" w:rsidRDefault="00BD6D7A" w:rsidP="00BD6D7A">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BD6D7A" w:rsidRPr="009C2639" w14:paraId="6008DD1B" w14:textId="77777777" w:rsidTr="00374C4D">
        <w:tc>
          <w:tcPr>
            <w:tcW w:w="584" w:type="dxa"/>
            <w:shd w:val="clear" w:color="auto" w:fill="1F3864" w:themeFill="accent5" w:themeFillShade="80"/>
          </w:tcPr>
          <w:p w14:paraId="4991DE84"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7C123D00"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62BB1B0A"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3F093A28"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2E987084" w14:textId="77777777" w:rsidTr="00374C4D">
        <w:tc>
          <w:tcPr>
            <w:tcW w:w="584" w:type="dxa"/>
            <w:shd w:val="clear" w:color="auto" w:fill="BDD6EE" w:themeFill="accent1" w:themeFillTint="66"/>
          </w:tcPr>
          <w:p w14:paraId="4F174713" w14:textId="77777777" w:rsidR="00BD6D7A" w:rsidRPr="009C2639" w:rsidRDefault="00BD6D7A" w:rsidP="00374C4D">
            <w:pPr>
              <w:jc w:val="both"/>
              <w:rPr>
                <w:rFonts w:ascii="Verdana" w:hAnsi="Verdana"/>
                <w:b/>
              </w:rPr>
            </w:pPr>
            <w:r w:rsidRPr="009C2639">
              <w:rPr>
                <w:rFonts w:ascii="Verdana" w:hAnsi="Verdana"/>
                <w:b/>
              </w:rPr>
              <w:t>4</w:t>
            </w:r>
          </w:p>
        </w:tc>
        <w:tc>
          <w:tcPr>
            <w:tcW w:w="2385" w:type="dxa"/>
            <w:shd w:val="clear" w:color="auto" w:fill="BDD6EE" w:themeFill="accent1" w:themeFillTint="66"/>
            <w:vAlign w:val="center"/>
          </w:tcPr>
          <w:p w14:paraId="4B0E7DD1" w14:textId="77777777" w:rsidR="00BD6D7A" w:rsidRPr="009C2639" w:rsidRDefault="00BD6D7A" w:rsidP="00374C4D">
            <w:pPr>
              <w:jc w:val="center"/>
              <w:rPr>
                <w:rFonts w:ascii="Verdana" w:hAnsi="Verdana"/>
                <w:b/>
              </w:rPr>
            </w:pPr>
            <w:r w:rsidRPr="009C2639">
              <w:rPr>
                <w:rFonts w:ascii="Verdana" w:hAnsi="Verdana" w:cs="Tahoma"/>
                <w:b/>
                <w:bCs/>
              </w:rPr>
              <w:t>VAC-OP-REL-1</w:t>
            </w:r>
          </w:p>
        </w:tc>
        <w:tc>
          <w:tcPr>
            <w:tcW w:w="1145" w:type="dxa"/>
            <w:shd w:val="clear" w:color="auto" w:fill="BDD6EE" w:themeFill="accent1" w:themeFillTint="66"/>
            <w:vAlign w:val="center"/>
          </w:tcPr>
          <w:p w14:paraId="05FD9392" w14:textId="77777777" w:rsidR="00BD6D7A" w:rsidRPr="009C2639" w:rsidRDefault="00BD6D7A" w:rsidP="00374C4D">
            <w:pPr>
              <w:jc w:val="center"/>
              <w:rPr>
                <w:rFonts w:ascii="Verdana" w:hAnsi="Verdana"/>
                <w:b/>
              </w:rPr>
            </w:pPr>
            <w:r w:rsidRPr="009C2639">
              <w:rPr>
                <w:rFonts w:ascii="Verdana" w:hAnsi="Verdana"/>
                <w:b/>
              </w:rPr>
              <w:t>M3</w:t>
            </w:r>
          </w:p>
        </w:tc>
        <w:tc>
          <w:tcPr>
            <w:tcW w:w="5520" w:type="dxa"/>
            <w:shd w:val="clear" w:color="auto" w:fill="BDD6EE" w:themeFill="accent1" w:themeFillTint="66"/>
            <w:vAlign w:val="center"/>
          </w:tcPr>
          <w:p w14:paraId="6C12F6F1" w14:textId="77777777" w:rsidR="00BD6D7A" w:rsidRPr="009C2639" w:rsidRDefault="00BD6D7A" w:rsidP="00374C4D">
            <w:pPr>
              <w:jc w:val="center"/>
              <w:rPr>
                <w:rFonts w:ascii="Verdana" w:hAnsi="Verdana" w:cs="Tahoma"/>
                <w:b/>
                <w:bCs/>
              </w:rPr>
            </w:pPr>
            <w:r w:rsidRPr="009C2639">
              <w:rPr>
                <w:rFonts w:ascii="Verdana" w:hAnsi="Verdana" w:cs="Tahoma"/>
                <w:b/>
                <w:bCs/>
              </w:rPr>
              <w:t>RELLENO Y COMPACTADO C/MATERIAL SELECCIONADO Y COMPACTADOR MANUAL</w:t>
            </w:r>
          </w:p>
        </w:tc>
      </w:tr>
    </w:tbl>
    <w:p w14:paraId="29214043" w14:textId="77777777" w:rsidR="00BD6D7A" w:rsidRPr="009C2639" w:rsidRDefault="00BD6D7A" w:rsidP="00BD6D7A">
      <w:pPr>
        <w:jc w:val="both"/>
        <w:rPr>
          <w:rFonts w:ascii="Verdana" w:hAnsi="Verdana"/>
          <w:b/>
        </w:rPr>
      </w:pPr>
    </w:p>
    <w:p w14:paraId="7BAB08AD" w14:textId="77777777" w:rsidR="00BD6D7A" w:rsidRPr="009C2639" w:rsidRDefault="00BD6D7A" w:rsidP="00BD6D7A">
      <w:pPr>
        <w:jc w:val="both"/>
        <w:rPr>
          <w:rFonts w:ascii="Verdana" w:hAnsi="Verdana"/>
          <w:b/>
        </w:rPr>
      </w:pPr>
      <w:r w:rsidRPr="009C2639">
        <w:rPr>
          <w:rFonts w:ascii="Verdana" w:hAnsi="Verdana"/>
          <w:b/>
        </w:rPr>
        <w:t>DESCRIPCIÓN. –</w:t>
      </w:r>
    </w:p>
    <w:p w14:paraId="6B78D9D8" w14:textId="77777777" w:rsidR="00BD6D7A" w:rsidRPr="009C2639" w:rsidRDefault="00BD6D7A" w:rsidP="00BD6D7A">
      <w:pPr>
        <w:tabs>
          <w:tab w:val="left" w:pos="560"/>
        </w:tabs>
        <w:jc w:val="both"/>
        <w:rPr>
          <w:rFonts w:ascii="Verdana" w:hAnsi="Verdana" w:cstheme="minorHAnsi"/>
          <w:color w:val="000000"/>
        </w:rPr>
      </w:pPr>
    </w:p>
    <w:p w14:paraId="164A1D32" w14:textId="77777777" w:rsidR="00BD6D7A" w:rsidRPr="009C2639" w:rsidRDefault="00BD6D7A" w:rsidP="00BD6D7A">
      <w:pPr>
        <w:jc w:val="both"/>
        <w:rPr>
          <w:rFonts w:ascii="Verdana" w:hAnsi="Verdana"/>
          <w:bCs/>
        </w:rPr>
      </w:pPr>
      <w:r w:rsidRPr="009C2639">
        <w:rPr>
          <w:rFonts w:ascii="Verdana" w:hAnsi="Verdana"/>
          <w:bCs/>
        </w:rPr>
        <w:t xml:space="preserve">Los trabajos correspondientes a este ítem consisten en disponer tierra seleccionada por capas, cada una debidamente compactada, en los lugares indicados en los planos constructivos, e instrucciones del Inspector de proyecto. </w:t>
      </w:r>
    </w:p>
    <w:p w14:paraId="344EC608" w14:textId="77777777" w:rsidR="00BD6D7A" w:rsidRPr="009C2639" w:rsidRDefault="00BD6D7A" w:rsidP="00BD6D7A">
      <w:pPr>
        <w:jc w:val="both"/>
        <w:rPr>
          <w:rFonts w:ascii="Verdana" w:hAnsi="Verdana"/>
        </w:rPr>
      </w:pPr>
    </w:p>
    <w:p w14:paraId="4D0FE398" w14:textId="77777777" w:rsidR="00BD6D7A" w:rsidRPr="009C2639" w:rsidRDefault="00BD6D7A" w:rsidP="00BD6D7A">
      <w:pPr>
        <w:jc w:val="both"/>
        <w:rPr>
          <w:rFonts w:ascii="Verdana" w:hAnsi="Verdana"/>
          <w:b/>
        </w:rPr>
      </w:pPr>
      <w:r w:rsidRPr="009C2639">
        <w:rPr>
          <w:rFonts w:ascii="Verdana" w:hAnsi="Verdana"/>
          <w:b/>
        </w:rPr>
        <w:t>MATERIALES, HERRAMIENTAS Y EQUIPO. –</w:t>
      </w:r>
    </w:p>
    <w:p w14:paraId="759B0B04" w14:textId="77777777" w:rsidR="00BD6D7A" w:rsidRPr="009C2639" w:rsidRDefault="00BD6D7A" w:rsidP="00BD6D7A">
      <w:pPr>
        <w:jc w:val="both"/>
        <w:rPr>
          <w:rFonts w:ascii="Verdana" w:hAnsi="Verdana"/>
          <w:b/>
        </w:rPr>
      </w:pPr>
    </w:p>
    <w:p w14:paraId="58029F9F"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7B28AAC" w14:textId="77777777" w:rsidR="00BD6D7A" w:rsidRPr="009C2639" w:rsidRDefault="00BD6D7A" w:rsidP="00BD6D7A">
      <w:pPr>
        <w:tabs>
          <w:tab w:val="left" w:pos="560"/>
        </w:tabs>
        <w:jc w:val="both"/>
        <w:rPr>
          <w:rFonts w:ascii="Verdana" w:hAnsi="Verdana" w:cs="Tahoma"/>
          <w:bCs/>
        </w:rPr>
      </w:pPr>
    </w:p>
    <w:p w14:paraId="177EE89D" w14:textId="77777777" w:rsidR="00BD6D7A" w:rsidRPr="009C2639" w:rsidRDefault="00BD6D7A" w:rsidP="00BD6D7A">
      <w:pPr>
        <w:shd w:val="clear" w:color="auto" w:fill="FFFFFF"/>
        <w:jc w:val="both"/>
        <w:rPr>
          <w:rFonts w:ascii="Verdana" w:hAnsi="Verdana" w:cs="Tahoma"/>
          <w:bCs/>
        </w:rPr>
      </w:pPr>
      <w:r w:rsidRPr="009C2639">
        <w:rPr>
          <w:rFonts w:ascii="Verdana" w:hAnsi="Verdana" w:cs="Tahoma"/>
          <w:bCs/>
        </w:rPr>
        <w:t xml:space="preserve">El material de relleno a emplearse será tierra seleccionado granular compuestos de partículas de grava y arena, donde no presentan cohesión debido al gran tamaño de las partículas, permeable y entre las partículas actúan fuerzas gravitacionales producto del peso, preferentemente deberá ser extraído de un suelo donde esté libre de pedrones y material orgánico. </w:t>
      </w:r>
    </w:p>
    <w:p w14:paraId="7AAE99E3" w14:textId="77777777" w:rsidR="00BD6D7A" w:rsidRPr="009C2639" w:rsidRDefault="00BD6D7A" w:rsidP="00BD6D7A">
      <w:pPr>
        <w:shd w:val="clear" w:color="auto" w:fill="FFFFFF"/>
        <w:jc w:val="both"/>
        <w:rPr>
          <w:rFonts w:ascii="Verdana" w:hAnsi="Verdana" w:cs="Tahoma"/>
          <w:bCs/>
        </w:rPr>
      </w:pPr>
    </w:p>
    <w:p w14:paraId="175284EA" w14:textId="77777777" w:rsidR="00BD6D7A" w:rsidRPr="009C2639" w:rsidRDefault="00BD6D7A" w:rsidP="00BD6D7A">
      <w:pPr>
        <w:shd w:val="clear" w:color="auto" w:fill="FFFFFF"/>
        <w:jc w:val="both"/>
        <w:rPr>
          <w:rFonts w:ascii="Verdana" w:hAnsi="Verdana" w:cs="Tahoma"/>
          <w:bCs/>
        </w:rPr>
      </w:pPr>
      <w:r w:rsidRPr="009C2639">
        <w:rPr>
          <w:rFonts w:ascii="Verdana" w:hAnsi="Verdana" w:cs="Tahoma"/>
          <w:bCs/>
        </w:rPr>
        <w:t>También podría encontrarse la tierra seleccionada en el sector del emplazamiento, en caso de que no se pueda utilizar dicho material de la excavación o el formulario de presentación de propuestas señalase el empleo de otro material o de préstamo, el mismo deberá ser aprobado y autorizado por el Inspector de proyecto.</w:t>
      </w:r>
    </w:p>
    <w:p w14:paraId="53C1CAC4" w14:textId="77777777" w:rsidR="00BD6D7A" w:rsidRPr="009C2639" w:rsidRDefault="00BD6D7A" w:rsidP="00BD6D7A">
      <w:pPr>
        <w:shd w:val="clear" w:color="auto" w:fill="FFFFFF"/>
        <w:jc w:val="both"/>
        <w:rPr>
          <w:rFonts w:ascii="Verdana" w:hAnsi="Verdana" w:cs="Tahoma"/>
          <w:bCs/>
        </w:rPr>
      </w:pPr>
    </w:p>
    <w:p w14:paraId="4C8C9F2A" w14:textId="77777777" w:rsidR="00BD6D7A" w:rsidRPr="009C2639" w:rsidRDefault="00BD6D7A" w:rsidP="00BD6D7A">
      <w:pPr>
        <w:shd w:val="clear" w:color="auto" w:fill="FFFFFF"/>
        <w:jc w:val="both"/>
        <w:rPr>
          <w:rFonts w:ascii="Verdana" w:hAnsi="Verdana" w:cs="Tahoma"/>
          <w:bCs/>
        </w:rPr>
      </w:pPr>
      <w:r w:rsidRPr="009C2639">
        <w:rPr>
          <w:rFonts w:ascii="Verdana" w:hAnsi="Verdana" w:cs="Tahoma"/>
          <w:bCs/>
        </w:rPr>
        <w:t>Queda terminante prohibido el uso de escombros, material orgánico, limos o arcillas expansivas como material de relleno.</w:t>
      </w:r>
    </w:p>
    <w:p w14:paraId="49C2DF8E" w14:textId="77777777" w:rsidR="00BD6D7A" w:rsidRPr="009C2639" w:rsidRDefault="00BD6D7A" w:rsidP="00BD6D7A">
      <w:pPr>
        <w:jc w:val="both"/>
        <w:rPr>
          <w:rFonts w:ascii="Verdana" w:hAnsi="Verdana" w:cs="Tahoma"/>
        </w:rPr>
      </w:pPr>
    </w:p>
    <w:p w14:paraId="5407277F" w14:textId="77777777" w:rsidR="00BD6D7A" w:rsidRPr="009C2639" w:rsidRDefault="00BD6D7A" w:rsidP="00BD6D7A">
      <w:pPr>
        <w:jc w:val="both"/>
        <w:rPr>
          <w:rFonts w:ascii="Verdana" w:hAnsi="Verdana"/>
          <w:b/>
        </w:rPr>
      </w:pPr>
      <w:r w:rsidRPr="009C2639">
        <w:rPr>
          <w:rFonts w:ascii="Verdana" w:hAnsi="Verdana"/>
          <w:b/>
        </w:rPr>
        <w:t>FORMA DE EJECUCIÓN. –</w:t>
      </w:r>
    </w:p>
    <w:p w14:paraId="318315F8" w14:textId="77777777" w:rsidR="00BD6D7A" w:rsidRPr="009C2639" w:rsidRDefault="00BD6D7A" w:rsidP="00BD6D7A">
      <w:pPr>
        <w:jc w:val="both"/>
        <w:rPr>
          <w:rFonts w:ascii="Verdana" w:hAnsi="Verdana"/>
          <w:b/>
        </w:rPr>
      </w:pPr>
    </w:p>
    <w:p w14:paraId="0CEE94FA" w14:textId="77777777" w:rsidR="00BD6D7A" w:rsidRPr="009C2639" w:rsidRDefault="00BD6D7A" w:rsidP="00BD6D7A">
      <w:pPr>
        <w:jc w:val="both"/>
        <w:rPr>
          <w:rFonts w:ascii="Verdana" w:hAnsi="Verdana"/>
          <w:bCs/>
          <w:kern w:val="28"/>
        </w:rPr>
      </w:pPr>
      <w:r w:rsidRPr="009C2639">
        <w:rPr>
          <w:rFonts w:ascii="Verdana" w:hAnsi="Verdana"/>
          <w:bCs/>
          <w:kern w:val="28"/>
        </w:rPr>
        <w:t xml:space="preserve">Todo relleno y compactado deberá realizarse, en los lugares que indique el proyecto o en otros con aprobación previa del Inspector de proyecto. El relleno se hará con material seleccionado, previamente aprobado por Inspector de proyecto. </w:t>
      </w:r>
    </w:p>
    <w:p w14:paraId="37D5F20B" w14:textId="77777777" w:rsidR="00BD6D7A" w:rsidRPr="009C2639" w:rsidRDefault="00BD6D7A" w:rsidP="00BD6D7A">
      <w:pPr>
        <w:jc w:val="both"/>
        <w:rPr>
          <w:rFonts w:ascii="Verdana" w:hAnsi="Verdana"/>
          <w:bCs/>
          <w:kern w:val="28"/>
        </w:rPr>
      </w:pPr>
    </w:p>
    <w:p w14:paraId="25B364D1" w14:textId="77777777" w:rsidR="00BD6D7A" w:rsidRPr="009C2639" w:rsidRDefault="00BD6D7A" w:rsidP="00BD6D7A">
      <w:pPr>
        <w:jc w:val="both"/>
        <w:rPr>
          <w:rFonts w:ascii="Verdana" w:hAnsi="Verdana"/>
          <w:bCs/>
          <w:kern w:val="28"/>
        </w:rPr>
      </w:pPr>
      <w:r w:rsidRPr="009C2639">
        <w:rPr>
          <w:rFonts w:ascii="Verdana" w:hAnsi="Verdana"/>
          <w:bCs/>
          <w:kern w:val="28"/>
        </w:rPr>
        <w:t>El equipo de compactación a ser empleado será el indicado en las presentes Especificaciones Técnicas y/o lo comprometido en la Propuesta. En caso de no estar especificado, el Inspector de proyecto aprobará por escrito el equipo a ser empleado. En ambos casos se exigirá el cumplimiento de la densidad de compactación especificada.</w:t>
      </w:r>
    </w:p>
    <w:p w14:paraId="6E2F7114" w14:textId="77777777" w:rsidR="00BD6D7A" w:rsidRPr="009C2639" w:rsidRDefault="00BD6D7A" w:rsidP="00BD6D7A">
      <w:pPr>
        <w:jc w:val="both"/>
        <w:rPr>
          <w:rFonts w:ascii="Verdana" w:hAnsi="Verdana"/>
          <w:bCs/>
          <w:kern w:val="28"/>
        </w:rPr>
      </w:pPr>
    </w:p>
    <w:p w14:paraId="2D11ED39" w14:textId="77777777" w:rsidR="00BD6D7A" w:rsidRPr="009C2639" w:rsidRDefault="00BD6D7A" w:rsidP="00BD6D7A">
      <w:pPr>
        <w:jc w:val="both"/>
        <w:rPr>
          <w:rFonts w:ascii="Verdana" w:hAnsi="Verdana"/>
          <w:bCs/>
          <w:kern w:val="28"/>
        </w:rPr>
      </w:pPr>
      <w:r w:rsidRPr="009C2639">
        <w:rPr>
          <w:rFonts w:ascii="Verdana" w:hAnsi="Verdana"/>
          <w:bCs/>
          <w:kern w:val="28"/>
        </w:rPr>
        <w:t>La compactación de pisos debe hacerse por capas, el espesor máximo de compactación será de 20 cm., usar una plancha compactadora, pero si no se dispone de una, podremos hacerlo con la ayuda de un pisón, se humedecerá la tierra para llegar la mejor compactación.</w:t>
      </w:r>
    </w:p>
    <w:p w14:paraId="23C67F59" w14:textId="77777777" w:rsidR="00BD6D7A" w:rsidRPr="009C2639" w:rsidRDefault="00BD6D7A" w:rsidP="00BD6D7A">
      <w:pPr>
        <w:jc w:val="both"/>
        <w:rPr>
          <w:rFonts w:ascii="Verdana" w:hAnsi="Verdana"/>
          <w:bCs/>
          <w:kern w:val="28"/>
        </w:rPr>
      </w:pPr>
    </w:p>
    <w:p w14:paraId="1110326E" w14:textId="77777777" w:rsidR="00BD6D7A" w:rsidRPr="009C2639" w:rsidRDefault="00BD6D7A" w:rsidP="00BD6D7A">
      <w:pPr>
        <w:jc w:val="both"/>
        <w:rPr>
          <w:rFonts w:ascii="Verdana" w:hAnsi="Verdana"/>
          <w:bCs/>
          <w:kern w:val="28"/>
        </w:rPr>
      </w:pPr>
      <w:r w:rsidRPr="009C2639">
        <w:rPr>
          <w:rFonts w:ascii="Verdana" w:hAnsi="Verdana"/>
          <w:bCs/>
          <w:kern w:val="28"/>
        </w:rPr>
        <w:t xml:space="preserve">No se permitirá la utilización de suelos con excesivo contenido de humedad, considerándose como tales, aquellos que igualen o sobrepasen el límite plástico del suelo. Igualmente se prohíbe el empleo de suelos con piedras mayores a 10 cm. de diámetro. </w:t>
      </w:r>
    </w:p>
    <w:p w14:paraId="356B692C" w14:textId="77777777" w:rsidR="00BD6D7A" w:rsidRPr="009C2639" w:rsidRDefault="00BD6D7A" w:rsidP="00BD6D7A">
      <w:pPr>
        <w:jc w:val="both"/>
        <w:rPr>
          <w:rFonts w:ascii="Verdana" w:hAnsi="Verdana"/>
          <w:bCs/>
          <w:kern w:val="28"/>
        </w:rPr>
      </w:pPr>
    </w:p>
    <w:p w14:paraId="74AE9433" w14:textId="77777777" w:rsidR="00BD6D7A" w:rsidRPr="009C2639" w:rsidRDefault="00BD6D7A" w:rsidP="00BD6D7A">
      <w:pPr>
        <w:jc w:val="both"/>
        <w:rPr>
          <w:rFonts w:ascii="Verdana" w:hAnsi="Verdana"/>
          <w:bCs/>
          <w:kern w:val="28"/>
        </w:rPr>
      </w:pPr>
      <w:r w:rsidRPr="009C2639">
        <w:rPr>
          <w:rFonts w:ascii="Verdana" w:hAnsi="Verdana"/>
          <w:bCs/>
          <w:kern w:val="28"/>
        </w:rPr>
        <w:t xml:space="preserve">La </w:t>
      </w:r>
      <w:r w:rsidRPr="009C2639">
        <w:rPr>
          <w:rFonts w:ascii="Verdana" w:hAnsi="Verdana"/>
          <w:b/>
          <w:bCs/>
          <w:kern w:val="28"/>
        </w:rPr>
        <w:t>densidad de compactación será igual o mayor que 90% de la densidad obtenida en el ensayo del Proctor Modificado</w:t>
      </w:r>
      <w:r w:rsidRPr="009C2639">
        <w:rPr>
          <w:rFonts w:ascii="Verdana" w:hAnsi="Verdana"/>
          <w:bCs/>
          <w:kern w:val="28"/>
        </w:rPr>
        <w:t xml:space="preserve">. El Inspector de proyecto determinará los lugares y </w:t>
      </w:r>
      <w:r w:rsidRPr="009C2639">
        <w:rPr>
          <w:rFonts w:ascii="Verdana" w:hAnsi="Verdana"/>
          <w:bCs/>
          <w:kern w:val="28"/>
        </w:rPr>
        <w:lastRenderedPageBreak/>
        <w:t>número de muestras a extraer adecuados para el control de densidad, en ningún caso se realizarán menos de un ensayo por cada tres soluciones habitacionales para construcciones son agrupadas y para dispersas un ensayo por cada S.H., el control será realizado por un laboratorio especializado y a costo de la Entidad Ejecutora. Durante el proceso de relleno, se deberán construir los drenajes especificados en el proyecto, o los que señale el Inspector de proyecto.</w:t>
      </w:r>
    </w:p>
    <w:p w14:paraId="687852D9" w14:textId="77777777" w:rsidR="00BD6D7A" w:rsidRPr="009C2639" w:rsidRDefault="00BD6D7A" w:rsidP="00BD6D7A">
      <w:pPr>
        <w:jc w:val="both"/>
        <w:rPr>
          <w:rFonts w:ascii="Verdana" w:hAnsi="Verdana"/>
          <w:bCs/>
          <w:kern w:val="28"/>
        </w:rPr>
      </w:pPr>
      <w:r w:rsidRPr="009C2639">
        <w:rPr>
          <w:rFonts w:ascii="Verdana" w:hAnsi="Verdana"/>
          <w:bCs/>
          <w:kern w:val="28"/>
        </w:rPr>
        <w:t xml:space="preserve"> </w:t>
      </w:r>
    </w:p>
    <w:p w14:paraId="6B0F4571" w14:textId="77777777" w:rsidR="00BD6D7A" w:rsidRPr="009C2639" w:rsidRDefault="00BD6D7A" w:rsidP="00BD6D7A">
      <w:pPr>
        <w:jc w:val="both"/>
        <w:rPr>
          <w:rFonts w:ascii="Verdana" w:hAnsi="Verdana"/>
          <w:bCs/>
          <w:kern w:val="28"/>
        </w:rPr>
      </w:pPr>
      <w:r w:rsidRPr="009C2639">
        <w:rPr>
          <w:rFonts w:ascii="Verdana" w:hAnsi="Verdana"/>
          <w:bCs/>
          <w:kern w:val="28"/>
        </w:rPr>
        <w:t xml:space="preserve">La última capa a compactar debe quedar nivelada a la altura necesaria para recibir los ítems correspondientes. Es importante realizar una buena compactación, ya que esto evitará futuros asentamientos de los pisos de la casa. </w:t>
      </w:r>
    </w:p>
    <w:p w14:paraId="43E7EE7F" w14:textId="77777777" w:rsidR="00BD6D7A" w:rsidRPr="009C2639" w:rsidRDefault="00BD6D7A" w:rsidP="00BD6D7A">
      <w:pPr>
        <w:jc w:val="both"/>
        <w:rPr>
          <w:rFonts w:ascii="Verdana" w:hAnsi="Verdana"/>
          <w:bCs/>
          <w:kern w:val="28"/>
        </w:rPr>
      </w:pPr>
    </w:p>
    <w:p w14:paraId="33B54E16" w14:textId="77777777" w:rsidR="00BD6D7A" w:rsidRPr="009C2639" w:rsidRDefault="00BD6D7A" w:rsidP="00BD6D7A">
      <w:pPr>
        <w:jc w:val="both"/>
        <w:rPr>
          <w:rFonts w:ascii="Verdana" w:hAnsi="Verdana"/>
          <w:bCs/>
          <w:kern w:val="28"/>
        </w:rPr>
      </w:pPr>
      <w:r w:rsidRPr="009C2639">
        <w:rPr>
          <w:rFonts w:ascii="Verdana" w:hAnsi="Verdana"/>
          <w:bCs/>
          <w:kern w:val="28"/>
        </w:rPr>
        <w:t xml:space="preserve">Se debe tener en cuenta lo siguiente: </w:t>
      </w:r>
    </w:p>
    <w:p w14:paraId="4D817490" w14:textId="77777777" w:rsidR="00BD6D7A" w:rsidRPr="009C2639" w:rsidRDefault="00BD6D7A" w:rsidP="00BD6D7A">
      <w:pPr>
        <w:widowControl w:val="0"/>
        <w:numPr>
          <w:ilvl w:val="0"/>
          <w:numId w:val="81"/>
        </w:numPr>
        <w:autoSpaceDE w:val="0"/>
        <w:autoSpaceDN w:val="0"/>
        <w:jc w:val="both"/>
        <w:rPr>
          <w:rFonts w:ascii="Verdana" w:hAnsi="Verdana"/>
          <w:bCs/>
          <w:kern w:val="28"/>
        </w:rPr>
      </w:pPr>
      <w:r w:rsidRPr="009C2639">
        <w:rPr>
          <w:rFonts w:ascii="Verdana" w:hAnsi="Verdana"/>
          <w:bCs/>
          <w:kern w:val="28"/>
        </w:rPr>
        <w:t>Cuando hagas la compactación de pisos, hay que tener cuidado de no mover los puntos de nivel, de lo contrario se modificarían los niveles.</w:t>
      </w:r>
    </w:p>
    <w:p w14:paraId="7A619898" w14:textId="77777777" w:rsidR="00BD6D7A" w:rsidRPr="009C2639" w:rsidRDefault="00BD6D7A" w:rsidP="00BD6D7A">
      <w:pPr>
        <w:widowControl w:val="0"/>
        <w:numPr>
          <w:ilvl w:val="0"/>
          <w:numId w:val="81"/>
        </w:numPr>
        <w:autoSpaceDE w:val="0"/>
        <w:autoSpaceDN w:val="0"/>
        <w:jc w:val="both"/>
        <w:rPr>
          <w:rFonts w:ascii="Verdana" w:hAnsi="Verdana"/>
          <w:bCs/>
          <w:kern w:val="28"/>
        </w:rPr>
      </w:pPr>
      <w:r w:rsidRPr="009C2639">
        <w:rPr>
          <w:rFonts w:ascii="Verdana" w:hAnsi="Verdana"/>
          <w:bCs/>
          <w:kern w:val="28"/>
        </w:rPr>
        <w:t>Durante el apisonado maneja con cuidado el pisón, ya que podrías impactar los dedos de los pies, causando un grave accidente.</w:t>
      </w:r>
    </w:p>
    <w:p w14:paraId="0D27E8B9" w14:textId="77777777" w:rsidR="00BD6D7A" w:rsidRPr="009C2639" w:rsidRDefault="00BD6D7A" w:rsidP="00BD6D7A">
      <w:pPr>
        <w:widowControl w:val="0"/>
        <w:numPr>
          <w:ilvl w:val="0"/>
          <w:numId w:val="81"/>
        </w:numPr>
        <w:autoSpaceDE w:val="0"/>
        <w:autoSpaceDN w:val="0"/>
        <w:jc w:val="both"/>
        <w:rPr>
          <w:rFonts w:ascii="Verdana" w:hAnsi="Verdana"/>
          <w:bCs/>
          <w:kern w:val="28"/>
        </w:rPr>
      </w:pPr>
      <w:r w:rsidRPr="009C2639">
        <w:rPr>
          <w:rFonts w:ascii="Verdana" w:hAnsi="Verdana"/>
          <w:bCs/>
          <w:kern w:val="28"/>
        </w:rPr>
        <w:t>Con una buena compactación, evitarás futuras rajaduras o hundimientos de los pisos de la casa. Luego de los trabajos de relleno, nivelación y compactación, se podrá iniciar los trabajos según corresponda.</w:t>
      </w:r>
    </w:p>
    <w:p w14:paraId="4F17AB17" w14:textId="77777777" w:rsidR="00BD6D7A" w:rsidRPr="009C2639" w:rsidRDefault="00BD6D7A" w:rsidP="00BD6D7A">
      <w:pPr>
        <w:jc w:val="both"/>
        <w:rPr>
          <w:rFonts w:ascii="Verdana" w:hAnsi="Verdana"/>
          <w:bCs/>
          <w:kern w:val="28"/>
        </w:rPr>
      </w:pPr>
    </w:p>
    <w:p w14:paraId="5A0B7FCC" w14:textId="77777777" w:rsidR="00BD6D7A" w:rsidRPr="009C2639" w:rsidRDefault="00BD6D7A" w:rsidP="00BD6D7A">
      <w:pPr>
        <w:jc w:val="both"/>
        <w:rPr>
          <w:rFonts w:ascii="Verdana" w:hAnsi="Verdana"/>
          <w:b/>
          <w:kern w:val="28"/>
        </w:rPr>
      </w:pPr>
      <w:r w:rsidRPr="009C2639">
        <w:rPr>
          <w:rFonts w:ascii="Verdana" w:hAnsi="Verdana"/>
          <w:b/>
          <w:kern w:val="28"/>
        </w:rPr>
        <w:t>Criterios de Control, Aceptación y Rechazo</w:t>
      </w:r>
    </w:p>
    <w:p w14:paraId="0632AB46" w14:textId="77777777" w:rsidR="00BD6D7A" w:rsidRPr="009C2639" w:rsidRDefault="00BD6D7A" w:rsidP="00BD6D7A">
      <w:pPr>
        <w:jc w:val="both"/>
        <w:rPr>
          <w:rFonts w:ascii="Verdana" w:hAnsi="Verdana"/>
          <w:kern w:val="28"/>
        </w:rPr>
      </w:pPr>
      <w:r w:rsidRPr="009C2639">
        <w:rPr>
          <w:rFonts w:ascii="Verdana" w:hAnsi="Verdana"/>
          <w:kern w:val="28"/>
        </w:rPr>
        <w:t>Se deberá verificar la correcta ejecución del ítem conforme las presentes especificaciones técnicas; en caso necesario, el Inspector de proyecto solicitará la verificación la realización de ensayos de densidad y PROCTOR para aceptar o rechazar.</w:t>
      </w:r>
    </w:p>
    <w:p w14:paraId="60E16110" w14:textId="77777777" w:rsidR="00BD6D7A" w:rsidRPr="009C2639" w:rsidRDefault="00BD6D7A" w:rsidP="00BD6D7A">
      <w:pPr>
        <w:jc w:val="both"/>
        <w:rPr>
          <w:rFonts w:ascii="Verdana" w:hAnsi="Verdana"/>
          <w:kern w:val="28"/>
        </w:rPr>
      </w:pPr>
    </w:p>
    <w:p w14:paraId="41558B56" w14:textId="77777777" w:rsidR="00BD6D7A" w:rsidRPr="009C2639" w:rsidRDefault="00BD6D7A" w:rsidP="00BD6D7A">
      <w:pPr>
        <w:jc w:val="both"/>
        <w:rPr>
          <w:rFonts w:ascii="Verdana" w:hAnsi="Verdana"/>
          <w:kern w:val="28"/>
        </w:rPr>
      </w:pPr>
      <w:r w:rsidRPr="009C2639">
        <w:rPr>
          <w:rFonts w:ascii="Verdana" w:hAnsi="Verdana"/>
          <w:kern w:val="28"/>
        </w:rPr>
        <w:t>Cualquier ensayo que no cumpla, significará que la Entidad Ejecutora deberá rehacer el relleno testeado en todo el sector que el Inspector de proyecto determine.</w:t>
      </w:r>
    </w:p>
    <w:p w14:paraId="09CF4AFF" w14:textId="77777777" w:rsidR="00BD6D7A" w:rsidRPr="009C2639" w:rsidRDefault="00BD6D7A" w:rsidP="00BD6D7A">
      <w:pPr>
        <w:jc w:val="both"/>
        <w:rPr>
          <w:rFonts w:ascii="Verdana" w:hAnsi="Verdana"/>
          <w:kern w:val="28"/>
        </w:rPr>
      </w:pPr>
    </w:p>
    <w:p w14:paraId="707CC990" w14:textId="77777777" w:rsidR="00BD6D7A" w:rsidRPr="009C2639" w:rsidRDefault="00BD6D7A" w:rsidP="00BD6D7A">
      <w:pPr>
        <w:jc w:val="both"/>
        <w:rPr>
          <w:rFonts w:ascii="Verdana" w:hAnsi="Verdana"/>
          <w:kern w:val="28"/>
        </w:rPr>
      </w:pPr>
      <w:r w:rsidRPr="009C2639">
        <w:rPr>
          <w:rFonts w:ascii="Verdana" w:hAnsi="Verdana"/>
          <w:kern w:val="28"/>
        </w:rPr>
        <w:t>La Entidad Ejecutora deberá propiciar las herramientas y equipo necesarios para realizar las pruebas correspondientes de buena ejecución.</w:t>
      </w:r>
    </w:p>
    <w:p w14:paraId="7E4D8A9A" w14:textId="77777777" w:rsidR="00BD6D7A" w:rsidRPr="009C2639" w:rsidRDefault="00BD6D7A" w:rsidP="00BD6D7A">
      <w:pPr>
        <w:jc w:val="both"/>
        <w:rPr>
          <w:rFonts w:ascii="Verdana" w:hAnsi="Verdana"/>
          <w:kern w:val="28"/>
        </w:rPr>
      </w:pPr>
    </w:p>
    <w:p w14:paraId="7FCB285B" w14:textId="77777777" w:rsidR="00BD6D7A" w:rsidRPr="009C2639" w:rsidRDefault="00BD6D7A" w:rsidP="00BD6D7A">
      <w:pPr>
        <w:jc w:val="both"/>
        <w:rPr>
          <w:rFonts w:ascii="Verdana" w:hAnsi="Verdana"/>
          <w:b/>
        </w:rPr>
      </w:pPr>
      <w:r w:rsidRPr="009C2639">
        <w:rPr>
          <w:rFonts w:ascii="Verdana" w:hAnsi="Verdana"/>
          <w:b/>
        </w:rPr>
        <w:t>MEDICIÓN. –</w:t>
      </w:r>
    </w:p>
    <w:p w14:paraId="2FD83959" w14:textId="77777777" w:rsidR="00BD6D7A" w:rsidRPr="009C2639" w:rsidRDefault="00BD6D7A" w:rsidP="00BD6D7A">
      <w:pPr>
        <w:jc w:val="both"/>
        <w:rPr>
          <w:rFonts w:ascii="Verdana" w:hAnsi="Verdana"/>
          <w:b/>
        </w:rPr>
      </w:pPr>
    </w:p>
    <w:p w14:paraId="151CE2C7" w14:textId="77777777" w:rsidR="00BD6D7A" w:rsidRPr="009C2639" w:rsidRDefault="00BD6D7A" w:rsidP="00BD6D7A">
      <w:pPr>
        <w:tabs>
          <w:tab w:val="left" w:pos="560"/>
        </w:tabs>
        <w:jc w:val="both"/>
        <w:rPr>
          <w:rFonts w:ascii="Verdana" w:hAnsi="Verdana" w:cs="Tahoma"/>
          <w:bCs/>
        </w:rPr>
      </w:pPr>
      <w:r w:rsidRPr="009C2639">
        <w:rPr>
          <w:rFonts w:ascii="Verdana" w:hAnsi="Verdana" w:cs="Tahoma"/>
          <w:bCs/>
        </w:rPr>
        <w:t xml:space="preserve">El relleno y compactado c/material seleccionado y compactador manual se medirá en </w:t>
      </w:r>
      <w:r w:rsidRPr="009C2639">
        <w:rPr>
          <w:rFonts w:ascii="Verdana" w:hAnsi="Verdana" w:cs="Tahoma"/>
          <w:b/>
        </w:rPr>
        <w:t>metros cúbicos,</w:t>
      </w:r>
      <w:r w:rsidRPr="009C2639">
        <w:rPr>
          <w:rFonts w:ascii="Verdana" w:hAnsi="Verdana" w:cs="Tahoma"/>
          <w:bCs/>
        </w:rPr>
        <w:t xml:space="preserve"> tomando en cuenta solamente el volumen de trabajo neto ejecutado y autorizado. </w:t>
      </w:r>
    </w:p>
    <w:p w14:paraId="10349ECC" w14:textId="77777777" w:rsidR="00BD6D7A" w:rsidRPr="009C2639" w:rsidRDefault="00BD6D7A" w:rsidP="00BD6D7A">
      <w:pPr>
        <w:tabs>
          <w:tab w:val="left" w:pos="560"/>
        </w:tabs>
        <w:jc w:val="both"/>
        <w:rPr>
          <w:rFonts w:ascii="Verdana" w:hAnsi="Verdana" w:cs="Tahoma"/>
          <w:bCs/>
        </w:rPr>
      </w:pPr>
    </w:p>
    <w:p w14:paraId="4DBCBBEB"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APORTE PROPIO. –</w:t>
      </w:r>
    </w:p>
    <w:p w14:paraId="5C820EF8" w14:textId="77777777" w:rsidR="00BD6D7A" w:rsidRPr="009C2639" w:rsidRDefault="00BD6D7A" w:rsidP="00BD6D7A">
      <w:pPr>
        <w:tabs>
          <w:tab w:val="left" w:pos="560"/>
        </w:tabs>
        <w:jc w:val="both"/>
        <w:rPr>
          <w:rFonts w:ascii="Verdana" w:hAnsi="Verdana" w:cs="Tahoma"/>
          <w:b/>
          <w:color w:val="000000"/>
        </w:rPr>
      </w:pPr>
    </w:p>
    <w:p w14:paraId="04852FD1" w14:textId="77777777" w:rsidR="00BD6D7A" w:rsidRPr="009C2639" w:rsidRDefault="00BD6D7A" w:rsidP="00BD6D7A">
      <w:pPr>
        <w:jc w:val="both"/>
        <w:rPr>
          <w:rFonts w:ascii="Verdana" w:hAnsi="Verdana" w:cs="Tahoma"/>
          <w:color w:val="000000"/>
        </w:rPr>
      </w:pPr>
      <w:r w:rsidRPr="009C2639">
        <w:rPr>
          <w:rFonts w:ascii="Verdana" w:hAnsi="Verdana" w:cs="Tahoma"/>
          <w:color w:val="000000"/>
        </w:rPr>
        <w:t xml:space="preserve">El aporte propio se encuentra especificado en el </w:t>
      </w:r>
      <w:r w:rsidRPr="009C2639">
        <w:rPr>
          <w:rFonts w:ascii="Verdana" w:hAnsi="Verdana" w:cs="Tahoma"/>
        </w:rPr>
        <w:t xml:space="preserve">análisis de precios unitarios, mismos que no serán tomados en cuenta en la cantidad </w:t>
      </w:r>
      <w:r w:rsidRPr="009C2639">
        <w:rPr>
          <w:rFonts w:ascii="Verdana" w:hAnsi="Verdan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8811BD" w14:textId="77777777" w:rsidR="00BD6D7A" w:rsidRPr="009C2639" w:rsidRDefault="00BD6D7A" w:rsidP="00BD6D7A">
      <w:pPr>
        <w:jc w:val="both"/>
        <w:rPr>
          <w:rFonts w:ascii="Verdana" w:hAnsi="Verdana" w:cs="Tahoma"/>
          <w:color w:val="000000"/>
        </w:rPr>
      </w:pPr>
    </w:p>
    <w:p w14:paraId="731D2499"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Este aporte propio estará sujeto al cronograma de ejecución de obra de la Entidad Ejecutora.</w:t>
      </w:r>
    </w:p>
    <w:p w14:paraId="4011F07A" w14:textId="77777777" w:rsidR="00BD6D7A" w:rsidRPr="009C2639" w:rsidRDefault="00BD6D7A" w:rsidP="00BD6D7A">
      <w:pPr>
        <w:jc w:val="both"/>
        <w:rPr>
          <w:rFonts w:ascii="Verdana" w:hAnsi="Verdana"/>
          <w:b/>
        </w:rPr>
      </w:pPr>
    </w:p>
    <w:tbl>
      <w:tblPr>
        <w:tblStyle w:val="Tablaconcuadrcula3"/>
        <w:tblW w:w="9634" w:type="dxa"/>
        <w:tblLook w:val="04A0" w:firstRow="1" w:lastRow="0" w:firstColumn="1" w:lastColumn="0" w:noHBand="0" w:noVBand="1"/>
      </w:tblPr>
      <w:tblGrid>
        <w:gridCol w:w="584"/>
        <w:gridCol w:w="2385"/>
        <w:gridCol w:w="1145"/>
        <w:gridCol w:w="5520"/>
      </w:tblGrid>
      <w:tr w:rsidR="00BD6D7A" w:rsidRPr="009C2639" w14:paraId="52AED8B3" w14:textId="77777777" w:rsidTr="00374C4D">
        <w:tc>
          <w:tcPr>
            <w:tcW w:w="584" w:type="dxa"/>
            <w:shd w:val="clear" w:color="auto" w:fill="1F3864" w:themeFill="accent5" w:themeFillShade="80"/>
          </w:tcPr>
          <w:p w14:paraId="0B434B92"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2FB6CBF3"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12BAEDB1"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283D4C8F"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7FEE5042" w14:textId="77777777" w:rsidTr="00374C4D">
        <w:tc>
          <w:tcPr>
            <w:tcW w:w="584" w:type="dxa"/>
            <w:shd w:val="clear" w:color="auto" w:fill="BDD6EE" w:themeFill="accent1" w:themeFillTint="66"/>
          </w:tcPr>
          <w:p w14:paraId="18BC2133" w14:textId="77777777" w:rsidR="00BD6D7A" w:rsidRPr="009C2639" w:rsidRDefault="00BD6D7A" w:rsidP="00374C4D">
            <w:pPr>
              <w:jc w:val="both"/>
              <w:rPr>
                <w:rFonts w:ascii="Verdana" w:hAnsi="Verdana"/>
                <w:b/>
              </w:rPr>
            </w:pPr>
          </w:p>
          <w:p w14:paraId="045250A9" w14:textId="77777777" w:rsidR="00BD6D7A" w:rsidRPr="009C2639" w:rsidRDefault="00BD6D7A" w:rsidP="00374C4D">
            <w:pPr>
              <w:jc w:val="both"/>
              <w:rPr>
                <w:rFonts w:ascii="Verdana" w:hAnsi="Verdana"/>
                <w:b/>
              </w:rPr>
            </w:pPr>
            <w:r w:rsidRPr="009C2639">
              <w:rPr>
                <w:rFonts w:ascii="Verdana" w:hAnsi="Verdana"/>
                <w:b/>
              </w:rPr>
              <w:t>5</w:t>
            </w:r>
          </w:p>
        </w:tc>
        <w:tc>
          <w:tcPr>
            <w:tcW w:w="2385" w:type="dxa"/>
            <w:shd w:val="clear" w:color="auto" w:fill="BDD6EE" w:themeFill="accent1" w:themeFillTint="66"/>
            <w:vAlign w:val="center"/>
          </w:tcPr>
          <w:p w14:paraId="64ED2089" w14:textId="77777777" w:rsidR="00BD6D7A" w:rsidRPr="009C2639" w:rsidRDefault="00BD6D7A" w:rsidP="00374C4D">
            <w:pPr>
              <w:jc w:val="center"/>
              <w:rPr>
                <w:rFonts w:ascii="Verdana" w:hAnsi="Verdana"/>
                <w:b/>
              </w:rPr>
            </w:pPr>
            <w:r w:rsidRPr="009C2639">
              <w:rPr>
                <w:rFonts w:ascii="Verdana" w:hAnsi="Verdana" w:cs="Tahoma"/>
                <w:b/>
                <w:bCs/>
              </w:rPr>
              <w:t>VAC-OG-VIG-6</w:t>
            </w:r>
          </w:p>
        </w:tc>
        <w:tc>
          <w:tcPr>
            <w:tcW w:w="1145" w:type="dxa"/>
            <w:shd w:val="clear" w:color="auto" w:fill="BDD6EE" w:themeFill="accent1" w:themeFillTint="66"/>
            <w:vAlign w:val="center"/>
          </w:tcPr>
          <w:p w14:paraId="780609FF" w14:textId="77777777" w:rsidR="00BD6D7A" w:rsidRPr="009C2639" w:rsidRDefault="00BD6D7A" w:rsidP="00374C4D">
            <w:pPr>
              <w:jc w:val="center"/>
              <w:rPr>
                <w:rFonts w:ascii="Verdana" w:hAnsi="Verdana"/>
                <w:b/>
              </w:rPr>
            </w:pPr>
            <w:r w:rsidRPr="009C2639">
              <w:rPr>
                <w:rFonts w:ascii="Verdana" w:hAnsi="Verdana"/>
                <w:b/>
              </w:rPr>
              <w:t>M3</w:t>
            </w:r>
          </w:p>
        </w:tc>
        <w:tc>
          <w:tcPr>
            <w:tcW w:w="5520" w:type="dxa"/>
            <w:shd w:val="clear" w:color="auto" w:fill="BDD6EE" w:themeFill="accent1" w:themeFillTint="66"/>
            <w:vAlign w:val="center"/>
          </w:tcPr>
          <w:p w14:paraId="1ABA80DD" w14:textId="77777777" w:rsidR="00BD6D7A" w:rsidRPr="009C2639" w:rsidRDefault="00BD6D7A" w:rsidP="00374C4D">
            <w:pPr>
              <w:jc w:val="center"/>
              <w:rPr>
                <w:rFonts w:ascii="Verdana" w:hAnsi="Verdana"/>
                <w:b/>
              </w:rPr>
            </w:pPr>
            <w:r w:rsidRPr="009C2639">
              <w:rPr>
                <w:rFonts w:ascii="Verdana" w:hAnsi="Verdana" w:cs="Tahoma"/>
                <w:b/>
                <w:bCs/>
              </w:rPr>
              <w:t>VIGA DE ARRIOSTRE DE HORMIGÓN ARMADO (0,15X0,20)</w:t>
            </w:r>
          </w:p>
        </w:tc>
      </w:tr>
    </w:tbl>
    <w:p w14:paraId="7489FA18" w14:textId="77777777" w:rsidR="00BD6D7A" w:rsidRPr="009C2639" w:rsidRDefault="00BD6D7A" w:rsidP="00BD6D7A">
      <w:pPr>
        <w:jc w:val="both"/>
        <w:rPr>
          <w:rFonts w:ascii="Verdana" w:hAnsi="Verdana"/>
          <w:b/>
        </w:rPr>
      </w:pPr>
    </w:p>
    <w:p w14:paraId="6C4C7050" w14:textId="77777777" w:rsidR="00BD6D7A" w:rsidRPr="009C2639" w:rsidRDefault="00BD6D7A" w:rsidP="00BD6D7A">
      <w:pPr>
        <w:jc w:val="both"/>
        <w:rPr>
          <w:rFonts w:ascii="Verdana" w:hAnsi="Verdana"/>
          <w:b/>
        </w:rPr>
      </w:pPr>
      <w:r w:rsidRPr="009C2639">
        <w:rPr>
          <w:rFonts w:ascii="Verdana" w:hAnsi="Verdana"/>
          <w:b/>
        </w:rPr>
        <w:t>DESCRIPCIÓN. –</w:t>
      </w:r>
    </w:p>
    <w:p w14:paraId="4B7DA82B" w14:textId="77777777" w:rsidR="00BD6D7A" w:rsidRPr="009C2639" w:rsidRDefault="00BD6D7A" w:rsidP="00BD6D7A">
      <w:pPr>
        <w:tabs>
          <w:tab w:val="left" w:pos="560"/>
        </w:tabs>
        <w:jc w:val="both"/>
        <w:rPr>
          <w:rFonts w:ascii="Verdana" w:hAnsi="Verdana" w:cstheme="minorHAnsi"/>
          <w:color w:val="000000"/>
        </w:rPr>
      </w:pPr>
    </w:p>
    <w:p w14:paraId="2EA9643F" w14:textId="77777777" w:rsidR="00BD6D7A" w:rsidRPr="009C2639" w:rsidRDefault="00BD6D7A" w:rsidP="00BD6D7A">
      <w:pPr>
        <w:jc w:val="both"/>
        <w:rPr>
          <w:rFonts w:ascii="Verdana" w:hAnsi="Verdana"/>
        </w:rPr>
      </w:pPr>
      <w:r w:rsidRPr="009C2639">
        <w:rPr>
          <w:rFonts w:ascii="Verdana" w:hAnsi="Verdana"/>
        </w:rPr>
        <w:lastRenderedPageBreak/>
        <w:t>Este Ítem comprende la preparación, protección y curado del hormigón armado para Viga de arriostre, ajustándose estrictamente al trazado, alineación, elevaciones y dimensiones señaladas en los planos constructivos con las dimensiones señaladas y/o instrucciones del Inspector de proyecto.</w:t>
      </w:r>
    </w:p>
    <w:p w14:paraId="33778A92" w14:textId="77777777" w:rsidR="00BD6D7A" w:rsidRPr="009C2639" w:rsidRDefault="00BD6D7A" w:rsidP="00BD6D7A">
      <w:pPr>
        <w:jc w:val="both"/>
        <w:rPr>
          <w:rFonts w:ascii="Verdana" w:hAnsi="Verdana"/>
        </w:rPr>
      </w:pPr>
    </w:p>
    <w:p w14:paraId="0C0BDA09" w14:textId="77777777" w:rsidR="00BD6D7A" w:rsidRPr="009C2639" w:rsidRDefault="00BD6D7A" w:rsidP="00BD6D7A">
      <w:pPr>
        <w:jc w:val="both"/>
        <w:rPr>
          <w:rFonts w:ascii="Verdana" w:hAnsi="Verdana"/>
          <w:b/>
        </w:rPr>
      </w:pPr>
      <w:r w:rsidRPr="009C2639">
        <w:rPr>
          <w:rFonts w:ascii="Verdana" w:hAnsi="Verdana"/>
          <w:b/>
        </w:rPr>
        <w:t>MATERIALES, HERRAMIENTAS Y EQUIPO. –</w:t>
      </w:r>
    </w:p>
    <w:p w14:paraId="3DB83A53" w14:textId="77777777" w:rsidR="00BD6D7A" w:rsidRPr="009C2639" w:rsidRDefault="00BD6D7A" w:rsidP="00BD6D7A">
      <w:pPr>
        <w:jc w:val="both"/>
        <w:rPr>
          <w:rFonts w:ascii="Verdana" w:hAnsi="Verdana"/>
          <w:b/>
        </w:rPr>
      </w:pPr>
    </w:p>
    <w:p w14:paraId="5FA25EB0" w14:textId="77777777" w:rsidR="00BD6D7A" w:rsidRPr="009C2639" w:rsidRDefault="00BD6D7A" w:rsidP="00BD6D7A">
      <w:pPr>
        <w:jc w:val="both"/>
        <w:rPr>
          <w:rFonts w:ascii="Verdana" w:hAnsi="Verdana" w:cs="Tahoma"/>
        </w:rPr>
      </w:pPr>
      <w:r w:rsidRPr="009C2639">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3176C49" w14:textId="77777777" w:rsidR="00BD6D7A" w:rsidRPr="009C2639" w:rsidRDefault="00BD6D7A" w:rsidP="00BD6D7A">
      <w:pPr>
        <w:jc w:val="both"/>
        <w:rPr>
          <w:rFonts w:ascii="Verdana" w:hAnsi="Verdana" w:cs="Tahoma"/>
        </w:rPr>
      </w:pPr>
    </w:p>
    <w:p w14:paraId="64A2315E" w14:textId="77777777" w:rsidR="00BD6D7A" w:rsidRPr="009C2639" w:rsidRDefault="00BD6D7A" w:rsidP="00BD6D7A">
      <w:pPr>
        <w:jc w:val="both"/>
        <w:rPr>
          <w:rFonts w:ascii="Verdana" w:hAnsi="Verdana" w:cs="Tahoma"/>
        </w:rPr>
      </w:pPr>
      <w:r w:rsidRPr="009C2639">
        <w:rPr>
          <w:rFonts w:ascii="Verdana" w:hAnsi="Verdana" w:cs="Tahoma"/>
        </w:rPr>
        <w:t>La Entidad Ejecutora deberá cumplir con los requisitos establecidos en la Norma Boliviana del Hormigón Armado CBH-87 para los materiales que cubre esta norma.</w:t>
      </w:r>
    </w:p>
    <w:p w14:paraId="3D4CBEF0" w14:textId="77777777" w:rsidR="00BD6D7A" w:rsidRPr="009C2639" w:rsidRDefault="00BD6D7A" w:rsidP="00BD6D7A">
      <w:pPr>
        <w:jc w:val="both"/>
        <w:rPr>
          <w:rFonts w:ascii="Verdana" w:hAnsi="Verdana" w:cs="Tahoma"/>
        </w:rPr>
      </w:pPr>
    </w:p>
    <w:p w14:paraId="4445C438" w14:textId="77777777" w:rsidR="00BD6D7A" w:rsidRPr="009C2639" w:rsidRDefault="00BD6D7A" w:rsidP="00BD6D7A">
      <w:pPr>
        <w:jc w:val="both"/>
        <w:rPr>
          <w:rFonts w:ascii="Verdana" w:hAnsi="Verdana" w:cs="Tahoma"/>
        </w:rPr>
      </w:pPr>
      <w:r w:rsidRPr="009C2639">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8579AD" w14:textId="77777777" w:rsidR="00BD6D7A" w:rsidRPr="009C2639" w:rsidRDefault="00BD6D7A" w:rsidP="00BD6D7A">
      <w:pPr>
        <w:jc w:val="both"/>
        <w:rPr>
          <w:rFonts w:ascii="Verdana" w:hAnsi="Verdana"/>
          <w:b/>
        </w:rPr>
      </w:pPr>
    </w:p>
    <w:p w14:paraId="7299B9D0" w14:textId="77777777" w:rsidR="00BD6D7A" w:rsidRPr="009C2639" w:rsidRDefault="00BD6D7A" w:rsidP="00BD6D7A">
      <w:pPr>
        <w:jc w:val="both"/>
        <w:rPr>
          <w:rFonts w:ascii="Verdana" w:hAnsi="Verdana"/>
          <w:b/>
        </w:rPr>
      </w:pPr>
      <w:r w:rsidRPr="009C2639">
        <w:rPr>
          <w:rFonts w:ascii="Verdana" w:hAnsi="Verdana"/>
          <w:b/>
        </w:rPr>
        <w:t>FORMA DE EJECUCIÓN. –</w:t>
      </w:r>
    </w:p>
    <w:p w14:paraId="0E7A43D9" w14:textId="77777777" w:rsidR="00BD6D7A" w:rsidRPr="009C2639" w:rsidRDefault="00BD6D7A" w:rsidP="00BD6D7A">
      <w:pPr>
        <w:jc w:val="both"/>
        <w:rPr>
          <w:rFonts w:ascii="Verdana" w:hAnsi="Verdana"/>
          <w:b/>
        </w:rPr>
      </w:pPr>
    </w:p>
    <w:p w14:paraId="038982E0" w14:textId="77777777" w:rsidR="00BD6D7A" w:rsidRPr="009C2639" w:rsidRDefault="00BD6D7A" w:rsidP="00BD6D7A">
      <w:pPr>
        <w:jc w:val="both"/>
        <w:rPr>
          <w:rFonts w:ascii="Verdana" w:hAnsi="Verdana"/>
          <w:kern w:val="28"/>
        </w:rPr>
      </w:pPr>
      <w:r w:rsidRPr="009C2639">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4D6E70D7" w14:textId="77777777" w:rsidR="00BD6D7A" w:rsidRPr="009C2639" w:rsidRDefault="00BD6D7A" w:rsidP="00BD6D7A">
      <w:pPr>
        <w:jc w:val="both"/>
        <w:rPr>
          <w:rFonts w:ascii="Verdana" w:hAnsi="Verdana"/>
          <w:kern w:val="28"/>
        </w:rPr>
      </w:pPr>
      <w:r w:rsidRPr="009C2639">
        <w:rPr>
          <w:rFonts w:ascii="Verdana" w:hAnsi="Verdana"/>
          <w:kern w:val="28"/>
        </w:rPr>
        <w:t>En general, se deberán cumplir con las siguientes directrices referidas a la ejecución.</w:t>
      </w:r>
    </w:p>
    <w:p w14:paraId="20EBBB0E" w14:textId="77777777" w:rsidR="00BD6D7A" w:rsidRPr="009C2639" w:rsidRDefault="00BD6D7A" w:rsidP="00BD6D7A">
      <w:pPr>
        <w:jc w:val="both"/>
        <w:rPr>
          <w:rFonts w:ascii="Verdana" w:hAnsi="Verdana"/>
          <w:kern w:val="28"/>
        </w:rPr>
      </w:pPr>
    </w:p>
    <w:p w14:paraId="0E73BE7D" w14:textId="77777777" w:rsidR="00BD6D7A" w:rsidRPr="009C2639" w:rsidRDefault="00BD6D7A" w:rsidP="00BD6D7A">
      <w:pPr>
        <w:jc w:val="both"/>
        <w:rPr>
          <w:rFonts w:ascii="Verdana" w:hAnsi="Verdana"/>
          <w:b/>
          <w:kern w:val="28"/>
        </w:rPr>
      </w:pPr>
      <w:r w:rsidRPr="009C2639">
        <w:rPr>
          <w:rFonts w:ascii="Verdana" w:hAnsi="Verdana"/>
          <w:b/>
          <w:kern w:val="28"/>
        </w:rPr>
        <w:t>Limpieza y Preparación</w:t>
      </w:r>
    </w:p>
    <w:p w14:paraId="095F6FF2" w14:textId="77777777" w:rsidR="00BD6D7A" w:rsidRPr="009C2639" w:rsidRDefault="00BD6D7A" w:rsidP="00BD6D7A">
      <w:pPr>
        <w:jc w:val="both"/>
        <w:rPr>
          <w:rFonts w:ascii="Verdana" w:hAnsi="Verdana"/>
          <w:kern w:val="28"/>
        </w:rPr>
      </w:pPr>
    </w:p>
    <w:p w14:paraId="2D5642AC" w14:textId="77777777" w:rsidR="00BD6D7A" w:rsidRPr="009C2639" w:rsidRDefault="00BD6D7A" w:rsidP="00BD6D7A">
      <w:pPr>
        <w:jc w:val="both"/>
        <w:rPr>
          <w:rFonts w:ascii="Verdana" w:hAnsi="Verdana"/>
          <w:kern w:val="28"/>
        </w:rPr>
      </w:pPr>
      <w:r w:rsidRPr="009C2639">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1489D52" w14:textId="77777777" w:rsidR="00BD6D7A" w:rsidRPr="009C2639" w:rsidRDefault="00BD6D7A" w:rsidP="00BD6D7A">
      <w:pPr>
        <w:jc w:val="both"/>
        <w:rPr>
          <w:rFonts w:ascii="Verdana" w:hAnsi="Verdana"/>
          <w:kern w:val="28"/>
        </w:rPr>
      </w:pPr>
    </w:p>
    <w:p w14:paraId="39C82EA7" w14:textId="77777777" w:rsidR="00BD6D7A" w:rsidRPr="009C2639" w:rsidRDefault="00BD6D7A" w:rsidP="00BD6D7A">
      <w:pPr>
        <w:jc w:val="both"/>
        <w:rPr>
          <w:rFonts w:ascii="Verdana" w:hAnsi="Verdana"/>
          <w:kern w:val="28"/>
        </w:rPr>
      </w:pPr>
      <w:r w:rsidRPr="009C2639">
        <w:rPr>
          <w:rFonts w:ascii="Verdana" w:hAnsi="Verdana"/>
          <w:kern w:val="28"/>
        </w:rPr>
        <w:t>Luego de haber emparejado el fondo de la excavación se deberá vaciar una capa de hormigón pobre con dosificación 1:3:5 en un espesor de 5 cm.</w:t>
      </w:r>
    </w:p>
    <w:p w14:paraId="4FB28AAB" w14:textId="77777777" w:rsidR="00BD6D7A" w:rsidRPr="009C2639" w:rsidRDefault="00BD6D7A" w:rsidP="00BD6D7A">
      <w:pPr>
        <w:jc w:val="both"/>
        <w:rPr>
          <w:rFonts w:ascii="Verdana" w:hAnsi="Verdana"/>
          <w:kern w:val="28"/>
        </w:rPr>
      </w:pPr>
    </w:p>
    <w:p w14:paraId="0F7E9F56" w14:textId="77777777" w:rsidR="00BD6D7A" w:rsidRPr="009C2639" w:rsidRDefault="00BD6D7A" w:rsidP="00BD6D7A">
      <w:pPr>
        <w:jc w:val="both"/>
        <w:rPr>
          <w:rFonts w:ascii="Verdana" w:hAnsi="Verdana"/>
          <w:b/>
          <w:kern w:val="28"/>
        </w:rPr>
      </w:pPr>
      <w:r w:rsidRPr="009C2639">
        <w:rPr>
          <w:rFonts w:ascii="Verdana" w:hAnsi="Verdana"/>
          <w:b/>
          <w:kern w:val="28"/>
        </w:rPr>
        <w:t>Encofrados</w:t>
      </w:r>
    </w:p>
    <w:p w14:paraId="07B35839" w14:textId="77777777" w:rsidR="00BD6D7A" w:rsidRPr="009C2639" w:rsidRDefault="00BD6D7A" w:rsidP="00BD6D7A">
      <w:pPr>
        <w:jc w:val="both"/>
        <w:rPr>
          <w:rFonts w:ascii="Verdana" w:hAnsi="Verdana"/>
          <w:b/>
          <w:kern w:val="28"/>
        </w:rPr>
      </w:pPr>
    </w:p>
    <w:p w14:paraId="064C3C1B" w14:textId="77777777" w:rsidR="00BD6D7A" w:rsidRPr="009C2639" w:rsidRDefault="00BD6D7A" w:rsidP="00BD6D7A">
      <w:pPr>
        <w:jc w:val="both"/>
        <w:rPr>
          <w:rFonts w:ascii="Verdana" w:hAnsi="Verdana"/>
          <w:kern w:val="28"/>
        </w:rPr>
      </w:pPr>
      <w:r w:rsidRPr="009C2639">
        <w:rPr>
          <w:rFonts w:ascii="Verdana" w:hAnsi="Verdana"/>
          <w:kern w:val="28"/>
        </w:rPr>
        <w:t>Los encofrados podrán ser de madera, metálicos u otro material lo suficientemente rígido, estanco y estable.</w:t>
      </w:r>
    </w:p>
    <w:p w14:paraId="35AA9088" w14:textId="77777777" w:rsidR="00BD6D7A" w:rsidRPr="009C2639" w:rsidRDefault="00BD6D7A" w:rsidP="00BD6D7A">
      <w:pPr>
        <w:jc w:val="both"/>
        <w:rPr>
          <w:rFonts w:ascii="Verdana" w:hAnsi="Verdana"/>
          <w:kern w:val="28"/>
        </w:rPr>
      </w:pPr>
    </w:p>
    <w:p w14:paraId="6B777823" w14:textId="77777777" w:rsidR="00BD6D7A" w:rsidRPr="009C2639" w:rsidRDefault="00BD6D7A" w:rsidP="00BD6D7A">
      <w:pPr>
        <w:jc w:val="both"/>
        <w:rPr>
          <w:rFonts w:ascii="Verdana" w:hAnsi="Verdana"/>
          <w:kern w:val="28"/>
        </w:rPr>
      </w:pPr>
      <w:r w:rsidRPr="009C2639">
        <w:rPr>
          <w:rFonts w:ascii="Verdana" w:hAnsi="Verdana"/>
          <w:kern w:val="28"/>
        </w:rPr>
        <w:t>Serán armados o ensamblados de tal forma que permitan garantizar que la construcción de los elementos de hormigón armado tenga las dimensiones y secciones conforme a planos constructivos.</w:t>
      </w:r>
    </w:p>
    <w:p w14:paraId="6148C289" w14:textId="77777777" w:rsidR="00BD6D7A" w:rsidRPr="009C2639" w:rsidRDefault="00BD6D7A" w:rsidP="00BD6D7A">
      <w:pPr>
        <w:jc w:val="both"/>
        <w:rPr>
          <w:rFonts w:ascii="Verdana" w:hAnsi="Verdana"/>
          <w:kern w:val="28"/>
        </w:rPr>
      </w:pPr>
    </w:p>
    <w:p w14:paraId="3F5BEA4B" w14:textId="77777777" w:rsidR="00BD6D7A" w:rsidRPr="009C2639" w:rsidRDefault="00BD6D7A" w:rsidP="00BD6D7A">
      <w:pPr>
        <w:jc w:val="both"/>
        <w:rPr>
          <w:rFonts w:ascii="Verdana" w:hAnsi="Verdana"/>
          <w:kern w:val="28"/>
        </w:rPr>
      </w:pPr>
      <w:r w:rsidRPr="009C2639">
        <w:rPr>
          <w:rFonts w:ascii="Verdana" w:hAnsi="Verdana"/>
          <w:kern w:val="28"/>
        </w:rPr>
        <w:t>Su arreglo y escuadrías usadas serán los necesarios para resistir el peso del hormigón fresco, equipo de construcción y los obreros durante la operación del vaciado.</w:t>
      </w:r>
    </w:p>
    <w:p w14:paraId="443827FF" w14:textId="77777777" w:rsidR="00BD6D7A" w:rsidRPr="009C2639" w:rsidRDefault="00BD6D7A" w:rsidP="00BD6D7A">
      <w:pPr>
        <w:jc w:val="both"/>
        <w:rPr>
          <w:rFonts w:ascii="Verdana" w:hAnsi="Verdana"/>
          <w:kern w:val="28"/>
        </w:rPr>
      </w:pPr>
    </w:p>
    <w:p w14:paraId="396338EE" w14:textId="77777777" w:rsidR="00BD6D7A" w:rsidRPr="009C2639" w:rsidRDefault="00BD6D7A" w:rsidP="00BD6D7A">
      <w:pPr>
        <w:jc w:val="both"/>
        <w:rPr>
          <w:rFonts w:ascii="Verdana" w:hAnsi="Verdana"/>
          <w:kern w:val="28"/>
        </w:rPr>
      </w:pPr>
      <w:r w:rsidRPr="009C2639">
        <w:rPr>
          <w:rFonts w:ascii="Verdana" w:hAnsi="Verdana"/>
          <w:kern w:val="28"/>
        </w:rPr>
        <w:t>Los encofrados deberán ser estancos a fin de evitar el empobrecimiento del hormigón por escurrimiento del agua.</w:t>
      </w:r>
    </w:p>
    <w:p w14:paraId="2E8BCD64" w14:textId="77777777" w:rsidR="00BD6D7A" w:rsidRPr="009C2639" w:rsidRDefault="00BD6D7A" w:rsidP="00BD6D7A">
      <w:pPr>
        <w:jc w:val="both"/>
        <w:rPr>
          <w:rFonts w:ascii="Verdana" w:hAnsi="Verdana"/>
          <w:kern w:val="28"/>
        </w:rPr>
      </w:pPr>
    </w:p>
    <w:p w14:paraId="44534161" w14:textId="77777777" w:rsidR="00BD6D7A" w:rsidRPr="009C2639" w:rsidRDefault="00BD6D7A" w:rsidP="00BD6D7A">
      <w:pPr>
        <w:jc w:val="both"/>
        <w:rPr>
          <w:rFonts w:ascii="Verdana" w:hAnsi="Verdana"/>
          <w:kern w:val="28"/>
        </w:rPr>
      </w:pPr>
      <w:r w:rsidRPr="009C2639">
        <w:rPr>
          <w:rFonts w:ascii="Verdana" w:hAnsi="Verdana"/>
          <w:kern w:val="28"/>
        </w:rPr>
        <w:lastRenderedPageBreak/>
        <w:t>En todos los elementos se procederá como medida previa a la colocación del hormigón se procederá a la limpieza y humedecimiento de los encofrados, no debiendo sin embargo quedar películas de agua sobre la superficie.</w:t>
      </w:r>
    </w:p>
    <w:p w14:paraId="49000E17" w14:textId="77777777" w:rsidR="00BD6D7A" w:rsidRPr="009C2639" w:rsidRDefault="00BD6D7A" w:rsidP="00BD6D7A">
      <w:pPr>
        <w:jc w:val="both"/>
        <w:rPr>
          <w:rFonts w:ascii="Verdana" w:hAnsi="Verdana"/>
          <w:kern w:val="28"/>
        </w:rPr>
      </w:pPr>
      <w:r w:rsidRPr="009C2639">
        <w:rPr>
          <w:rFonts w:ascii="Verdana" w:hAnsi="Verdana"/>
          <w:kern w:val="28"/>
        </w:rPr>
        <w:t>En casos que el Inspector de proyecto vea conveniente, solicitara a la Entidad Ejecutora las respectivas verificaciones estructurales del encofrado de manera previa.</w:t>
      </w:r>
    </w:p>
    <w:p w14:paraId="222958C1" w14:textId="77777777" w:rsidR="00BD6D7A" w:rsidRPr="009C2639" w:rsidRDefault="00BD6D7A" w:rsidP="00BD6D7A">
      <w:pPr>
        <w:jc w:val="both"/>
        <w:rPr>
          <w:rFonts w:ascii="Verdana" w:hAnsi="Verdana"/>
          <w:kern w:val="28"/>
        </w:rPr>
      </w:pPr>
    </w:p>
    <w:p w14:paraId="273EBA22" w14:textId="77777777" w:rsidR="00BD6D7A" w:rsidRPr="009C2639" w:rsidRDefault="00BD6D7A" w:rsidP="00BD6D7A">
      <w:pPr>
        <w:jc w:val="both"/>
        <w:rPr>
          <w:rFonts w:ascii="Verdana" w:hAnsi="Verdana"/>
          <w:kern w:val="28"/>
        </w:rPr>
      </w:pPr>
      <w:r w:rsidRPr="009C2639">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2C7771E9" w14:textId="77777777" w:rsidR="00BD6D7A" w:rsidRPr="009C2639" w:rsidRDefault="00BD6D7A" w:rsidP="00BD6D7A">
      <w:pPr>
        <w:jc w:val="both"/>
        <w:rPr>
          <w:rFonts w:ascii="Verdana" w:hAnsi="Verdana"/>
          <w:kern w:val="28"/>
        </w:rPr>
      </w:pPr>
    </w:p>
    <w:p w14:paraId="7D59BD06" w14:textId="77777777" w:rsidR="00BD6D7A" w:rsidRPr="009C2639" w:rsidRDefault="00BD6D7A" w:rsidP="00BD6D7A">
      <w:pPr>
        <w:jc w:val="both"/>
        <w:rPr>
          <w:rFonts w:ascii="Verdana" w:hAnsi="Verdana"/>
          <w:kern w:val="28"/>
        </w:rPr>
      </w:pPr>
      <w:r w:rsidRPr="009C2639">
        <w:rPr>
          <w:rFonts w:ascii="Verdana" w:hAnsi="Verdana"/>
          <w:kern w:val="28"/>
        </w:rPr>
        <w:t>Si se prevén varios usos de los encofrados, estos deberán limpiarse y repararse perfectamente antes de su nuevo uso. El número máximo de usos será el indicado en el proyecto.</w:t>
      </w:r>
    </w:p>
    <w:p w14:paraId="76B59706" w14:textId="77777777" w:rsidR="00BD6D7A" w:rsidRPr="009C2639" w:rsidRDefault="00BD6D7A" w:rsidP="00BD6D7A">
      <w:pPr>
        <w:jc w:val="both"/>
        <w:rPr>
          <w:rFonts w:ascii="Verdana" w:hAnsi="Verdana"/>
          <w:kern w:val="28"/>
        </w:rPr>
      </w:pPr>
      <w:r w:rsidRPr="009C2639">
        <w:rPr>
          <w:rFonts w:ascii="Verdana" w:hAnsi="Verdana"/>
          <w:kern w:val="28"/>
        </w:rPr>
        <w:t>En el caso de fundaciones y muros, no se deberán utilizar superficies de tierra que hagan las veces de encofrado a menos que así se especifique en planos.</w:t>
      </w:r>
    </w:p>
    <w:p w14:paraId="2F6FA729" w14:textId="77777777" w:rsidR="00BD6D7A" w:rsidRPr="009C2639" w:rsidRDefault="00BD6D7A" w:rsidP="00BD6D7A">
      <w:pPr>
        <w:jc w:val="both"/>
        <w:rPr>
          <w:rFonts w:ascii="Verdana" w:hAnsi="Verdana"/>
          <w:kern w:val="28"/>
        </w:rPr>
      </w:pPr>
    </w:p>
    <w:p w14:paraId="696C8B9C" w14:textId="77777777" w:rsidR="00BD6D7A" w:rsidRPr="009C2639" w:rsidRDefault="00BD6D7A" w:rsidP="00BD6D7A">
      <w:pPr>
        <w:jc w:val="both"/>
        <w:rPr>
          <w:rFonts w:ascii="Verdana" w:hAnsi="Verdana"/>
          <w:b/>
          <w:kern w:val="28"/>
        </w:rPr>
      </w:pPr>
      <w:bookmarkStart w:id="162" w:name="_Hlk99004689"/>
      <w:r w:rsidRPr="009C2639">
        <w:rPr>
          <w:rFonts w:ascii="Verdana" w:hAnsi="Verdana"/>
          <w:b/>
          <w:kern w:val="28"/>
        </w:rPr>
        <w:t>Limpieza y colocación de Fierros Corrugados</w:t>
      </w:r>
      <w:bookmarkEnd w:id="162"/>
    </w:p>
    <w:p w14:paraId="0434D6F6" w14:textId="77777777" w:rsidR="00BD6D7A" w:rsidRPr="009C2639" w:rsidRDefault="00BD6D7A" w:rsidP="00BD6D7A">
      <w:pPr>
        <w:jc w:val="both"/>
        <w:rPr>
          <w:rFonts w:ascii="Verdana" w:hAnsi="Verdana"/>
          <w:b/>
          <w:kern w:val="28"/>
        </w:rPr>
      </w:pPr>
    </w:p>
    <w:p w14:paraId="7A27556F" w14:textId="77777777" w:rsidR="00BD6D7A" w:rsidRPr="009C2639" w:rsidRDefault="00BD6D7A" w:rsidP="00BD6D7A">
      <w:pPr>
        <w:jc w:val="both"/>
        <w:rPr>
          <w:rFonts w:ascii="Verdana" w:hAnsi="Verdana"/>
          <w:kern w:val="28"/>
        </w:rPr>
      </w:pPr>
      <w:r w:rsidRPr="009C2639">
        <w:rPr>
          <w:rFonts w:ascii="Verdana" w:hAnsi="Verdana"/>
          <w:kern w:val="28"/>
        </w:rPr>
        <w:t>Antes de introducir las armaduras en los encofrados, se limpiarán adecuadamente con cepillos de acero, librándolas de óxido, polvo, barro grasas, pinturas y todo aquello que disminuya la adherencia.</w:t>
      </w:r>
    </w:p>
    <w:p w14:paraId="52057AC2" w14:textId="77777777" w:rsidR="00BD6D7A" w:rsidRPr="009C2639" w:rsidRDefault="00BD6D7A" w:rsidP="00BD6D7A">
      <w:pPr>
        <w:jc w:val="both"/>
        <w:rPr>
          <w:rFonts w:ascii="Verdana" w:hAnsi="Verdana"/>
          <w:kern w:val="28"/>
        </w:rPr>
      </w:pPr>
    </w:p>
    <w:p w14:paraId="374352FF" w14:textId="77777777" w:rsidR="00BD6D7A" w:rsidRPr="009C2639" w:rsidRDefault="00BD6D7A" w:rsidP="00BD6D7A">
      <w:pPr>
        <w:jc w:val="both"/>
        <w:rPr>
          <w:rFonts w:ascii="Verdana" w:hAnsi="Verdana"/>
          <w:kern w:val="28"/>
        </w:rPr>
      </w:pPr>
      <w:r w:rsidRPr="009C2639">
        <w:rPr>
          <w:rFonts w:ascii="Verdana" w:hAnsi="Verdana"/>
          <w:kern w:val="28"/>
        </w:rPr>
        <w:t>Si a momento de colocar el hormigón existieran barras con mortero u hormigón endurecido, éstos se deberán eliminar completamente.</w:t>
      </w:r>
    </w:p>
    <w:p w14:paraId="2CD3D768" w14:textId="77777777" w:rsidR="00BD6D7A" w:rsidRPr="009C2639" w:rsidRDefault="00BD6D7A" w:rsidP="00BD6D7A">
      <w:pPr>
        <w:jc w:val="both"/>
        <w:rPr>
          <w:rFonts w:ascii="Verdana" w:hAnsi="Verdana"/>
          <w:kern w:val="28"/>
        </w:rPr>
      </w:pPr>
    </w:p>
    <w:p w14:paraId="55FB714B" w14:textId="77777777" w:rsidR="00BD6D7A" w:rsidRPr="009C2639" w:rsidRDefault="00BD6D7A" w:rsidP="00BD6D7A">
      <w:pPr>
        <w:jc w:val="both"/>
        <w:rPr>
          <w:rFonts w:ascii="Verdana" w:hAnsi="Verdana"/>
          <w:kern w:val="28"/>
        </w:rPr>
      </w:pPr>
      <w:r w:rsidRPr="009C2639">
        <w:rPr>
          <w:rFonts w:ascii="Verdana" w:hAnsi="Verdana"/>
          <w:kern w:val="28"/>
        </w:rPr>
        <w:t>Todas las armaduras se colocarán en las posiciones indicadas en los planos, cualquier modificación en obra debido a razones constructivas, deberá ser autorizada por el Inspector de proyecto.</w:t>
      </w:r>
    </w:p>
    <w:p w14:paraId="2A363326" w14:textId="77777777" w:rsidR="00BD6D7A" w:rsidRPr="009C2639" w:rsidRDefault="00BD6D7A" w:rsidP="00BD6D7A">
      <w:pPr>
        <w:jc w:val="both"/>
        <w:rPr>
          <w:rFonts w:ascii="Verdana" w:hAnsi="Verdana"/>
          <w:kern w:val="28"/>
        </w:rPr>
      </w:pPr>
    </w:p>
    <w:p w14:paraId="7C54F7AB" w14:textId="77777777" w:rsidR="00BD6D7A" w:rsidRPr="009C2639" w:rsidRDefault="00BD6D7A" w:rsidP="00BD6D7A">
      <w:pPr>
        <w:jc w:val="both"/>
        <w:rPr>
          <w:rFonts w:ascii="Verdana" w:hAnsi="Verdana"/>
          <w:kern w:val="28"/>
        </w:rPr>
      </w:pPr>
      <w:r w:rsidRPr="009C2639">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2AE442B" w14:textId="77777777" w:rsidR="00BD6D7A" w:rsidRPr="009C2639" w:rsidRDefault="00BD6D7A" w:rsidP="00BD6D7A">
      <w:pPr>
        <w:jc w:val="both"/>
        <w:rPr>
          <w:rFonts w:ascii="Verdana" w:hAnsi="Verdana"/>
          <w:kern w:val="28"/>
        </w:rPr>
      </w:pPr>
    </w:p>
    <w:p w14:paraId="527A18EF" w14:textId="77777777" w:rsidR="00BD6D7A" w:rsidRPr="009C2639" w:rsidRDefault="00BD6D7A" w:rsidP="00BD6D7A">
      <w:pPr>
        <w:jc w:val="both"/>
        <w:rPr>
          <w:rFonts w:ascii="Verdana" w:hAnsi="Verdana"/>
          <w:kern w:val="28"/>
        </w:rPr>
      </w:pPr>
      <w:r w:rsidRPr="009C2639">
        <w:rPr>
          <w:rFonts w:ascii="Verdana" w:hAnsi="Verdana"/>
          <w:kern w:val="28"/>
        </w:rPr>
        <w:t>En caso de no especificarse los recubrimientos en los planos, se aplicarán los siguientes:</w:t>
      </w:r>
    </w:p>
    <w:p w14:paraId="311B7792" w14:textId="77777777" w:rsidR="00BD6D7A" w:rsidRPr="009C2639" w:rsidRDefault="00BD6D7A" w:rsidP="00BD6D7A">
      <w:pPr>
        <w:jc w:val="both"/>
        <w:rPr>
          <w:rFonts w:ascii="Verdana" w:hAnsi="Verdana"/>
          <w:kern w:val="28"/>
        </w:rPr>
      </w:pPr>
      <w:r w:rsidRPr="009C2639">
        <w:rPr>
          <w:rFonts w:ascii="Verdana" w:hAnsi="Verdana"/>
          <w:kern w:val="28"/>
        </w:rPr>
        <w:t xml:space="preserve">Ambientes interiores protegidos:                            </w:t>
      </w:r>
      <w:r w:rsidRPr="009C2639">
        <w:rPr>
          <w:rFonts w:ascii="Verdana" w:hAnsi="Verdana"/>
          <w:kern w:val="28"/>
        </w:rPr>
        <w:tab/>
      </w:r>
      <w:r w:rsidRPr="009C2639">
        <w:rPr>
          <w:rFonts w:ascii="Verdana" w:hAnsi="Verdana"/>
          <w:kern w:val="28"/>
        </w:rPr>
        <w:tab/>
        <w:t>1,0 a 1,5   cm</w:t>
      </w:r>
    </w:p>
    <w:p w14:paraId="05C6E15A" w14:textId="77777777" w:rsidR="00BD6D7A" w:rsidRPr="009C2639" w:rsidRDefault="00BD6D7A" w:rsidP="00BD6D7A">
      <w:pPr>
        <w:jc w:val="both"/>
        <w:rPr>
          <w:rFonts w:ascii="Verdana" w:hAnsi="Verdana"/>
          <w:kern w:val="28"/>
        </w:rPr>
      </w:pPr>
      <w:r w:rsidRPr="009C2639">
        <w:rPr>
          <w:rFonts w:ascii="Verdana" w:hAnsi="Verdana"/>
          <w:kern w:val="28"/>
        </w:rPr>
        <w:t xml:space="preserve">Elementos expuestos a la atmósfera normal:        </w:t>
      </w:r>
      <w:r w:rsidRPr="009C2639">
        <w:rPr>
          <w:rFonts w:ascii="Verdana" w:hAnsi="Verdana"/>
          <w:kern w:val="28"/>
        </w:rPr>
        <w:tab/>
      </w:r>
      <w:r w:rsidRPr="009C2639">
        <w:rPr>
          <w:rFonts w:ascii="Verdana" w:hAnsi="Verdana"/>
          <w:kern w:val="28"/>
        </w:rPr>
        <w:tab/>
        <w:t>1,5 a 2,0   cm</w:t>
      </w:r>
    </w:p>
    <w:p w14:paraId="39BFEDD9" w14:textId="77777777" w:rsidR="00BD6D7A" w:rsidRPr="009C2639" w:rsidRDefault="00BD6D7A" w:rsidP="00BD6D7A">
      <w:pPr>
        <w:jc w:val="both"/>
        <w:rPr>
          <w:rFonts w:ascii="Verdana" w:hAnsi="Verdana"/>
          <w:kern w:val="28"/>
        </w:rPr>
      </w:pPr>
      <w:r w:rsidRPr="009C2639">
        <w:rPr>
          <w:rFonts w:ascii="Verdana" w:hAnsi="Verdana"/>
          <w:kern w:val="28"/>
        </w:rPr>
        <w:t xml:space="preserve">Elementos expuestos a la atmósfera húmeda:       </w:t>
      </w:r>
      <w:r w:rsidRPr="009C2639">
        <w:rPr>
          <w:rFonts w:ascii="Verdana" w:hAnsi="Verdana"/>
          <w:kern w:val="28"/>
        </w:rPr>
        <w:tab/>
      </w:r>
      <w:r w:rsidRPr="009C2639">
        <w:rPr>
          <w:rFonts w:ascii="Verdana" w:hAnsi="Verdana"/>
          <w:kern w:val="28"/>
        </w:rPr>
        <w:tab/>
        <w:t>2,0 a 2,5   cm</w:t>
      </w:r>
    </w:p>
    <w:p w14:paraId="1314617F" w14:textId="77777777" w:rsidR="00BD6D7A" w:rsidRPr="009C2639" w:rsidRDefault="00BD6D7A" w:rsidP="00BD6D7A">
      <w:pPr>
        <w:jc w:val="both"/>
        <w:rPr>
          <w:rFonts w:ascii="Verdana" w:hAnsi="Verdana"/>
          <w:kern w:val="28"/>
        </w:rPr>
      </w:pPr>
      <w:r w:rsidRPr="009C2639">
        <w:rPr>
          <w:rFonts w:ascii="Verdana" w:hAnsi="Verdana"/>
          <w:kern w:val="28"/>
        </w:rPr>
        <w:t xml:space="preserve">Elementos expuestos a la atmósfera corrosiva:      </w:t>
      </w:r>
      <w:r w:rsidRPr="009C2639">
        <w:rPr>
          <w:rFonts w:ascii="Verdana" w:hAnsi="Verdana"/>
          <w:kern w:val="28"/>
        </w:rPr>
        <w:tab/>
      </w:r>
      <w:r w:rsidRPr="009C2639">
        <w:rPr>
          <w:rFonts w:ascii="Verdana" w:hAnsi="Verdana"/>
          <w:kern w:val="28"/>
        </w:rPr>
        <w:tab/>
        <w:t>3,0 a 3,5   cm</w:t>
      </w:r>
    </w:p>
    <w:p w14:paraId="0FECF971" w14:textId="77777777" w:rsidR="00BD6D7A" w:rsidRPr="009C2639" w:rsidRDefault="00BD6D7A" w:rsidP="00BD6D7A">
      <w:pPr>
        <w:jc w:val="both"/>
        <w:rPr>
          <w:rFonts w:ascii="Verdana" w:hAnsi="Verdana"/>
          <w:kern w:val="28"/>
        </w:rPr>
      </w:pPr>
    </w:p>
    <w:p w14:paraId="112A0F4A" w14:textId="77777777" w:rsidR="00BD6D7A" w:rsidRPr="009C2639" w:rsidRDefault="00BD6D7A" w:rsidP="00BD6D7A">
      <w:pPr>
        <w:jc w:val="both"/>
        <w:rPr>
          <w:rFonts w:ascii="Verdana" w:hAnsi="Verdana"/>
          <w:kern w:val="28"/>
        </w:rPr>
      </w:pPr>
      <w:r w:rsidRPr="009C2639">
        <w:rPr>
          <w:rFonts w:ascii="Verdana" w:hAnsi="Verdana"/>
          <w:kern w:val="28"/>
        </w:rPr>
        <w:t xml:space="preserve">Se cuidará especialmente que todas las armaduras queden protegidas mediante los recubrimientos mínimos especificados en los planos. </w:t>
      </w:r>
    </w:p>
    <w:p w14:paraId="159935F2" w14:textId="77777777" w:rsidR="00BD6D7A" w:rsidRPr="009C2639" w:rsidRDefault="00BD6D7A" w:rsidP="00BD6D7A">
      <w:pPr>
        <w:jc w:val="both"/>
        <w:rPr>
          <w:rFonts w:ascii="Verdana" w:hAnsi="Verdana"/>
          <w:kern w:val="28"/>
        </w:rPr>
      </w:pPr>
    </w:p>
    <w:p w14:paraId="31B730E6" w14:textId="77777777" w:rsidR="00BD6D7A" w:rsidRPr="009C2639" w:rsidRDefault="00BD6D7A" w:rsidP="00BD6D7A">
      <w:pPr>
        <w:jc w:val="both"/>
        <w:rPr>
          <w:rFonts w:ascii="Verdana" w:hAnsi="Verdana"/>
          <w:kern w:val="28"/>
        </w:rPr>
      </w:pPr>
      <w:r w:rsidRPr="009C2639">
        <w:rPr>
          <w:rFonts w:ascii="Verdana" w:hAnsi="Verdana"/>
          <w:kern w:val="28"/>
        </w:rPr>
        <w:t>Todos los cruces de barras deberán atarse en forma adecuada con alambre de amarre o accesorios previamente aprobados.</w:t>
      </w:r>
    </w:p>
    <w:p w14:paraId="5BDBB2EE" w14:textId="77777777" w:rsidR="00BD6D7A" w:rsidRPr="009C2639" w:rsidRDefault="00BD6D7A" w:rsidP="00BD6D7A">
      <w:pPr>
        <w:jc w:val="both"/>
        <w:rPr>
          <w:rFonts w:ascii="Verdana" w:hAnsi="Verdana"/>
          <w:kern w:val="28"/>
        </w:rPr>
      </w:pPr>
    </w:p>
    <w:p w14:paraId="166C4A53" w14:textId="77777777" w:rsidR="00BD6D7A" w:rsidRPr="009C2639" w:rsidRDefault="00BD6D7A" w:rsidP="00BD6D7A">
      <w:pPr>
        <w:jc w:val="both"/>
        <w:rPr>
          <w:rFonts w:ascii="Verdana" w:hAnsi="Verdana"/>
          <w:kern w:val="28"/>
        </w:rPr>
      </w:pPr>
      <w:r w:rsidRPr="009C2639">
        <w:rPr>
          <w:rFonts w:ascii="Verdana" w:hAnsi="Verdana"/>
          <w:kern w:val="28"/>
        </w:rPr>
        <w:t>Previamente el vaciado, el Inspector de proyecto deberá verificar cuidadosamente la armadura este exento de óxido y de acuerdo a planos constructivos para luego autorizar de manera escrita el vaciado del hormigón.</w:t>
      </w:r>
    </w:p>
    <w:p w14:paraId="536C2147" w14:textId="77777777" w:rsidR="00BD6D7A" w:rsidRPr="009C2639" w:rsidRDefault="00BD6D7A" w:rsidP="00BD6D7A">
      <w:pPr>
        <w:jc w:val="both"/>
        <w:rPr>
          <w:rFonts w:ascii="Verdana" w:hAnsi="Verdana"/>
          <w:b/>
          <w:kern w:val="28"/>
        </w:rPr>
      </w:pPr>
    </w:p>
    <w:p w14:paraId="76457370" w14:textId="77777777" w:rsidR="00BD6D7A" w:rsidRPr="009C2639" w:rsidRDefault="00BD6D7A" w:rsidP="00BD6D7A">
      <w:pPr>
        <w:jc w:val="both"/>
        <w:rPr>
          <w:rFonts w:ascii="Verdana" w:hAnsi="Verdana"/>
          <w:b/>
          <w:kern w:val="28"/>
        </w:rPr>
      </w:pPr>
      <w:bookmarkStart w:id="163" w:name="_Hlk99004707"/>
      <w:r w:rsidRPr="009C2639">
        <w:rPr>
          <w:rFonts w:ascii="Verdana" w:hAnsi="Verdana"/>
          <w:b/>
          <w:kern w:val="28"/>
        </w:rPr>
        <w:t>Armado de Fierros Corrugados</w:t>
      </w:r>
      <w:bookmarkEnd w:id="163"/>
    </w:p>
    <w:p w14:paraId="4C61BAB7" w14:textId="77777777" w:rsidR="00BD6D7A" w:rsidRPr="009C2639" w:rsidRDefault="00BD6D7A" w:rsidP="00BD6D7A">
      <w:pPr>
        <w:jc w:val="both"/>
        <w:rPr>
          <w:rFonts w:ascii="Verdana" w:hAnsi="Verdana"/>
          <w:kern w:val="28"/>
        </w:rPr>
      </w:pPr>
      <w:r w:rsidRPr="009C2639">
        <w:rPr>
          <w:rFonts w:ascii="Verdana" w:hAnsi="Verdana"/>
          <w:kern w:val="28"/>
        </w:rPr>
        <w:lastRenderedPageBreak/>
        <w:t>El armado de las barras de acero corrugado a usarse en el presente ítem deberá cumplir con la norma CBH-87 complementadas las normas IBNORCA en cuanto a control de calidad de la ejecución.</w:t>
      </w:r>
    </w:p>
    <w:p w14:paraId="5C44DD0A" w14:textId="77777777" w:rsidR="00BD6D7A" w:rsidRPr="009C2639" w:rsidRDefault="00BD6D7A" w:rsidP="00BD6D7A">
      <w:pPr>
        <w:jc w:val="both"/>
        <w:rPr>
          <w:rFonts w:ascii="Verdana" w:hAnsi="Verdana"/>
          <w:kern w:val="28"/>
        </w:rPr>
      </w:pPr>
    </w:p>
    <w:p w14:paraId="58E0AB50" w14:textId="77777777" w:rsidR="00BD6D7A" w:rsidRPr="009C2639" w:rsidRDefault="00BD6D7A" w:rsidP="00BD6D7A">
      <w:pPr>
        <w:jc w:val="both"/>
        <w:rPr>
          <w:rFonts w:ascii="Verdana" w:hAnsi="Verdana"/>
          <w:kern w:val="28"/>
        </w:rPr>
      </w:pPr>
      <w:r w:rsidRPr="009C2639">
        <w:rPr>
          <w:rFonts w:ascii="Verdana" w:hAnsi="Verdana"/>
          <w:kern w:val="28"/>
        </w:rPr>
        <w:t>Se dispondrá un sitio específico en la obra para el doblado y preparación de armaduras con las herramientas adecuadas.</w:t>
      </w:r>
    </w:p>
    <w:p w14:paraId="3E18FE5E" w14:textId="77777777" w:rsidR="00BD6D7A" w:rsidRPr="009C2639" w:rsidRDefault="00BD6D7A" w:rsidP="00BD6D7A">
      <w:pPr>
        <w:jc w:val="both"/>
        <w:rPr>
          <w:rFonts w:ascii="Verdana" w:hAnsi="Verdana"/>
          <w:kern w:val="28"/>
        </w:rPr>
      </w:pPr>
    </w:p>
    <w:p w14:paraId="5FE341F9" w14:textId="77777777" w:rsidR="00BD6D7A" w:rsidRPr="009C2639" w:rsidRDefault="00BD6D7A" w:rsidP="00BD6D7A">
      <w:pPr>
        <w:jc w:val="both"/>
        <w:rPr>
          <w:rFonts w:ascii="Verdana" w:hAnsi="Verdana"/>
          <w:kern w:val="28"/>
        </w:rPr>
      </w:pPr>
      <w:r w:rsidRPr="009C2639">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C66E7E4" w14:textId="77777777" w:rsidR="00BD6D7A" w:rsidRPr="009C2639" w:rsidRDefault="00BD6D7A" w:rsidP="00BD6D7A">
      <w:pPr>
        <w:jc w:val="both"/>
        <w:rPr>
          <w:rFonts w:ascii="Verdana" w:hAnsi="Verdana"/>
          <w:kern w:val="28"/>
        </w:rPr>
      </w:pPr>
    </w:p>
    <w:p w14:paraId="02DAE807" w14:textId="77777777" w:rsidR="00BD6D7A" w:rsidRPr="009C2639" w:rsidRDefault="00BD6D7A" w:rsidP="00BD6D7A">
      <w:pPr>
        <w:jc w:val="both"/>
        <w:rPr>
          <w:rFonts w:ascii="Verdana" w:hAnsi="Verdana"/>
          <w:kern w:val="28"/>
        </w:rPr>
      </w:pPr>
      <w:r w:rsidRPr="009C2639">
        <w:rPr>
          <w:rFonts w:ascii="Verdana" w:hAnsi="Verdana"/>
          <w:kern w:val="28"/>
        </w:rPr>
        <w:t>El doblado de las barras se realizará en frío, mediante el equipo adecuado y velocidad limitada, sin golpes ni choques. Queda terminantemente prohibido el cortado y el doblado en caliente.</w:t>
      </w:r>
    </w:p>
    <w:p w14:paraId="230411FC" w14:textId="77777777" w:rsidR="00BD6D7A" w:rsidRPr="009C2639" w:rsidRDefault="00BD6D7A" w:rsidP="00BD6D7A">
      <w:pPr>
        <w:jc w:val="both"/>
        <w:rPr>
          <w:rFonts w:ascii="Verdana" w:hAnsi="Verdana"/>
          <w:kern w:val="28"/>
        </w:rPr>
      </w:pPr>
    </w:p>
    <w:p w14:paraId="6E32C84A" w14:textId="77777777" w:rsidR="00BD6D7A" w:rsidRPr="009C2639" w:rsidRDefault="00BD6D7A" w:rsidP="00BD6D7A">
      <w:pPr>
        <w:jc w:val="both"/>
        <w:rPr>
          <w:rFonts w:ascii="Verdana" w:hAnsi="Verdana"/>
          <w:kern w:val="28"/>
        </w:rPr>
      </w:pPr>
      <w:r w:rsidRPr="009C2639">
        <w:rPr>
          <w:rFonts w:ascii="Verdana" w:hAnsi="Verdana"/>
          <w:kern w:val="28"/>
        </w:rPr>
        <w:t>Las barras de fierro que fueron dobladas no podrán ser enderezadas, ni podrán ser utilizadas nuevamente sin antes eliminar la zona doblada.</w:t>
      </w:r>
    </w:p>
    <w:p w14:paraId="2D3AA443" w14:textId="77777777" w:rsidR="00BD6D7A" w:rsidRPr="009C2639" w:rsidRDefault="00BD6D7A" w:rsidP="00BD6D7A">
      <w:pPr>
        <w:jc w:val="both"/>
        <w:rPr>
          <w:rFonts w:ascii="Verdana" w:hAnsi="Verdana"/>
          <w:kern w:val="28"/>
        </w:rPr>
      </w:pPr>
    </w:p>
    <w:p w14:paraId="3DBC6F0A" w14:textId="77777777" w:rsidR="00BD6D7A" w:rsidRPr="009C2639" w:rsidRDefault="00BD6D7A" w:rsidP="00BD6D7A">
      <w:pPr>
        <w:jc w:val="both"/>
        <w:rPr>
          <w:rFonts w:ascii="Verdana" w:hAnsi="Verdana"/>
          <w:kern w:val="28"/>
        </w:rPr>
      </w:pPr>
      <w:r w:rsidRPr="009C2639">
        <w:rPr>
          <w:rFonts w:ascii="Verdana" w:hAnsi="Verdana"/>
          <w:kern w:val="28"/>
        </w:rPr>
        <w:t>El radio mínimo de doblado, así como las longitudes de patillas y ganchos, deberá respetar lo indicado en planos constructivos y la normativa CBH-87.</w:t>
      </w:r>
    </w:p>
    <w:p w14:paraId="00FC9E2A" w14:textId="77777777" w:rsidR="00BD6D7A" w:rsidRPr="009C2639" w:rsidRDefault="00BD6D7A" w:rsidP="00BD6D7A">
      <w:pPr>
        <w:jc w:val="both"/>
        <w:rPr>
          <w:rFonts w:ascii="Verdana" w:hAnsi="Verdana"/>
          <w:kern w:val="28"/>
        </w:rPr>
      </w:pPr>
    </w:p>
    <w:p w14:paraId="764C6854" w14:textId="77777777" w:rsidR="00BD6D7A" w:rsidRPr="009C2639" w:rsidRDefault="00BD6D7A" w:rsidP="00BD6D7A">
      <w:pPr>
        <w:jc w:val="both"/>
        <w:rPr>
          <w:rFonts w:ascii="Verdana" w:hAnsi="Verdana"/>
          <w:kern w:val="28"/>
        </w:rPr>
      </w:pPr>
      <w:r w:rsidRPr="009C2639">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6C4B4BC3" w14:textId="77777777" w:rsidR="00BD6D7A" w:rsidRPr="009C2639" w:rsidRDefault="00BD6D7A" w:rsidP="00BD6D7A">
      <w:pPr>
        <w:jc w:val="both"/>
        <w:rPr>
          <w:rFonts w:ascii="Verdana" w:hAnsi="Verdana"/>
          <w:kern w:val="28"/>
        </w:rPr>
      </w:pPr>
    </w:p>
    <w:p w14:paraId="1FA656C7" w14:textId="77777777" w:rsidR="00BD6D7A" w:rsidRPr="009C2639" w:rsidRDefault="00BD6D7A" w:rsidP="00BD6D7A">
      <w:pPr>
        <w:jc w:val="both"/>
        <w:rPr>
          <w:rFonts w:ascii="Verdana" w:hAnsi="Verdana"/>
          <w:kern w:val="28"/>
        </w:rPr>
      </w:pPr>
      <w:r w:rsidRPr="009C2639">
        <w:rPr>
          <w:rFonts w:ascii="Verdana" w:hAnsi="Verdana"/>
          <w:kern w:val="28"/>
        </w:rPr>
        <w:t>Todas las herramientas a emplearse para el cortado, amarre y doblado de fierro, serán proporcionados por la Entidad Ejecutora en condiciones adecuadas y de manera oportuna.</w:t>
      </w:r>
    </w:p>
    <w:p w14:paraId="4B5BC92A" w14:textId="77777777" w:rsidR="00BD6D7A" w:rsidRPr="009C2639" w:rsidRDefault="00BD6D7A" w:rsidP="00BD6D7A">
      <w:pPr>
        <w:jc w:val="both"/>
        <w:rPr>
          <w:rFonts w:ascii="Verdana" w:hAnsi="Verdana"/>
          <w:kern w:val="28"/>
        </w:rPr>
      </w:pPr>
    </w:p>
    <w:p w14:paraId="1B4124EE" w14:textId="77777777" w:rsidR="00BD6D7A" w:rsidRPr="009C2639" w:rsidRDefault="00BD6D7A" w:rsidP="00BD6D7A">
      <w:pPr>
        <w:jc w:val="both"/>
        <w:rPr>
          <w:rFonts w:ascii="Verdana" w:hAnsi="Verdana"/>
          <w:kern w:val="28"/>
        </w:rPr>
      </w:pPr>
      <w:bookmarkStart w:id="164" w:name="_Hlk98937184"/>
      <w:r w:rsidRPr="009C2639">
        <w:rPr>
          <w:rFonts w:ascii="Verdana" w:hAnsi="Verdana"/>
          <w:kern w:val="28"/>
        </w:rPr>
        <w:t xml:space="preserve">En ningún caso la cuantía geométrica del acero de refuerzo longitudinal será inferior a 4 por mil, ni tampoco los estribos estarán separados más de 17,5cm. </w:t>
      </w:r>
      <w:bookmarkEnd w:id="164"/>
    </w:p>
    <w:p w14:paraId="2D327BAE" w14:textId="77777777" w:rsidR="00BD6D7A" w:rsidRPr="009C2639" w:rsidRDefault="00BD6D7A" w:rsidP="00BD6D7A">
      <w:pPr>
        <w:jc w:val="both"/>
        <w:rPr>
          <w:rFonts w:ascii="Verdana" w:hAnsi="Verdana"/>
          <w:kern w:val="28"/>
        </w:rPr>
      </w:pPr>
    </w:p>
    <w:p w14:paraId="04BF850D" w14:textId="77777777" w:rsidR="00BD6D7A" w:rsidRPr="009C2639" w:rsidRDefault="00BD6D7A" w:rsidP="00BD6D7A">
      <w:pPr>
        <w:jc w:val="both"/>
        <w:rPr>
          <w:rFonts w:ascii="Verdana" w:hAnsi="Verdana"/>
          <w:b/>
          <w:kern w:val="28"/>
        </w:rPr>
      </w:pPr>
      <w:r w:rsidRPr="009C2639">
        <w:rPr>
          <w:rFonts w:ascii="Verdana" w:hAnsi="Verdana"/>
          <w:b/>
          <w:kern w:val="28"/>
        </w:rPr>
        <w:t>Empalmes en las barras</w:t>
      </w:r>
    </w:p>
    <w:p w14:paraId="425FF819" w14:textId="77777777" w:rsidR="00BD6D7A" w:rsidRPr="009C2639" w:rsidRDefault="00BD6D7A" w:rsidP="00BD6D7A">
      <w:pPr>
        <w:jc w:val="both"/>
        <w:rPr>
          <w:rFonts w:ascii="Verdana" w:hAnsi="Verdana"/>
          <w:b/>
          <w:kern w:val="28"/>
        </w:rPr>
      </w:pPr>
    </w:p>
    <w:p w14:paraId="76BDAFA5" w14:textId="77777777" w:rsidR="00BD6D7A" w:rsidRPr="009C2639" w:rsidRDefault="00BD6D7A" w:rsidP="00BD6D7A">
      <w:pPr>
        <w:jc w:val="both"/>
        <w:rPr>
          <w:rFonts w:ascii="Verdana" w:hAnsi="Verdana"/>
          <w:kern w:val="28"/>
        </w:rPr>
      </w:pPr>
      <w:r w:rsidRPr="009C2639">
        <w:rPr>
          <w:rFonts w:ascii="Verdana" w:hAnsi="Verdana"/>
          <w:kern w:val="28"/>
        </w:rPr>
        <w:t>Se ejecutarán los empalmes en los sectores donde estén expresamente indicado en planos constructivos o instruido por el Inspector de proyecto.</w:t>
      </w:r>
    </w:p>
    <w:p w14:paraId="6608419A" w14:textId="77777777" w:rsidR="00BD6D7A" w:rsidRPr="009C2639" w:rsidRDefault="00BD6D7A" w:rsidP="00BD6D7A">
      <w:pPr>
        <w:jc w:val="both"/>
        <w:rPr>
          <w:rFonts w:ascii="Verdana" w:hAnsi="Verdana"/>
          <w:kern w:val="28"/>
        </w:rPr>
      </w:pPr>
    </w:p>
    <w:p w14:paraId="65C9AA1A" w14:textId="77777777" w:rsidR="00BD6D7A" w:rsidRPr="009C2639" w:rsidRDefault="00BD6D7A" w:rsidP="00BD6D7A">
      <w:pPr>
        <w:jc w:val="both"/>
        <w:rPr>
          <w:rFonts w:ascii="Verdana" w:hAnsi="Verdana"/>
          <w:kern w:val="28"/>
        </w:rPr>
      </w:pPr>
      <w:r w:rsidRPr="009C2639">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48F9CA3" w14:textId="77777777" w:rsidR="00BD6D7A" w:rsidRPr="009C2639" w:rsidRDefault="00BD6D7A" w:rsidP="00BD6D7A">
      <w:pPr>
        <w:jc w:val="both"/>
        <w:rPr>
          <w:rFonts w:ascii="Verdana" w:hAnsi="Verdana"/>
          <w:kern w:val="28"/>
        </w:rPr>
      </w:pPr>
    </w:p>
    <w:p w14:paraId="1478CFFE" w14:textId="77777777" w:rsidR="00BD6D7A" w:rsidRPr="009C2639" w:rsidRDefault="00BD6D7A" w:rsidP="00BD6D7A">
      <w:pPr>
        <w:jc w:val="both"/>
        <w:rPr>
          <w:rFonts w:ascii="Verdana" w:hAnsi="Verdana"/>
          <w:kern w:val="28"/>
        </w:rPr>
      </w:pPr>
      <w:r w:rsidRPr="009C2639">
        <w:rPr>
          <w:rFonts w:ascii="Verdana" w:hAnsi="Verdana"/>
          <w:kern w:val="28"/>
        </w:rPr>
        <w:t>Se realizarán empalmes por superposición de acuerdo al siguiente detalle:</w:t>
      </w:r>
    </w:p>
    <w:p w14:paraId="79CFEE47" w14:textId="77777777" w:rsidR="00BD6D7A" w:rsidRPr="009C2639" w:rsidRDefault="00BD6D7A" w:rsidP="00BD6D7A">
      <w:pPr>
        <w:widowControl w:val="0"/>
        <w:numPr>
          <w:ilvl w:val="0"/>
          <w:numId w:val="82"/>
        </w:numPr>
        <w:autoSpaceDE w:val="0"/>
        <w:autoSpaceDN w:val="0"/>
        <w:jc w:val="both"/>
        <w:rPr>
          <w:rFonts w:ascii="Verdana" w:hAnsi="Verdana"/>
          <w:kern w:val="28"/>
        </w:rPr>
      </w:pPr>
      <w:r w:rsidRPr="009C2639">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8F52409" w14:textId="77777777" w:rsidR="00BD6D7A" w:rsidRPr="009C2639" w:rsidRDefault="00BD6D7A" w:rsidP="00BD6D7A">
      <w:pPr>
        <w:widowControl w:val="0"/>
        <w:numPr>
          <w:ilvl w:val="0"/>
          <w:numId w:val="82"/>
        </w:numPr>
        <w:autoSpaceDE w:val="0"/>
        <w:autoSpaceDN w:val="0"/>
        <w:jc w:val="both"/>
        <w:rPr>
          <w:rFonts w:ascii="Verdana" w:hAnsi="Verdana"/>
          <w:kern w:val="28"/>
        </w:rPr>
      </w:pPr>
      <w:r w:rsidRPr="009C2639">
        <w:rPr>
          <w:rFonts w:ascii="Verdana" w:hAnsi="Verdana"/>
          <w:kern w:val="28"/>
        </w:rPr>
        <w:t>En toda la longitud del empalme se colocarán armaduras transversales suplementarias para mejorar las condiciones del empalme, cuando sea necesario.</w:t>
      </w:r>
    </w:p>
    <w:p w14:paraId="2F744C0E" w14:textId="77777777" w:rsidR="00BD6D7A" w:rsidRPr="009C2639" w:rsidRDefault="00BD6D7A" w:rsidP="00BD6D7A">
      <w:pPr>
        <w:widowControl w:val="0"/>
        <w:numPr>
          <w:ilvl w:val="0"/>
          <w:numId w:val="82"/>
        </w:numPr>
        <w:autoSpaceDE w:val="0"/>
        <w:autoSpaceDN w:val="0"/>
        <w:jc w:val="both"/>
        <w:rPr>
          <w:rFonts w:ascii="Verdana" w:hAnsi="Verdana"/>
          <w:kern w:val="28"/>
        </w:rPr>
      </w:pPr>
      <w:r w:rsidRPr="009C2639">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B968650" w14:textId="77777777" w:rsidR="00BD6D7A" w:rsidRPr="009C2639" w:rsidRDefault="00BD6D7A" w:rsidP="00BD6D7A">
      <w:pPr>
        <w:jc w:val="both"/>
        <w:rPr>
          <w:rFonts w:ascii="Verdana" w:hAnsi="Verdana"/>
          <w:kern w:val="28"/>
        </w:rPr>
      </w:pPr>
    </w:p>
    <w:p w14:paraId="78AB5AA4" w14:textId="77777777" w:rsidR="00BD6D7A" w:rsidRPr="009C2639" w:rsidRDefault="00BD6D7A" w:rsidP="00BD6D7A">
      <w:pPr>
        <w:jc w:val="both"/>
        <w:rPr>
          <w:rFonts w:ascii="Verdana" w:hAnsi="Verdana"/>
          <w:b/>
          <w:kern w:val="28"/>
        </w:rPr>
      </w:pPr>
      <w:bookmarkStart w:id="165" w:name="_Hlk98937506"/>
      <w:r w:rsidRPr="009C2639">
        <w:rPr>
          <w:rFonts w:ascii="Verdana" w:hAnsi="Verdana"/>
          <w:b/>
          <w:kern w:val="28"/>
        </w:rPr>
        <w:t>Mezclado</w:t>
      </w:r>
    </w:p>
    <w:p w14:paraId="60C12C87" w14:textId="77777777" w:rsidR="00BD6D7A" w:rsidRPr="009C2639" w:rsidRDefault="00BD6D7A" w:rsidP="00BD6D7A">
      <w:pPr>
        <w:jc w:val="both"/>
        <w:rPr>
          <w:rFonts w:ascii="Verdana" w:hAnsi="Verdana"/>
          <w:b/>
          <w:kern w:val="28"/>
        </w:rPr>
      </w:pPr>
    </w:p>
    <w:p w14:paraId="6DD6270F" w14:textId="77777777" w:rsidR="00BD6D7A" w:rsidRPr="009C2639" w:rsidRDefault="00BD6D7A" w:rsidP="00BD6D7A">
      <w:pPr>
        <w:jc w:val="both"/>
        <w:rPr>
          <w:rFonts w:ascii="Verdana" w:hAnsi="Verdana"/>
          <w:kern w:val="28"/>
        </w:rPr>
      </w:pPr>
      <w:r w:rsidRPr="009C2639">
        <w:rPr>
          <w:rFonts w:ascii="Verdana" w:hAnsi="Verdana"/>
          <w:kern w:val="28"/>
        </w:rPr>
        <w:lastRenderedPageBreak/>
        <w:t>El hormigón deberá ser mezclado mecánicamente dosificando por volumen y deseablemente por peso. Para esta tarea:</w:t>
      </w:r>
    </w:p>
    <w:p w14:paraId="4BA5597E" w14:textId="77777777" w:rsidR="00BD6D7A" w:rsidRPr="009C2639" w:rsidRDefault="00BD6D7A" w:rsidP="00BD6D7A">
      <w:pPr>
        <w:widowControl w:val="0"/>
        <w:numPr>
          <w:ilvl w:val="0"/>
          <w:numId w:val="83"/>
        </w:numPr>
        <w:autoSpaceDE w:val="0"/>
        <w:autoSpaceDN w:val="0"/>
        <w:jc w:val="both"/>
        <w:rPr>
          <w:rFonts w:ascii="Verdana" w:hAnsi="Verdana"/>
          <w:kern w:val="28"/>
        </w:rPr>
      </w:pPr>
      <w:r w:rsidRPr="009C2639">
        <w:rPr>
          <w:rFonts w:ascii="Verdana" w:hAnsi="Verdana"/>
          <w:kern w:val="28"/>
        </w:rPr>
        <w:t>Se utilizarán una o más hormigoneras de capacidad adecuada y se empleará personal especializado para su manejo.</w:t>
      </w:r>
    </w:p>
    <w:p w14:paraId="2167181C" w14:textId="77777777" w:rsidR="00BD6D7A" w:rsidRPr="009C2639" w:rsidRDefault="00BD6D7A" w:rsidP="00BD6D7A">
      <w:pPr>
        <w:widowControl w:val="0"/>
        <w:numPr>
          <w:ilvl w:val="0"/>
          <w:numId w:val="83"/>
        </w:numPr>
        <w:autoSpaceDE w:val="0"/>
        <w:autoSpaceDN w:val="0"/>
        <w:jc w:val="both"/>
        <w:rPr>
          <w:rFonts w:ascii="Verdana" w:hAnsi="Verdana"/>
          <w:kern w:val="28"/>
        </w:rPr>
      </w:pPr>
      <w:r w:rsidRPr="009C2639">
        <w:rPr>
          <w:rFonts w:ascii="Verdana" w:hAnsi="Verdana"/>
          <w:kern w:val="28"/>
        </w:rPr>
        <w:t>Periódicamente se verificará la uniformidad del mezclado.</w:t>
      </w:r>
    </w:p>
    <w:p w14:paraId="0B149BC7" w14:textId="77777777" w:rsidR="00BD6D7A" w:rsidRPr="009C2639" w:rsidRDefault="00BD6D7A" w:rsidP="00BD6D7A">
      <w:pPr>
        <w:widowControl w:val="0"/>
        <w:numPr>
          <w:ilvl w:val="0"/>
          <w:numId w:val="83"/>
        </w:numPr>
        <w:autoSpaceDE w:val="0"/>
        <w:autoSpaceDN w:val="0"/>
        <w:jc w:val="both"/>
        <w:rPr>
          <w:rFonts w:ascii="Verdana" w:hAnsi="Verdana"/>
          <w:kern w:val="28"/>
        </w:rPr>
      </w:pPr>
      <w:r w:rsidRPr="009C2639">
        <w:rPr>
          <w:rFonts w:ascii="Verdana" w:hAnsi="Verdana"/>
          <w:kern w:val="28"/>
        </w:rPr>
        <w:t>Los materiales componentes serán introducidos en el orden siguiente:</w:t>
      </w:r>
    </w:p>
    <w:p w14:paraId="30A8DE36" w14:textId="77777777" w:rsidR="00BD6D7A" w:rsidRPr="009C2639" w:rsidRDefault="00BD6D7A" w:rsidP="00BD6D7A">
      <w:pPr>
        <w:widowControl w:val="0"/>
        <w:numPr>
          <w:ilvl w:val="0"/>
          <w:numId w:val="84"/>
        </w:numPr>
        <w:autoSpaceDE w:val="0"/>
        <w:autoSpaceDN w:val="0"/>
        <w:jc w:val="both"/>
        <w:rPr>
          <w:rFonts w:ascii="Verdana" w:hAnsi="Verdana"/>
          <w:kern w:val="28"/>
        </w:rPr>
      </w:pPr>
      <w:r w:rsidRPr="009C2639">
        <w:rPr>
          <w:rFonts w:ascii="Verdana" w:hAnsi="Verdana"/>
          <w:kern w:val="28"/>
        </w:rPr>
        <w:t>Una parte del agua del mezclado (aproximadamente la mitad)</w:t>
      </w:r>
    </w:p>
    <w:p w14:paraId="59618AF1" w14:textId="77777777" w:rsidR="00BD6D7A" w:rsidRPr="009C2639" w:rsidRDefault="00BD6D7A" w:rsidP="00BD6D7A">
      <w:pPr>
        <w:widowControl w:val="0"/>
        <w:numPr>
          <w:ilvl w:val="0"/>
          <w:numId w:val="84"/>
        </w:numPr>
        <w:autoSpaceDE w:val="0"/>
        <w:autoSpaceDN w:val="0"/>
        <w:jc w:val="both"/>
        <w:rPr>
          <w:rFonts w:ascii="Verdana" w:hAnsi="Verdana"/>
          <w:kern w:val="28"/>
        </w:rPr>
      </w:pPr>
      <w:r w:rsidRPr="009C2639">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0E1C2AC7" w14:textId="77777777" w:rsidR="00BD6D7A" w:rsidRPr="009C2639" w:rsidRDefault="00BD6D7A" w:rsidP="00BD6D7A">
      <w:pPr>
        <w:widowControl w:val="0"/>
        <w:numPr>
          <w:ilvl w:val="0"/>
          <w:numId w:val="84"/>
        </w:numPr>
        <w:autoSpaceDE w:val="0"/>
        <w:autoSpaceDN w:val="0"/>
        <w:jc w:val="both"/>
        <w:rPr>
          <w:rFonts w:ascii="Verdana" w:hAnsi="Verdana"/>
          <w:kern w:val="28"/>
        </w:rPr>
      </w:pPr>
      <w:r w:rsidRPr="009C2639">
        <w:rPr>
          <w:rFonts w:ascii="Verdana" w:hAnsi="Verdana"/>
          <w:kern w:val="28"/>
        </w:rPr>
        <w:t>La grava</w:t>
      </w:r>
    </w:p>
    <w:p w14:paraId="69A1C4FF" w14:textId="77777777" w:rsidR="00BD6D7A" w:rsidRPr="009C2639" w:rsidRDefault="00BD6D7A" w:rsidP="00BD6D7A">
      <w:pPr>
        <w:widowControl w:val="0"/>
        <w:numPr>
          <w:ilvl w:val="0"/>
          <w:numId w:val="84"/>
        </w:numPr>
        <w:autoSpaceDE w:val="0"/>
        <w:autoSpaceDN w:val="0"/>
        <w:jc w:val="both"/>
        <w:rPr>
          <w:rFonts w:ascii="Verdana" w:hAnsi="Verdana"/>
          <w:kern w:val="28"/>
        </w:rPr>
      </w:pPr>
      <w:r w:rsidRPr="009C2639">
        <w:rPr>
          <w:rFonts w:ascii="Verdana" w:hAnsi="Verdana"/>
          <w:kern w:val="28"/>
        </w:rPr>
        <w:t>El resto del agua de amasado</w:t>
      </w:r>
    </w:p>
    <w:p w14:paraId="7E0F4705" w14:textId="77777777" w:rsidR="00BD6D7A" w:rsidRPr="009C2639" w:rsidRDefault="00BD6D7A" w:rsidP="00BD6D7A">
      <w:pPr>
        <w:jc w:val="both"/>
        <w:rPr>
          <w:rFonts w:ascii="Verdana" w:hAnsi="Verdana"/>
          <w:kern w:val="28"/>
        </w:rPr>
      </w:pPr>
    </w:p>
    <w:p w14:paraId="2B248999" w14:textId="77777777" w:rsidR="00BD6D7A" w:rsidRPr="009C2639" w:rsidRDefault="00BD6D7A" w:rsidP="00BD6D7A">
      <w:pPr>
        <w:jc w:val="both"/>
        <w:rPr>
          <w:rFonts w:ascii="Verdana" w:hAnsi="Verdana"/>
          <w:kern w:val="28"/>
        </w:rPr>
      </w:pPr>
      <w:r w:rsidRPr="009C2639">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3BF72F2" w14:textId="77777777" w:rsidR="00BD6D7A" w:rsidRPr="009C2639" w:rsidRDefault="00BD6D7A" w:rsidP="00BD6D7A">
      <w:pPr>
        <w:jc w:val="both"/>
        <w:rPr>
          <w:rFonts w:ascii="Verdana" w:hAnsi="Verdana"/>
          <w:kern w:val="28"/>
        </w:rPr>
      </w:pPr>
    </w:p>
    <w:p w14:paraId="52A988E0" w14:textId="77777777" w:rsidR="00BD6D7A" w:rsidRPr="009C2639" w:rsidRDefault="00BD6D7A" w:rsidP="00BD6D7A">
      <w:pPr>
        <w:jc w:val="both"/>
        <w:rPr>
          <w:rFonts w:ascii="Verdana" w:hAnsi="Verdana"/>
          <w:kern w:val="28"/>
        </w:rPr>
      </w:pPr>
      <w:r w:rsidRPr="009C2639">
        <w:rPr>
          <w:rFonts w:ascii="Verdana" w:hAnsi="Verdana"/>
          <w:kern w:val="28"/>
        </w:rPr>
        <w:t xml:space="preserve">No se permitirá cargar la hormigonera antes de haberse procedido a descargarla totalmente de la batida anterior. </w:t>
      </w:r>
    </w:p>
    <w:p w14:paraId="4CF4E6D8" w14:textId="77777777" w:rsidR="00BD6D7A" w:rsidRPr="009C2639" w:rsidRDefault="00BD6D7A" w:rsidP="00BD6D7A">
      <w:pPr>
        <w:jc w:val="both"/>
        <w:rPr>
          <w:rFonts w:ascii="Verdana" w:hAnsi="Verdana"/>
          <w:kern w:val="28"/>
        </w:rPr>
      </w:pPr>
    </w:p>
    <w:p w14:paraId="6A48D4C4" w14:textId="77777777" w:rsidR="00BD6D7A" w:rsidRPr="009C2639" w:rsidRDefault="00BD6D7A" w:rsidP="00BD6D7A">
      <w:pPr>
        <w:jc w:val="both"/>
        <w:rPr>
          <w:rFonts w:ascii="Verdana" w:hAnsi="Verdana"/>
          <w:kern w:val="28"/>
        </w:rPr>
      </w:pPr>
      <w:r w:rsidRPr="009C2639">
        <w:rPr>
          <w:rFonts w:ascii="Verdana" w:hAnsi="Verdana"/>
          <w:kern w:val="28"/>
        </w:rPr>
        <w:t>El mezclado manual queda expresamente prohibido.</w:t>
      </w:r>
    </w:p>
    <w:bookmarkEnd w:id="165"/>
    <w:p w14:paraId="07175D6A" w14:textId="77777777" w:rsidR="00BD6D7A" w:rsidRPr="009C2639" w:rsidRDefault="00BD6D7A" w:rsidP="00BD6D7A">
      <w:pPr>
        <w:jc w:val="both"/>
        <w:rPr>
          <w:rFonts w:ascii="Verdana" w:hAnsi="Verdana"/>
          <w:kern w:val="28"/>
        </w:rPr>
      </w:pPr>
    </w:p>
    <w:p w14:paraId="266768CD" w14:textId="77777777" w:rsidR="00BD6D7A" w:rsidRPr="009C2639" w:rsidRDefault="00BD6D7A" w:rsidP="00BD6D7A">
      <w:pPr>
        <w:jc w:val="both"/>
        <w:rPr>
          <w:rFonts w:ascii="Verdana" w:hAnsi="Verdana"/>
          <w:b/>
          <w:kern w:val="28"/>
        </w:rPr>
      </w:pPr>
      <w:bookmarkStart w:id="166" w:name="_Hlk98937535"/>
      <w:r w:rsidRPr="009C2639">
        <w:rPr>
          <w:rFonts w:ascii="Verdana" w:hAnsi="Verdana"/>
          <w:b/>
          <w:kern w:val="28"/>
        </w:rPr>
        <w:t>Transporte</w:t>
      </w:r>
    </w:p>
    <w:p w14:paraId="682C4A46" w14:textId="77777777" w:rsidR="00BD6D7A" w:rsidRPr="009C2639" w:rsidRDefault="00BD6D7A" w:rsidP="00BD6D7A">
      <w:pPr>
        <w:jc w:val="both"/>
        <w:rPr>
          <w:rFonts w:ascii="Verdana" w:hAnsi="Verdana"/>
          <w:b/>
          <w:kern w:val="28"/>
        </w:rPr>
      </w:pPr>
    </w:p>
    <w:p w14:paraId="062A5C6A" w14:textId="77777777" w:rsidR="00BD6D7A" w:rsidRPr="009C2639" w:rsidRDefault="00BD6D7A" w:rsidP="00BD6D7A">
      <w:pPr>
        <w:jc w:val="both"/>
        <w:rPr>
          <w:rFonts w:ascii="Verdana" w:hAnsi="Verdana"/>
          <w:kern w:val="28"/>
        </w:rPr>
      </w:pPr>
      <w:r w:rsidRPr="009C2639">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2280116" w14:textId="77777777" w:rsidR="00BD6D7A" w:rsidRPr="009C2639" w:rsidRDefault="00BD6D7A" w:rsidP="00BD6D7A">
      <w:pPr>
        <w:jc w:val="both"/>
        <w:rPr>
          <w:rFonts w:ascii="Verdana" w:hAnsi="Verdana"/>
          <w:kern w:val="28"/>
        </w:rPr>
      </w:pPr>
    </w:p>
    <w:p w14:paraId="73BE73C5" w14:textId="77777777" w:rsidR="00BD6D7A" w:rsidRPr="009C2639" w:rsidRDefault="00BD6D7A" w:rsidP="00BD6D7A">
      <w:pPr>
        <w:jc w:val="both"/>
        <w:rPr>
          <w:rFonts w:ascii="Verdana" w:hAnsi="Verdana"/>
          <w:kern w:val="28"/>
        </w:rPr>
      </w:pPr>
      <w:r w:rsidRPr="009C2639">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6C6C310B" w14:textId="77777777" w:rsidR="00BD6D7A" w:rsidRPr="009C2639" w:rsidRDefault="00BD6D7A" w:rsidP="00BD6D7A">
      <w:pPr>
        <w:jc w:val="both"/>
        <w:rPr>
          <w:rFonts w:ascii="Verdana" w:hAnsi="Verdana"/>
          <w:kern w:val="28"/>
        </w:rPr>
      </w:pPr>
    </w:p>
    <w:p w14:paraId="0DA2632B" w14:textId="77777777" w:rsidR="00BD6D7A" w:rsidRPr="009C2639" w:rsidRDefault="00BD6D7A" w:rsidP="00BD6D7A">
      <w:pPr>
        <w:jc w:val="both"/>
        <w:rPr>
          <w:rFonts w:ascii="Verdana" w:hAnsi="Verdana"/>
          <w:kern w:val="28"/>
        </w:rPr>
      </w:pPr>
      <w:r w:rsidRPr="009C2639">
        <w:rPr>
          <w:rFonts w:ascii="Verdana" w:hAnsi="Verdana"/>
          <w:kern w:val="28"/>
        </w:rPr>
        <w:t>Para los medios corrientes de transporte, el hormigón debe colocarse en su posición definitiva dentro de los encofrados, antes de que transcurran 30 minutos desde su preparación.</w:t>
      </w:r>
    </w:p>
    <w:p w14:paraId="29C318F4" w14:textId="77777777" w:rsidR="00BD6D7A" w:rsidRPr="009C2639" w:rsidRDefault="00BD6D7A" w:rsidP="00BD6D7A">
      <w:pPr>
        <w:jc w:val="both"/>
        <w:rPr>
          <w:rFonts w:ascii="Verdana" w:hAnsi="Verdana"/>
          <w:b/>
          <w:kern w:val="28"/>
        </w:rPr>
      </w:pPr>
      <w:bookmarkStart w:id="167" w:name="_Hlk98937560"/>
      <w:bookmarkStart w:id="168" w:name="_Hlk98935654"/>
      <w:bookmarkEnd w:id="166"/>
    </w:p>
    <w:p w14:paraId="3CA10230" w14:textId="77777777" w:rsidR="00BD6D7A" w:rsidRPr="009C2639" w:rsidRDefault="00BD6D7A" w:rsidP="00BD6D7A">
      <w:pPr>
        <w:jc w:val="both"/>
        <w:rPr>
          <w:rFonts w:ascii="Verdana" w:hAnsi="Verdana"/>
          <w:b/>
          <w:kern w:val="28"/>
        </w:rPr>
      </w:pPr>
      <w:r w:rsidRPr="009C2639">
        <w:rPr>
          <w:rFonts w:ascii="Verdana" w:hAnsi="Verdana"/>
          <w:b/>
          <w:kern w:val="28"/>
        </w:rPr>
        <w:t>Hormigonado</w:t>
      </w:r>
    </w:p>
    <w:p w14:paraId="07DDB219" w14:textId="77777777" w:rsidR="00BD6D7A" w:rsidRPr="009C2639" w:rsidRDefault="00BD6D7A" w:rsidP="00BD6D7A">
      <w:pPr>
        <w:jc w:val="both"/>
        <w:rPr>
          <w:rFonts w:ascii="Verdana" w:hAnsi="Verdana"/>
          <w:b/>
          <w:kern w:val="28"/>
        </w:rPr>
      </w:pPr>
    </w:p>
    <w:p w14:paraId="5F062792" w14:textId="77777777" w:rsidR="00BD6D7A" w:rsidRPr="009C2639" w:rsidRDefault="00BD6D7A" w:rsidP="00BD6D7A">
      <w:pPr>
        <w:jc w:val="both"/>
        <w:rPr>
          <w:rFonts w:ascii="Verdana" w:hAnsi="Verdana"/>
          <w:kern w:val="28"/>
        </w:rPr>
      </w:pPr>
      <w:r w:rsidRPr="009C2639">
        <w:rPr>
          <w:rFonts w:ascii="Verdana" w:hAnsi="Verdana"/>
          <w:kern w:val="28"/>
        </w:rPr>
        <w:t>El hormigonado deberá cumplir con las exigencias y requisitos establecidos en la Norma CBH-87 para hormigones.</w:t>
      </w:r>
    </w:p>
    <w:p w14:paraId="0A28F89D" w14:textId="77777777" w:rsidR="00BD6D7A" w:rsidRPr="009C2639" w:rsidRDefault="00BD6D7A" w:rsidP="00BD6D7A">
      <w:pPr>
        <w:jc w:val="both"/>
        <w:rPr>
          <w:rFonts w:ascii="Verdana" w:hAnsi="Verdana"/>
          <w:kern w:val="28"/>
        </w:rPr>
      </w:pPr>
    </w:p>
    <w:p w14:paraId="60D65A14" w14:textId="77777777" w:rsidR="00BD6D7A" w:rsidRPr="009C2639" w:rsidRDefault="00BD6D7A" w:rsidP="00BD6D7A">
      <w:pPr>
        <w:jc w:val="both"/>
        <w:rPr>
          <w:rFonts w:ascii="Verdana" w:hAnsi="Verdana"/>
          <w:kern w:val="28"/>
        </w:rPr>
      </w:pPr>
      <w:r w:rsidRPr="009C2639">
        <w:rPr>
          <w:rFonts w:ascii="Verdana" w:hAnsi="Verdana"/>
          <w:kern w:val="28"/>
        </w:rPr>
        <w:t>No se procederá al vaciado de los elementos estructurales sin antes contar con la autorización del Inspector de proyecto.</w:t>
      </w:r>
    </w:p>
    <w:p w14:paraId="1A4A9034" w14:textId="77777777" w:rsidR="00BD6D7A" w:rsidRPr="009C2639" w:rsidRDefault="00BD6D7A" w:rsidP="00BD6D7A">
      <w:pPr>
        <w:jc w:val="both"/>
        <w:rPr>
          <w:rFonts w:ascii="Verdana" w:hAnsi="Verdana"/>
          <w:kern w:val="28"/>
        </w:rPr>
      </w:pPr>
    </w:p>
    <w:p w14:paraId="398AD3B0" w14:textId="77777777" w:rsidR="00BD6D7A" w:rsidRPr="009C2639" w:rsidRDefault="00BD6D7A" w:rsidP="00BD6D7A">
      <w:pPr>
        <w:jc w:val="both"/>
        <w:rPr>
          <w:rFonts w:ascii="Verdana" w:hAnsi="Verdana"/>
          <w:kern w:val="28"/>
        </w:rPr>
      </w:pPr>
      <w:r w:rsidRPr="009C2639">
        <w:rPr>
          <w:rFonts w:ascii="Verdana" w:hAnsi="Verdana"/>
          <w:kern w:val="28"/>
        </w:rPr>
        <w:t>El vaciado del hormigón se realizará de acuerdo a un plan de trabajo previamente autorizado por el Inspector de proyecto.</w:t>
      </w:r>
    </w:p>
    <w:p w14:paraId="1DE7D4A4" w14:textId="77777777" w:rsidR="00BD6D7A" w:rsidRPr="009C2639" w:rsidRDefault="00BD6D7A" w:rsidP="00BD6D7A">
      <w:pPr>
        <w:jc w:val="both"/>
        <w:rPr>
          <w:rFonts w:ascii="Verdana" w:hAnsi="Verdana"/>
          <w:kern w:val="28"/>
        </w:rPr>
      </w:pPr>
    </w:p>
    <w:p w14:paraId="61D558EA" w14:textId="77777777" w:rsidR="00BD6D7A" w:rsidRPr="009C2639" w:rsidRDefault="00BD6D7A" w:rsidP="00BD6D7A">
      <w:pPr>
        <w:jc w:val="both"/>
        <w:rPr>
          <w:rFonts w:ascii="Verdana" w:hAnsi="Verdana"/>
          <w:kern w:val="28"/>
        </w:rPr>
      </w:pPr>
      <w:r w:rsidRPr="009C2639">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0C0F1D5" w14:textId="77777777" w:rsidR="00BD6D7A" w:rsidRPr="009C2639" w:rsidRDefault="00BD6D7A" w:rsidP="00BD6D7A">
      <w:pPr>
        <w:jc w:val="both"/>
        <w:rPr>
          <w:rFonts w:ascii="Verdana" w:hAnsi="Verdana"/>
          <w:kern w:val="28"/>
        </w:rPr>
      </w:pPr>
    </w:p>
    <w:p w14:paraId="150A56A4" w14:textId="77777777" w:rsidR="00BD6D7A" w:rsidRPr="009C2639" w:rsidRDefault="00BD6D7A" w:rsidP="00BD6D7A">
      <w:pPr>
        <w:jc w:val="both"/>
        <w:rPr>
          <w:rFonts w:ascii="Verdana" w:hAnsi="Verdana"/>
          <w:kern w:val="28"/>
        </w:rPr>
      </w:pPr>
      <w:r w:rsidRPr="009C2639">
        <w:rPr>
          <w:rFonts w:ascii="Verdana" w:hAnsi="Verdana"/>
          <w:kern w:val="28"/>
        </w:rPr>
        <w:t>En caso de que no se indiquen las juntas constructivas en el proyecto, el Inspector de proyecto indicará donde pueden hacerse las juntas constructivas.</w:t>
      </w:r>
    </w:p>
    <w:p w14:paraId="48AA9863" w14:textId="77777777" w:rsidR="00BD6D7A" w:rsidRPr="009C2639" w:rsidRDefault="00BD6D7A" w:rsidP="00BD6D7A">
      <w:pPr>
        <w:jc w:val="both"/>
        <w:rPr>
          <w:rFonts w:ascii="Verdana" w:hAnsi="Verdana"/>
          <w:kern w:val="28"/>
        </w:rPr>
      </w:pPr>
    </w:p>
    <w:p w14:paraId="53A4DA64" w14:textId="77777777" w:rsidR="00BD6D7A" w:rsidRPr="009C2639" w:rsidRDefault="00BD6D7A" w:rsidP="00BD6D7A">
      <w:pPr>
        <w:jc w:val="both"/>
        <w:rPr>
          <w:rFonts w:ascii="Verdana" w:hAnsi="Verdana"/>
          <w:kern w:val="28"/>
        </w:rPr>
      </w:pPr>
      <w:r w:rsidRPr="009C2639">
        <w:rPr>
          <w:rFonts w:ascii="Verdana" w:hAnsi="Verdana"/>
          <w:kern w:val="28"/>
        </w:rPr>
        <w:t>Las siguientes prohibiciones para el hormigonado deben tenerse en cuenta:</w:t>
      </w:r>
    </w:p>
    <w:p w14:paraId="765B12A7" w14:textId="77777777" w:rsidR="00BD6D7A" w:rsidRPr="009C2639" w:rsidRDefault="00BD6D7A" w:rsidP="00BD6D7A">
      <w:pPr>
        <w:widowControl w:val="0"/>
        <w:numPr>
          <w:ilvl w:val="0"/>
          <w:numId w:val="85"/>
        </w:numPr>
        <w:autoSpaceDE w:val="0"/>
        <w:autoSpaceDN w:val="0"/>
        <w:jc w:val="both"/>
        <w:rPr>
          <w:rFonts w:ascii="Verdana" w:hAnsi="Verdana"/>
          <w:kern w:val="28"/>
        </w:rPr>
      </w:pPr>
      <w:r w:rsidRPr="009C2639">
        <w:rPr>
          <w:rFonts w:ascii="Verdana" w:hAnsi="Verdana"/>
          <w:kern w:val="28"/>
        </w:rPr>
        <w:t>La temperatura de vaciado no será menor a 5°C.</w:t>
      </w:r>
    </w:p>
    <w:p w14:paraId="1EE79931" w14:textId="77777777" w:rsidR="00BD6D7A" w:rsidRPr="009C2639" w:rsidRDefault="00BD6D7A" w:rsidP="00BD6D7A">
      <w:pPr>
        <w:widowControl w:val="0"/>
        <w:numPr>
          <w:ilvl w:val="0"/>
          <w:numId w:val="85"/>
        </w:numPr>
        <w:autoSpaceDE w:val="0"/>
        <w:autoSpaceDN w:val="0"/>
        <w:jc w:val="both"/>
        <w:rPr>
          <w:rFonts w:ascii="Verdana" w:hAnsi="Verdana"/>
          <w:kern w:val="28"/>
        </w:rPr>
      </w:pPr>
      <w:r w:rsidRPr="009C2639">
        <w:rPr>
          <w:rFonts w:ascii="Verdana" w:hAnsi="Verdana"/>
          <w:kern w:val="28"/>
        </w:rPr>
        <w:t>No podrá efectuarse el vaciado durante la lluvia.</w:t>
      </w:r>
    </w:p>
    <w:p w14:paraId="35EC9E7B" w14:textId="77777777" w:rsidR="00BD6D7A" w:rsidRPr="009C2639" w:rsidRDefault="00BD6D7A" w:rsidP="00BD6D7A">
      <w:pPr>
        <w:widowControl w:val="0"/>
        <w:numPr>
          <w:ilvl w:val="0"/>
          <w:numId w:val="85"/>
        </w:numPr>
        <w:autoSpaceDE w:val="0"/>
        <w:autoSpaceDN w:val="0"/>
        <w:jc w:val="both"/>
        <w:rPr>
          <w:rFonts w:ascii="Verdana" w:hAnsi="Verdana"/>
          <w:kern w:val="28"/>
        </w:rPr>
      </w:pPr>
      <w:r w:rsidRPr="009C2639">
        <w:rPr>
          <w:rFonts w:ascii="Verdana" w:hAnsi="Verdana"/>
          <w:kern w:val="28"/>
        </w:rPr>
        <w:t>No será permitido disponer de grandes cantidades de hormigón en un solo lugar para esparcirlo posteriormente.</w:t>
      </w:r>
    </w:p>
    <w:p w14:paraId="51889891" w14:textId="77777777" w:rsidR="00BD6D7A" w:rsidRPr="009C2639" w:rsidRDefault="00BD6D7A" w:rsidP="00BD6D7A">
      <w:pPr>
        <w:widowControl w:val="0"/>
        <w:numPr>
          <w:ilvl w:val="0"/>
          <w:numId w:val="85"/>
        </w:numPr>
        <w:autoSpaceDE w:val="0"/>
        <w:autoSpaceDN w:val="0"/>
        <w:jc w:val="both"/>
        <w:rPr>
          <w:rFonts w:ascii="Verdana" w:hAnsi="Verdana"/>
          <w:kern w:val="28"/>
        </w:rPr>
      </w:pPr>
      <w:r w:rsidRPr="009C2639">
        <w:rPr>
          <w:rFonts w:ascii="Verdana" w:hAnsi="Verdana"/>
          <w:kern w:val="28"/>
        </w:rPr>
        <w:t>Por ningún motivo se podrá agregar agua en el momento de hormigonar.</w:t>
      </w:r>
    </w:p>
    <w:p w14:paraId="0051E240" w14:textId="77777777" w:rsidR="00BD6D7A" w:rsidRPr="009C2639" w:rsidRDefault="00BD6D7A" w:rsidP="00BD6D7A">
      <w:pPr>
        <w:widowControl w:val="0"/>
        <w:numPr>
          <w:ilvl w:val="0"/>
          <w:numId w:val="85"/>
        </w:numPr>
        <w:autoSpaceDE w:val="0"/>
        <w:autoSpaceDN w:val="0"/>
        <w:jc w:val="both"/>
        <w:rPr>
          <w:rFonts w:ascii="Verdana" w:hAnsi="Verdana"/>
          <w:kern w:val="28"/>
        </w:rPr>
      </w:pPr>
      <w:r w:rsidRPr="009C2639">
        <w:rPr>
          <w:rFonts w:ascii="Verdana" w:hAnsi="Verdana"/>
          <w:kern w:val="28"/>
        </w:rPr>
        <w:t>El espesor máximo de la capa de hormigón no deberá exceder a 20 cm para permitir una compactación eficaz.</w:t>
      </w:r>
    </w:p>
    <w:p w14:paraId="6061501E" w14:textId="77777777" w:rsidR="00BD6D7A" w:rsidRPr="009C2639" w:rsidRDefault="00BD6D7A" w:rsidP="00BD6D7A">
      <w:pPr>
        <w:widowControl w:val="0"/>
        <w:numPr>
          <w:ilvl w:val="0"/>
          <w:numId w:val="85"/>
        </w:numPr>
        <w:autoSpaceDE w:val="0"/>
        <w:autoSpaceDN w:val="0"/>
        <w:jc w:val="both"/>
        <w:rPr>
          <w:rFonts w:ascii="Verdana" w:hAnsi="Verdana"/>
          <w:kern w:val="28"/>
        </w:rPr>
      </w:pPr>
      <w:r w:rsidRPr="009C2639">
        <w:rPr>
          <w:rFonts w:ascii="Verdana" w:hAnsi="Verdana"/>
          <w:kern w:val="28"/>
        </w:rPr>
        <w:t>La velocidad del vaciado será la suficiente para garantizar que el hormigón se mantenga plástico en todo momento.</w:t>
      </w:r>
    </w:p>
    <w:p w14:paraId="104B88D0" w14:textId="77777777" w:rsidR="00BD6D7A" w:rsidRPr="009C2639" w:rsidRDefault="00BD6D7A" w:rsidP="00BD6D7A">
      <w:pPr>
        <w:widowControl w:val="0"/>
        <w:numPr>
          <w:ilvl w:val="0"/>
          <w:numId w:val="85"/>
        </w:numPr>
        <w:autoSpaceDE w:val="0"/>
        <w:autoSpaceDN w:val="0"/>
        <w:jc w:val="both"/>
        <w:rPr>
          <w:rFonts w:ascii="Verdana" w:hAnsi="Verdana"/>
          <w:kern w:val="28"/>
        </w:rPr>
      </w:pPr>
      <w:r w:rsidRPr="009C2639">
        <w:rPr>
          <w:rFonts w:ascii="Verdana" w:hAnsi="Verdana"/>
          <w:kern w:val="28"/>
        </w:rPr>
        <w:t>No se podrá verter el hormigón en caída libre desde alturas superiores a 1,50 m, debiendo en este caso utilizar canalones, embudos o ductos.</w:t>
      </w:r>
    </w:p>
    <w:p w14:paraId="3CCC435E" w14:textId="77777777" w:rsidR="00BD6D7A" w:rsidRPr="009C2639" w:rsidRDefault="00BD6D7A" w:rsidP="00BD6D7A">
      <w:pPr>
        <w:widowControl w:val="0"/>
        <w:numPr>
          <w:ilvl w:val="0"/>
          <w:numId w:val="85"/>
        </w:numPr>
        <w:autoSpaceDE w:val="0"/>
        <w:autoSpaceDN w:val="0"/>
        <w:jc w:val="both"/>
        <w:rPr>
          <w:rFonts w:ascii="Verdana" w:hAnsi="Verdana"/>
          <w:kern w:val="28"/>
        </w:rPr>
      </w:pPr>
      <w:r w:rsidRPr="009C2639">
        <w:rPr>
          <w:rFonts w:ascii="Verdana" w:hAnsi="Verdana"/>
          <w:kern w:val="28"/>
        </w:rPr>
        <w:t>El vaciado en losas deberá efectuarse por franjas de ancho tal que, al vaciar la capa siguiente, en la primera no se haya iniciado el fraguado.</w:t>
      </w:r>
      <w:bookmarkEnd w:id="167"/>
      <w:bookmarkEnd w:id="168"/>
    </w:p>
    <w:p w14:paraId="034142A5" w14:textId="77777777" w:rsidR="00BD6D7A" w:rsidRPr="009C2639" w:rsidRDefault="00BD6D7A" w:rsidP="00BD6D7A">
      <w:pPr>
        <w:jc w:val="both"/>
        <w:rPr>
          <w:rFonts w:ascii="Verdana" w:hAnsi="Verdana"/>
          <w:kern w:val="28"/>
        </w:rPr>
      </w:pPr>
    </w:p>
    <w:p w14:paraId="79A67114" w14:textId="77777777" w:rsidR="00BD6D7A" w:rsidRPr="009C2639" w:rsidRDefault="00BD6D7A" w:rsidP="00BD6D7A">
      <w:pPr>
        <w:jc w:val="both"/>
        <w:rPr>
          <w:rFonts w:ascii="Verdana" w:hAnsi="Verdana"/>
          <w:b/>
          <w:kern w:val="28"/>
        </w:rPr>
      </w:pPr>
      <w:bookmarkStart w:id="169" w:name="_Hlk98937724"/>
      <w:r w:rsidRPr="009C2639">
        <w:rPr>
          <w:rFonts w:ascii="Verdana" w:hAnsi="Verdana"/>
          <w:b/>
          <w:kern w:val="28"/>
        </w:rPr>
        <w:t>Compactación</w:t>
      </w:r>
    </w:p>
    <w:p w14:paraId="014D14DE" w14:textId="77777777" w:rsidR="00BD6D7A" w:rsidRPr="009C2639" w:rsidRDefault="00BD6D7A" w:rsidP="00BD6D7A">
      <w:pPr>
        <w:jc w:val="both"/>
        <w:rPr>
          <w:rFonts w:ascii="Verdana" w:hAnsi="Verdana"/>
          <w:b/>
          <w:kern w:val="28"/>
        </w:rPr>
      </w:pPr>
    </w:p>
    <w:p w14:paraId="052631CA" w14:textId="77777777" w:rsidR="00BD6D7A" w:rsidRPr="009C2639" w:rsidRDefault="00BD6D7A" w:rsidP="00BD6D7A">
      <w:pPr>
        <w:jc w:val="both"/>
        <w:rPr>
          <w:rFonts w:ascii="Verdana" w:hAnsi="Verdana"/>
          <w:kern w:val="28"/>
        </w:rPr>
      </w:pPr>
      <w:r w:rsidRPr="009C2639">
        <w:rPr>
          <w:rFonts w:ascii="Verdana" w:hAnsi="Verdana"/>
          <w:kern w:val="28"/>
        </w:rPr>
        <w:t>La compactación de los hormigones se realizará mediante vibrado de manera tal que se eliminen los huecos o burbujas de aire en el interior de la masa, evitando la disgregación de los agregados.</w:t>
      </w:r>
    </w:p>
    <w:p w14:paraId="2550BB26" w14:textId="77777777" w:rsidR="00BD6D7A" w:rsidRPr="009C2639" w:rsidRDefault="00BD6D7A" w:rsidP="00BD6D7A">
      <w:pPr>
        <w:jc w:val="both"/>
        <w:rPr>
          <w:rFonts w:ascii="Verdana" w:hAnsi="Verdana"/>
          <w:kern w:val="28"/>
        </w:rPr>
      </w:pPr>
    </w:p>
    <w:p w14:paraId="25285896" w14:textId="77777777" w:rsidR="00BD6D7A" w:rsidRPr="009C2639" w:rsidRDefault="00BD6D7A" w:rsidP="00BD6D7A">
      <w:pPr>
        <w:jc w:val="both"/>
        <w:rPr>
          <w:rFonts w:ascii="Verdana" w:hAnsi="Verdana"/>
          <w:kern w:val="28"/>
        </w:rPr>
      </w:pPr>
      <w:r w:rsidRPr="009C2639">
        <w:rPr>
          <w:rFonts w:ascii="Verdana" w:hAnsi="Verdana"/>
          <w:kern w:val="28"/>
        </w:rPr>
        <w:t>El vibrado será realizado mediante vibradoras de inmersión y alta frecuencia que deberán ser manejadas por obreros con experiencia en la actividad.</w:t>
      </w:r>
    </w:p>
    <w:p w14:paraId="17DB3A63" w14:textId="77777777" w:rsidR="00BD6D7A" w:rsidRPr="009C2639" w:rsidRDefault="00BD6D7A" w:rsidP="00BD6D7A">
      <w:pPr>
        <w:jc w:val="both"/>
        <w:rPr>
          <w:rFonts w:ascii="Verdana" w:hAnsi="Verdana"/>
          <w:kern w:val="28"/>
        </w:rPr>
      </w:pPr>
    </w:p>
    <w:p w14:paraId="505BB986" w14:textId="77777777" w:rsidR="00BD6D7A" w:rsidRPr="009C2639" w:rsidRDefault="00BD6D7A" w:rsidP="00BD6D7A">
      <w:pPr>
        <w:jc w:val="both"/>
        <w:rPr>
          <w:rFonts w:ascii="Verdana" w:hAnsi="Verdana"/>
          <w:kern w:val="28"/>
        </w:rPr>
      </w:pPr>
      <w:r w:rsidRPr="009C2639">
        <w:rPr>
          <w:rFonts w:ascii="Verdana" w:hAnsi="Verdana"/>
          <w:kern w:val="28"/>
        </w:rPr>
        <w:t>De ninguna manera se permitirá el uso de las vibradoras para el transporte de la mezcla o la distribución dentro del encofrado.</w:t>
      </w:r>
    </w:p>
    <w:p w14:paraId="69E92BCC" w14:textId="77777777" w:rsidR="00BD6D7A" w:rsidRPr="009C2639" w:rsidRDefault="00BD6D7A" w:rsidP="00BD6D7A">
      <w:pPr>
        <w:jc w:val="both"/>
        <w:rPr>
          <w:rFonts w:ascii="Verdana" w:hAnsi="Verdana"/>
          <w:kern w:val="28"/>
        </w:rPr>
      </w:pPr>
    </w:p>
    <w:p w14:paraId="314218A9" w14:textId="77777777" w:rsidR="00BD6D7A" w:rsidRPr="009C2639" w:rsidRDefault="00BD6D7A" w:rsidP="00BD6D7A">
      <w:pPr>
        <w:jc w:val="both"/>
        <w:rPr>
          <w:rFonts w:ascii="Verdana" w:hAnsi="Verdana"/>
          <w:kern w:val="28"/>
        </w:rPr>
      </w:pPr>
      <w:r w:rsidRPr="009C2639">
        <w:rPr>
          <w:rFonts w:ascii="Verdana" w:hAnsi="Verdana"/>
          <w:kern w:val="28"/>
        </w:rPr>
        <w:t>En ningún caso se iniciará el vaciado si no se cuenta por lo menos con dos vibradoras en perfecto estado y con el diámetro de la aguja adecuado para el elemento.</w:t>
      </w:r>
    </w:p>
    <w:p w14:paraId="4FB8E648" w14:textId="77777777" w:rsidR="00BD6D7A" w:rsidRPr="009C2639" w:rsidRDefault="00BD6D7A" w:rsidP="00BD6D7A">
      <w:pPr>
        <w:jc w:val="both"/>
        <w:rPr>
          <w:rFonts w:ascii="Verdana" w:hAnsi="Verdana"/>
          <w:kern w:val="28"/>
        </w:rPr>
      </w:pPr>
    </w:p>
    <w:p w14:paraId="03673EAA" w14:textId="77777777" w:rsidR="00BD6D7A" w:rsidRPr="009C2639" w:rsidRDefault="00BD6D7A" w:rsidP="00BD6D7A">
      <w:pPr>
        <w:jc w:val="both"/>
        <w:rPr>
          <w:rFonts w:ascii="Verdana" w:hAnsi="Verdana"/>
          <w:kern w:val="28"/>
        </w:rPr>
      </w:pPr>
      <w:r w:rsidRPr="009C2639">
        <w:rPr>
          <w:rFonts w:ascii="Verdana" w:hAnsi="Verdana"/>
          <w:kern w:val="28"/>
        </w:rPr>
        <w:t>Las vibradoras serán introducidas en puntos equidistantes a 45 cm entre sí y durante 5 a 15 segundos para evitar la disgregación.</w:t>
      </w:r>
    </w:p>
    <w:p w14:paraId="2ADB9F74" w14:textId="77777777" w:rsidR="00BD6D7A" w:rsidRPr="009C2639" w:rsidRDefault="00BD6D7A" w:rsidP="00BD6D7A">
      <w:pPr>
        <w:jc w:val="both"/>
        <w:rPr>
          <w:rFonts w:ascii="Verdana" w:hAnsi="Verdana"/>
          <w:kern w:val="28"/>
        </w:rPr>
      </w:pPr>
    </w:p>
    <w:p w14:paraId="4680F89C" w14:textId="77777777" w:rsidR="00BD6D7A" w:rsidRPr="009C2639" w:rsidRDefault="00BD6D7A" w:rsidP="00BD6D7A">
      <w:pPr>
        <w:jc w:val="both"/>
        <w:rPr>
          <w:rFonts w:ascii="Verdana" w:hAnsi="Verdana"/>
          <w:kern w:val="28"/>
        </w:rPr>
      </w:pPr>
      <w:r w:rsidRPr="009C2639">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5CCE5FD9" w14:textId="77777777" w:rsidR="00BD6D7A" w:rsidRPr="009C2639" w:rsidRDefault="00BD6D7A" w:rsidP="00BD6D7A">
      <w:pPr>
        <w:jc w:val="both"/>
        <w:rPr>
          <w:rFonts w:ascii="Verdana" w:hAnsi="Verdana"/>
          <w:kern w:val="28"/>
        </w:rPr>
      </w:pPr>
    </w:p>
    <w:p w14:paraId="743FE63D" w14:textId="77777777" w:rsidR="00BD6D7A" w:rsidRPr="009C2639" w:rsidRDefault="00BD6D7A" w:rsidP="00BD6D7A">
      <w:pPr>
        <w:jc w:val="both"/>
        <w:rPr>
          <w:rFonts w:ascii="Verdana" w:hAnsi="Verdana"/>
          <w:kern w:val="28"/>
        </w:rPr>
      </w:pPr>
      <w:r w:rsidRPr="009C2639">
        <w:rPr>
          <w:rFonts w:ascii="Verdana" w:hAnsi="Verdana"/>
          <w:kern w:val="28"/>
        </w:rPr>
        <w:t>El compactado del hormigón se completará con un apisonado manual del hormigón y un golpeteo de los encofrados.</w:t>
      </w:r>
    </w:p>
    <w:p w14:paraId="5270AD44" w14:textId="77777777" w:rsidR="00BD6D7A" w:rsidRPr="009C2639" w:rsidRDefault="00BD6D7A" w:rsidP="00BD6D7A">
      <w:pPr>
        <w:jc w:val="both"/>
        <w:rPr>
          <w:rFonts w:ascii="Verdana" w:hAnsi="Verdana"/>
          <w:kern w:val="28"/>
        </w:rPr>
      </w:pPr>
    </w:p>
    <w:p w14:paraId="47B3F453" w14:textId="77777777" w:rsidR="00BD6D7A" w:rsidRPr="009C2639" w:rsidRDefault="00BD6D7A" w:rsidP="00BD6D7A">
      <w:pPr>
        <w:jc w:val="both"/>
        <w:rPr>
          <w:rFonts w:ascii="Verdana" w:hAnsi="Verdana"/>
          <w:kern w:val="28"/>
        </w:rPr>
      </w:pPr>
      <w:r w:rsidRPr="009C2639">
        <w:rPr>
          <w:rFonts w:ascii="Verdana" w:hAnsi="Verdana"/>
          <w:kern w:val="28"/>
        </w:rPr>
        <w:t>La compactación manual del hormigón mediante varillas de hierro será usada solo bajo autorización de Inspector de proyecto.</w:t>
      </w:r>
    </w:p>
    <w:p w14:paraId="5DB10033" w14:textId="77777777" w:rsidR="00BD6D7A" w:rsidRPr="009C2639" w:rsidRDefault="00BD6D7A" w:rsidP="00BD6D7A">
      <w:pPr>
        <w:jc w:val="both"/>
        <w:rPr>
          <w:rFonts w:ascii="Verdana" w:hAnsi="Verdana"/>
          <w:kern w:val="28"/>
        </w:rPr>
      </w:pPr>
    </w:p>
    <w:p w14:paraId="6A617B84" w14:textId="77777777" w:rsidR="00BD6D7A" w:rsidRPr="009C2639" w:rsidRDefault="00BD6D7A" w:rsidP="00BD6D7A">
      <w:pPr>
        <w:jc w:val="both"/>
        <w:rPr>
          <w:rFonts w:ascii="Verdana" w:hAnsi="Verdana"/>
          <w:b/>
          <w:kern w:val="28"/>
        </w:rPr>
      </w:pPr>
      <w:bookmarkStart w:id="170" w:name="_Hlk98937742"/>
      <w:bookmarkEnd w:id="169"/>
      <w:r w:rsidRPr="009C2639">
        <w:rPr>
          <w:rFonts w:ascii="Verdana" w:hAnsi="Verdana"/>
          <w:b/>
          <w:kern w:val="28"/>
        </w:rPr>
        <w:t>Desencofrado</w:t>
      </w:r>
    </w:p>
    <w:p w14:paraId="38CC72BC" w14:textId="77777777" w:rsidR="00BD6D7A" w:rsidRPr="009C2639" w:rsidRDefault="00BD6D7A" w:rsidP="00BD6D7A">
      <w:pPr>
        <w:jc w:val="both"/>
        <w:rPr>
          <w:rFonts w:ascii="Verdana" w:hAnsi="Verdana"/>
          <w:b/>
          <w:kern w:val="28"/>
        </w:rPr>
      </w:pPr>
    </w:p>
    <w:p w14:paraId="165A72D6" w14:textId="77777777" w:rsidR="00BD6D7A" w:rsidRPr="009C2639" w:rsidRDefault="00BD6D7A" w:rsidP="00BD6D7A">
      <w:pPr>
        <w:jc w:val="both"/>
        <w:rPr>
          <w:rFonts w:ascii="Verdana" w:hAnsi="Verdana"/>
          <w:kern w:val="28"/>
        </w:rPr>
      </w:pPr>
      <w:r w:rsidRPr="009C2639">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6F43BBC" w14:textId="77777777" w:rsidR="00BD6D7A" w:rsidRPr="009C2639" w:rsidRDefault="00BD6D7A" w:rsidP="00BD6D7A">
      <w:pPr>
        <w:jc w:val="both"/>
        <w:rPr>
          <w:rFonts w:ascii="Verdana" w:hAnsi="Verdana"/>
          <w:kern w:val="28"/>
        </w:rPr>
      </w:pPr>
    </w:p>
    <w:p w14:paraId="02A4536C" w14:textId="77777777" w:rsidR="00BD6D7A" w:rsidRPr="009C2639" w:rsidRDefault="00BD6D7A" w:rsidP="00BD6D7A">
      <w:pPr>
        <w:jc w:val="both"/>
        <w:rPr>
          <w:rFonts w:ascii="Verdana" w:hAnsi="Verdana"/>
          <w:kern w:val="28"/>
        </w:rPr>
      </w:pPr>
      <w:r w:rsidRPr="009C2639">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75210B95" w14:textId="77777777" w:rsidR="00BD6D7A" w:rsidRPr="009C2639" w:rsidRDefault="00BD6D7A" w:rsidP="00BD6D7A">
      <w:pPr>
        <w:jc w:val="both"/>
        <w:rPr>
          <w:rFonts w:ascii="Verdana" w:hAnsi="Verdana"/>
          <w:kern w:val="28"/>
        </w:rPr>
      </w:pPr>
    </w:p>
    <w:p w14:paraId="0FC63990" w14:textId="77777777" w:rsidR="00BD6D7A" w:rsidRPr="009C2639" w:rsidRDefault="00BD6D7A" w:rsidP="00BD6D7A">
      <w:pPr>
        <w:jc w:val="both"/>
        <w:rPr>
          <w:rFonts w:ascii="Verdana" w:hAnsi="Verdana"/>
          <w:kern w:val="28"/>
        </w:rPr>
      </w:pPr>
      <w:r w:rsidRPr="009C2639">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29AF90B" w14:textId="77777777" w:rsidR="00BD6D7A" w:rsidRPr="009C2639" w:rsidRDefault="00BD6D7A" w:rsidP="00BD6D7A">
      <w:pPr>
        <w:jc w:val="both"/>
        <w:rPr>
          <w:rFonts w:ascii="Verdana" w:hAnsi="Verdana"/>
          <w:kern w:val="28"/>
        </w:rPr>
      </w:pPr>
    </w:p>
    <w:p w14:paraId="4E50E985" w14:textId="77777777" w:rsidR="00BD6D7A" w:rsidRPr="009C2639" w:rsidRDefault="00BD6D7A" w:rsidP="00BD6D7A">
      <w:pPr>
        <w:jc w:val="both"/>
        <w:rPr>
          <w:rFonts w:ascii="Verdana" w:hAnsi="Verdana"/>
          <w:kern w:val="28"/>
        </w:rPr>
      </w:pPr>
      <w:r w:rsidRPr="009C2639">
        <w:rPr>
          <w:rFonts w:ascii="Verdana" w:hAnsi="Verdana"/>
          <w:kern w:val="28"/>
        </w:rPr>
        <w:t>Los encofrados superiores en superficies inclinadas deberán ser removidos tan pronto como el hormigón tenga suficiente resistencia para no escurrir.</w:t>
      </w:r>
    </w:p>
    <w:p w14:paraId="111B7AF2" w14:textId="77777777" w:rsidR="00BD6D7A" w:rsidRPr="009C2639" w:rsidRDefault="00BD6D7A" w:rsidP="00BD6D7A">
      <w:pPr>
        <w:jc w:val="both"/>
        <w:rPr>
          <w:rFonts w:ascii="Verdana" w:hAnsi="Verdana"/>
          <w:kern w:val="28"/>
        </w:rPr>
      </w:pPr>
    </w:p>
    <w:p w14:paraId="66485168" w14:textId="77777777" w:rsidR="00BD6D7A" w:rsidRPr="009C2639" w:rsidRDefault="00BD6D7A" w:rsidP="00BD6D7A">
      <w:pPr>
        <w:jc w:val="both"/>
        <w:rPr>
          <w:rFonts w:ascii="Verdana" w:hAnsi="Verdana"/>
          <w:kern w:val="28"/>
        </w:rPr>
      </w:pPr>
      <w:r w:rsidRPr="009C2639">
        <w:rPr>
          <w:rFonts w:ascii="Verdana" w:hAnsi="Verdana"/>
          <w:kern w:val="28"/>
        </w:rPr>
        <w:t>Los tiempos de desencofrado serán los indicados en el proyecto (planos y/o memoria de cálculo) y lo indicado en la norma CBH-87.</w:t>
      </w:r>
      <w:bookmarkEnd w:id="170"/>
    </w:p>
    <w:p w14:paraId="7F67E529" w14:textId="77777777" w:rsidR="00BD6D7A" w:rsidRPr="009C2639" w:rsidRDefault="00BD6D7A" w:rsidP="00BD6D7A">
      <w:pPr>
        <w:jc w:val="both"/>
        <w:rPr>
          <w:rFonts w:ascii="Verdana" w:hAnsi="Verdana"/>
          <w:kern w:val="28"/>
        </w:rPr>
      </w:pPr>
    </w:p>
    <w:p w14:paraId="4FCF42B1" w14:textId="77777777" w:rsidR="00BD6D7A" w:rsidRPr="009C2639" w:rsidRDefault="00BD6D7A" w:rsidP="00BD6D7A">
      <w:pPr>
        <w:jc w:val="both"/>
        <w:rPr>
          <w:rFonts w:ascii="Verdana" w:hAnsi="Verdana"/>
          <w:b/>
          <w:kern w:val="28"/>
        </w:rPr>
      </w:pPr>
      <w:bookmarkStart w:id="171" w:name="_Hlk98937598"/>
      <w:r w:rsidRPr="009C2639">
        <w:rPr>
          <w:rFonts w:ascii="Verdana" w:hAnsi="Verdana"/>
          <w:b/>
          <w:kern w:val="28"/>
        </w:rPr>
        <w:t>Protección y Curado</w:t>
      </w:r>
    </w:p>
    <w:p w14:paraId="5D3E503F" w14:textId="77777777" w:rsidR="00BD6D7A" w:rsidRPr="009C2639" w:rsidRDefault="00BD6D7A" w:rsidP="00BD6D7A">
      <w:pPr>
        <w:jc w:val="both"/>
        <w:rPr>
          <w:rFonts w:ascii="Verdana" w:hAnsi="Verdana"/>
          <w:b/>
          <w:kern w:val="28"/>
        </w:rPr>
      </w:pPr>
    </w:p>
    <w:p w14:paraId="3A9979D2" w14:textId="77777777" w:rsidR="00BD6D7A" w:rsidRPr="009C2639" w:rsidRDefault="00BD6D7A" w:rsidP="00BD6D7A">
      <w:pPr>
        <w:jc w:val="both"/>
        <w:rPr>
          <w:rFonts w:ascii="Verdana" w:hAnsi="Verdana"/>
          <w:kern w:val="28"/>
        </w:rPr>
      </w:pPr>
      <w:r w:rsidRPr="009C2639">
        <w:rPr>
          <w:rFonts w:ascii="Verdana" w:hAnsi="Verdana"/>
          <w:kern w:val="28"/>
        </w:rPr>
        <w:t>Una vez vaciado el hormigón fresco, deberá protegerse contra la lluvia, el viento, sol y en general contra toda acción que lo perjudique.</w:t>
      </w:r>
    </w:p>
    <w:p w14:paraId="2CE34D93" w14:textId="77777777" w:rsidR="00BD6D7A" w:rsidRPr="009C2639" w:rsidRDefault="00BD6D7A" w:rsidP="00BD6D7A">
      <w:pPr>
        <w:jc w:val="both"/>
        <w:rPr>
          <w:rFonts w:ascii="Verdana" w:hAnsi="Verdana"/>
          <w:kern w:val="28"/>
        </w:rPr>
      </w:pPr>
    </w:p>
    <w:p w14:paraId="2723C38A" w14:textId="77777777" w:rsidR="00BD6D7A" w:rsidRPr="009C2639" w:rsidRDefault="00BD6D7A" w:rsidP="00BD6D7A">
      <w:pPr>
        <w:jc w:val="both"/>
        <w:rPr>
          <w:rFonts w:ascii="Verdana" w:hAnsi="Verdana"/>
          <w:kern w:val="28"/>
        </w:rPr>
      </w:pPr>
      <w:r w:rsidRPr="009C2639">
        <w:rPr>
          <w:rFonts w:ascii="Verdana" w:hAnsi="Verdana"/>
          <w:kern w:val="28"/>
        </w:rPr>
        <w:t>El hormigón será protegido manteniéndose a una temperatura superior a 5°C por lo menos durante 96 horas.</w:t>
      </w:r>
    </w:p>
    <w:p w14:paraId="22115562" w14:textId="77777777" w:rsidR="00BD6D7A" w:rsidRPr="009C2639" w:rsidRDefault="00BD6D7A" w:rsidP="00BD6D7A">
      <w:pPr>
        <w:jc w:val="both"/>
        <w:rPr>
          <w:rFonts w:ascii="Verdana" w:hAnsi="Verdana"/>
          <w:kern w:val="28"/>
        </w:rPr>
      </w:pPr>
    </w:p>
    <w:p w14:paraId="0E0558B0" w14:textId="77777777" w:rsidR="00BD6D7A" w:rsidRPr="009C2639" w:rsidRDefault="00BD6D7A" w:rsidP="00BD6D7A">
      <w:pPr>
        <w:jc w:val="both"/>
        <w:rPr>
          <w:rFonts w:ascii="Verdana" w:hAnsi="Verdana"/>
          <w:kern w:val="28"/>
        </w:rPr>
      </w:pPr>
      <w:r w:rsidRPr="009C2639">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7E28015F" w14:textId="77777777" w:rsidR="00BD6D7A" w:rsidRPr="009C2639" w:rsidRDefault="00BD6D7A" w:rsidP="00BD6D7A">
      <w:pPr>
        <w:jc w:val="both"/>
        <w:rPr>
          <w:rFonts w:ascii="Verdana" w:hAnsi="Verdana"/>
          <w:kern w:val="28"/>
        </w:rPr>
      </w:pPr>
    </w:p>
    <w:p w14:paraId="5FC98482" w14:textId="77777777" w:rsidR="00BD6D7A" w:rsidRPr="009C2639" w:rsidRDefault="00BD6D7A" w:rsidP="00BD6D7A">
      <w:pPr>
        <w:jc w:val="both"/>
        <w:rPr>
          <w:rFonts w:ascii="Verdana" w:hAnsi="Verdana"/>
          <w:kern w:val="28"/>
        </w:rPr>
      </w:pPr>
      <w:r w:rsidRPr="009C2639">
        <w:rPr>
          <w:rFonts w:ascii="Verdana" w:hAnsi="Verdana"/>
          <w:kern w:val="28"/>
        </w:rPr>
        <w:t>Durante la construcción, queda prohibido aplicar cargas, acumular materiales o maquinarias que signifiquen un peligro en la estabilidad de la estructura.</w:t>
      </w:r>
      <w:bookmarkEnd w:id="171"/>
    </w:p>
    <w:p w14:paraId="50ED57C0" w14:textId="77777777" w:rsidR="00BD6D7A" w:rsidRPr="009C2639" w:rsidRDefault="00BD6D7A" w:rsidP="00BD6D7A">
      <w:pPr>
        <w:jc w:val="both"/>
        <w:rPr>
          <w:rFonts w:ascii="Verdana" w:hAnsi="Verdana"/>
          <w:kern w:val="28"/>
        </w:rPr>
      </w:pPr>
    </w:p>
    <w:p w14:paraId="3C4C4980" w14:textId="77777777" w:rsidR="00BD6D7A" w:rsidRPr="009C2639" w:rsidRDefault="00BD6D7A" w:rsidP="00BD6D7A">
      <w:pPr>
        <w:jc w:val="both"/>
        <w:rPr>
          <w:rFonts w:ascii="Verdana" w:hAnsi="Verdana"/>
          <w:b/>
          <w:kern w:val="28"/>
        </w:rPr>
      </w:pPr>
      <w:r w:rsidRPr="009C2639">
        <w:rPr>
          <w:rFonts w:ascii="Verdana" w:hAnsi="Verdana"/>
          <w:b/>
          <w:kern w:val="28"/>
        </w:rPr>
        <w:t>Control de Calidad</w:t>
      </w:r>
    </w:p>
    <w:p w14:paraId="55AC8ACA" w14:textId="77777777" w:rsidR="00BD6D7A" w:rsidRPr="009C2639" w:rsidRDefault="00BD6D7A" w:rsidP="00BD6D7A">
      <w:pPr>
        <w:jc w:val="both"/>
        <w:rPr>
          <w:rFonts w:ascii="Verdana" w:hAnsi="Verdana"/>
          <w:b/>
          <w:kern w:val="28"/>
        </w:rPr>
      </w:pPr>
    </w:p>
    <w:p w14:paraId="575558AC" w14:textId="77777777" w:rsidR="00BD6D7A" w:rsidRPr="009C2639" w:rsidRDefault="00BD6D7A" w:rsidP="00BD6D7A">
      <w:pPr>
        <w:jc w:val="both"/>
        <w:rPr>
          <w:rFonts w:ascii="Verdana" w:hAnsi="Verdana"/>
          <w:kern w:val="28"/>
        </w:rPr>
      </w:pPr>
      <w:r w:rsidRPr="009C2639">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0037B0E7" w14:textId="77777777" w:rsidR="00BD6D7A" w:rsidRPr="009C2639" w:rsidRDefault="00BD6D7A" w:rsidP="00BD6D7A">
      <w:pPr>
        <w:jc w:val="both"/>
        <w:rPr>
          <w:rFonts w:ascii="Verdana" w:hAnsi="Verdana"/>
          <w:kern w:val="28"/>
        </w:rPr>
      </w:pPr>
    </w:p>
    <w:p w14:paraId="738A4F67" w14:textId="77777777" w:rsidR="00BD6D7A" w:rsidRPr="009C2639" w:rsidRDefault="00BD6D7A" w:rsidP="00BD6D7A">
      <w:pPr>
        <w:jc w:val="both"/>
        <w:rPr>
          <w:rFonts w:ascii="Verdana" w:hAnsi="Verdana"/>
          <w:kern w:val="28"/>
        </w:rPr>
      </w:pPr>
      <w:r w:rsidRPr="009C2639">
        <w:rPr>
          <w:rFonts w:ascii="Verdana" w:hAnsi="Verdana"/>
          <w:kern w:val="28"/>
        </w:rPr>
        <w:t>Los ensayos a realizar serán los requeridos por la normativa CBH-87 pudiendo la Entidad Ejecutora realizar ensayos adicionales los cuales deberán ser indicados en su propuesta.</w:t>
      </w:r>
    </w:p>
    <w:p w14:paraId="1C15192F" w14:textId="77777777" w:rsidR="00BD6D7A" w:rsidRPr="009C2639" w:rsidRDefault="00BD6D7A" w:rsidP="00BD6D7A">
      <w:pPr>
        <w:jc w:val="both"/>
        <w:rPr>
          <w:rFonts w:ascii="Verdana" w:hAnsi="Verdana"/>
          <w:kern w:val="28"/>
        </w:rPr>
      </w:pPr>
    </w:p>
    <w:p w14:paraId="7073DE30" w14:textId="77777777" w:rsidR="00BD6D7A" w:rsidRPr="009C2639" w:rsidRDefault="00BD6D7A" w:rsidP="00BD6D7A">
      <w:pPr>
        <w:jc w:val="both"/>
        <w:rPr>
          <w:rFonts w:ascii="Verdana" w:hAnsi="Verdana"/>
          <w:kern w:val="28"/>
        </w:rPr>
      </w:pPr>
      <w:r w:rsidRPr="009C2639">
        <w:rPr>
          <w:rFonts w:ascii="Verdana" w:hAnsi="Verdana"/>
          <w:kern w:val="28"/>
        </w:rPr>
        <w:t>Para todos los casos, el nivel de control será el indicado en los planos constructivos o memoria de cálculo o, en ausencia de dicha indicación, se asumirá un nivel de control normal.</w:t>
      </w:r>
    </w:p>
    <w:p w14:paraId="281FC788" w14:textId="77777777" w:rsidR="00BD6D7A" w:rsidRPr="009C2639" w:rsidRDefault="00BD6D7A" w:rsidP="00BD6D7A">
      <w:pPr>
        <w:jc w:val="both"/>
        <w:rPr>
          <w:rFonts w:ascii="Verdana" w:hAnsi="Verdana"/>
          <w:kern w:val="28"/>
        </w:rPr>
      </w:pPr>
    </w:p>
    <w:p w14:paraId="66367C0E" w14:textId="77777777" w:rsidR="00BD6D7A" w:rsidRPr="009C2639" w:rsidRDefault="00BD6D7A" w:rsidP="00BD6D7A">
      <w:pPr>
        <w:widowControl w:val="0"/>
        <w:numPr>
          <w:ilvl w:val="0"/>
          <w:numId w:val="86"/>
        </w:numPr>
        <w:autoSpaceDE w:val="0"/>
        <w:autoSpaceDN w:val="0"/>
        <w:jc w:val="both"/>
        <w:rPr>
          <w:rFonts w:ascii="Verdana" w:hAnsi="Verdana"/>
          <w:b/>
          <w:bCs/>
          <w:kern w:val="28"/>
        </w:rPr>
      </w:pPr>
      <w:r w:rsidRPr="009C2639">
        <w:rPr>
          <w:rFonts w:ascii="Verdana" w:hAnsi="Verdana"/>
          <w:b/>
          <w:bCs/>
          <w:kern w:val="28"/>
        </w:rPr>
        <w:t>Ensayos a Realizar</w:t>
      </w:r>
    </w:p>
    <w:p w14:paraId="53420225" w14:textId="77777777" w:rsidR="00BD6D7A" w:rsidRPr="009C2639" w:rsidRDefault="00BD6D7A" w:rsidP="00BD6D7A">
      <w:pPr>
        <w:ind w:left="720"/>
        <w:jc w:val="both"/>
        <w:rPr>
          <w:rFonts w:ascii="Verdana" w:hAnsi="Verdana"/>
          <w:b/>
          <w:bCs/>
          <w:kern w:val="28"/>
        </w:rPr>
      </w:pPr>
    </w:p>
    <w:p w14:paraId="26593636" w14:textId="77777777" w:rsidR="00BD6D7A" w:rsidRPr="009C2639" w:rsidRDefault="00BD6D7A" w:rsidP="00BD6D7A">
      <w:pPr>
        <w:jc w:val="both"/>
        <w:rPr>
          <w:rFonts w:ascii="Verdana" w:hAnsi="Verdana"/>
          <w:kern w:val="28"/>
        </w:rPr>
      </w:pPr>
      <w:r w:rsidRPr="009C2639">
        <w:rPr>
          <w:rFonts w:ascii="Verdana" w:hAnsi="Verdana"/>
          <w:kern w:val="28"/>
        </w:rPr>
        <w:t>En el caso del presente ítem mínimamente se realizarán los siguientes ensayos de calidad:</w:t>
      </w:r>
    </w:p>
    <w:p w14:paraId="47817741" w14:textId="77777777" w:rsidR="00BD6D7A" w:rsidRPr="009C2639" w:rsidRDefault="00BD6D7A" w:rsidP="00BD6D7A">
      <w:pPr>
        <w:widowControl w:val="0"/>
        <w:numPr>
          <w:ilvl w:val="0"/>
          <w:numId w:val="87"/>
        </w:numPr>
        <w:autoSpaceDE w:val="0"/>
        <w:autoSpaceDN w:val="0"/>
        <w:jc w:val="both"/>
        <w:rPr>
          <w:rFonts w:ascii="Verdana" w:hAnsi="Verdana"/>
          <w:kern w:val="28"/>
        </w:rPr>
      </w:pPr>
      <w:r w:rsidRPr="009C2639">
        <w:rPr>
          <w:rFonts w:ascii="Verdana" w:hAnsi="Verdana"/>
          <w:kern w:val="28"/>
        </w:rPr>
        <w:t>Granulometría de los Áridos</w:t>
      </w:r>
    </w:p>
    <w:p w14:paraId="4CC8D6F3" w14:textId="77777777" w:rsidR="00BD6D7A" w:rsidRPr="009C2639" w:rsidRDefault="00BD6D7A" w:rsidP="00BD6D7A">
      <w:pPr>
        <w:widowControl w:val="0"/>
        <w:numPr>
          <w:ilvl w:val="0"/>
          <w:numId w:val="87"/>
        </w:numPr>
        <w:autoSpaceDE w:val="0"/>
        <w:autoSpaceDN w:val="0"/>
        <w:jc w:val="both"/>
        <w:rPr>
          <w:rFonts w:ascii="Verdana" w:hAnsi="Verdana"/>
          <w:kern w:val="28"/>
        </w:rPr>
      </w:pPr>
      <w:r w:rsidRPr="009C2639">
        <w:rPr>
          <w:rFonts w:ascii="Verdana" w:hAnsi="Verdana"/>
          <w:kern w:val="28"/>
        </w:rPr>
        <w:t>Ensayos de Control de la Resistencia del Hormigón – Probetas Cilíndricas</w:t>
      </w:r>
    </w:p>
    <w:p w14:paraId="4FEAF60D" w14:textId="77777777" w:rsidR="00BD6D7A" w:rsidRPr="009C2639" w:rsidRDefault="00BD6D7A" w:rsidP="00BD6D7A">
      <w:pPr>
        <w:widowControl w:val="0"/>
        <w:numPr>
          <w:ilvl w:val="0"/>
          <w:numId w:val="87"/>
        </w:numPr>
        <w:autoSpaceDE w:val="0"/>
        <w:autoSpaceDN w:val="0"/>
        <w:jc w:val="both"/>
        <w:rPr>
          <w:rFonts w:ascii="Verdana" w:hAnsi="Verdana"/>
          <w:kern w:val="28"/>
        </w:rPr>
      </w:pPr>
      <w:r w:rsidRPr="009C2639">
        <w:rPr>
          <w:rFonts w:ascii="Verdana" w:hAnsi="Verdana"/>
          <w:kern w:val="28"/>
        </w:rPr>
        <w:t>Ensayos de Control de la Consistencia del Hormigón - Cono de Abraham</w:t>
      </w:r>
    </w:p>
    <w:p w14:paraId="03EE3F65" w14:textId="77777777" w:rsidR="00BD6D7A" w:rsidRPr="009C2639" w:rsidRDefault="00BD6D7A" w:rsidP="00BD6D7A">
      <w:pPr>
        <w:jc w:val="both"/>
        <w:rPr>
          <w:rFonts w:ascii="Verdana" w:hAnsi="Verdana"/>
          <w:kern w:val="28"/>
        </w:rPr>
      </w:pPr>
    </w:p>
    <w:p w14:paraId="6602C408" w14:textId="77777777" w:rsidR="00BD6D7A" w:rsidRPr="009C2639" w:rsidRDefault="00BD6D7A" w:rsidP="00BD6D7A">
      <w:pPr>
        <w:jc w:val="both"/>
        <w:rPr>
          <w:rFonts w:ascii="Verdana" w:hAnsi="Verdana"/>
          <w:kern w:val="28"/>
        </w:rPr>
      </w:pPr>
      <w:r w:rsidRPr="009C2639">
        <w:rPr>
          <w:rFonts w:ascii="Verdana" w:hAnsi="Verdana"/>
          <w:kern w:val="28"/>
        </w:rPr>
        <w:t>Adicionalmente, el Inspector de proyecto indicará la realización de los siguientes ensayos de calidad cuando las condiciones de la obra así lo requieran:</w:t>
      </w:r>
    </w:p>
    <w:p w14:paraId="1327458B" w14:textId="77777777" w:rsidR="00BD6D7A" w:rsidRPr="009C2639" w:rsidRDefault="00BD6D7A" w:rsidP="00BD6D7A">
      <w:pPr>
        <w:widowControl w:val="0"/>
        <w:numPr>
          <w:ilvl w:val="0"/>
          <w:numId w:val="88"/>
        </w:numPr>
        <w:autoSpaceDE w:val="0"/>
        <w:autoSpaceDN w:val="0"/>
        <w:jc w:val="both"/>
        <w:rPr>
          <w:rFonts w:ascii="Verdana" w:hAnsi="Verdana"/>
          <w:kern w:val="28"/>
        </w:rPr>
      </w:pPr>
      <w:r w:rsidRPr="009C2639">
        <w:rPr>
          <w:rFonts w:ascii="Verdana" w:hAnsi="Verdana"/>
          <w:kern w:val="28"/>
        </w:rPr>
        <w:t>Ensayos de calidad sobre el cemento</w:t>
      </w:r>
    </w:p>
    <w:p w14:paraId="64A3A8C8" w14:textId="77777777" w:rsidR="00BD6D7A" w:rsidRPr="009C2639" w:rsidRDefault="00BD6D7A" w:rsidP="00BD6D7A">
      <w:pPr>
        <w:widowControl w:val="0"/>
        <w:numPr>
          <w:ilvl w:val="0"/>
          <w:numId w:val="88"/>
        </w:numPr>
        <w:autoSpaceDE w:val="0"/>
        <w:autoSpaceDN w:val="0"/>
        <w:jc w:val="both"/>
        <w:rPr>
          <w:rFonts w:ascii="Verdana" w:hAnsi="Verdana"/>
          <w:kern w:val="28"/>
        </w:rPr>
      </w:pPr>
      <w:r w:rsidRPr="009C2639">
        <w:rPr>
          <w:rFonts w:ascii="Verdana" w:hAnsi="Verdana"/>
          <w:kern w:val="28"/>
        </w:rPr>
        <w:t>Ensayos de calidad de los aceros de refuerzo</w:t>
      </w:r>
    </w:p>
    <w:p w14:paraId="758EDED7" w14:textId="77777777" w:rsidR="00BD6D7A" w:rsidRPr="009C2639" w:rsidRDefault="00BD6D7A" w:rsidP="00BD6D7A">
      <w:pPr>
        <w:widowControl w:val="0"/>
        <w:numPr>
          <w:ilvl w:val="0"/>
          <w:numId w:val="88"/>
        </w:numPr>
        <w:autoSpaceDE w:val="0"/>
        <w:autoSpaceDN w:val="0"/>
        <w:jc w:val="both"/>
        <w:rPr>
          <w:rFonts w:ascii="Verdana" w:hAnsi="Verdana"/>
          <w:kern w:val="28"/>
        </w:rPr>
      </w:pPr>
      <w:r w:rsidRPr="009C2639">
        <w:rPr>
          <w:rFonts w:ascii="Verdana" w:hAnsi="Verdana"/>
          <w:kern w:val="28"/>
        </w:rPr>
        <w:lastRenderedPageBreak/>
        <w:t>Ensayo de la Máquina de los Ángeles</w:t>
      </w:r>
    </w:p>
    <w:p w14:paraId="0507C450" w14:textId="77777777" w:rsidR="00BD6D7A" w:rsidRPr="009C2639" w:rsidRDefault="00BD6D7A" w:rsidP="00BD6D7A">
      <w:pPr>
        <w:widowControl w:val="0"/>
        <w:numPr>
          <w:ilvl w:val="0"/>
          <w:numId w:val="88"/>
        </w:numPr>
        <w:autoSpaceDE w:val="0"/>
        <w:autoSpaceDN w:val="0"/>
        <w:jc w:val="both"/>
        <w:rPr>
          <w:rFonts w:ascii="Verdana" w:hAnsi="Verdana"/>
          <w:kern w:val="28"/>
        </w:rPr>
      </w:pPr>
      <w:r w:rsidRPr="009C2639">
        <w:rPr>
          <w:rFonts w:ascii="Verdana" w:hAnsi="Verdana"/>
          <w:kern w:val="28"/>
        </w:rPr>
        <w:t xml:space="preserve">Otros que el proponente oferte en su propuesta </w:t>
      </w:r>
    </w:p>
    <w:p w14:paraId="1602DB40" w14:textId="77777777" w:rsidR="00BD6D7A" w:rsidRPr="009C2639" w:rsidRDefault="00BD6D7A" w:rsidP="00BD6D7A">
      <w:pPr>
        <w:jc w:val="both"/>
        <w:rPr>
          <w:rFonts w:ascii="Verdana" w:hAnsi="Verdana"/>
          <w:kern w:val="28"/>
        </w:rPr>
      </w:pPr>
    </w:p>
    <w:p w14:paraId="06A1E3D8" w14:textId="77777777" w:rsidR="00BD6D7A" w:rsidRPr="009C2639" w:rsidRDefault="00BD6D7A" w:rsidP="00BD6D7A">
      <w:pPr>
        <w:widowControl w:val="0"/>
        <w:numPr>
          <w:ilvl w:val="0"/>
          <w:numId w:val="89"/>
        </w:numPr>
        <w:autoSpaceDE w:val="0"/>
        <w:autoSpaceDN w:val="0"/>
        <w:jc w:val="both"/>
        <w:rPr>
          <w:rFonts w:ascii="Verdana" w:hAnsi="Verdana"/>
          <w:b/>
          <w:bCs/>
          <w:kern w:val="28"/>
        </w:rPr>
      </w:pPr>
      <w:r w:rsidRPr="009C2639">
        <w:rPr>
          <w:rFonts w:ascii="Verdana" w:hAnsi="Verdana"/>
          <w:b/>
          <w:bCs/>
          <w:kern w:val="28"/>
        </w:rPr>
        <w:t>Laboratorio</w:t>
      </w:r>
    </w:p>
    <w:p w14:paraId="0BAE94C9" w14:textId="77777777" w:rsidR="00BD6D7A" w:rsidRPr="009C2639" w:rsidRDefault="00BD6D7A" w:rsidP="00BD6D7A">
      <w:pPr>
        <w:ind w:left="720"/>
        <w:jc w:val="both"/>
        <w:rPr>
          <w:rFonts w:ascii="Verdana" w:hAnsi="Verdana"/>
          <w:b/>
          <w:bCs/>
          <w:kern w:val="28"/>
        </w:rPr>
      </w:pPr>
    </w:p>
    <w:p w14:paraId="438EA927" w14:textId="77777777" w:rsidR="00BD6D7A" w:rsidRPr="009C2639" w:rsidRDefault="00BD6D7A" w:rsidP="00BD6D7A">
      <w:pPr>
        <w:jc w:val="both"/>
        <w:rPr>
          <w:rFonts w:ascii="Verdana" w:hAnsi="Verdana"/>
          <w:kern w:val="28"/>
        </w:rPr>
      </w:pPr>
      <w:r w:rsidRPr="009C2639">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2FC179B" w14:textId="77777777" w:rsidR="00BD6D7A" w:rsidRPr="009C2639" w:rsidRDefault="00BD6D7A" w:rsidP="00BD6D7A">
      <w:pPr>
        <w:jc w:val="both"/>
        <w:rPr>
          <w:rFonts w:ascii="Verdana" w:hAnsi="Verdana"/>
          <w:kern w:val="28"/>
        </w:rPr>
      </w:pPr>
    </w:p>
    <w:p w14:paraId="2C22785E" w14:textId="77777777" w:rsidR="00BD6D7A" w:rsidRPr="009C2639" w:rsidRDefault="00BD6D7A" w:rsidP="00BD6D7A">
      <w:pPr>
        <w:widowControl w:val="0"/>
        <w:numPr>
          <w:ilvl w:val="0"/>
          <w:numId w:val="89"/>
        </w:numPr>
        <w:autoSpaceDE w:val="0"/>
        <w:autoSpaceDN w:val="0"/>
        <w:jc w:val="both"/>
        <w:rPr>
          <w:rFonts w:ascii="Verdana" w:hAnsi="Verdana"/>
          <w:b/>
          <w:bCs/>
          <w:kern w:val="28"/>
        </w:rPr>
      </w:pPr>
      <w:r w:rsidRPr="009C2639">
        <w:rPr>
          <w:rFonts w:ascii="Verdana" w:hAnsi="Verdana"/>
          <w:b/>
          <w:bCs/>
          <w:kern w:val="28"/>
        </w:rPr>
        <w:t>Frecuencia de los Ensayos</w:t>
      </w:r>
    </w:p>
    <w:p w14:paraId="41706692" w14:textId="77777777" w:rsidR="00BD6D7A" w:rsidRPr="009C2639" w:rsidRDefault="00BD6D7A" w:rsidP="00BD6D7A">
      <w:pPr>
        <w:ind w:left="720"/>
        <w:jc w:val="both"/>
        <w:rPr>
          <w:rFonts w:ascii="Verdana" w:hAnsi="Verdana"/>
          <w:b/>
          <w:bCs/>
          <w:kern w:val="28"/>
        </w:rPr>
      </w:pPr>
    </w:p>
    <w:p w14:paraId="101BC044" w14:textId="77777777" w:rsidR="00BD6D7A" w:rsidRPr="009C2639" w:rsidRDefault="00BD6D7A" w:rsidP="00BD6D7A">
      <w:pPr>
        <w:jc w:val="both"/>
        <w:rPr>
          <w:rFonts w:ascii="Verdana" w:hAnsi="Verdana"/>
          <w:kern w:val="28"/>
        </w:rPr>
      </w:pPr>
      <w:r w:rsidRPr="009C2639">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13ABA049" w14:textId="77777777" w:rsidR="00BD6D7A" w:rsidRPr="009C2639" w:rsidRDefault="00BD6D7A" w:rsidP="00BD6D7A">
      <w:pPr>
        <w:jc w:val="both"/>
        <w:rPr>
          <w:rFonts w:ascii="Verdana" w:hAnsi="Verdana"/>
          <w:kern w:val="28"/>
        </w:rPr>
      </w:pPr>
    </w:p>
    <w:p w14:paraId="3A30D11C" w14:textId="77777777" w:rsidR="00BD6D7A" w:rsidRPr="009C2639" w:rsidRDefault="00BD6D7A" w:rsidP="00BD6D7A">
      <w:pPr>
        <w:jc w:val="both"/>
        <w:rPr>
          <w:rFonts w:ascii="Verdana" w:hAnsi="Verdana"/>
          <w:kern w:val="28"/>
        </w:rPr>
      </w:pPr>
      <w:r w:rsidRPr="009C2639">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DD2E8AC" w14:textId="77777777" w:rsidR="00BD6D7A" w:rsidRPr="009C2639" w:rsidRDefault="00BD6D7A" w:rsidP="00BD6D7A">
      <w:pPr>
        <w:jc w:val="both"/>
        <w:rPr>
          <w:rFonts w:ascii="Verdana" w:hAnsi="Verdana"/>
          <w:kern w:val="28"/>
        </w:rPr>
      </w:pPr>
      <w:r w:rsidRPr="009C2639">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F3515F5" w14:textId="77777777" w:rsidR="00BD6D7A" w:rsidRPr="009C2639" w:rsidRDefault="00BD6D7A" w:rsidP="00BD6D7A">
      <w:pPr>
        <w:jc w:val="both"/>
        <w:rPr>
          <w:rFonts w:ascii="Verdana" w:hAnsi="Verdana"/>
          <w:kern w:val="28"/>
        </w:rPr>
      </w:pPr>
    </w:p>
    <w:p w14:paraId="52981B10" w14:textId="77777777" w:rsidR="00BD6D7A" w:rsidRPr="009C2639" w:rsidRDefault="00BD6D7A" w:rsidP="00BD6D7A">
      <w:pPr>
        <w:jc w:val="both"/>
        <w:rPr>
          <w:rFonts w:ascii="Verdana" w:hAnsi="Verdana"/>
          <w:kern w:val="28"/>
        </w:rPr>
      </w:pPr>
      <w:r w:rsidRPr="009C2639">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0532475" w14:textId="77777777" w:rsidR="00BD6D7A" w:rsidRPr="009C2639" w:rsidRDefault="00BD6D7A" w:rsidP="00BD6D7A">
      <w:pPr>
        <w:jc w:val="both"/>
        <w:rPr>
          <w:rFonts w:ascii="Verdana" w:hAnsi="Verdana"/>
          <w:kern w:val="28"/>
        </w:rPr>
      </w:pPr>
      <w:r w:rsidRPr="009C2639">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0AA68B6" w14:textId="77777777" w:rsidR="00BD6D7A" w:rsidRPr="009C2639" w:rsidRDefault="00BD6D7A" w:rsidP="00BD6D7A">
      <w:pPr>
        <w:jc w:val="both"/>
        <w:rPr>
          <w:rFonts w:ascii="Verdana" w:hAnsi="Verdana"/>
          <w:kern w:val="28"/>
        </w:rPr>
      </w:pPr>
    </w:p>
    <w:p w14:paraId="247FB72E" w14:textId="77777777" w:rsidR="00BD6D7A" w:rsidRPr="009C2639" w:rsidRDefault="00BD6D7A" w:rsidP="00BD6D7A">
      <w:pPr>
        <w:jc w:val="both"/>
        <w:rPr>
          <w:rFonts w:ascii="Verdana" w:hAnsi="Verdana"/>
          <w:kern w:val="28"/>
        </w:rPr>
      </w:pPr>
      <w:r w:rsidRPr="009C2639">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2A327DE" w14:textId="77777777" w:rsidR="00BD6D7A" w:rsidRPr="009C2639" w:rsidRDefault="00BD6D7A" w:rsidP="00BD6D7A">
      <w:pPr>
        <w:jc w:val="both"/>
        <w:rPr>
          <w:rFonts w:ascii="Verdana" w:hAnsi="Verdana"/>
          <w:kern w:val="28"/>
        </w:rPr>
      </w:pPr>
    </w:p>
    <w:p w14:paraId="583D51EA" w14:textId="77777777" w:rsidR="00BD6D7A" w:rsidRPr="009C2639" w:rsidRDefault="00BD6D7A" w:rsidP="00BD6D7A">
      <w:pPr>
        <w:jc w:val="both"/>
        <w:rPr>
          <w:rFonts w:ascii="Verdana" w:hAnsi="Verdana"/>
          <w:kern w:val="28"/>
        </w:rPr>
      </w:pPr>
      <w:r w:rsidRPr="009C2639">
        <w:rPr>
          <w:rFonts w:ascii="Verdana" w:hAnsi="Verdana"/>
          <w:kern w:val="28"/>
        </w:rPr>
        <w:t>En cualquier caso, las cantidades mínimas de cemento/m3 de hormigón deberán respetar lo indicado en el proyecto (memoria de cálculo o planos constructivos) o las indicadas en el cuadro siguiente.</w:t>
      </w:r>
    </w:p>
    <w:p w14:paraId="437C737F" w14:textId="77777777" w:rsidR="00BD6D7A" w:rsidRPr="009C2639" w:rsidRDefault="00BD6D7A" w:rsidP="00BD6D7A">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BD6D7A" w:rsidRPr="009C2639" w14:paraId="38B5574C" w14:textId="77777777" w:rsidTr="00374C4D">
        <w:tc>
          <w:tcPr>
            <w:tcW w:w="912" w:type="pct"/>
            <w:shd w:val="clear" w:color="auto" w:fill="1F3864" w:themeFill="accent5" w:themeFillShade="80"/>
            <w:vAlign w:val="center"/>
          </w:tcPr>
          <w:p w14:paraId="1867A1C9" w14:textId="77777777" w:rsidR="00BD6D7A" w:rsidRPr="009C2639" w:rsidRDefault="00BD6D7A" w:rsidP="00374C4D">
            <w:pPr>
              <w:jc w:val="both"/>
              <w:rPr>
                <w:rFonts w:ascii="Verdana" w:hAnsi="Verdana"/>
                <w:b/>
                <w:bCs/>
                <w:kern w:val="28"/>
              </w:rPr>
            </w:pPr>
            <w:r w:rsidRPr="009C2639">
              <w:rPr>
                <w:rFonts w:ascii="Verdana" w:hAnsi="Verdana"/>
                <w:b/>
                <w:bCs/>
                <w:kern w:val="28"/>
              </w:rPr>
              <w:t>TIPO DEL Hº</w:t>
            </w:r>
          </w:p>
        </w:tc>
        <w:tc>
          <w:tcPr>
            <w:tcW w:w="874" w:type="pct"/>
            <w:shd w:val="clear" w:color="auto" w:fill="1F3864" w:themeFill="accent5" w:themeFillShade="80"/>
            <w:vAlign w:val="center"/>
          </w:tcPr>
          <w:p w14:paraId="5AB65CE8" w14:textId="77777777" w:rsidR="00BD6D7A" w:rsidRPr="009C2639" w:rsidRDefault="00BD6D7A" w:rsidP="00374C4D">
            <w:pPr>
              <w:jc w:val="both"/>
              <w:rPr>
                <w:rFonts w:ascii="Verdana" w:hAnsi="Verdana"/>
                <w:b/>
                <w:bCs/>
                <w:kern w:val="28"/>
              </w:rPr>
            </w:pPr>
            <w:r w:rsidRPr="009C2639">
              <w:rPr>
                <w:rFonts w:ascii="Verdana" w:hAnsi="Verdana"/>
                <w:b/>
                <w:bCs/>
                <w:kern w:val="28"/>
              </w:rPr>
              <w:t>TAM. MAX. AGREGADO</w:t>
            </w:r>
          </w:p>
        </w:tc>
        <w:tc>
          <w:tcPr>
            <w:tcW w:w="874" w:type="pct"/>
            <w:shd w:val="clear" w:color="auto" w:fill="1F3864" w:themeFill="accent5" w:themeFillShade="80"/>
            <w:vAlign w:val="center"/>
          </w:tcPr>
          <w:p w14:paraId="211715A9" w14:textId="77777777" w:rsidR="00BD6D7A" w:rsidRPr="009C2639" w:rsidRDefault="00BD6D7A" w:rsidP="00374C4D">
            <w:pPr>
              <w:jc w:val="both"/>
              <w:rPr>
                <w:rFonts w:ascii="Verdana" w:hAnsi="Verdana"/>
                <w:b/>
                <w:bCs/>
                <w:kern w:val="28"/>
              </w:rPr>
            </w:pPr>
            <w:r w:rsidRPr="009C2639">
              <w:rPr>
                <w:rFonts w:ascii="Verdana" w:hAnsi="Verdana"/>
                <w:b/>
                <w:bCs/>
                <w:kern w:val="28"/>
              </w:rPr>
              <w:t>RES. Kg/cm2</w:t>
            </w:r>
          </w:p>
          <w:p w14:paraId="0DA6C505" w14:textId="77777777" w:rsidR="00BD6D7A" w:rsidRPr="009C2639" w:rsidRDefault="00BD6D7A" w:rsidP="00374C4D">
            <w:pPr>
              <w:jc w:val="both"/>
              <w:rPr>
                <w:rFonts w:ascii="Verdana" w:hAnsi="Verdana"/>
                <w:b/>
                <w:bCs/>
                <w:kern w:val="28"/>
              </w:rPr>
            </w:pPr>
            <w:r w:rsidRPr="009C2639">
              <w:rPr>
                <w:rFonts w:ascii="Verdana" w:hAnsi="Verdana"/>
                <w:b/>
                <w:bCs/>
                <w:kern w:val="28"/>
              </w:rPr>
              <w:t>(28 días)</w:t>
            </w:r>
          </w:p>
        </w:tc>
        <w:tc>
          <w:tcPr>
            <w:tcW w:w="972" w:type="pct"/>
            <w:shd w:val="clear" w:color="auto" w:fill="1F3864" w:themeFill="accent5" w:themeFillShade="80"/>
            <w:vAlign w:val="center"/>
          </w:tcPr>
          <w:p w14:paraId="51E11560" w14:textId="77777777" w:rsidR="00BD6D7A" w:rsidRPr="009C2639" w:rsidRDefault="00BD6D7A" w:rsidP="00374C4D">
            <w:pPr>
              <w:jc w:val="both"/>
              <w:rPr>
                <w:rFonts w:ascii="Verdana" w:hAnsi="Verdana"/>
                <w:b/>
                <w:bCs/>
                <w:kern w:val="28"/>
                <w:lang w:val="pt-BR"/>
              </w:rPr>
            </w:pPr>
            <w:r w:rsidRPr="009C2639">
              <w:rPr>
                <w:rFonts w:ascii="Verdana" w:hAnsi="Verdana"/>
                <w:b/>
                <w:bCs/>
                <w:kern w:val="28"/>
                <w:lang w:val="pt-BR"/>
              </w:rPr>
              <w:t>PESO APROX. CEM. Kg/m3</w:t>
            </w:r>
          </w:p>
        </w:tc>
        <w:tc>
          <w:tcPr>
            <w:tcW w:w="680" w:type="pct"/>
            <w:shd w:val="clear" w:color="auto" w:fill="1F3864" w:themeFill="accent5" w:themeFillShade="80"/>
            <w:vAlign w:val="center"/>
          </w:tcPr>
          <w:p w14:paraId="42FDE56F" w14:textId="77777777" w:rsidR="00BD6D7A" w:rsidRPr="009C2639" w:rsidRDefault="00BD6D7A" w:rsidP="00374C4D">
            <w:pPr>
              <w:jc w:val="both"/>
              <w:rPr>
                <w:rFonts w:ascii="Verdana" w:hAnsi="Verdana"/>
                <w:b/>
                <w:bCs/>
                <w:kern w:val="28"/>
              </w:rPr>
            </w:pPr>
            <w:r w:rsidRPr="009C2639">
              <w:rPr>
                <w:rFonts w:ascii="Verdana" w:hAnsi="Verdana"/>
                <w:b/>
                <w:bCs/>
                <w:kern w:val="28"/>
              </w:rPr>
              <w:t>RELACIÓN a / c</w:t>
            </w:r>
          </w:p>
        </w:tc>
        <w:tc>
          <w:tcPr>
            <w:tcW w:w="687" w:type="pct"/>
            <w:shd w:val="clear" w:color="auto" w:fill="1F3864" w:themeFill="accent5" w:themeFillShade="80"/>
            <w:vAlign w:val="center"/>
          </w:tcPr>
          <w:p w14:paraId="215799D5" w14:textId="77777777" w:rsidR="00BD6D7A" w:rsidRPr="009C2639" w:rsidRDefault="00BD6D7A" w:rsidP="00374C4D">
            <w:pPr>
              <w:jc w:val="both"/>
              <w:rPr>
                <w:rFonts w:ascii="Verdana" w:hAnsi="Verdana"/>
                <w:b/>
                <w:bCs/>
                <w:kern w:val="28"/>
              </w:rPr>
            </w:pPr>
            <w:r w:rsidRPr="009C2639">
              <w:rPr>
                <w:rFonts w:ascii="Verdana" w:hAnsi="Verdana"/>
                <w:b/>
                <w:bCs/>
                <w:kern w:val="28"/>
              </w:rPr>
              <w:t>Rev. (pulg)</w:t>
            </w:r>
          </w:p>
        </w:tc>
      </w:tr>
      <w:tr w:rsidR="00BD6D7A" w:rsidRPr="009C2639" w14:paraId="1C448400" w14:textId="77777777" w:rsidTr="00374C4D">
        <w:trPr>
          <w:trHeight w:val="304"/>
        </w:trPr>
        <w:tc>
          <w:tcPr>
            <w:tcW w:w="912" w:type="pct"/>
            <w:vAlign w:val="center"/>
          </w:tcPr>
          <w:p w14:paraId="1FE2CD10" w14:textId="77777777" w:rsidR="00BD6D7A" w:rsidRPr="009C2639" w:rsidRDefault="00BD6D7A" w:rsidP="00374C4D">
            <w:pPr>
              <w:jc w:val="both"/>
              <w:rPr>
                <w:rFonts w:ascii="Verdana" w:hAnsi="Verdana"/>
                <w:kern w:val="28"/>
              </w:rPr>
            </w:pPr>
            <w:r w:rsidRPr="009C2639">
              <w:rPr>
                <w:rFonts w:ascii="Verdana" w:hAnsi="Verdana"/>
                <w:kern w:val="28"/>
              </w:rPr>
              <w:t>H “</w:t>
            </w:r>
            <w:smartTag w:uri="urn:schemas-microsoft-com:office:smarttags" w:element="metricconverter">
              <w:smartTagPr>
                <w:attr w:name="ProductID" w:val="400”"/>
              </w:smartTagPr>
              <w:r w:rsidRPr="009C2639">
                <w:rPr>
                  <w:rFonts w:ascii="Verdana" w:hAnsi="Verdana"/>
                  <w:kern w:val="28"/>
                </w:rPr>
                <w:t>400”</w:t>
              </w:r>
            </w:smartTag>
          </w:p>
        </w:tc>
        <w:tc>
          <w:tcPr>
            <w:tcW w:w="874" w:type="pct"/>
            <w:vAlign w:val="center"/>
          </w:tcPr>
          <w:p w14:paraId="5AE1991B" w14:textId="77777777" w:rsidR="00BD6D7A" w:rsidRPr="009C2639" w:rsidRDefault="00BD6D7A" w:rsidP="00374C4D">
            <w:pPr>
              <w:jc w:val="both"/>
              <w:rPr>
                <w:rFonts w:ascii="Verdana" w:hAnsi="Verdana"/>
                <w:kern w:val="28"/>
              </w:rPr>
            </w:pPr>
            <w:smartTag w:uri="urn:schemas-microsoft-com:office:smarttags" w:element="metricconverter">
              <w:smartTagPr>
                <w:attr w:name="ProductID" w:val="1”"/>
              </w:smartTagPr>
              <w:r w:rsidRPr="009C2639">
                <w:rPr>
                  <w:rFonts w:ascii="Verdana" w:hAnsi="Verdana"/>
                  <w:kern w:val="28"/>
                </w:rPr>
                <w:t>1”</w:t>
              </w:r>
            </w:smartTag>
          </w:p>
        </w:tc>
        <w:tc>
          <w:tcPr>
            <w:tcW w:w="874" w:type="pct"/>
            <w:vAlign w:val="center"/>
          </w:tcPr>
          <w:p w14:paraId="1BBB86CA" w14:textId="77777777" w:rsidR="00BD6D7A" w:rsidRPr="009C2639" w:rsidRDefault="00BD6D7A" w:rsidP="00374C4D">
            <w:pPr>
              <w:jc w:val="both"/>
              <w:rPr>
                <w:rFonts w:ascii="Verdana" w:hAnsi="Verdana"/>
                <w:kern w:val="28"/>
              </w:rPr>
            </w:pPr>
            <w:r w:rsidRPr="009C2639">
              <w:rPr>
                <w:rFonts w:ascii="Verdana" w:hAnsi="Verdana"/>
                <w:kern w:val="28"/>
              </w:rPr>
              <w:t>400</w:t>
            </w:r>
          </w:p>
        </w:tc>
        <w:tc>
          <w:tcPr>
            <w:tcW w:w="972" w:type="pct"/>
            <w:vAlign w:val="center"/>
          </w:tcPr>
          <w:p w14:paraId="042EAF08" w14:textId="77777777" w:rsidR="00BD6D7A" w:rsidRPr="009C2639" w:rsidRDefault="00BD6D7A" w:rsidP="00374C4D">
            <w:pPr>
              <w:jc w:val="both"/>
              <w:rPr>
                <w:rFonts w:ascii="Verdana" w:hAnsi="Verdana"/>
                <w:kern w:val="28"/>
              </w:rPr>
            </w:pPr>
            <w:r w:rsidRPr="009C2639">
              <w:rPr>
                <w:rFonts w:ascii="Verdana" w:hAnsi="Verdana"/>
                <w:kern w:val="28"/>
              </w:rPr>
              <w:t>470</w:t>
            </w:r>
          </w:p>
        </w:tc>
        <w:tc>
          <w:tcPr>
            <w:tcW w:w="680" w:type="pct"/>
            <w:vAlign w:val="center"/>
          </w:tcPr>
          <w:p w14:paraId="0DFD6980" w14:textId="77777777" w:rsidR="00BD6D7A" w:rsidRPr="009C2639" w:rsidRDefault="00BD6D7A" w:rsidP="00374C4D">
            <w:pPr>
              <w:jc w:val="both"/>
              <w:rPr>
                <w:rFonts w:ascii="Verdana" w:hAnsi="Verdana"/>
                <w:kern w:val="28"/>
              </w:rPr>
            </w:pPr>
            <w:r w:rsidRPr="009C2639">
              <w:rPr>
                <w:rFonts w:ascii="Verdana" w:hAnsi="Verdana"/>
                <w:kern w:val="28"/>
              </w:rPr>
              <w:t>0,4</w:t>
            </w:r>
          </w:p>
        </w:tc>
        <w:tc>
          <w:tcPr>
            <w:tcW w:w="687" w:type="pct"/>
            <w:vAlign w:val="center"/>
          </w:tcPr>
          <w:p w14:paraId="4DC511B1" w14:textId="77777777" w:rsidR="00BD6D7A" w:rsidRPr="009C2639" w:rsidRDefault="00BD6D7A" w:rsidP="00374C4D">
            <w:pPr>
              <w:jc w:val="both"/>
              <w:rPr>
                <w:rFonts w:ascii="Verdana" w:hAnsi="Verdana"/>
                <w:kern w:val="28"/>
              </w:rPr>
            </w:pPr>
            <w:r w:rsidRPr="009C2639">
              <w:rPr>
                <w:rFonts w:ascii="Verdana" w:hAnsi="Verdana"/>
                <w:kern w:val="28"/>
              </w:rPr>
              <w:t>1 – 3</w:t>
            </w:r>
          </w:p>
        </w:tc>
      </w:tr>
      <w:tr w:rsidR="00BD6D7A" w:rsidRPr="009C2639" w14:paraId="63A574D0" w14:textId="77777777" w:rsidTr="00374C4D">
        <w:trPr>
          <w:trHeight w:val="132"/>
        </w:trPr>
        <w:tc>
          <w:tcPr>
            <w:tcW w:w="912" w:type="pct"/>
            <w:vAlign w:val="center"/>
          </w:tcPr>
          <w:p w14:paraId="0B88BF88" w14:textId="77777777" w:rsidR="00BD6D7A" w:rsidRPr="009C2639" w:rsidRDefault="00BD6D7A" w:rsidP="00374C4D">
            <w:pPr>
              <w:jc w:val="both"/>
              <w:rPr>
                <w:rFonts w:ascii="Verdana" w:hAnsi="Verdana"/>
                <w:kern w:val="28"/>
              </w:rPr>
            </w:pPr>
            <w:r w:rsidRPr="009C2639">
              <w:rPr>
                <w:rFonts w:ascii="Verdana" w:hAnsi="Verdana"/>
                <w:kern w:val="28"/>
              </w:rPr>
              <w:t>H “</w:t>
            </w:r>
            <w:smartTag w:uri="urn:schemas-microsoft-com:office:smarttags" w:element="metricconverter">
              <w:smartTagPr>
                <w:attr w:name="ProductID" w:val="350”"/>
              </w:smartTagPr>
              <w:r w:rsidRPr="009C2639">
                <w:rPr>
                  <w:rFonts w:ascii="Verdana" w:hAnsi="Verdana"/>
                  <w:kern w:val="28"/>
                </w:rPr>
                <w:t>350”</w:t>
              </w:r>
            </w:smartTag>
          </w:p>
        </w:tc>
        <w:tc>
          <w:tcPr>
            <w:tcW w:w="874" w:type="pct"/>
            <w:vAlign w:val="center"/>
          </w:tcPr>
          <w:p w14:paraId="18287B7B" w14:textId="77777777" w:rsidR="00BD6D7A" w:rsidRPr="009C2639" w:rsidRDefault="00BD6D7A" w:rsidP="00374C4D">
            <w:pPr>
              <w:jc w:val="both"/>
              <w:rPr>
                <w:rFonts w:ascii="Verdana" w:hAnsi="Verdana"/>
                <w:kern w:val="28"/>
              </w:rPr>
            </w:pPr>
            <w:smartTag w:uri="urn:schemas-microsoft-com:office:smarttags" w:element="metricconverter">
              <w:smartTagPr>
                <w:attr w:name="ProductID" w:val="1”"/>
              </w:smartTagPr>
              <w:r w:rsidRPr="009C2639">
                <w:rPr>
                  <w:rFonts w:ascii="Verdana" w:hAnsi="Verdana"/>
                  <w:kern w:val="28"/>
                </w:rPr>
                <w:t>1”</w:t>
              </w:r>
            </w:smartTag>
          </w:p>
        </w:tc>
        <w:tc>
          <w:tcPr>
            <w:tcW w:w="874" w:type="pct"/>
            <w:vAlign w:val="center"/>
          </w:tcPr>
          <w:p w14:paraId="6415E490" w14:textId="77777777" w:rsidR="00BD6D7A" w:rsidRPr="009C2639" w:rsidRDefault="00BD6D7A" w:rsidP="00374C4D">
            <w:pPr>
              <w:jc w:val="both"/>
              <w:rPr>
                <w:rFonts w:ascii="Verdana" w:hAnsi="Verdana"/>
                <w:kern w:val="28"/>
              </w:rPr>
            </w:pPr>
            <w:r w:rsidRPr="009C2639">
              <w:rPr>
                <w:rFonts w:ascii="Verdana" w:hAnsi="Verdana"/>
                <w:kern w:val="28"/>
              </w:rPr>
              <w:t>350</w:t>
            </w:r>
          </w:p>
        </w:tc>
        <w:tc>
          <w:tcPr>
            <w:tcW w:w="972" w:type="pct"/>
            <w:vAlign w:val="center"/>
          </w:tcPr>
          <w:p w14:paraId="36EE6212" w14:textId="77777777" w:rsidR="00BD6D7A" w:rsidRPr="009C2639" w:rsidRDefault="00BD6D7A" w:rsidP="00374C4D">
            <w:pPr>
              <w:jc w:val="both"/>
              <w:rPr>
                <w:rFonts w:ascii="Verdana" w:hAnsi="Verdana"/>
                <w:kern w:val="28"/>
              </w:rPr>
            </w:pPr>
            <w:r w:rsidRPr="009C2639">
              <w:rPr>
                <w:rFonts w:ascii="Verdana" w:hAnsi="Verdana"/>
                <w:kern w:val="28"/>
              </w:rPr>
              <w:t>450</w:t>
            </w:r>
          </w:p>
        </w:tc>
        <w:tc>
          <w:tcPr>
            <w:tcW w:w="680" w:type="pct"/>
            <w:vAlign w:val="center"/>
          </w:tcPr>
          <w:p w14:paraId="72352CBF" w14:textId="77777777" w:rsidR="00BD6D7A" w:rsidRPr="009C2639" w:rsidRDefault="00BD6D7A" w:rsidP="00374C4D">
            <w:pPr>
              <w:jc w:val="both"/>
              <w:rPr>
                <w:rFonts w:ascii="Verdana" w:hAnsi="Verdana"/>
                <w:kern w:val="28"/>
              </w:rPr>
            </w:pPr>
            <w:r w:rsidRPr="009C2639">
              <w:rPr>
                <w:rFonts w:ascii="Verdana" w:hAnsi="Verdana"/>
                <w:kern w:val="28"/>
              </w:rPr>
              <w:t>0,4 – 0.45</w:t>
            </w:r>
          </w:p>
        </w:tc>
        <w:tc>
          <w:tcPr>
            <w:tcW w:w="687" w:type="pct"/>
            <w:vAlign w:val="center"/>
          </w:tcPr>
          <w:p w14:paraId="7D027DEA" w14:textId="77777777" w:rsidR="00BD6D7A" w:rsidRPr="009C2639" w:rsidRDefault="00BD6D7A" w:rsidP="00374C4D">
            <w:pPr>
              <w:jc w:val="both"/>
              <w:rPr>
                <w:rFonts w:ascii="Verdana" w:hAnsi="Verdana"/>
                <w:kern w:val="28"/>
              </w:rPr>
            </w:pPr>
            <w:r w:rsidRPr="009C2639">
              <w:rPr>
                <w:rFonts w:ascii="Verdana" w:hAnsi="Verdana"/>
                <w:kern w:val="28"/>
              </w:rPr>
              <w:t>1 – 3</w:t>
            </w:r>
          </w:p>
        </w:tc>
      </w:tr>
      <w:tr w:rsidR="00BD6D7A" w:rsidRPr="009C2639" w14:paraId="3A324BBB" w14:textId="77777777" w:rsidTr="00374C4D">
        <w:trPr>
          <w:trHeight w:val="304"/>
        </w:trPr>
        <w:tc>
          <w:tcPr>
            <w:tcW w:w="912" w:type="pct"/>
            <w:vAlign w:val="center"/>
          </w:tcPr>
          <w:p w14:paraId="5D7F44AD" w14:textId="77777777" w:rsidR="00BD6D7A" w:rsidRPr="009C2639" w:rsidRDefault="00BD6D7A" w:rsidP="00374C4D">
            <w:pPr>
              <w:jc w:val="both"/>
              <w:rPr>
                <w:rFonts w:ascii="Verdana" w:hAnsi="Verdana"/>
                <w:kern w:val="28"/>
              </w:rPr>
            </w:pPr>
            <w:r w:rsidRPr="009C2639">
              <w:rPr>
                <w:rFonts w:ascii="Verdana" w:hAnsi="Verdana"/>
                <w:kern w:val="28"/>
              </w:rPr>
              <w:t>Tipo “A” 210</w:t>
            </w:r>
          </w:p>
        </w:tc>
        <w:tc>
          <w:tcPr>
            <w:tcW w:w="874" w:type="pct"/>
            <w:vAlign w:val="center"/>
          </w:tcPr>
          <w:p w14:paraId="767A7703" w14:textId="77777777" w:rsidR="00BD6D7A" w:rsidRPr="009C2639" w:rsidRDefault="00BD6D7A" w:rsidP="00374C4D">
            <w:pPr>
              <w:jc w:val="both"/>
              <w:rPr>
                <w:rFonts w:ascii="Verdana" w:hAnsi="Verdana"/>
                <w:kern w:val="28"/>
              </w:rPr>
            </w:pPr>
            <w:smartTag w:uri="urn:schemas-microsoft-com:office:smarttags" w:element="metricconverter">
              <w:smartTagPr>
                <w:attr w:name="ProductID" w:val="1”"/>
              </w:smartTagPr>
              <w:r w:rsidRPr="009C2639">
                <w:rPr>
                  <w:rFonts w:ascii="Verdana" w:hAnsi="Verdana"/>
                  <w:kern w:val="28"/>
                </w:rPr>
                <w:t>1”</w:t>
              </w:r>
            </w:smartTag>
            <w:r w:rsidRPr="009C2639">
              <w:rPr>
                <w:rFonts w:ascii="Verdana" w:hAnsi="Verdana"/>
                <w:kern w:val="28"/>
              </w:rPr>
              <w:t xml:space="preserve"> – 1/2”</w:t>
            </w:r>
          </w:p>
        </w:tc>
        <w:tc>
          <w:tcPr>
            <w:tcW w:w="874" w:type="pct"/>
            <w:vAlign w:val="center"/>
          </w:tcPr>
          <w:p w14:paraId="5334A9F2" w14:textId="77777777" w:rsidR="00BD6D7A" w:rsidRPr="009C2639" w:rsidRDefault="00BD6D7A" w:rsidP="00374C4D">
            <w:pPr>
              <w:jc w:val="both"/>
              <w:rPr>
                <w:rFonts w:ascii="Verdana" w:hAnsi="Verdana"/>
                <w:kern w:val="28"/>
              </w:rPr>
            </w:pPr>
            <w:r w:rsidRPr="009C2639">
              <w:rPr>
                <w:rFonts w:ascii="Verdana" w:hAnsi="Verdana"/>
                <w:kern w:val="28"/>
              </w:rPr>
              <w:t>210</w:t>
            </w:r>
          </w:p>
        </w:tc>
        <w:tc>
          <w:tcPr>
            <w:tcW w:w="972" w:type="pct"/>
            <w:vAlign w:val="center"/>
          </w:tcPr>
          <w:p w14:paraId="26688C7F" w14:textId="77777777" w:rsidR="00BD6D7A" w:rsidRPr="009C2639" w:rsidRDefault="00BD6D7A" w:rsidP="00374C4D">
            <w:pPr>
              <w:jc w:val="both"/>
              <w:rPr>
                <w:rFonts w:ascii="Verdana" w:hAnsi="Verdana"/>
                <w:kern w:val="28"/>
              </w:rPr>
            </w:pPr>
            <w:r w:rsidRPr="009C2639">
              <w:rPr>
                <w:rFonts w:ascii="Verdana" w:hAnsi="Verdana"/>
                <w:kern w:val="28"/>
              </w:rPr>
              <w:t>350</w:t>
            </w:r>
          </w:p>
        </w:tc>
        <w:tc>
          <w:tcPr>
            <w:tcW w:w="680" w:type="pct"/>
            <w:vAlign w:val="center"/>
          </w:tcPr>
          <w:p w14:paraId="13E2A6FA" w14:textId="77777777" w:rsidR="00BD6D7A" w:rsidRPr="009C2639" w:rsidRDefault="00BD6D7A" w:rsidP="00374C4D">
            <w:pPr>
              <w:jc w:val="both"/>
              <w:rPr>
                <w:rFonts w:ascii="Verdana" w:hAnsi="Verdana"/>
                <w:kern w:val="28"/>
              </w:rPr>
            </w:pPr>
            <w:r w:rsidRPr="009C2639">
              <w:rPr>
                <w:rFonts w:ascii="Verdana" w:hAnsi="Verdana"/>
                <w:kern w:val="28"/>
              </w:rPr>
              <w:t>0,5</w:t>
            </w:r>
          </w:p>
        </w:tc>
        <w:tc>
          <w:tcPr>
            <w:tcW w:w="687" w:type="pct"/>
            <w:vAlign w:val="center"/>
          </w:tcPr>
          <w:p w14:paraId="792C7931" w14:textId="77777777" w:rsidR="00BD6D7A" w:rsidRPr="009C2639" w:rsidRDefault="00BD6D7A" w:rsidP="00374C4D">
            <w:pPr>
              <w:jc w:val="both"/>
              <w:rPr>
                <w:rFonts w:ascii="Verdana" w:hAnsi="Verdana"/>
                <w:kern w:val="28"/>
              </w:rPr>
            </w:pPr>
            <w:r w:rsidRPr="009C2639">
              <w:rPr>
                <w:rFonts w:ascii="Verdana" w:hAnsi="Verdana"/>
                <w:kern w:val="28"/>
              </w:rPr>
              <w:t>2 – 4</w:t>
            </w:r>
          </w:p>
        </w:tc>
      </w:tr>
      <w:tr w:rsidR="00BD6D7A" w:rsidRPr="009C2639" w14:paraId="4972D21B" w14:textId="77777777" w:rsidTr="00374C4D">
        <w:trPr>
          <w:trHeight w:val="305"/>
        </w:trPr>
        <w:tc>
          <w:tcPr>
            <w:tcW w:w="912" w:type="pct"/>
            <w:vAlign w:val="center"/>
          </w:tcPr>
          <w:p w14:paraId="36901362" w14:textId="77777777" w:rsidR="00BD6D7A" w:rsidRPr="009C2639" w:rsidRDefault="00BD6D7A" w:rsidP="00374C4D">
            <w:pPr>
              <w:jc w:val="both"/>
              <w:rPr>
                <w:rFonts w:ascii="Verdana" w:hAnsi="Verdana"/>
                <w:kern w:val="28"/>
              </w:rPr>
            </w:pPr>
            <w:r w:rsidRPr="009C2639">
              <w:rPr>
                <w:rFonts w:ascii="Verdana" w:hAnsi="Verdana"/>
                <w:kern w:val="28"/>
              </w:rPr>
              <w:t>Tipo “B” 180</w:t>
            </w:r>
          </w:p>
        </w:tc>
        <w:tc>
          <w:tcPr>
            <w:tcW w:w="874" w:type="pct"/>
            <w:vAlign w:val="center"/>
          </w:tcPr>
          <w:p w14:paraId="50447742" w14:textId="77777777" w:rsidR="00BD6D7A" w:rsidRPr="009C2639" w:rsidRDefault="00BD6D7A" w:rsidP="00374C4D">
            <w:pPr>
              <w:jc w:val="both"/>
              <w:rPr>
                <w:rFonts w:ascii="Verdana" w:hAnsi="Verdana"/>
                <w:kern w:val="28"/>
              </w:rPr>
            </w:pPr>
            <w:smartTag w:uri="urn:schemas-microsoft-com:office:smarttags" w:element="metricconverter">
              <w:smartTagPr>
                <w:attr w:name="ProductID" w:val="1”"/>
              </w:smartTagPr>
              <w:r w:rsidRPr="009C2639">
                <w:rPr>
                  <w:rFonts w:ascii="Verdana" w:hAnsi="Verdana"/>
                  <w:kern w:val="28"/>
                </w:rPr>
                <w:t>1”</w:t>
              </w:r>
            </w:smartTag>
            <w:r w:rsidRPr="009C2639">
              <w:rPr>
                <w:rFonts w:ascii="Verdana" w:hAnsi="Verdana"/>
                <w:kern w:val="28"/>
              </w:rPr>
              <w:t xml:space="preserve"> – 11/2”</w:t>
            </w:r>
          </w:p>
        </w:tc>
        <w:tc>
          <w:tcPr>
            <w:tcW w:w="874" w:type="pct"/>
            <w:vAlign w:val="center"/>
          </w:tcPr>
          <w:p w14:paraId="6DA004F4" w14:textId="77777777" w:rsidR="00BD6D7A" w:rsidRPr="009C2639" w:rsidRDefault="00BD6D7A" w:rsidP="00374C4D">
            <w:pPr>
              <w:jc w:val="both"/>
              <w:rPr>
                <w:rFonts w:ascii="Verdana" w:hAnsi="Verdana"/>
                <w:kern w:val="28"/>
              </w:rPr>
            </w:pPr>
            <w:r w:rsidRPr="009C2639">
              <w:rPr>
                <w:rFonts w:ascii="Verdana" w:hAnsi="Verdana"/>
                <w:kern w:val="28"/>
              </w:rPr>
              <w:t>180</w:t>
            </w:r>
          </w:p>
        </w:tc>
        <w:tc>
          <w:tcPr>
            <w:tcW w:w="972" w:type="pct"/>
            <w:vAlign w:val="center"/>
          </w:tcPr>
          <w:p w14:paraId="2EEAE6A6" w14:textId="77777777" w:rsidR="00BD6D7A" w:rsidRPr="009C2639" w:rsidRDefault="00BD6D7A" w:rsidP="00374C4D">
            <w:pPr>
              <w:jc w:val="both"/>
              <w:rPr>
                <w:rFonts w:ascii="Verdana" w:hAnsi="Verdana"/>
                <w:kern w:val="28"/>
              </w:rPr>
            </w:pPr>
            <w:r w:rsidRPr="009C2639">
              <w:rPr>
                <w:rFonts w:ascii="Verdana" w:hAnsi="Verdana"/>
                <w:kern w:val="28"/>
              </w:rPr>
              <w:t>310</w:t>
            </w:r>
          </w:p>
        </w:tc>
        <w:tc>
          <w:tcPr>
            <w:tcW w:w="680" w:type="pct"/>
            <w:vAlign w:val="center"/>
          </w:tcPr>
          <w:p w14:paraId="049F3843" w14:textId="77777777" w:rsidR="00BD6D7A" w:rsidRPr="009C2639" w:rsidRDefault="00BD6D7A" w:rsidP="00374C4D">
            <w:pPr>
              <w:jc w:val="both"/>
              <w:rPr>
                <w:rFonts w:ascii="Verdana" w:hAnsi="Verdana"/>
                <w:kern w:val="28"/>
              </w:rPr>
            </w:pPr>
            <w:r w:rsidRPr="009C2639">
              <w:rPr>
                <w:rFonts w:ascii="Verdana" w:hAnsi="Verdana"/>
                <w:kern w:val="28"/>
              </w:rPr>
              <w:t>0,55</w:t>
            </w:r>
          </w:p>
        </w:tc>
        <w:tc>
          <w:tcPr>
            <w:tcW w:w="687" w:type="pct"/>
            <w:vAlign w:val="center"/>
          </w:tcPr>
          <w:p w14:paraId="6B3E2087" w14:textId="77777777" w:rsidR="00BD6D7A" w:rsidRPr="009C2639" w:rsidRDefault="00BD6D7A" w:rsidP="00374C4D">
            <w:pPr>
              <w:jc w:val="both"/>
              <w:rPr>
                <w:rFonts w:ascii="Verdana" w:hAnsi="Verdana"/>
                <w:kern w:val="28"/>
              </w:rPr>
            </w:pPr>
            <w:r w:rsidRPr="009C2639">
              <w:rPr>
                <w:rFonts w:ascii="Verdana" w:hAnsi="Verdana"/>
                <w:kern w:val="28"/>
              </w:rPr>
              <w:t>2 – 4</w:t>
            </w:r>
          </w:p>
        </w:tc>
      </w:tr>
      <w:tr w:rsidR="00BD6D7A" w:rsidRPr="009C2639" w14:paraId="3E20F21C" w14:textId="77777777" w:rsidTr="00374C4D">
        <w:trPr>
          <w:trHeight w:val="304"/>
        </w:trPr>
        <w:tc>
          <w:tcPr>
            <w:tcW w:w="912" w:type="pct"/>
            <w:vAlign w:val="center"/>
          </w:tcPr>
          <w:p w14:paraId="54F32169" w14:textId="77777777" w:rsidR="00BD6D7A" w:rsidRPr="009C2639" w:rsidRDefault="00BD6D7A" w:rsidP="00374C4D">
            <w:pPr>
              <w:jc w:val="both"/>
              <w:rPr>
                <w:rFonts w:ascii="Verdana" w:hAnsi="Verdana"/>
                <w:kern w:val="28"/>
              </w:rPr>
            </w:pPr>
            <w:r w:rsidRPr="009C2639">
              <w:rPr>
                <w:rFonts w:ascii="Verdana" w:hAnsi="Verdana"/>
                <w:kern w:val="28"/>
              </w:rPr>
              <w:t>Tipo “C” 160</w:t>
            </w:r>
          </w:p>
        </w:tc>
        <w:tc>
          <w:tcPr>
            <w:tcW w:w="874" w:type="pct"/>
            <w:vAlign w:val="center"/>
          </w:tcPr>
          <w:p w14:paraId="0E559D8D" w14:textId="77777777" w:rsidR="00BD6D7A" w:rsidRPr="009C2639" w:rsidRDefault="00BD6D7A" w:rsidP="00374C4D">
            <w:pPr>
              <w:jc w:val="both"/>
              <w:rPr>
                <w:rFonts w:ascii="Verdana" w:hAnsi="Verdana"/>
                <w:kern w:val="28"/>
              </w:rPr>
            </w:pPr>
            <w:smartTag w:uri="urn:schemas-microsoft-com:office:smarttags" w:element="metricconverter">
              <w:smartTagPr>
                <w:attr w:name="ProductID" w:val="1”"/>
              </w:smartTagPr>
              <w:r w:rsidRPr="009C2639">
                <w:rPr>
                  <w:rFonts w:ascii="Verdana" w:hAnsi="Verdana"/>
                  <w:kern w:val="28"/>
                </w:rPr>
                <w:t>1”</w:t>
              </w:r>
            </w:smartTag>
            <w:r w:rsidRPr="009C2639">
              <w:rPr>
                <w:rFonts w:ascii="Verdana" w:hAnsi="Verdana"/>
                <w:kern w:val="28"/>
              </w:rPr>
              <w:t xml:space="preserve"> – 11/2”</w:t>
            </w:r>
          </w:p>
        </w:tc>
        <w:tc>
          <w:tcPr>
            <w:tcW w:w="874" w:type="pct"/>
            <w:vAlign w:val="center"/>
          </w:tcPr>
          <w:p w14:paraId="0589ECFD" w14:textId="77777777" w:rsidR="00BD6D7A" w:rsidRPr="009C2639" w:rsidRDefault="00BD6D7A" w:rsidP="00374C4D">
            <w:pPr>
              <w:jc w:val="both"/>
              <w:rPr>
                <w:rFonts w:ascii="Verdana" w:hAnsi="Verdana"/>
                <w:kern w:val="28"/>
              </w:rPr>
            </w:pPr>
            <w:r w:rsidRPr="009C2639">
              <w:rPr>
                <w:rFonts w:ascii="Verdana" w:hAnsi="Verdana"/>
                <w:kern w:val="28"/>
              </w:rPr>
              <w:t>160</w:t>
            </w:r>
          </w:p>
        </w:tc>
        <w:tc>
          <w:tcPr>
            <w:tcW w:w="972" w:type="pct"/>
            <w:vAlign w:val="center"/>
          </w:tcPr>
          <w:p w14:paraId="17555352" w14:textId="77777777" w:rsidR="00BD6D7A" w:rsidRPr="009C2639" w:rsidRDefault="00BD6D7A" w:rsidP="00374C4D">
            <w:pPr>
              <w:jc w:val="both"/>
              <w:rPr>
                <w:rFonts w:ascii="Verdana" w:hAnsi="Verdana"/>
                <w:kern w:val="28"/>
              </w:rPr>
            </w:pPr>
            <w:r w:rsidRPr="009C2639">
              <w:rPr>
                <w:rFonts w:ascii="Verdana" w:hAnsi="Verdana"/>
                <w:kern w:val="28"/>
              </w:rPr>
              <w:t>250</w:t>
            </w:r>
          </w:p>
        </w:tc>
        <w:tc>
          <w:tcPr>
            <w:tcW w:w="680" w:type="pct"/>
            <w:vAlign w:val="center"/>
          </w:tcPr>
          <w:p w14:paraId="3F6A271D" w14:textId="77777777" w:rsidR="00BD6D7A" w:rsidRPr="009C2639" w:rsidRDefault="00BD6D7A" w:rsidP="00374C4D">
            <w:pPr>
              <w:jc w:val="both"/>
              <w:rPr>
                <w:rFonts w:ascii="Verdana" w:hAnsi="Verdana"/>
                <w:kern w:val="28"/>
              </w:rPr>
            </w:pPr>
            <w:r w:rsidRPr="009C2639">
              <w:rPr>
                <w:rFonts w:ascii="Verdana" w:hAnsi="Verdana"/>
                <w:kern w:val="28"/>
              </w:rPr>
              <w:t>0,6</w:t>
            </w:r>
          </w:p>
        </w:tc>
        <w:tc>
          <w:tcPr>
            <w:tcW w:w="687" w:type="pct"/>
            <w:vAlign w:val="center"/>
          </w:tcPr>
          <w:p w14:paraId="666B5175" w14:textId="77777777" w:rsidR="00BD6D7A" w:rsidRPr="009C2639" w:rsidRDefault="00BD6D7A" w:rsidP="00374C4D">
            <w:pPr>
              <w:jc w:val="both"/>
              <w:rPr>
                <w:rFonts w:ascii="Verdana" w:hAnsi="Verdana"/>
                <w:kern w:val="28"/>
              </w:rPr>
            </w:pPr>
            <w:r w:rsidRPr="009C2639">
              <w:rPr>
                <w:rFonts w:ascii="Verdana" w:hAnsi="Verdana"/>
                <w:kern w:val="28"/>
              </w:rPr>
              <w:t>2 – 3</w:t>
            </w:r>
          </w:p>
        </w:tc>
      </w:tr>
      <w:tr w:rsidR="00BD6D7A" w:rsidRPr="009C2639" w14:paraId="6306C405" w14:textId="77777777" w:rsidTr="00374C4D">
        <w:trPr>
          <w:trHeight w:val="304"/>
        </w:trPr>
        <w:tc>
          <w:tcPr>
            <w:tcW w:w="912" w:type="pct"/>
            <w:vAlign w:val="center"/>
          </w:tcPr>
          <w:p w14:paraId="10F4F8A3" w14:textId="77777777" w:rsidR="00BD6D7A" w:rsidRPr="009C2639" w:rsidRDefault="00BD6D7A" w:rsidP="00374C4D">
            <w:pPr>
              <w:jc w:val="both"/>
              <w:rPr>
                <w:rFonts w:ascii="Verdana" w:hAnsi="Verdana"/>
                <w:kern w:val="28"/>
              </w:rPr>
            </w:pPr>
            <w:r w:rsidRPr="009C2639">
              <w:rPr>
                <w:rFonts w:ascii="Verdana" w:hAnsi="Verdana"/>
                <w:kern w:val="28"/>
              </w:rPr>
              <w:t>Tipo “D” 130</w:t>
            </w:r>
          </w:p>
        </w:tc>
        <w:tc>
          <w:tcPr>
            <w:tcW w:w="874" w:type="pct"/>
            <w:vAlign w:val="center"/>
          </w:tcPr>
          <w:p w14:paraId="20F33E3D" w14:textId="77777777" w:rsidR="00BD6D7A" w:rsidRPr="009C2639" w:rsidRDefault="00BD6D7A" w:rsidP="00374C4D">
            <w:pPr>
              <w:jc w:val="both"/>
              <w:rPr>
                <w:rFonts w:ascii="Verdana" w:hAnsi="Verdana"/>
                <w:kern w:val="28"/>
              </w:rPr>
            </w:pPr>
            <w:smartTag w:uri="urn:schemas-microsoft-com:office:smarttags" w:element="metricconverter">
              <w:smartTagPr>
                <w:attr w:name="ProductID" w:val="2”"/>
              </w:smartTagPr>
              <w:r w:rsidRPr="009C2639">
                <w:rPr>
                  <w:rFonts w:ascii="Verdana" w:hAnsi="Verdana"/>
                  <w:kern w:val="28"/>
                </w:rPr>
                <w:t>2”</w:t>
              </w:r>
            </w:smartTag>
          </w:p>
        </w:tc>
        <w:tc>
          <w:tcPr>
            <w:tcW w:w="874" w:type="pct"/>
            <w:vAlign w:val="center"/>
          </w:tcPr>
          <w:p w14:paraId="2EA76667" w14:textId="77777777" w:rsidR="00BD6D7A" w:rsidRPr="009C2639" w:rsidRDefault="00BD6D7A" w:rsidP="00374C4D">
            <w:pPr>
              <w:jc w:val="both"/>
              <w:rPr>
                <w:rFonts w:ascii="Verdana" w:hAnsi="Verdana"/>
                <w:kern w:val="28"/>
              </w:rPr>
            </w:pPr>
            <w:r w:rsidRPr="009C2639">
              <w:rPr>
                <w:rFonts w:ascii="Verdana" w:hAnsi="Verdana"/>
                <w:kern w:val="28"/>
              </w:rPr>
              <w:t>130</w:t>
            </w:r>
          </w:p>
        </w:tc>
        <w:tc>
          <w:tcPr>
            <w:tcW w:w="972" w:type="pct"/>
            <w:vAlign w:val="center"/>
          </w:tcPr>
          <w:p w14:paraId="671058C1" w14:textId="77777777" w:rsidR="00BD6D7A" w:rsidRPr="009C2639" w:rsidRDefault="00BD6D7A" w:rsidP="00374C4D">
            <w:pPr>
              <w:jc w:val="both"/>
              <w:rPr>
                <w:rFonts w:ascii="Verdana" w:hAnsi="Verdana"/>
                <w:kern w:val="28"/>
              </w:rPr>
            </w:pPr>
            <w:r w:rsidRPr="009C2639">
              <w:rPr>
                <w:rFonts w:ascii="Verdana" w:hAnsi="Verdana"/>
                <w:kern w:val="28"/>
              </w:rPr>
              <w:t>230</w:t>
            </w:r>
          </w:p>
        </w:tc>
        <w:tc>
          <w:tcPr>
            <w:tcW w:w="680" w:type="pct"/>
            <w:vAlign w:val="center"/>
          </w:tcPr>
          <w:p w14:paraId="7929CE0F" w14:textId="77777777" w:rsidR="00BD6D7A" w:rsidRPr="009C2639" w:rsidRDefault="00BD6D7A" w:rsidP="00374C4D">
            <w:pPr>
              <w:jc w:val="both"/>
              <w:rPr>
                <w:rFonts w:ascii="Verdana" w:hAnsi="Verdana"/>
                <w:kern w:val="28"/>
              </w:rPr>
            </w:pPr>
            <w:r w:rsidRPr="009C2639">
              <w:rPr>
                <w:rFonts w:ascii="Verdana" w:hAnsi="Verdana"/>
                <w:kern w:val="28"/>
              </w:rPr>
              <w:t>0,7</w:t>
            </w:r>
          </w:p>
        </w:tc>
        <w:tc>
          <w:tcPr>
            <w:tcW w:w="687" w:type="pct"/>
            <w:vAlign w:val="center"/>
          </w:tcPr>
          <w:p w14:paraId="53D30F82" w14:textId="77777777" w:rsidR="00BD6D7A" w:rsidRPr="009C2639" w:rsidRDefault="00BD6D7A" w:rsidP="00374C4D">
            <w:pPr>
              <w:jc w:val="both"/>
              <w:rPr>
                <w:rFonts w:ascii="Verdana" w:hAnsi="Verdana"/>
                <w:kern w:val="28"/>
              </w:rPr>
            </w:pPr>
            <w:r w:rsidRPr="009C2639">
              <w:rPr>
                <w:rFonts w:ascii="Verdana" w:hAnsi="Verdana"/>
                <w:kern w:val="28"/>
              </w:rPr>
              <w:t>2 – 3</w:t>
            </w:r>
          </w:p>
        </w:tc>
      </w:tr>
      <w:tr w:rsidR="00BD6D7A" w:rsidRPr="009C2639" w14:paraId="040BBC1B" w14:textId="77777777" w:rsidTr="00374C4D">
        <w:trPr>
          <w:trHeight w:val="305"/>
        </w:trPr>
        <w:tc>
          <w:tcPr>
            <w:tcW w:w="912" w:type="pct"/>
            <w:vAlign w:val="center"/>
          </w:tcPr>
          <w:p w14:paraId="159ACCD6" w14:textId="77777777" w:rsidR="00BD6D7A" w:rsidRPr="009C2639" w:rsidRDefault="00BD6D7A" w:rsidP="00374C4D">
            <w:pPr>
              <w:jc w:val="both"/>
              <w:rPr>
                <w:rFonts w:ascii="Verdana" w:hAnsi="Verdana"/>
                <w:kern w:val="28"/>
              </w:rPr>
            </w:pPr>
            <w:r w:rsidRPr="009C2639">
              <w:rPr>
                <w:rFonts w:ascii="Verdana" w:hAnsi="Verdana"/>
                <w:kern w:val="28"/>
              </w:rPr>
              <w:t>Tipo “E”</w:t>
            </w:r>
          </w:p>
        </w:tc>
        <w:tc>
          <w:tcPr>
            <w:tcW w:w="874" w:type="pct"/>
            <w:vAlign w:val="center"/>
          </w:tcPr>
          <w:p w14:paraId="6EB0D920" w14:textId="77777777" w:rsidR="00BD6D7A" w:rsidRPr="009C2639" w:rsidRDefault="00BD6D7A" w:rsidP="00374C4D">
            <w:pPr>
              <w:jc w:val="both"/>
              <w:rPr>
                <w:rFonts w:ascii="Verdana" w:hAnsi="Verdana"/>
                <w:kern w:val="28"/>
              </w:rPr>
            </w:pPr>
            <w:smartTag w:uri="urn:schemas-microsoft-com:office:smarttags" w:element="metricconverter">
              <w:smartTagPr>
                <w:attr w:name="ProductID" w:val="2”"/>
              </w:smartTagPr>
              <w:r w:rsidRPr="009C2639">
                <w:rPr>
                  <w:rFonts w:ascii="Verdana" w:hAnsi="Verdana"/>
                  <w:kern w:val="28"/>
                </w:rPr>
                <w:t>2”</w:t>
              </w:r>
            </w:smartTag>
            <w:r w:rsidRPr="009C2639">
              <w:rPr>
                <w:rFonts w:ascii="Verdana" w:hAnsi="Verdana"/>
                <w:kern w:val="28"/>
              </w:rPr>
              <w:t xml:space="preserve"> – 2 ½”</w:t>
            </w:r>
          </w:p>
        </w:tc>
        <w:tc>
          <w:tcPr>
            <w:tcW w:w="874" w:type="pct"/>
            <w:vAlign w:val="center"/>
          </w:tcPr>
          <w:p w14:paraId="118680FC" w14:textId="77777777" w:rsidR="00BD6D7A" w:rsidRPr="009C2639" w:rsidRDefault="00BD6D7A" w:rsidP="00374C4D">
            <w:pPr>
              <w:jc w:val="both"/>
              <w:rPr>
                <w:rFonts w:ascii="Verdana" w:hAnsi="Verdana"/>
                <w:kern w:val="28"/>
              </w:rPr>
            </w:pPr>
            <w:r w:rsidRPr="009C2639">
              <w:rPr>
                <w:rFonts w:ascii="Verdana" w:hAnsi="Verdana"/>
                <w:kern w:val="28"/>
              </w:rPr>
              <w:t>210</w:t>
            </w:r>
          </w:p>
        </w:tc>
        <w:tc>
          <w:tcPr>
            <w:tcW w:w="972" w:type="pct"/>
            <w:vAlign w:val="center"/>
          </w:tcPr>
          <w:p w14:paraId="700F0DCC" w14:textId="77777777" w:rsidR="00BD6D7A" w:rsidRPr="009C2639" w:rsidRDefault="00BD6D7A" w:rsidP="00374C4D">
            <w:pPr>
              <w:jc w:val="both"/>
              <w:rPr>
                <w:rFonts w:ascii="Verdana" w:hAnsi="Verdana"/>
                <w:kern w:val="28"/>
              </w:rPr>
            </w:pPr>
            <w:r w:rsidRPr="009C2639">
              <w:rPr>
                <w:rFonts w:ascii="Verdana" w:hAnsi="Verdana"/>
                <w:kern w:val="28"/>
              </w:rPr>
              <w:t>225</w:t>
            </w:r>
          </w:p>
        </w:tc>
        <w:tc>
          <w:tcPr>
            <w:tcW w:w="680" w:type="pct"/>
            <w:vAlign w:val="center"/>
          </w:tcPr>
          <w:p w14:paraId="0C914B8A" w14:textId="77777777" w:rsidR="00BD6D7A" w:rsidRPr="009C2639" w:rsidRDefault="00BD6D7A" w:rsidP="00374C4D">
            <w:pPr>
              <w:jc w:val="both"/>
              <w:rPr>
                <w:rFonts w:ascii="Verdana" w:hAnsi="Verdana"/>
                <w:kern w:val="28"/>
              </w:rPr>
            </w:pPr>
            <w:r w:rsidRPr="009C2639">
              <w:rPr>
                <w:rFonts w:ascii="Verdana" w:hAnsi="Verdana"/>
                <w:kern w:val="28"/>
              </w:rPr>
              <w:t>0,75</w:t>
            </w:r>
          </w:p>
        </w:tc>
        <w:tc>
          <w:tcPr>
            <w:tcW w:w="687" w:type="pct"/>
            <w:vAlign w:val="center"/>
          </w:tcPr>
          <w:p w14:paraId="3D0BAD7F" w14:textId="77777777" w:rsidR="00BD6D7A" w:rsidRPr="009C2639" w:rsidRDefault="00BD6D7A" w:rsidP="00374C4D">
            <w:pPr>
              <w:jc w:val="both"/>
              <w:rPr>
                <w:rFonts w:ascii="Verdana" w:hAnsi="Verdana"/>
                <w:kern w:val="28"/>
              </w:rPr>
            </w:pPr>
            <w:r w:rsidRPr="009C2639">
              <w:rPr>
                <w:rFonts w:ascii="Verdana" w:hAnsi="Verdana"/>
                <w:kern w:val="28"/>
              </w:rPr>
              <w:t>2 – 3</w:t>
            </w:r>
          </w:p>
        </w:tc>
      </w:tr>
    </w:tbl>
    <w:p w14:paraId="513BF88D" w14:textId="77777777" w:rsidR="00BD6D7A" w:rsidRPr="009C2639" w:rsidRDefault="00BD6D7A" w:rsidP="00BD6D7A">
      <w:pPr>
        <w:jc w:val="both"/>
        <w:rPr>
          <w:rFonts w:ascii="Verdana" w:hAnsi="Verdana"/>
          <w:kern w:val="28"/>
        </w:rPr>
      </w:pPr>
    </w:p>
    <w:p w14:paraId="1A01E587" w14:textId="77777777" w:rsidR="00BD6D7A" w:rsidRPr="009C2639" w:rsidRDefault="00BD6D7A" w:rsidP="00BD6D7A">
      <w:pPr>
        <w:jc w:val="both"/>
        <w:rPr>
          <w:rFonts w:ascii="Verdana" w:hAnsi="Verdana"/>
          <w:b/>
          <w:bCs/>
          <w:kern w:val="28"/>
        </w:rPr>
      </w:pPr>
      <w:r w:rsidRPr="009C2639">
        <w:rPr>
          <w:rFonts w:ascii="Verdana" w:hAnsi="Verdana"/>
          <w:b/>
          <w:bCs/>
          <w:kern w:val="28"/>
        </w:rPr>
        <w:lastRenderedPageBreak/>
        <w:t>Criterios de Aceptación y Rechazo</w:t>
      </w:r>
    </w:p>
    <w:p w14:paraId="55CF2955" w14:textId="77777777" w:rsidR="00BD6D7A" w:rsidRPr="009C2639" w:rsidRDefault="00BD6D7A" w:rsidP="00BD6D7A">
      <w:pPr>
        <w:jc w:val="both"/>
        <w:rPr>
          <w:rFonts w:ascii="Verdana" w:hAnsi="Verdana"/>
          <w:b/>
          <w:bCs/>
          <w:kern w:val="28"/>
        </w:rPr>
      </w:pPr>
    </w:p>
    <w:p w14:paraId="0771920D" w14:textId="77777777" w:rsidR="00BD6D7A" w:rsidRPr="009C2639" w:rsidRDefault="00BD6D7A" w:rsidP="00BD6D7A">
      <w:pPr>
        <w:jc w:val="both"/>
        <w:rPr>
          <w:rFonts w:ascii="Verdana" w:hAnsi="Verdana"/>
          <w:kern w:val="28"/>
        </w:rPr>
      </w:pPr>
      <w:r w:rsidRPr="009C2639">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FCACFA" w14:textId="77777777" w:rsidR="00BD6D7A" w:rsidRPr="009C2639" w:rsidRDefault="00BD6D7A" w:rsidP="00BD6D7A">
      <w:pPr>
        <w:jc w:val="both"/>
        <w:rPr>
          <w:rFonts w:ascii="Verdana" w:hAnsi="Verdana"/>
          <w:kern w:val="28"/>
        </w:rPr>
      </w:pPr>
    </w:p>
    <w:p w14:paraId="3A84CBC3" w14:textId="77777777" w:rsidR="00BD6D7A" w:rsidRPr="009C2639" w:rsidRDefault="00BD6D7A" w:rsidP="00BD6D7A">
      <w:pPr>
        <w:jc w:val="both"/>
        <w:rPr>
          <w:rFonts w:ascii="Verdana" w:hAnsi="Verdana"/>
          <w:kern w:val="28"/>
        </w:rPr>
      </w:pPr>
      <w:r w:rsidRPr="009C2639">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389C29F" w14:textId="77777777" w:rsidR="00BD6D7A" w:rsidRPr="009C2639" w:rsidRDefault="00BD6D7A" w:rsidP="00BD6D7A">
      <w:pPr>
        <w:jc w:val="both"/>
        <w:rPr>
          <w:rFonts w:ascii="Verdana" w:hAnsi="Verdana"/>
          <w:kern w:val="28"/>
        </w:rPr>
      </w:pPr>
      <w:r w:rsidRPr="009C2639">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26FC0BE1" w14:textId="77777777" w:rsidR="00BD6D7A" w:rsidRPr="009C2639" w:rsidRDefault="00BD6D7A" w:rsidP="00BD6D7A">
      <w:pPr>
        <w:jc w:val="both"/>
        <w:rPr>
          <w:rFonts w:ascii="Verdana" w:hAnsi="Verdana"/>
          <w:kern w:val="28"/>
        </w:rPr>
      </w:pPr>
    </w:p>
    <w:p w14:paraId="2E608078" w14:textId="77777777" w:rsidR="00BD6D7A" w:rsidRPr="009C2639" w:rsidRDefault="00BD6D7A" w:rsidP="00BD6D7A">
      <w:pPr>
        <w:jc w:val="both"/>
        <w:rPr>
          <w:rFonts w:ascii="Verdana" w:hAnsi="Verdana"/>
          <w:kern w:val="28"/>
        </w:rPr>
      </w:pPr>
      <w:r w:rsidRPr="009C2639">
        <w:rPr>
          <w:rFonts w:ascii="Verdana" w:hAnsi="Verdana"/>
          <w:kern w:val="28"/>
        </w:rPr>
        <w:t>Todos los ensayos, pruebas, demoliciones, curados y reemplazos necesarios serán cancelados por la Entidad Ejecutora.</w:t>
      </w:r>
    </w:p>
    <w:p w14:paraId="472D4B3E" w14:textId="77777777" w:rsidR="00BD6D7A" w:rsidRPr="009C2639" w:rsidRDefault="00BD6D7A" w:rsidP="00BD6D7A">
      <w:pPr>
        <w:jc w:val="both"/>
        <w:rPr>
          <w:rFonts w:ascii="Verdana" w:hAnsi="Verdana"/>
          <w:kern w:val="28"/>
        </w:rPr>
      </w:pPr>
    </w:p>
    <w:p w14:paraId="2FAC6696" w14:textId="77777777" w:rsidR="00BD6D7A" w:rsidRPr="009C2639" w:rsidRDefault="00BD6D7A" w:rsidP="00BD6D7A">
      <w:pPr>
        <w:jc w:val="both"/>
        <w:rPr>
          <w:rFonts w:ascii="Verdana" w:hAnsi="Verdana"/>
          <w:b/>
          <w:bCs/>
          <w:kern w:val="28"/>
        </w:rPr>
      </w:pPr>
      <w:r w:rsidRPr="009C2639">
        <w:rPr>
          <w:rFonts w:ascii="Verdana" w:hAnsi="Verdana"/>
          <w:b/>
          <w:bCs/>
          <w:kern w:val="28"/>
        </w:rPr>
        <w:t>Reparación del Hormigón Armado</w:t>
      </w:r>
    </w:p>
    <w:p w14:paraId="03E852E6" w14:textId="77777777" w:rsidR="00BD6D7A" w:rsidRPr="009C2639" w:rsidRDefault="00BD6D7A" w:rsidP="00BD6D7A">
      <w:pPr>
        <w:jc w:val="both"/>
        <w:rPr>
          <w:rFonts w:ascii="Verdana" w:hAnsi="Verdana"/>
          <w:b/>
          <w:bCs/>
          <w:kern w:val="28"/>
        </w:rPr>
      </w:pPr>
    </w:p>
    <w:p w14:paraId="02C10332" w14:textId="77777777" w:rsidR="00BD6D7A" w:rsidRPr="009C2639" w:rsidRDefault="00BD6D7A" w:rsidP="00BD6D7A">
      <w:pPr>
        <w:jc w:val="both"/>
        <w:rPr>
          <w:rFonts w:ascii="Verdana" w:hAnsi="Verdana"/>
          <w:kern w:val="28"/>
        </w:rPr>
      </w:pPr>
      <w:r w:rsidRPr="009C2639">
        <w:rPr>
          <w:rFonts w:ascii="Verdana" w:hAnsi="Verdana"/>
          <w:kern w:val="28"/>
        </w:rPr>
        <w:t>El Inspector de proyecto definirá si un defecto o daño del elemento es reparable o corresponde su demolición y reconstrucción.</w:t>
      </w:r>
    </w:p>
    <w:p w14:paraId="41A44D23" w14:textId="77777777" w:rsidR="00BD6D7A" w:rsidRPr="009C2639" w:rsidRDefault="00BD6D7A" w:rsidP="00BD6D7A">
      <w:pPr>
        <w:jc w:val="both"/>
        <w:rPr>
          <w:rFonts w:ascii="Verdana" w:hAnsi="Verdana"/>
          <w:kern w:val="28"/>
        </w:rPr>
      </w:pPr>
    </w:p>
    <w:p w14:paraId="5730057E" w14:textId="77777777" w:rsidR="00BD6D7A" w:rsidRPr="009C2639" w:rsidRDefault="00BD6D7A" w:rsidP="00BD6D7A">
      <w:pPr>
        <w:jc w:val="both"/>
        <w:rPr>
          <w:rFonts w:ascii="Verdana" w:hAnsi="Verdana"/>
          <w:kern w:val="28"/>
        </w:rPr>
      </w:pPr>
      <w:r w:rsidRPr="009C2639">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684F9215" w14:textId="77777777" w:rsidR="00BD6D7A" w:rsidRPr="009C2639" w:rsidRDefault="00BD6D7A" w:rsidP="00BD6D7A">
      <w:pPr>
        <w:jc w:val="both"/>
        <w:rPr>
          <w:rFonts w:ascii="Verdana" w:hAnsi="Verdana"/>
          <w:kern w:val="28"/>
        </w:rPr>
      </w:pPr>
      <w:r w:rsidRPr="009C2639">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FA40B44" w14:textId="77777777" w:rsidR="00BD6D7A" w:rsidRPr="009C2639" w:rsidRDefault="00BD6D7A" w:rsidP="00BD6D7A">
      <w:pPr>
        <w:jc w:val="both"/>
        <w:rPr>
          <w:rFonts w:ascii="Verdana" w:hAnsi="Verdana"/>
          <w:kern w:val="28"/>
        </w:rPr>
      </w:pPr>
      <w:r w:rsidRPr="009C2639">
        <w:rPr>
          <w:rFonts w:ascii="Verdana" w:hAnsi="Verdana"/>
          <w:kern w:val="28"/>
        </w:rPr>
        <w:t>Para la ejecución de la reparación, primero se deberá eliminar el hormigón defectuoso eliminado en la profundidad necesaria sin afectar la estabilidad de la estructura.</w:t>
      </w:r>
    </w:p>
    <w:p w14:paraId="63510F29" w14:textId="77777777" w:rsidR="00BD6D7A" w:rsidRPr="009C2639" w:rsidRDefault="00BD6D7A" w:rsidP="00BD6D7A">
      <w:pPr>
        <w:jc w:val="both"/>
        <w:rPr>
          <w:rFonts w:ascii="Verdana" w:hAnsi="Verdana"/>
          <w:kern w:val="28"/>
        </w:rPr>
      </w:pPr>
    </w:p>
    <w:p w14:paraId="37BF8178" w14:textId="77777777" w:rsidR="00BD6D7A" w:rsidRPr="009C2639" w:rsidRDefault="00BD6D7A" w:rsidP="00BD6D7A">
      <w:pPr>
        <w:jc w:val="both"/>
        <w:rPr>
          <w:rFonts w:ascii="Verdana" w:hAnsi="Verdana"/>
          <w:kern w:val="28"/>
        </w:rPr>
      </w:pPr>
      <w:r w:rsidRPr="009C2639">
        <w:rPr>
          <w:rFonts w:ascii="Verdana" w:hAnsi="Verdana"/>
          <w:kern w:val="28"/>
        </w:rPr>
        <w:t xml:space="preserve">Cuando las armaduras resulten afectadas por la cavidad, el hormigón se eliminará hasta que quede un espesor mínimo de 2,5 cm alrededor de la barra.  </w:t>
      </w:r>
    </w:p>
    <w:p w14:paraId="48D6AFCF" w14:textId="77777777" w:rsidR="00BD6D7A" w:rsidRPr="009C2639" w:rsidRDefault="00BD6D7A" w:rsidP="00BD6D7A">
      <w:pPr>
        <w:jc w:val="both"/>
        <w:rPr>
          <w:rFonts w:ascii="Verdana" w:hAnsi="Verdana"/>
          <w:kern w:val="28"/>
        </w:rPr>
      </w:pPr>
      <w:r w:rsidRPr="009C2639">
        <w:rPr>
          <w:rFonts w:ascii="Verdana" w:hAnsi="Verdana"/>
          <w:kern w:val="28"/>
        </w:rPr>
        <w:t>Las rebabas y protuberancias serán totalmente eliminadas y las superficies desgastadas hasta condicionarlas con las zonas vecinas.</w:t>
      </w:r>
    </w:p>
    <w:p w14:paraId="6F238285" w14:textId="77777777" w:rsidR="00BD6D7A" w:rsidRPr="009C2639" w:rsidRDefault="00BD6D7A" w:rsidP="00BD6D7A">
      <w:pPr>
        <w:jc w:val="both"/>
        <w:rPr>
          <w:rFonts w:ascii="Verdana" w:hAnsi="Verdana"/>
          <w:kern w:val="28"/>
        </w:rPr>
      </w:pPr>
      <w:r w:rsidRPr="009C2639">
        <w:rPr>
          <w:rFonts w:ascii="Verdana" w:hAnsi="Verdana"/>
          <w:kern w:val="28"/>
        </w:rPr>
        <w:t>Se deberá aplicar un puente de adherencia adecuado para la unión del hormigón viejo con el hormigón nuevo.</w:t>
      </w:r>
    </w:p>
    <w:p w14:paraId="40531EDA" w14:textId="77777777" w:rsidR="00BD6D7A" w:rsidRPr="009C2639" w:rsidRDefault="00BD6D7A" w:rsidP="00BD6D7A">
      <w:pPr>
        <w:jc w:val="both"/>
        <w:rPr>
          <w:rFonts w:ascii="Verdana" w:hAnsi="Verdana"/>
          <w:kern w:val="28"/>
        </w:rPr>
      </w:pPr>
      <w:r w:rsidRPr="009C2639">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FD378D2" w14:textId="77777777" w:rsidR="00BD6D7A" w:rsidRPr="009C2639" w:rsidRDefault="00BD6D7A" w:rsidP="00BD6D7A">
      <w:pPr>
        <w:jc w:val="both"/>
        <w:rPr>
          <w:rFonts w:ascii="Verdana" w:hAnsi="Verdana"/>
          <w:kern w:val="28"/>
        </w:rPr>
      </w:pPr>
    </w:p>
    <w:p w14:paraId="7ECEF224" w14:textId="77777777" w:rsidR="00BD6D7A" w:rsidRPr="009C2639" w:rsidRDefault="00BD6D7A" w:rsidP="00BD6D7A">
      <w:pPr>
        <w:jc w:val="both"/>
        <w:rPr>
          <w:rFonts w:ascii="Verdana" w:hAnsi="Verdana"/>
          <w:b/>
        </w:rPr>
      </w:pPr>
      <w:r w:rsidRPr="009C2639">
        <w:rPr>
          <w:rFonts w:ascii="Verdana" w:hAnsi="Verdana"/>
          <w:b/>
        </w:rPr>
        <w:t>MEDICIÓN. –</w:t>
      </w:r>
    </w:p>
    <w:p w14:paraId="642C57D2" w14:textId="77777777" w:rsidR="00BD6D7A" w:rsidRPr="009C2639" w:rsidRDefault="00BD6D7A" w:rsidP="00BD6D7A">
      <w:pPr>
        <w:jc w:val="both"/>
        <w:rPr>
          <w:rFonts w:ascii="Verdana" w:hAnsi="Verdana"/>
          <w:b/>
        </w:rPr>
      </w:pPr>
    </w:p>
    <w:p w14:paraId="1432002A" w14:textId="77777777" w:rsidR="00BD6D7A" w:rsidRPr="009C2639" w:rsidRDefault="00BD6D7A" w:rsidP="00BD6D7A">
      <w:pPr>
        <w:jc w:val="both"/>
        <w:rPr>
          <w:rFonts w:ascii="Verdana" w:hAnsi="Verdana"/>
          <w:kern w:val="28"/>
        </w:rPr>
      </w:pPr>
      <w:r w:rsidRPr="009C2639">
        <w:rPr>
          <w:rFonts w:ascii="Verdana" w:hAnsi="Verdana"/>
          <w:kern w:val="28"/>
        </w:rPr>
        <w:t xml:space="preserve">La Viga de Arriostre de Hormigón Armado (0,15X0,20) será medida en </w:t>
      </w:r>
      <w:r w:rsidRPr="009C2639">
        <w:rPr>
          <w:rFonts w:ascii="Verdana" w:hAnsi="Verdana"/>
          <w:b/>
          <w:bCs/>
          <w:kern w:val="28"/>
        </w:rPr>
        <w:t>metros cúbicos</w:t>
      </w:r>
      <w:r w:rsidRPr="009C2639">
        <w:rPr>
          <w:rFonts w:ascii="Verdana" w:hAnsi="Verdana"/>
          <w:kern w:val="28"/>
        </w:rPr>
        <w:t>. Tomando en cuenta únicamente el volumen neto del trabajo ejecutado indicado en los planos y/o instrucciones escritas del Inspector de proyecto.</w:t>
      </w:r>
    </w:p>
    <w:p w14:paraId="5D3CFBCF" w14:textId="77777777" w:rsidR="00BD6D7A" w:rsidRPr="009C2639" w:rsidRDefault="00BD6D7A" w:rsidP="00BD6D7A">
      <w:pPr>
        <w:jc w:val="both"/>
        <w:rPr>
          <w:rFonts w:ascii="Verdana" w:hAnsi="Verdana"/>
        </w:rPr>
      </w:pPr>
    </w:p>
    <w:p w14:paraId="07952904"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APORTE PROPIO. -</w:t>
      </w:r>
    </w:p>
    <w:p w14:paraId="005338C0" w14:textId="77777777" w:rsidR="00BD6D7A" w:rsidRPr="009C2639" w:rsidRDefault="00BD6D7A" w:rsidP="00BD6D7A">
      <w:pPr>
        <w:tabs>
          <w:tab w:val="left" w:pos="2025"/>
        </w:tabs>
        <w:jc w:val="both"/>
        <w:rPr>
          <w:rFonts w:ascii="Verdana" w:hAnsi="Verdana"/>
          <w:b/>
        </w:rPr>
      </w:pPr>
    </w:p>
    <w:p w14:paraId="13B4DD5E" w14:textId="77777777" w:rsidR="00BD6D7A" w:rsidRPr="009C2639" w:rsidRDefault="00BD6D7A" w:rsidP="00BD6D7A">
      <w:pPr>
        <w:jc w:val="both"/>
        <w:rPr>
          <w:rFonts w:ascii="Verdana" w:hAnsi="Verdana" w:cs="Tahoma"/>
          <w:color w:val="000000"/>
        </w:rPr>
      </w:pPr>
      <w:r w:rsidRPr="009C2639">
        <w:rPr>
          <w:rFonts w:ascii="Verdana" w:hAnsi="Verdana" w:cs="Tahoma"/>
          <w:color w:val="000000"/>
        </w:rPr>
        <w:t xml:space="preserve">El aporte propio se encuentra especificado en el </w:t>
      </w:r>
      <w:r w:rsidRPr="009C2639">
        <w:rPr>
          <w:rFonts w:ascii="Verdana" w:hAnsi="Verdana" w:cs="Tahoma"/>
        </w:rPr>
        <w:t xml:space="preserve">análisis de precios unitarios, mismos </w:t>
      </w:r>
      <w:r w:rsidRPr="009C2639">
        <w:rPr>
          <w:rFonts w:ascii="Verdana" w:hAnsi="Verdana" w:cs="Tahoma"/>
          <w:color w:val="000000"/>
        </w:rPr>
        <w:t xml:space="preserve">que no serán tomados en cuenta en la cantidad monetaria del ítem. En caso de mano de obra no </w:t>
      </w:r>
      <w:r w:rsidRPr="009C2639">
        <w:rPr>
          <w:rFonts w:ascii="Verdana" w:hAnsi="Verdana" w:cs="Tahoma"/>
          <w:color w:val="000000"/>
        </w:rPr>
        <w:lastRenderedPageBreak/>
        <w:t>calificada, la Entidad Ejecutora deberá capacitar al beneficiario para la buena ejecución del ítem a seguir. En caso de material de aporte propio, este será aprobado por el Inspector de proyecto, para garantizar su calidad.</w:t>
      </w:r>
    </w:p>
    <w:p w14:paraId="1C9D1ACC" w14:textId="77777777" w:rsidR="00BD6D7A" w:rsidRPr="009C2639" w:rsidRDefault="00BD6D7A" w:rsidP="00BD6D7A">
      <w:pPr>
        <w:jc w:val="both"/>
        <w:rPr>
          <w:rFonts w:ascii="Verdana" w:hAnsi="Verdana" w:cs="Tahoma"/>
          <w:color w:val="000000"/>
        </w:rPr>
      </w:pPr>
    </w:p>
    <w:p w14:paraId="5219B611"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Este aporte propio estará sujeto al cronograma de ejecución de obra de la Entidad Ejecutora.</w:t>
      </w:r>
    </w:p>
    <w:p w14:paraId="3F6A91CD" w14:textId="77777777" w:rsidR="00BD6D7A" w:rsidRPr="009C2639" w:rsidRDefault="00BD6D7A" w:rsidP="00BD6D7A">
      <w:pPr>
        <w:jc w:val="both"/>
        <w:rPr>
          <w:rFonts w:ascii="Verdana" w:hAnsi="Verdana"/>
        </w:rPr>
      </w:pPr>
    </w:p>
    <w:p w14:paraId="76684753" w14:textId="77777777" w:rsidR="00BD6D7A" w:rsidRPr="009C2639" w:rsidRDefault="00BD6D7A" w:rsidP="00BD6D7A">
      <w:pPr>
        <w:jc w:val="both"/>
        <w:rPr>
          <w:rFonts w:ascii="Verdana" w:hAnsi="Verdana"/>
          <w:b/>
        </w:rPr>
      </w:pPr>
      <w:r w:rsidRPr="009C2639">
        <w:rPr>
          <w:rFonts w:ascii="Verdana" w:hAnsi="Verdana"/>
          <w:b/>
        </w:rPr>
        <w:t>DETALLE CONSTRUCTIVO. –</w:t>
      </w:r>
    </w:p>
    <w:p w14:paraId="198543E6" w14:textId="77777777" w:rsidR="00BD6D7A" w:rsidRPr="009C2639" w:rsidRDefault="00BD6D7A" w:rsidP="00BD6D7A">
      <w:pPr>
        <w:jc w:val="both"/>
        <w:rPr>
          <w:rFonts w:ascii="Verdana" w:hAnsi="Verdana"/>
          <w:b/>
        </w:rPr>
      </w:pPr>
    </w:p>
    <w:p w14:paraId="288A9510" w14:textId="77777777" w:rsidR="00BD6D7A" w:rsidRPr="009C2639" w:rsidRDefault="00BD6D7A" w:rsidP="00BD6D7A">
      <w:pPr>
        <w:jc w:val="both"/>
        <w:rPr>
          <w:rFonts w:ascii="Verdana" w:hAnsi="Verdana"/>
          <w:b/>
        </w:rPr>
      </w:pPr>
    </w:p>
    <w:p w14:paraId="67855DBA" w14:textId="77777777" w:rsidR="00BD6D7A" w:rsidRPr="009C2639" w:rsidRDefault="00BD6D7A" w:rsidP="00BD6D7A">
      <w:pPr>
        <w:jc w:val="center"/>
        <w:rPr>
          <w:rFonts w:ascii="Verdana" w:hAnsi="Verdana"/>
        </w:rPr>
      </w:pPr>
      <w:r w:rsidRPr="009C2639">
        <w:rPr>
          <w:rFonts w:ascii="Verdana" w:hAnsi="Verdana"/>
          <w:noProof/>
          <w:lang w:eastAsia="es-ES"/>
        </w:rPr>
        <w:drawing>
          <wp:inline distT="0" distB="0" distL="0" distR="0" wp14:anchorId="05C2EEBB" wp14:editId="224D2D8A">
            <wp:extent cx="3374699" cy="5410785"/>
            <wp:effectExtent l="0" t="8255" r="8255"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4438" r="25620"/>
                    <a:stretch/>
                  </pic:blipFill>
                  <pic:spPr bwMode="auto">
                    <a:xfrm rot="16200000">
                      <a:off x="0" y="0"/>
                      <a:ext cx="3384576" cy="5426621"/>
                    </a:xfrm>
                    <a:prstGeom prst="rect">
                      <a:avLst/>
                    </a:prstGeom>
                    <a:noFill/>
                    <a:ln>
                      <a:noFill/>
                    </a:ln>
                    <a:extLst>
                      <a:ext uri="{53640926-AAD7-44D8-BBD7-CCE9431645EC}">
                        <a14:shadowObscured xmlns:a14="http://schemas.microsoft.com/office/drawing/2010/main"/>
                      </a:ext>
                    </a:extLst>
                  </pic:spPr>
                </pic:pic>
              </a:graphicData>
            </a:graphic>
          </wp:inline>
        </w:drawing>
      </w:r>
    </w:p>
    <w:p w14:paraId="02699D63" w14:textId="77777777" w:rsidR="00BD6D7A" w:rsidRPr="009C2639" w:rsidRDefault="00BD6D7A" w:rsidP="00BD6D7A">
      <w:pPr>
        <w:jc w:val="both"/>
        <w:rPr>
          <w:rFonts w:ascii="Verdana" w:hAnsi="Verdana"/>
          <w:b/>
        </w:rPr>
      </w:pPr>
    </w:p>
    <w:tbl>
      <w:tblPr>
        <w:tblStyle w:val="Tablaconcuadrcula4"/>
        <w:tblW w:w="9634" w:type="dxa"/>
        <w:tblLook w:val="04A0" w:firstRow="1" w:lastRow="0" w:firstColumn="1" w:lastColumn="0" w:noHBand="0" w:noVBand="1"/>
      </w:tblPr>
      <w:tblGrid>
        <w:gridCol w:w="584"/>
        <w:gridCol w:w="2385"/>
        <w:gridCol w:w="1145"/>
        <w:gridCol w:w="5520"/>
      </w:tblGrid>
      <w:tr w:rsidR="00BD6D7A" w:rsidRPr="009C2639" w14:paraId="6F6BDEF6" w14:textId="77777777" w:rsidTr="00374C4D">
        <w:tc>
          <w:tcPr>
            <w:tcW w:w="584" w:type="dxa"/>
            <w:shd w:val="clear" w:color="auto" w:fill="1F3864" w:themeFill="accent5" w:themeFillShade="80"/>
          </w:tcPr>
          <w:p w14:paraId="28C79943"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0C4F5EF6"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5BFAAFA6"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3B315A8E"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673FD5AD" w14:textId="77777777" w:rsidTr="00374C4D">
        <w:tc>
          <w:tcPr>
            <w:tcW w:w="584" w:type="dxa"/>
            <w:shd w:val="clear" w:color="auto" w:fill="BDD6EE" w:themeFill="accent1" w:themeFillTint="66"/>
          </w:tcPr>
          <w:p w14:paraId="18557A5B" w14:textId="77777777" w:rsidR="00BD6D7A" w:rsidRPr="009C2639" w:rsidRDefault="00BD6D7A" w:rsidP="00374C4D">
            <w:pPr>
              <w:jc w:val="center"/>
              <w:rPr>
                <w:rFonts w:ascii="Verdana" w:hAnsi="Verdana"/>
                <w:b/>
              </w:rPr>
            </w:pPr>
          </w:p>
          <w:p w14:paraId="2243B99F" w14:textId="77777777" w:rsidR="00BD6D7A" w:rsidRPr="009C2639" w:rsidRDefault="00BD6D7A" w:rsidP="00374C4D">
            <w:pPr>
              <w:jc w:val="center"/>
              <w:rPr>
                <w:rFonts w:ascii="Verdana" w:hAnsi="Verdana"/>
                <w:b/>
              </w:rPr>
            </w:pPr>
            <w:r w:rsidRPr="009C2639">
              <w:rPr>
                <w:rFonts w:ascii="Verdana" w:hAnsi="Verdana"/>
                <w:b/>
              </w:rPr>
              <w:t>6</w:t>
            </w:r>
          </w:p>
        </w:tc>
        <w:tc>
          <w:tcPr>
            <w:tcW w:w="2385" w:type="dxa"/>
            <w:shd w:val="clear" w:color="auto" w:fill="BDD6EE" w:themeFill="accent1" w:themeFillTint="66"/>
            <w:vAlign w:val="center"/>
          </w:tcPr>
          <w:p w14:paraId="1B34C3F5" w14:textId="77777777" w:rsidR="00BD6D7A" w:rsidRPr="009C2639" w:rsidRDefault="00BD6D7A" w:rsidP="00374C4D">
            <w:pPr>
              <w:jc w:val="center"/>
              <w:rPr>
                <w:rFonts w:ascii="Verdana" w:hAnsi="Verdana"/>
                <w:b/>
              </w:rPr>
            </w:pPr>
            <w:r w:rsidRPr="009C2639">
              <w:rPr>
                <w:rFonts w:ascii="Verdana" w:hAnsi="Verdana" w:cs="Tahoma"/>
                <w:b/>
              </w:rPr>
              <w:t>VAC-OG-IMP-1</w:t>
            </w:r>
          </w:p>
        </w:tc>
        <w:tc>
          <w:tcPr>
            <w:tcW w:w="1145" w:type="dxa"/>
            <w:shd w:val="clear" w:color="auto" w:fill="BDD6EE" w:themeFill="accent1" w:themeFillTint="66"/>
            <w:vAlign w:val="center"/>
          </w:tcPr>
          <w:p w14:paraId="524E5483" w14:textId="77777777" w:rsidR="00BD6D7A" w:rsidRPr="009C2639" w:rsidRDefault="00BD6D7A" w:rsidP="00374C4D">
            <w:pPr>
              <w:jc w:val="center"/>
              <w:rPr>
                <w:rFonts w:ascii="Verdana" w:hAnsi="Verdana"/>
                <w:b/>
              </w:rPr>
            </w:pPr>
            <w:r w:rsidRPr="009C2639">
              <w:rPr>
                <w:rFonts w:ascii="Verdana" w:hAnsi="Verdana"/>
                <w:b/>
              </w:rPr>
              <w:t>M2</w:t>
            </w:r>
          </w:p>
        </w:tc>
        <w:tc>
          <w:tcPr>
            <w:tcW w:w="5520" w:type="dxa"/>
            <w:shd w:val="clear" w:color="auto" w:fill="BDD6EE" w:themeFill="accent1" w:themeFillTint="66"/>
            <w:vAlign w:val="center"/>
          </w:tcPr>
          <w:p w14:paraId="220CFC82" w14:textId="77777777" w:rsidR="00BD6D7A" w:rsidRPr="009C2639" w:rsidRDefault="00BD6D7A" w:rsidP="00374C4D">
            <w:pPr>
              <w:jc w:val="center"/>
              <w:rPr>
                <w:rFonts w:ascii="Verdana" w:hAnsi="Verdana"/>
                <w:b/>
              </w:rPr>
            </w:pPr>
            <w:r w:rsidRPr="009C2639">
              <w:rPr>
                <w:rFonts w:ascii="Verdana" w:hAnsi="Verdana" w:cs="Tahoma"/>
                <w:b/>
              </w:rPr>
              <w:t>IMPERMEABILIZACIÓN CON CARTÓN ASF</w:t>
            </w:r>
            <w:r w:rsidRPr="009C2639">
              <w:rPr>
                <w:rFonts w:ascii="Verdana" w:hAnsi="Verdana"/>
                <w:b/>
              </w:rPr>
              <w:t>A</w:t>
            </w:r>
            <w:r w:rsidRPr="009C2639">
              <w:rPr>
                <w:rFonts w:ascii="Verdana" w:hAnsi="Verdana" w:cs="Tahoma"/>
                <w:b/>
              </w:rPr>
              <w:t>LTICO</w:t>
            </w:r>
          </w:p>
        </w:tc>
      </w:tr>
    </w:tbl>
    <w:p w14:paraId="16F52E82" w14:textId="77777777" w:rsidR="00BD6D7A" w:rsidRPr="009C2639" w:rsidRDefault="00BD6D7A" w:rsidP="00BD6D7A">
      <w:pPr>
        <w:jc w:val="both"/>
        <w:rPr>
          <w:rFonts w:ascii="Verdana" w:hAnsi="Verdana"/>
          <w:b/>
        </w:rPr>
      </w:pPr>
    </w:p>
    <w:p w14:paraId="5705F0D7" w14:textId="77777777" w:rsidR="00BD6D7A" w:rsidRPr="009C2639" w:rsidRDefault="00BD6D7A" w:rsidP="00BD6D7A">
      <w:pPr>
        <w:jc w:val="both"/>
        <w:rPr>
          <w:rFonts w:ascii="Verdana" w:hAnsi="Verdana"/>
          <w:b/>
        </w:rPr>
      </w:pPr>
      <w:r w:rsidRPr="009C2639">
        <w:rPr>
          <w:rFonts w:ascii="Verdana" w:hAnsi="Verdana"/>
          <w:b/>
        </w:rPr>
        <w:t>DESCRIPCIÓN. –</w:t>
      </w:r>
    </w:p>
    <w:p w14:paraId="19F54A1D" w14:textId="77777777" w:rsidR="00BD6D7A" w:rsidRPr="009C2639" w:rsidRDefault="00BD6D7A" w:rsidP="00BD6D7A">
      <w:pPr>
        <w:jc w:val="both"/>
        <w:rPr>
          <w:rFonts w:ascii="Verdana" w:hAnsi="Verdana"/>
          <w:b/>
        </w:rPr>
      </w:pPr>
    </w:p>
    <w:p w14:paraId="7229047D" w14:textId="77777777" w:rsidR="00BD6D7A" w:rsidRPr="009C2639" w:rsidRDefault="00BD6D7A" w:rsidP="00BD6D7A">
      <w:pPr>
        <w:jc w:val="both"/>
        <w:rPr>
          <w:rFonts w:ascii="Verdana" w:hAnsi="Verdana" w:cs="Tahoma"/>
        </w:rPr>
      </w:pPr>
      <w:r w:rsidRPr="009C2639">
        <w:rPr>
          <w:rFonts w:ascii="Verdana" w:hAnsi="Verdana" w:cs="Tahoma"/>
        </w:rPr>
        <w:t>Este ítem se refiere a la impermeabilización con cartón asf</w:t>
      </w:r>
      <w:r w:rsidRPr="009C2639">
        <w:rPr>
          <w:rFonts w:ascii="Verdana" w:hAnsi="Verdana"/>
        </w:rPr>
        <w:t>á</w:t>
      </w:r>
      <w:r w:rsidRPr="009C2639">
        <w:rPr>
          <w:rFonts w:ascii="Verdana" w:hAnsi="Verdana" w:cs="Tahoma"/>
        </w:rPr>
        <w:t>ltico de diferentes elementos y sectores de la obra, de acuerdo a lo establecido en los planos de construcción, e instrucciones del Inspector de proyecto.</w:t>
      </w:r>
    </w:p>
    <w:p w14:paraId="2A9E13F7" w14:textId="77777777" w:rsidR="00BD6D7A" w:rsidRPr="009C2639" w:rsidRDefault="00BD6D7A" w:rsidP="00BD6D7A">
      <w:pPr>
        <w:jc w:val="both"/>
        <w:rPr>
          <w:rFonts w:ascii="Verdana" w:hAnsi="Verdana"/>
        </w:rPr>
      </w:pPr>
    </w:p>
    <w:p w14:paraId="0D70BB95" w14:textId="77777777" w:rsidR="00BD6D7A" w:rsidRPr="009C2639" w:rsidRDefault="00BD6D7A" w:rsidP="00BD6D7A">
      <w:pPr>
        <w:jc w:val="both"/>
        <w:rPr>
          <w:rFonts w:ascii="Verdana" w:hAnsi="Verdana"/>
          <w:b/>
        </w:rPr>
      </w:pPr>
      <w:r w:rsidRPr="009C2639">
        <w:rPr>
          <w:rFonts w:ascii="Verdana" w:hAnsi="Verdana"/>
          <w:b/>
        </w:rPr>
        <w:t>MATERIALES, HERRAMIENTAS Y EQUIPO. –</w:t>
      </w:r>
    </w:p>
    <w:p w14:paraId="38D8F63B" w14:textId="77777777" w:rsidR="00BD6D7A" w:rsidRPr="009C2639" w:rsidRDefault="00BD6D7A" w:rsidP="00BD6D7A">
      <w:pPr>
        <w:jc w:val="both"/>
        <w:rPr>
          <w:rFonts w:ascii="Verdana" w:hAnsi="Verdana"/>
          <w:b/>
        </w:rPr>
      </w:pPr>
    </w:p>
    <w:p w14:paraId="766B0AA0" w14:textId="77777777" w:rsidR="00BD6D7A" w:rsidRPr="009C2639" w:rsidRDefault="00BD6D7A" w:rsidP="00BD6D7A">
      <w:pPr>
        <w:jc w:val="both"/>
        <w:rPr>
          <w:rFonts w:ascii="Verdana" w:hAnsi="Verdana"/>
        </w:rPr>
      </w:pPr>
      <w:r w:rsidRPr="009C2639">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3838A20" w14:textId="77777777" w:rsidR="00BD6D7A" w:rsidRPr="009C2639" w:rsidRDefault="00BD6D7A" w:rsidP="00BD6D7A">
      <w:pPr>
        <w:jc w:val="both"/>
        <w:rPr>
          <w:rFonts w:ascii="Verdana" w:hAnsi="Verdana"/>
        </w:rPr>
      </w:pPr>
    </w:p>
    <w:p w14:paraId="6856939D" w14:textId="77777777" w:rsidR="00BD6D7A" w:rsidRPr="009C2639" w:rsidRDefault="00BD6D7A" w:rsidP="00BD6D7A">
      <w:pPr>
        <w:jc w:val="both"/>
        <w:rPr>
          <w:rFonts w:ascii="Verdana" w:hAnsi="Verdana"/>
        </w:rPr>
      </w:pPr>
      <w:r w:rsidRPr="009C2639">
        <w:rPr>
          <w:rFonts w:ascii="Verdana" w:hAnsi="Verdana"/>
        </w:rPr>
        <w:t>Estos materiales deberán ser almacenados en lugares libres de humedad y riesgo de rayaduras o dobleces.</w:t>
      </w:r>
    </w:p>
    <w:p w14:paraId="5C69CB65" w14:textId="77777777" w:rsidR="00BD6D7A" w:rsidRPr="009C2639" w:rsidRDefault="00BD6D7A" w:rsidP="00BD6D7A">
      <w:pPr>
        <w:jc w:val="both"/>
        <w:rPr>
          <w:rFonts w:ascii="Verdana" w:hAnsi="Verdana"/>
          <w:color w:val="000000" w:themeColor="text1"/>
        </w:rPr>
      </w:pPr>
    </w:p>
    <w:p w14:paraId="61ACC7F7" w14:textId="77777777" w:rsidR="00BD6D7A" w:rsidRPr="009C2639" w:rsidRDefault="00BD6D7A" w:rsidP="00BD6D7A">
      <w:pPr>
        <w:jc w:val="both"/>
        <w:rPr>
          <w:rFonts w:ascii="Verdana" w:hAnsi="Verdana"/>
          <w:b/>
        </w:rPr>
      </w:pPr>
      <w:r w:rsidRPr="009C2639">
        <w:rPr>
          <w:rFonts w:ascii="Verdana" w:hAnsi="Verdana"/>
          <w:b/>
        </w:rPr>
        <w:t>FORMA DE EJECUCIÓN. –</w:t>
      </w:r>
    </w:p>
    <w:p w14:paraId="3C804C9C" w14:textId="77777777" w:rsidR="00BD6D7A" w:rsidRPr="009C2639" w:rsidRDefault="00BD6D7A" w:rsidP="00BD6D7A">
      <w:pPr>
        <w:jc w:val="both"/>
        <w:rPr>
          <w:rFonts w:ascii="Verdana" w:hAnsi="Verdana"/>
          <w:b/>
        </w:rPr>
      </w:pPr>
    </w:p>
    <w:p w14:paraId="2107DC82" w14:textId="77777777" w:rsidR="00BD6D7A" w:rsidRPr="009C2639" w:rsidRDefault="00BD6D7A" w:rsidP="00BD6D7A">
      <w:pPr>
        <w:jc w:val="both"/>
        <w:rPr>
          <w:rFonts w:ascii="Verdana" w:hAnsi="Verdana" w:cs="Tahoma"/>
        </w:rPr>
      </w:pPr>
      <w:r w:rsidRPr="009C2639">
        <w:rPr>
          <w:rFonts w:ascii="Verdana" w:hAnsi="Verdana" w:cs="Tahoma"/>
        </w:rPr>
        <w:t>Una vez seca y limpia la superficie, se aplicará una primera capa de asfalto diluido, sobre ésta se colocará cartón asfaltico, extendiéndolo a lo largo de toda la superficie.</w:t>
      </w:r>
    </w:p>
    <w:p w14:paraId="45A326EA" w14:textId="77777777" w:rsidR="00BD6D7A" w:rsidRPr="009C2639" w:rsidRDefault="00BD6D7A" w:rsidP="00BD6D7A">
      <w:pPr>
        <w:jc w:val="both"/>
        <w:rPr>
          <w:rFonts w:ascii="Verdana" w:hAnsi="Verdana" w:cs="Tahoma"/>
        </w:rPr>
      </w:pPr>
    </w:p>
    <w:p w14:paraId="1F18C7FC" w14:textId="77777777" w:rsidR="00BD6D7A" w:rsidRPr="009C2639" w:rsidRDefault="00BD6D7A" w:rsidP="00BD6D7A">
      <w:pPr>
        <w:jc w:val="both"/>
        <w:rPr>
          <w:rFonts w:ascii="Verdana" w:hAnsi="Verdana" w:cs="Tahoma"/>
        </w:rPr>
      </w:pPr>
      <w:r w:rsidRPr="009C2639">
        <w:rPr>
          <w:rFonts w:ascii="Verdana" w:hAnsi="Verdana" w:cs="Tahoma"/>
        </w:rPr>
        <w:t xml:space="preserve">Los traslapes longitudinales no deben ser menores a </w:t>
      </w:r>
      <w:smartTag w:uri="urn:schemas-microsoft-com:office:smarttags" w:element="metricconverter">
        <w:smartTagPr>
          <w:attr w:name="ProductID" w:val="10 cent￭metros"/>
        </w:smartTagPr>
        <w:r w:rsidRPr="009C2639">
          <w:rPr>
            <w:rFonts w:ascii="Verdana" w:hAnsi="Verdana" w:cs="Tahoma"/>
          </w:rPr>
          <w:t>10 centímetros</w:t>
        </w:r>
      </w:smartTag>
      <w:r w:rsidRPr="009C2639">
        <w:rPr>
          <w:rFonts w:ascii="Verdana" w:hAnsi="Verdana" w:cs="Tahoma"/>
        </w:rPr>
        <w:t>. A continuación, se colocará una capa de mortero de cemento para colocar la primera hilera de ladrillos, bloques u otros elementos que conforman los muros.</w:t>
      </w:r>
    </w:p>
    <w:p w14:paraId="14BCD462" w14:textId="77777777" w:rsidR="00BD6D7A" w:rsidRPr="009C2639" w:rsidRDefault="00BD6D7A" w:rsidP="00BD6D7A">
      <w:pPr>
        <w:jc w:val="both"/>
        <w:rPr>
          <w:rFonts w:ascii="Verdana" w:hAnsi="Verdana" w:cs="Tahoma"/>
        </w:rPr>
      </w:pPr>
    </w:p>
    <w:p w14:paraId="2B2C722B" w14:textId="77777777" w:rsidR="00BD6D7A" w:rsidRPr="009C2639" w:rsidRDefault="00BD6D7A" w:rsidP="00BD6D7A">
      <w:pPr>
        <w:jc w:val="both"/>
        <w:rPr>
          <w:rFonts w:ascii="Verdana" w:hAnsi="Verdana" w:cs="Tahoma"/>
        </w:rPr>
      </w:pPr>
      <w:r w:rsidRPr="009C2639">
        <w:rPr>
          <w:rFonts w:ascii="Verdana" w:hAnsi="Verdana" w:cs="Tahoma"/>
        </w:rPr>
        <w:t>Se deben tomar las previsiones para evitar accidentes como intoxicaciones, inflamaciones y explosiones.</w:t>
      </w:r>
    </w:p>
    <w:p w14:paraId="6324A8CC" w14:textId="77777777" w:rsidR="00BD6D7A" w:rsidRPr="009C2639" w:rsidRDefault="00BD6D7A" w:rsidP="00BD6D7A">
      <w:pPr>
        <w:tabs>
          <w:tab w:val="left" w:pos="8711"/>
        </w:tabs>
        <w:jc w:val="both"/>
        <w:rPr>
          <w:rFonts w:ascii="Verdana" w:hAnsi="Verdana" w:cs="Tahoma"/>
        </w:rPr>
      </w:pPr>
    </w:p>
    <w:p w14:paraId="106C7766" w14:textId="77777777" w:rsidR="00BD6D7A" w:rsidRPr="009C2639" w:rsidRDefault="00BD6D7A" w:rsidP="00BD6D7A">
      <w:pPr>
        <w:jc w:val="both"/>
        <w:rPr>
          <w:rFonts w:ascii="Verdana" w:hAnsi="Verdana"/>
          <w:b/>
        </w:rPr>
      </w:pPr>
      <w:r w:rsidRPr="009C2639">
        <w:rPr>
          <w:rFonts w:ascii="Verdana" w:hAnsi="Verdana"/>
          <w:b/>
        </w:rPr>
        <w:t>MEDICIÓN. -</w:t>
      </w:r>
    </w:p>
    <w:p w14:paraId="2C2D3D00" w14:textId="77777777" w:rsidR="00BD6D7A" w:rsidRPr="009C2639" w:rsidRDefault="00BD6D7A" w:rsidP="00BD6D7A">
      <w:pPr>
        <w:jc w:val="both"/>
        <w:rPr>
          <w:rFonts w:ascii="Verdana" w:hAnsi="Verdana"/>
        </w:rPr>
      </w:pPr>
    </w:p>
    <w:p w14:paraId="5E8A04A3" w14:textId="77777777" w:rsidR="00BD6D7A" w:rsidRPr="009C2639" w:rsidRDefault="00BD6D7A" w:rsidP="00BD6D7A">
      <w:pPr>
        <w:jc w:val="both"/>
        <w:rPr>
          <w:rFonts w:ascii="Verdana" w:hAnsi="Verdana" w:cs="Tahoma"/>
        </w:rPr>
      </w:pPr>
      <w:r w:rsidRPr="009C2639">
        <w:rPr>
          <w:rFonts w:ascii="Verdana" w:hAnsi="Verdana" w:cs="Tahoma"/>
        </w:rPr>
        <w:t xml:space="preserve">La impermeabilización con cartón asfaltico, será medida en </w:t>
      </w:r>
      <w:r w:rsidRPr="009C2639">
        <w:rPr>
          <w:rFonts w:ascii="Verdana" w:hAnsi="Verdana" w:cs="Tahoma"/>
          <w:b/>
        </w:rPr>
        <w:t>metros cuadrados</w:t>
      </w:r>
      <w:r w:rsidRPr="009C2639">
        <w:rPr>
          <w:rFonts w:ascii="Verdana" w:hAnsi="Verdana" w:cs="Tahoma"/>
        </w:rPr>
        <w:t>, tomando en cuenta únicamente, el área neta de trabajo ejecutado y autorizado.</w:t>
      </w:r>
    </w:p>
    <w:p w14:paraId="6FE0C0AC" w14:textId="77777777" w:rsidR="00BD6D7A" w:rsidRPr="009C2639" w:rsidRDefault="00BD6D7A" w:rsidP="00BD6D7A">
      <w:pPr>
        <w:jc w:val="both"/>
        <w:rPr>
          <w:rFonts w:ascii="Verdana" w:hAnsi="Verdana"/>
        </w:rPr>
      </w:pPr>
    </w:p>
    <w:p w14:paraId="1C4C7010" w14:textId="77777777" w:rsidR="00BD6D7A" w:rsidRPr="009C2639" w:rsidRDefault="00BD6D7A" w:rsidP="00BD6D7A">
      <w:pPr>
        <w:tabs>
          <w:tab w:val="left" w:pos="560"/>
        </w:tabs>
        <w:jc w:val="both"/>
        <w:rPr>
          <w:rFonts w:ascii="Verdana" w:hAnsi="Verdana" w:cs="Tahoma"/>
          <w:b/>
        </w:rPr>
      </w:pPr>
      <w:r w:rsidRPr="009C2639">
        <w:rPr>
          <w:rFonts w:ascii="Verdana" w:hAnsi="Verdana" w:cs="Tahoma"/>
          <w:b/>
        </w:rPr>
        <w:t>APORTE PROPIO. -</w:t>
      </w:r>
    </w:p>
    <w:p w14:paraId="3B73C6BE" w14:textId="77777777" w:rsidR="00BD6D7A" w:rsidRPr="009C2639" w:rsidRDefault="00BD6D7A" w:rsidP="00BD6D7A">
      <w:pPr>
        <w:tabs>
          <w:tab w:val="left" w:pos="2025"/>
        </w:tabs>
        <w:rPr>
          <w:rFonts w:ascii="Verdana" w:hAnsi="Verdana"/>
          <w:b/>
        </w:rPr>
      </w:pPr>
    </w:p>
    <w:p w14:paraId="639C31F3" w14:textId="77777777" w:rsidR="00BD6D7A" w:rsidRPr="009C2639" w:rsidRDefault="00BD6D7A" w:rsidP="00BD6D7A">
      <w:pPr>
        <w:jc w:val="both"/>
        <w:rPr>
          <w:rFonts w:ascii="Verdana" w:hAnsi="Verdana" w:cs="Tahoma"/>
        </w:rPr>
      </w:pPr>
      <w:r w:rsidRPr="009C2639">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3529B1" w14:textId="77777777" w:rsidR="00BD6D7A" w:rsidRPr="009C2639" w:rsidRDefault="00BD6D7A" w:rsidP="00BD6D7A">
      <w:pPr>
        <w:jc w:val="both"/>
        <w:rPr>
          <w:rFonts w:ascii="Verdana" w:hAnsi="Verdana" w:cs="Tahoma"/>
        </w:rPr>
      </w:pPr>
    </w:p>
    <w:p w14:paraId="648D5326" w14:textId="77777777" w:rsidR="00BD6D7A" w:rsidRPr="009C2639" w:rsidRDefault="00BD6D7A" w:rsidP="00BD6D7A">
      <w:pPr>
        <w:tabs>
          <w:tab w:val="left" w:pos="560"/>
        </w:tabs>
        <w:jc w:val="both"/>
        <w:rPr>
          <w:rFonts w:ascii="Verdana" w:hAnsi="Verdana" w:cs="Tahoma"/>
        </w:rPr>
      </w:pPr>
      <w:r w:rsidRPr="009C2639">
        <w:rPr>
          <w:rFonts w:ascii="Verdana" w:hAnsi="Verdana" w:cs="Tahoma"/>
        </w:rPr>
        <w:t>Este aporte propio estará sujeto al cronograma de ejecución de obra de la Entidad Ejecutora.</w:t>
      </w:r>
    </w:p>
    <w:p w14:paraId="1CBBCFB8" w14:textId="77777777" w:rsidR="00BD6D7A" w:rsidRPr="009C2639" w:rsidRDefault="00BD6D7A" w:rsidP="00BD6D7A">
      <w:pPr>
        <w:jc w:val="both"/>
        <w:rPr>
          <w:rFonts w:ascii="Verdana" w:hAnsi="Verdana"/>
          <w:b/>
        </w:rPr>
      </w:pPr>
    </w:p>
    <w:tbl>
      <w:tblPr>
        <w:tblStyle w:val="Tablaconcuadrcula5"/>
        <w:tblW w:w="9634" w:type="dxa"/>
        <w:tblLook w:val="04A0" w:firstRow="1" w:lastRow="0" w:firstColumn="1" w:lastColumn="0" w:noHBand="0" w:noVBand="1"/>
      </w:tblPr>
      <w:tblGrid>
        <w:gridCol w:w="584"/>
        <w:gridCol w:w="2385"/>
        <w:gridCol w:w="1145"/>
        <w:gridCol w:w="5520"/>
      </w:tblGrid>
      <w:tr w:rsidR="00BD6D7A" w:rsidRPr="009C2639" w14:paraId="48BB555A" w14:textId="77777777" w:rsidTr="00374C4D">
        <w:tc>
          <w:tcPr>
            <w:tcW w:w="584" w:type="dxa"/>
            <w:shd w:val="clear" w:color="auto" w:fill="1F3864" w:themeFill="accent5" w:themeFillShade="80"/>
          </w:tcPr>
          <w:p w14:paraId="6C1C836F"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1CEB1F01"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03112F93"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455AD572"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7CEF0919" w14:textId="77777777" w:rsidTr="00374C4D">
        <w:tc>
          <w:tcPr>
            <w:tcW w:w="584" w:type="dxa"/>
            <w:shd w:val="clear" w:color="auto" w:fill="BDD6EE" w:themeFill="accent1" w:themeFillTint="66"/>
          </w:tcPr>
          <w:p w14:paraId="55C62D7E" w14:textId="77777777" w:rsidR="00BD6D7A" w:rsidRPr="009C2639" w:rsidRDefault="00BD6D7A" w:rsidP="00374C4D">
            <w:pPr>
              <w:jc w:val="both"/>
              <w:rPr>
                <w:rFonts w:ascii="Verdana" w:hAnsi="Verdana"/>
                <w:b/>
              </w:rPr>
            </w:pPr>
            <w:r w:rsidRPr="009C2639">
              <w:rPr>
                <w:rFonts w:ascii="Verdana" w:hAnsi="Verdana"/>
                <w:b/>
              </w:rPr>
              <w:t>7</w:t>
            </w:r>
          </w:p>
        </w:tc>
        <w:tc>
          <w:tcPr>
            <w:tcW w:w="2385" w:type="dxa"/>
            <w:shd w:val="clear" w:color="auto" w:fill="BDD6EE" w:themeFill="accent1" w:themeFillTint="66"/>
            <w:vAlign w:val="center"/>
          </w:tcPr>
          <w:p w14:paraId="2ECC25C6" w14:textId="77777777" w:rsidR="00BD6D7A" w:rsidRPr="009C2639" w:rsidRDefault="00BD6D7A" w:rsidP="00374C4D">
            <w:pPr>
              <w:jc w:val="center"/>
              <w:rPr>
                <w:rFonts w:ascii="Verdana" w:hAnsi="Verdana"/>
                <w:b/>
              </w:rPr>
            </w:pPr>
            <w:r w:rsidRPr="009C2639">
              <w:rPr>
                <w:rFonts w:ascii="Verdana" w:hAnsi="Verdana" w:cs="Tahoma"/>
                <w:b/>
                <w:bCs/>
              </w:rPr>
              <w:t>VAC-OG-VIG-4</w:t>
            </w:r>
          </w:p>
        </w:tc>
        <w:tc>
          <w:tcPr>
            <w:tcW w:w="1145" w:type="dxa"/>
            <w:shd w:val="clear" w:color="auto" w:fill="BDD6EE" w:themeFill="accent1" w:themeFillTint="66"/>
            <w:vAlign w:val="center"/>
          </w:tcPr>
          <w:p w14:paraId="68D1DF17" w14:textId="77777777" w:rsidR="00BD6D7A" w:rsidRPr="009C2639" w:rsidRDefault="00BD6D7A" w:rsidP="00374C4D">
            <w:pPr>
              <w:jc w:val="center"/>
              <w:rPr>
                <w:rFonts w:ascii="Verdana" w:hAnsi="Verdana"/>
                <w:b/>
              </w:rPr>
            </w:pPr>
            <w:r w:rsidRPr="009C2639">
              <w:rPr>
                <w:rFonts w:ascii="Verdana" w:hAnsi="Verdana"/>
                <w:b/>
              </w:rPr>
              <w:t>M3</w:t>
            </w:r>
          </w:p>
        </w:tc>
        <w:tc>
          <w:tcPr>
            <w:tcW w:w="5520" w:type="dxa"/>
            <w:shd w:val="clear" w:color="auto" w:fill="BDD6EE" w:themeFill="accent1" w:themeFillTint="66"/>
            <w:vAlign w:val="center"/>
          </w:tcPr>
          <w:p w14:paraId="56685E1B" w14:textId="77777777" w:rsidR="00BD6D7A" w:rsidRPr="009C2639" w:rsidRDefault="00BD6D7A" w:rsidP="00374C4D">
            <w:pPr>
              <w:jc w:val="center"/>
              <w:rPr>
                <w:rFonts w:ascii="Verdana" w:hAnsi="Verdana"/>
                <w:b/>
              </w:rPr>
            </w:pPr>
            <w:r w:rsidRPr="009C2639">
              <w:rPr>
                <w:rFonts w:ascii="Verdana" w:hAnsi="Verdana" w:cs="Tahoma"/>
                <w:b/>
                <w:bCs/>
              </w:rPr>
              <w:t>VIGA CADENA DE HORMIGÓN ARMADO DE (0,10X0,20)</w:t>
            </w:r>
          </w:p>
        </w:tc>
      </w:tr>
    </w:tbl>
    <w:p w14:paraId="793CF55F" w14:textId="77777777" w:rsidR="00BD6D7A" w:rsidRPr="009C2639" w:rsidRDefault="00BD6D7A" w:rsidP="00BD6D7A">
      <w:pPr>
        <w:jc w:val="both"/>
        <w:rPr>
          <w:rFonts w:ascii="Verdana" w:hAnsi="Verdana"/>
          <w:b/>
        </w:rPr>
      </w:pPr>
    </w:p>
    <w:p w14:paraId="329E2FEE" w14:textId="77777777" w:rsidR="00BD6D7A" w:rsidRPr="009C2639" w:rsidRDefault="00BD6D7A" w:rsidP="00BD6D7A">
      <w:pPr>
        <w:jc w:val="both"/>
        <w:rPr>
          <w:rFonts w:ascii="Verdana" w:hAnsi="Verdana"/>
          <w:b/>
        </w:rPr>
      </w:pPr>
      <w:r w:rsidRPr="009C2639">
        <w:rPr>
          <w:rFonts w:ascii="Verdana" w:hAnsi="Verdana"/>
          <w:b/>
        </w:rPr>
        <w:t>DESCRIPCIÓN. –</w:t>
      </w:r>
    </w:p>
    <w:p w14:paraId="79A17F05" w14:textId="77777777" w:rsidR="00BD6D7A" w:rsidRPr="009C2639" w:rsidRDefault="00BD6D7A" w:rsidP="00BD6D7A">
      <w:pPr>
        <w:tabs>
          <w:tab w:val="left" w:pos="560"/>
        </w:tabs>
        <w:jc w:val="both"/>
        <w:rPr>
          <w:rFonts w:ascii="Verdana" w:hAnsi="Verdana" w:cstheme="minorHAnsi"/>
          <w:color w:val="000000"/>
        </w:rPr>
      </w:pPr>
    </w:p>
    <w:p w14:paraId="4392E08C" w14:textId="77777777" w:rsidR="00BD6D7A" w:rsidRPr="009C2639" w:rsidRDefault="00BD6D7A" w:rsidP="00BD6D7A">
      <w:pPr>
        <w:jc w:val="both"/>
        <w:rPr>
          <w:rFonts w:ascii="Verdana" w:hAnsi="Verdana" w:cs="Tahoma"/>
        </w:rPr>
      </w:pPr>
      <w:r w:rsidRPr="009C2639">
        <w:rPr>
          <w:rFonts w:ascii="Verdana" w:hAnsi="Verdana" w:cs="Tahoma"/>
        </w:rPr>
        <w:t>Este ítem comprende la preparación, protección y curado del hormigón armado para Viga Cadena, ajustándose estrictamente al trazado, alineación, elevaciones y dimensiones señaladas en los planos constructivos con dimensiones señaladas y/o instrucciones del Inspector de proyecto.</w:t>
      </w:r>
    </w:p>
    <w:p w14:paraId="74BD2CE7" w14:textId="77777777" w:rsidR="00BD6D7A" w:rsidRPr="009C2639" w:rsidRDefault="00BD6D7A" w:rsidP="00BD6D7A">
      <w:pPr>
        <w:jc w:val="both"/>
        <w:rPr>
          <w:rFonts w:ascii="Verdana" w:hAnsi="Verdana"/>
        </w:rPr>
      </w:pPr>
    </w:p>
    <w:p w14:paraId="18709627" w14:textId="77777777" w:rsidR="00BD6D7A" w:rsidRPr="009C2639" w:rsidRDefault="00BD6D7A" w:rsidP="00BD6D7A">
      <w:pPr>
        <w:jc w:val="both"/>
        <w:rPr>
          <w:rFonts w:ascii="Verdana" w:hAnsi="Verdana"/>
          <w:b/>
        </w:rPr>
      </w:pPr>
      <w:r w:rsidRPr="009C2639">
        <w:rPr>
          <w:rFonts w:ascii="Verdana" w:hAnsi="Verdana"/>
          <w:b/>
        </w:rPr>
        <w:t>MATERIALES, HERRAMIENTAS Y EQUIPO. –</w:t>
      </w:r>
    </w:p>
    <w:p w14:paraId="323D0FF0" w14:textId="77777777" w:rsidR="00BD6D7A" w:rsidRPr="009C2639" w:rsidRDefault="00BD6D7A" w:rsidP="00BD6D7A">
      <w:pPr>
        <w:jc w:val="both"/>
        <w:rPr>
          <w:rFonts w:ascii="Verdana" w:hAnsi="Verdana"/>
          <w:b/>
        </w:rPr>
      </w:pPr>
    </w:p>
    <w:p w14:paraId="6B9945BF" w14:textId="77777777" w:rsidR="00BD6D7A" w:rsidRPr="009C2639" w:rsidRDefault="00BD6D7A" w:rsidP="00BD6D7A">
      <w:pPr>
        <w:jc w:val="both"/>
        <w:rPr>
          <w:rFonts w:ascii="Verdana" w:hAnsi="Verdana" w:cs="Tahoma"/>
        </w:rPr>
      </w:pPr>
      <w:r w:rsidRPr="009C2639">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215AF3D" w14:textId="77777777" w:rsidR="00BD6D7A" w:rsidRPr="009C2639" w:rsidRDefault="00BD6D7A" w:rsidP="00BD6D7A">
      <w:pPr>
        <w:jc w:val="both"/>
        <w:rPr>
          <w:rFonts w:ascii="Verdana" w:hAnsi="Verdana" w:cs="Tahoma"/>
        </w:rPr>
      </w:pPr>
    </w:p>
    <w:p w14:paraId="44F0A4EE" w14:textId="77777777" w:rsidR="00BD6D7A" w:rsidRPr="009C2639" w:rsidRDefault="00BD6D7A" w:rsidP="00BD6D7A">
      <w:pPr>
        <w:jc w:val="both"/>
        <w:rPr>
          <w:rFonts w:ascii="Verdana" w:hAnsi="Verdana" w:cs="Tahoma"/>
        </w:rPr>
      </w:pPr>
      <w:r w:rsidRPr="009C2639">
        <w:rPr>
          <w:rFonts w:ascii="Verdana" w:hAnsi="Verdana" w:cs="Tahoma"/>
        </w:rPr>
        <w:t>La Entidad Ejecutora deberá cumplir con los requisitos establecidos en la Norma Boliviana del Hormigón Armado CBH-87 para los materiales que cubre esta norma.</w:t>
      </w:r>
    </w:p>
    <w:p w14:paraId="5EF41C58" w14:textId="77777777" w:rsidR="00BD6D7A" w:rsidRPr="009C2639" w:rsidRDefault="00BD6D7A" w:rsidP="00BD6D7A">
      <w:pPr>
        <w:jc w:val="both"/>
        <w:rPr>
          <w:rFonts w:ascii="Verdana" w:hAnsi="Verdana" w:cs="Tahoma"/>
        </w:rPr>
      </w:pPr>
    </w:p>
    <w:p w14:paraId="55F04CA9" w14:textId="77777777" w:rsidR="00BD6D7A" w:rsidRPr="009C2639" w:rsidRDefault="00BD6D7A" w:rsidP="00BD6D7A">
      <w:pPr>
        <w:jc w:val="both"/>
        <w:rPr>
          <w:rFonts w:ascii="Verdana" w:hAnsi="Verdana" w:cs="Tahoma"/>
        </w:rPr>
      </w:pPr>
      <w:r w:rsidRPr="009C2639">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EB9D06C" w14:textId="77777777" w:rsidR="00BD6D7A" w:rsidRPr="009C2639" w:rsidRDefault="00BD6D7A" w:rsidP="00BD6D7A">
      <w:pPr>
        <w:jc w:val="both"/>
        <w:rPr>
          <w:rFonts w:ascii="Verdana" w:hAnsi="Verdana"/>
          <w:b/>
        </w:rPr>
      </w:pPr>
    </w:p>
    <w:p w14:paraId="397DC80E" w14:textId="77777777" w:rsidR="00BD6D7A" w:rsidRPr="009C2639" w:rsidRDefault="00BD6D7A" w:rsidP="00BD6D7A">
      <w:pPr>
        <w:jc w:val="both"/>
        <w:rPr>
          <w:rFonts w:ascii="Verdana" w:hAnsi="Verdana"/>
          <w:b/>
        </w:rPr>
      </w:pPr>
      <w:r w:rsidRPr="009C2639">
        <w:rPr>
          <w:rFonts w:ascii="Verdana" w:hAnsi="Verdana"/>
          <w:b/>
        </w:rPr>
        <w:t>FORMA DE EJECUCIÓN. –</w:t>
      </w:r>
    </w:p>
    <w:p w14:paraId="29708EA3" w14:textId="77777777" w:rsidR="00BD6D7A" w:rsidRPr="009C2639" w:rsidRDefault="00BD6D7A" w:rsidP="00BD6D7A">
      <w:pPr>
        <w:jc w:val="both"/>
        <w:rPr>
          <w:rFonts w:ascii="Verdana" w:hAnsi="Verdana"/>
          <w:b/>
        </w:rPr>
      </w:pPr>
    </w:p>
    <w:p w14:paraId="5E1CDCFA" w14:textId="77777777" w:rsidR="00BD6D7A" w:rsidRPr="009C2639" w:rsidRDefault="00BD6D7A" w:rsidP="00BD6D7A">
      <w:pPr>
        <w:jc w:val="both"/>
        <w:rPr>
          <w:rFonts w:ascii="Verdana" w:hAnsi="Verdana"/>
          <w:kern w:val="28"/>
        </w:rPr>
      </w:pPr>
      <w:r w:rsidRPr="009C2639">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145653E4" w14:textId="77777777" w:rsidR="00BD6D7A" w:rsidRPr="009C2639" w:rsidRDefault="00BD6D7A" w:rsidP="00BD6D7A">
      <w:pPr>
        <w:jc w:val="both"/>
        <w:rPr>
          <w:rFonts w:ascii="Verdana" w:hAnsi="Verdana"/>
          <w:kern w:val="28"/>
        </w:rPr>
      </w:pPr>
    </w:p>
    <w:p w14:paraId="4EDD08FA" w14:textId="77777777" w:rsidR="00BD6D7A" w:rsidRPr="009C2639" w:rsidRDefault="00BD6D7A" w:rsidP="00BD6D7A">
      <w:pPr>
        <w:jc w:val="both"/>
        <w:rPr>
          <w:rFonts w:ascii="Verdana" w:hAnsi="Verdana"/>
          <w:kern w:val="28"/>
        </w:rPr>
      </w:pPr>
      <w:r w:rsidRPr="009C2639">
        <w:rPr>
          <w:rFonts w:ascii="Verdana" w:hAnsi="Verdana"/>
          <w:kern w:val="28"/>
        </w:rPr>
        <w:t>En general, se deberán cumplir con las siguientes directrices referidas a la ejecución.</w:t>
      </w:r>
    </w:p>
    <w:p w14:paraId="10AE2CAD" w14:textId="77777777" w:rsidR="00BD6D7A" w:rsidRPr="009C2639" w:rsidRDefault="00BD6D7A" w:rsidP="00BD6D7A">
      <w:pPr>
        <w:jc w:val="both"/>
        <w:rPr>
          <w:rFonts w:ascii="Verdana" w:hAnsi="Verdana"/>
          <w:kern w:val="28"/>
        </w:rPr>
      </w:pPr>
    </w:p>
    <w:p w14:paraId="04F491C3" w14:textId="77777777" w:rsidR="00BD6D7A" w:rsidRPr="009C2639" w:rsidRDefault="00BD6D7A" w:rsidP="00BD6D7A">
      <w:pPr>
        <w:jc w:val="both"/>
        <w:rPr>
          <w:rFonts w:ascii="Verdana" w:hAnsi="Verdana"/>
          <w:b/>
          <w:kern w:val="28"/>
        </w:rPr>
      </w:pPr>
      <w:r w:rsidRPr="009C2639">
        <w:rPr>
          <w:rFonts w:ascii="Verdana" w:hAnsi="Verdana"/>
          <w:b/>
          <w:kern w:val="28"/>
        </w:rPr>
        <w:t>Encofrados</w:t>
      </w:r>
    </w:p>
    <w:p w14:paraId="3588A00F" w14:textId="77777777" w:rsidR="00BD6D7A" w:rsidRPr="009C2639" w:rsidRDefault="00BD6D7A" w:rsidP="00BD6D7A">
      <w:pPr>
        <w:jc w:val="both"/>
        <w:rPr>
          <w:rFonts w:ascii="Verdana" w:hAnsi="Verdana"/>
          <w:b/>
          <w:kern w:val="28"/>
        </w:rPr>
      </w:pPr>
    </w:p>
    <w:p w14:paraId="55713E75" w14:textId="77777777" w:rsidR="00BD6D7A" w:rsidRPr="009C2639" w:rsidRDefault="00BD6D7A" w:rsidP="00BD6D7A">
      <w:pPr>
        <w:jc w:val="both"/>
        <w:rPr>
          <w:rFonts w:ascii="Verdana" w:hAnsi="Verdana"/>
          <w:kern w:val="28"/>
        </w:rPr>
      </w:pPr>
      <w:r w:rsidRPr="009C2639">
        <w:rPr>
          <w:rFonts w:ascii="Verdana" w:hAnsi="Verdana"/>
          <w:kern w:val="28"/>
        </w:rPr>
        <w:t>Los encofrados podrán ser de madera, metálicos u otro material lo suficientemente rígido, estanco y estable.</w:t>
      </w:r>
    </w:p>
    <w:p w14:paraId="7475F4A1" w14:textId="77777777" w:rsidR="00BD6D7A" w:rsidRPr="009C2639" w:rsidRDefault="00BD6D7A" w:rsidP="00BD6D7A">
      <w:pPr>
        <w:jc w:val="both"/>
        <w:rPr>
          <w:rFonts w:ascii="Verdana" w:hAnsi="Verdana"/>
          <w:kern w:val="28"/>
        </w:rPr>
      </w:pPr>
    </w:p>
    <w:p w14:paraId="6C36B46E" w14:textId="77777777" w:rsidR="00BD6D7A" w:rsidRPr="009C2639" w:rsidRDefault="00BD6D7A" w:rsidP="00BD6D7A">
      <w:pPr>
        <w:jc w:val="both"/>
        <w:rPr>
          <w:rFonts w:ascii="Verdana" w:hAnsi="Verdana"/>
          <w:kern w:val="28"/>
        </w:rPr>
      </w:pPr>
      <w:r w:rsidRPr="009C2639">
        <w:rPr>
          <w:rFonts w:ascii="Verdana" w:hAnsi="Verdana"/>
          <w:kern w:val="28"/>
        </w:rPr>
        <w:t>Serán armados o ensamblados de tal forma que permitan garantizar que la construcción de los elementos de hormigón armado tenga las dimensiones y secciones conforme a planos constructivos.</w:t>
      </w:r>
    </w:p>
    <w:p w14:paraId="09B4C831" w14:textId="77777777" w:rsidR="00BD6D7A" w:rsidRPr="009C2639" w:rsidRDefault="00BD6D7A" w:rsidP="00BD6D7A">
      <w:pPr>
        <w:jc w:val="both"/>
        <w:rPr>
          <w:rFonts w:ascii="Verdana" w:hAnsi="Verdana"/>
          <w:kern w:val="28"/>
        </w:rPr>
      </w:pPr>
    </w:p>
    <w:p w14:paraId="7770A663" w14:textId="77777777" w:rsidR="00BD6D7A" w:rsidRPr="009C2639" w:rsidRDefault="00BD6D7A" w:rsidP="00BD6D7A">
      <w:pPr>
        <w:jc w:val="both"/>
        <w:rPr>
          <w:rFonts w:ascii="Verdana" w:hAnsi="Verdana"/>
          <w:kern w:val="28"/>
        </w:rPr>
      </w:pPr>
      <w:r w:rsidRPr="009C2639">
        <w:rPr>
          <w:rFonts w:ascii="Verdana" w:hAnsi="Verdana"/>
          <w:kern w:val="28"/>
        </w:rPr>
        <w:t>Su arreglo y escuadrías usadas serán los necesarios para resistir el peso del hormigón fresco, equipo de construcción y los obreros durante la operación del vaciado.</w:t>
      </w:r>
    </w:p>
    <w:p w14:paraId="37AC12B6" w14:textId="77777777" w:rsidR="00BD6D7A" w:rsidRPr="009C2639" w:rsidRDefault="00BD6D7A" w:rsidP="00BD6D7A">
      <w:pPr>
        <w:jc w:val="both"/>
        <w:rPr>
          <w:rFonts w:ascii="Verdana" w:hAnsi="Verdana"/>
          <w:kern w:val="28"/>
        </w:rPr>
      </w:pPr>
    </w:p>
    <w:p w14:paraId="5F569593" w14:textId="77777777" w:rsidR="00BD6D7A" w:rsidRPr="009C2639" w:rsidRDefault="00BD6D7A" w:rsidP="00BD6D7A">
      <w:pPr>
        <w:jc w:val="both"/>
        <w:rPr>
          <w:rFonts w:ascii="Verdana" w:hAnsi="Verdana"/>
          <w:kern w:val="28"/>
        </w:rPr>
      </w:pPr>
      <w:r w:rsidRPr="009C2639">
        <w:rPr>
          <w:rFonts w:ascii="Verdana" w:hAnsi="Verdana"/>
          <w:kern w:val="28"/>
        </w:rPr>
        <w:t>Los encofrados deberán ser estancos a fin de evitar el empobrecimiento del hormigón por escurrimiento del agua.</w:t>
      </w:r>
    </w:p>
    <w:p w14:paraId="17B510DB" w14:textId="77777777" w:rsidR="00BD6D7A" w:rsidRPr="009C2639" w:rsidRDefault="00BD6D7A" w:rsidP="00BD6D7A">
      <w:pPr>
        <w:jc w:val="both"/>
        <w:rPr>
          <w:rFonts w:ascii="Verdana" w:hAnsi="Verdana"/>
          <w:kern w:val="28"/>
        </w:rPr>
      </w:pPr>
    </w:p>
    <w:p w14:paraId="18545CFB" w14:textId="77777777" w:rsidR="00BD6D7A" w:rsidRPr="009C2639" w:rsidRDefault="00BD6D7A" w:rsidP="00BD6D7A">
      <w:pPr>
        <w:jc w:val="both"/>
        <w:rPr>
          <w:rFonts w:ascii="Verdana" w:hAnsi="Verdana"/>
          <w:kern w:val="28"/>
        </w:rPr>
      </w:pPr>
      <w:r w:rsidRPr="009C2639">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777FBE3B" w14:textId="77777777" w:rsidR="00BD6D7A" w:rsidRPr="009C2639" w:rsidRDefault="00BD6D7A" w:rsidP="00BD6D7A">
      <w:pPr>
        <w:jc w:val="both"/>
        <w:rPr>
          <w:rFonts w:ascii="Verdana" w:hAnsi="Verdana"/>
          <w:kern w:val="28"/>
        </w:rPr>
      </w:pPr>
    </w:p>
    <w:p w14:paraId="7AB1CE59" w14:textId="77777777" w:rsidR="00BD6D7A" w:rsidRPr="009C2639" w:rsidRDefault="00BD6D7A" w:rsidP="00BD6D7A">
      <w:pPr>
        <w:jc w:val="both"/>
        <w:rPr>
          <w:rFonts w:ascii="Verdana" w:hAnsi="Verdana"/>
          <w:kern w:val="28"/>
        </w:rPr>
      </w:pPr>
      <w:r w:rsidRPr="009C2639">
        <w:rPr>
          <w:rFonts w:ascii="Verdana" w:hAnsi="Verdana"/>
          <w:kern w:val="28"/>
        </w:rPr>
        <w:t>En casos que el Inspector de proyecto vea conveniente, solicitara a la Entidad Ejecutora las respectivas verificaciones estructurales del encofrado de manera previa.</w:t>
      </w:r>
    </w:p>
    <w:p w14:paraId="12462259" w14:textId="77777777" w:rsidR="00BD6D7A" w:rsidRPr="009C2639" w:rsidRDefault="00BD6D7A" w:rsidP="00BD6D7A">
      <w:pPr>
        <w:jc w:val="both"/>
        <w:rPr>
          <w:rFonts w:ascii="Verdana" w:hAnsi="Verdana"/>
          <w:kern w:val="28"/>
        </w:rPr>
      </w:pPr>
    </w:p>
    <w:p w14:paraId="27A0671B" w14:textId="77777777" w:rsidR="00BD6D7A" w:rsidRPr="009C2639" w:rsidRDefault="00BD6D7A" w:rsidP="00BD6D7A">
      <w:pPr>
        <w:jc w:val="both"/>
        <w:rPr>
          <w:rFonts w:ascii="Verdana" w:hAnsi="Verdana"/>
          <w:kern w:val="28"/>
        </w:rPr>
      </w:pPr>
      <w:r w:rsidRPr="009C2639">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4FA0482E" w14:textId="77777777" w:rsidR="00BD6D7A" w:rsidRPr="009C2639" w:rsidRDefault="00BD6D7A" w:rsidP="00BD6D7A">
      <w:pPr>
        <w:jc w:val="both"/>
        <w:rPr>
          <w:rFonts w:ascii="Verdana" w:hAnsi="Verdana"/>
          <w:kern w:val="28"/>
        </w:rPr>
      </w:pPr>
    </w:p>
    <w:p w14:paraId="52FDF097" w14:textId="77777777" w:rsidR="00BD6D7A" w:rsidRPr="009C2639" w:rsidRDefault="00BD6D7A" w:rsidP="00BD6D7A">
      <w:pPr>
        <w:jc w:val="both"/>
        <w:rPr>
          <w:rFonts w:ascii="Verdana" w:hAnsi="Verdana"/>
          <w:kern w:val="28"/>
        </w:rPr>
      </w:pPr>
      <w:r w:rsidRPr="009C2639">
        <w:rPr>
          <w:rFonts w:ascii="Verdana" w:hAnsi="Verdana"/>
          <w:kern w:val="28"/>
        </w:rPr>
        <w:t>Si se prevén varios usos de los encofrados, estos deberán limpiarse y repararse perfectamente antes de su nuevo uso. El número máximo de usos será el indicado en el proyecto.</w:t>
      </w:r>
    </w:p>
    <w:p w14:paraId="7303AF90" w14:textId="77777777" w:rsidR="00BD6D7A" w:rsidRPr="009C2639" w:rsidRDefault="00BD6D7A" w:rsidP="00BD6D7A">
      <w:pPr>
        <w:jc w:val="both"/>
        <w:rPr>
          <w:rFonts w:ascii="Verdana" w:hAnsi="Verdana"/>
          <w:kern w:val="28"/>
        </w:rPr>
      </w:pPr>
    </w:p>
    <w:p w14:paraId="6F7317ED" w14:textId="77777777" w:rsidR="00BD6D7A" w:rsidRPr="009C2639" w:rsidRDefault="00BD6D7A" w:rsidP="00BD6D7A">
      <w:pPr>
        <w:jc w:val="both"/>
        <w:rPr>
          <w:rFonts w:ascii="Verdana" w:hAnsi="Verdana"/>
          <w:kern w:val="28"/>
        </w:rPr>
      </w:pPr>
      <w:r w:rsidRPr="009C2639">
        <w:rPr>
          <w:rFonts w:ascii="Verdana" w:hAnsi="Verdana"/>
          <w:kern w:val="28"/>
        </w:rPr>
        <w:t>En el caso de fundaciones y muros, no se deberán utilizar superficies de tierra que hagan las veces de encofrado a menos que así se especifique en planos.</w:t>
      </w:r>
    </w:p>
    <w:p w14:paraId="2D69DF9A" w14:textId="77777777" w:rsidR="00BD6D7A" w:rsidRPr="009C2639" w:rsidRDefault="00BD6D7A" w:rsidP="00BD6D7A">
      <w:pPr>
        <w:jc w:val="both"/>
        <w:rPr>
          <w:rFonts w:ascii="Verdana" w:hAnsi="Verdana"/>
          <w:kern w:val="28"/>
        </w:rPr>
      </w:pPr>
    </w:p>
    <w:p w14:paraId="51B3DE34" w14:textId="77777777" w:rsidR="00BD6D7A" w:rsidRPr="009C2639" w:rsidRDefault="00BD6D7A" w:rsidP="00BD6D7A">
      <w:pPr>
        <w:jc w:val="both"/>
        <w:rPr>
          <w:rFonts w:ascii="Verdana" w:hAnsi="Verdana"/>
          <w:b/>
          <w:kern w:val="28"/>
        </w:rPr>
      </w:pPr>
      <w:r w:rsidRPr="009C2639">
        <w:rPr>
          <w:rFonts w:ascii="Verdana" w:hAnsi="Verdana"/>
          <w:b/>
          <w:kern w:val="28"/>
        </w:rPr>
        <w:t>Apuntalamiento</w:t>
      </w:r>
    </w:p>
    <w:p w14:paraId="7C6040C3" w14:textId="77777777" w:rsidR="00BD6D7A" w:rsidRPr="009C2639" w:rsidRDefault="00BD6D7A" w:rsidP="00BD6D7A">
      <w:pPr>
        <w:jc w:val="both"/>
        <w:rPr>
          <w:rFonts w:ascii="Verdana" w:hAnsi="Verdana"/>
          <w:b/>
          <w:kern w:val="28"/>
        </w:rPr>
      </w:pPr>
    </w:p>
    <w:p w14:paraId="13A16ACF" w14:textId="77777777" w:rsidR="00BD6D7A" w:rsidRPr="009C2639" w:rsidRDefault="00BD6D7A" w:rsidP="00BD6D7A">
      <w:pPr>
        <w:jc w:val="both"/>
        <w:rPr>
          <w:rFonts w:ascii="Verdana" w:hAnsi="Verdana"/>
          <w:kern w:val="28"/>
        </w:rPr>
      </w:pPr>
      <w:r w:rsidRPr="009C2639">
        <w:rPr>
          <w:rFonts w:ascii="Verdana" w:hAnsi="Verdana"/>
          <w:kern w:val="28"/>
        </w:rPr>
        <w:t>En el caso de elementos elevados, se colocarán puntales y listones máximos cada 1,50m o según lo indicado en los planos constructivos y/o memoria de cálculo.</w:t>
      </w:r>
    </w:p>
    <w:p w14:paraId="328B4551" w14:textId="77777777" w:rsidR="00BD6D7A" w:rsidRPr="009C2639" w:rsidRDefault="00BD6D7A" w:rsidP="00BD6D7A">
      <w:pPr>
        <w:jc w:val="both"/>
        <w:rPr>
          <w:rFonts w:ascii="Verdana" w:hAnsi="Verdana"/>
          <w:kern w:val="28"/>
        </w:rPr>
      </w:pPr>
    </w:p>
    <w:p w14:paraId="23EEFE28" w14:textId="77777777" w:rsidR="00BD6D7A" w:rsidRPr="009C2639" w:rsidRDefault="00BD6D7A" w:rsidP="00BD6D7A">
      <w:pPr>
        <w:jc w:val="both"/>
        <w:rPr>
          <w:rFonts w:ascii="Verdana" w:hAnsi="Verdana"/>
          <w:kern w:val="28"/>
        </w:rPr>
      </w:pPr>
      <w:r w:rsidRPr="009C2639">
        <w:rPr>
          <w:rFonts w:ascii="Verdana" w:hAnsi="Verdana"/>
          <w:kern w:val="28"/>
        </w:rPr>
        <w:t>Debajo de los puntales, en la base, se colocarán cuñas de madera para una mejor distribución de cargas, evitar el hundimiento en el piso y facilitar los trabajos de des-apuntalamiento.</w:t>
      </w:r>
    </w:p>
    <w:p w14:paraId="2299142F" w14:textId="77777777" w:rsidR="00BD6D7A" w:rsidRPr="009C2639" w:rsidRDefault="00BD6D7A" w:rsidP="00BD6D7A">
      <w:pPr>
        <w:jc w:val="both"/>
        <w:rPr>
          <w:rFonts w:ascii="Verdana" w:hAnsi="Verdana"/>
          <w:kern w:val="28"/>
        </w:rPr>
      </w:pPr>
    </w:p>
    <w:p w14:paraId="65A805C5" w14:textId="77777777" w:rsidR="00BD6D7A" w:rsidRPr="009C2639" w:rsidRDefault="00BD6D7A" w:rsidP="00BD6D7A">
      <w:pPr>
        <w:jc w:val="both"/>
        <w:rPr>
          <w:rFonts w:ascii="Verdana" w:hAnsi="Verdana"/>
          <w:kern w:val="28"/>
        </w:rPr>
      </w:pPr>
      <w:r w:rsidRPr="009C2639">
        <w:rPr>
          <w:rFonts w:ascii="Verdana" w:hAnsi="Verdana"/>
          <w:kern w:val="28"/>
        </w:rPr>
        <w:t>El des-apuntalamiento se efectuará según lo indicado en los planos constructivos y/o memoria de cálculo, pero en ningún caso será antes de los 14 días.</w:t>
      </w:r>
    </w:p>
    <w:p w14:paraId="79F24755" w14:textId="77777777" w:rsidR="00BD6D7A" w:rsidRPr="009C2639" w:rsidRDefault="00BD6D7A" w:rsidP="00BD6D7A">
      <w:pPr>
        <w:jc w:val="both"/>
        <w:rPr>
          <w:rFonts w:ascii="Verdana" w:hAnsi="Verdana"/>
          <w:kern w:val="28"/>
        </w:rPr>
      </w:pPr>
    </w:p>
    <w:p w14:paraId="5EA76FE1" w14:textId="77777777" w:rsidR="00BD6D7A" w:rsidRPr="009C2639" w:rsidRDefault="00BD6D7A" w:rsidP="00BD6D7A">
      <w:pPr>
        <w:jc w:val="both"/>
        <w:rPr>
          <w:rFonts w:ascii="Verdana" w:hAnsi="Verdana"/>
          <w:kern w:val="28"/>
        </w:rPr>
      </w:pPr>
      <w:r w:rsidRPr="009C2639">
        <w:rPr>
          <w:rFonts w:ascii="Verdana" w:hAnsi="Verdana"/>
          <w:kern w:val="28"/>
        </w:rPr>
        <w:lastRenderedPageBreak/>
        <w:t>El des-apuntalado se realizará previa autorización escrita del Inspector de proyecto, asimismo, en los casos que el Inspector de proyecto vea necesario, solicitará a la Entidad Ejecutora de manera previa la secuencia.</w:t>
      </w:r>
    </w:p>
    <w:p w14:paraId="587BE912" w14:textId="77777777" w:rsidR="00BD6D7A" w:rsidRPr="009C2639" w:rsidRDefault="00BD6D7A" w:rsidP="00BD6D7A">
      <w:pPr>
        <w:jc w:val="both"/>
        <w:rPr>
          <w:rFonts w:ascii="Verdana" w:hAnsi="Verdana"/>
          <w:kern w:val="28"/>
        </w:rPr>
      </w:pPr>
    </w:p>
    <w:p w14:paraId="24A94BAE" w14:textId="77777777" w:rsidR="00BD6D7A" w:rsidRPr="009C2639" w:rsidRDefault="00BD6D7A" w:rsidP="00BD6D7A">
      <w:pPr>
        <w:jc w:val="both"/>
        <w:rPr>
          <w:rFonts w:ascii="Verdana" w:hAnsi="Verdana"/>
          <w:b/>
          <w:kern w:val="28"/>
        </w:rPr>
      </w:pPr>
      <w:r w:rsidRPr="009C2639">
        <w:rPr>
          <w:rFonts w:ascii="Verdana" w:hAnsi="Verdana"/>
          <w:b/>
          <w:kern w:val="28"/>
        </w:rPr>
        <w:t>Limpieza y colocación de Fierros Corrugados</w:t>
      </w:r>
    </w:p>
    <w:p w14:paraId="0DC91A85" w14:textId="77777777" w:rsidR="00BD6D7A" w:rsidRPr="009C2639" w:rsidRDefault="00BD6D7A" w:rsidP="00BD6D7A">
      <w:pPr>
        <w:jc w:val="both"/>
        <w:rPr>
          <w:rFonts w:ascii="Verdana" w:hAnsi="Verdana"/>
          <w:kern w:val="28"/>
        </w:rPr>
      </w:pPr>
      <w:r w:rsidRPr="009C2639">
        <w:rPr>
          <w:rFonts w:ascii="Verdana" w:hAnsi="Verdana"/>
          <w:kern w:val="28"/>
        </w:rPr>
        <w:t>Antes de introducir las armaduras en los encofrados, se limpiarán adecuadamente con cepillos de acero, librándolas de óxido, polvo, barro grasas, pinturas y todo aquello que disminuya la adherencia.</w:t>
      </w:r>
    </w:p>
    <w:p w14:paraId="770B1EA7" w14:textId="77777777" w:rsidR="00BD6D7A" w:rsidRPr="009C2639" w:rsidRDefault="00BD6D7A" w:rsidP="00BD6D7A">
      <w:pPr>
        <w:jc w:val="both"/>
        <w:rPr>
          <w:rFonts w:ascii="Verdana" w:hAnsi="Verdana"/>
          <w:kern w:val="28"/>
        </w:rPr>
      </w:pPr>
    </w:p>
    <w:p w14:paraId="00A3F1AB" w14:textId="77777777" w:rsidR="00BD6D7A" w:rsidRPr="009C2639" w:rsidRDefault="00BD6D7A" w:rsidP="00BD6D7A">
      <w:pPr>
        <w:jc w:val="both"/>
        <w:rPr>
          <w:rFonts w:ascii="Verdana" w:hAnsi="Verdana"/>
          <w:kern w:val="28"/>
        </w:rPr>
      </w:pPr>
      <w:r w:rsidRPr="009C2639">
        <w:rPr>
          <w:rFonts w:ascii="Verdana" w:hAnsi="Verdana"/>
          <w:kern w:val="28"/>
        </w:rPr>
        <w:t>Si a momento de colocar el hormigón existieran barras con mortero u hormigón endurecido, éstos se deberán eliminar completamente.</w:t>
      </w:r>
    </w:p>
    <w:p w14:paraId="2C7AF07C" w14:textId="77777777" w:rsidR="00BD6D7A" w:rsidRPr="009C2639" w:rsidRDefault="00BD6D7A" w:rsidP="00BD6D7A">
      <w:pPr>
        <w:jc w:val="both"/>
        <w:rPr>
          <w:rFonts w:ascii="Verdana" w:hAnsi="Verdana"/>
          <w:kern w:val="28"/>
        </w:rPr>
      </w:pPr>
    </w:p>
    <w:p w14:paraId="036883D8" w14:textId="77777777" w:rsidR="00BD6D7A" w:rsidRPr="009C2639" w:rsidRDefault="00BD6D7A" w:rsidP="00BD6D7A">
      <w:pPr>
        <w:jc w:val="both"/>
        <w:rPr>
          <w:rFonts w:ascii="Verdana" w:hAnsi="Verdana"/>
          <w:kern w:val="28"/>
        </w:rPr>
      </w:pPr>
      <w:r w:rsidRPr="009C2639">
        <w:rPr>
          <w:rFonts w:ascii="Verdana" w:hAnsi="Verdana"/>
          <w:kern w:val="28"/>
        </w:rPr>
        <w:t>Todas las armaduras se colocarán en las posiciones indicadas en los planos, cualquier modificación en obra debido a razones constructivas, deberá ser autorizada por el Inspector de proyecto.</w:t>
      </w:r>
    </w:p>
    <w:p w14:paraId="5B969653" w14:textId="77777777" w:rsidR="00BD6D7A" w:rsidRPr="009C2639" w:rsidRDefault="00BD6D7A" w:rsidP="00BD6D7A">
      <w:pPr>
        <w:jc w:val="both"/>
        <w:rPr>
          <w:rFonts w:ascii="Verdana" w:hAnsi="Verdana"/>
          <w:kern w:val="28"/>
        </w:rPr>
      </w:pPr>
      <w:r w:rsidRPr="009C2639">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B11CDB9" w14:textId="77777777" w:rsidR="00BD6D7A" w:rsidRPr="009C2639" w:rsidRDefault="00BD6D7A" w:rsidP="00BD6D7A">
      <w:pPr>
        <w:jc w:val="both"/>
        <w:rPr>
          <w:rFonts w:ascii="Verdana" w:hAnsi="Verdana"/>
          <w:kern w:val="28"/>
        </w:rPr>
      </w:pPr>
    </w:p>
    <w:p w14:paraId="350E1304" w14:textId="77777777" w:rsidR="00BD6D7A" w:rsidRPr="009C2639" w:rsidRDefault="00BD6D7A" w:rsidP="00BD6D7A">
      <w:pPr>
        <w:jc w:val="both"/>
        <w:rPr>
          <w:rFonts w:ascii="Verdana" w:hAnsi="Verdana"/>
          <w:kern w:val="28"/>
        </w:rPr>
      </w:pPr>
      <w:r w:rsidRPr="009C2639">
        <w:rPr>
          <w:rFonts w:ascii="Verdana" w:hAnsi="Verdana"/>
          <w:kern w:val="28"/>
        </w:rPr>
        <w:t>En caso de no especificarse los recubrimientos en los planos, se aplicarán los siguientes:</w:t>
      </w:r>
    </w:p>
    <w:p w14:paraId="77FC4E00" w14:textId="77777777" w:rsidR="00BD6D7A" w:rsidRPr="009C2639" w:rsidRDefault="00BD6D7A" w:rsidP="00BD6D7A">
      <w:pPr>
        <w:jc w:val="both"/>
        <w:rPr>
          <w:rFonts w:ascii="Verdana" w:hAnsi="Verdana"/>
          <w:kern w:val="28"/>
        </w:rPr>
      </w:pPr>
      <w:r w:rsidRPr="009C2639">
        <w:rPr>
          <w:rFonts w:ascii="Verdana" w:hAnsi="Verdana"/>
          <w:kern w:val="28"/>
        </w:rPr>
        <w:t xml:space="preserve">Ambientes interiores protegidos:                            </w:t>
      </w:r>
      <w:r w:rsidRPr="009C2639">
        <w:rPr>
          <w:rFonts w:ascii="Verdana" w:hAnsi="Verdana"/>
          <w:kern w:val="28"/>
        </w:rPr>
        <w:tab/>
        <w:t xml:space="preserve">           1,0 a 1,5   cm</w:t>
      </w:r>
    </w:p>
    <w:p w14:paraId="25495621" w14:textId="77777777" w:rsidR="00BD6D7A" w:rsidRPr="009C2639" w:rsidRDefault="00BD6D7A" w:rsidP="00BD6D7A">
      <w:pPr>
        <w:jc w:val="both"/>
        <w:rPr>
          <w:rFonts w:ascii="Verdana" w:hAnsi="Verdana"/>
          <w:kern w:val="28"/>
        </w:rPr>
      </w:pPr>
      <w:r w:rsidRPr="009C2639">
        <w:rPr>
          <w:rFonts w:ascii="Verdana" w:hAnsi="Verdana"/>
          <w:kern w:val="28"/>
        </w:rPr>
        <w:t xml:space="preserve">Elementos expuestos a la atmósfera normal:        </w:t>
      </w:r>
      <w:r w:rsidRPr="009C2639">
        <w:rPr>
          <w:rFonts w:ascii="Verdana" w:hAnsi="Verdana"/>
          <w:kern w:val="28"/>
        </w:rPr>
        <w:tab/>
        <w:t xml:space="preserve">           1,5 a 2,0   cm</w:t>
      </w:r>
    </w:p>
    <w:p w14:paraId="0979FAD8" w14:textId="77777777" w:rsidR="00BD6D7A" w:rsidRPr="009C2639" w:rsidRDefault="00BD6D7A" w:rsidP="00BD6D7A">
      <w:pPr>
        <w:jc w:val="both"/>
        <w:rPr>
          <w:rFonts w:ascii="Verdana" w:hAnsi="Verdana"/>
          <w:kern w:val="28"/>
        </w:rPr>
      </w:pPr>
      <w:r w:rsidRPr="009C2639">
        <w:rPr>
          <w:rFonts w:ascii="Verdana" w:hAnsi="Verdana"/>
          <w:kern w:val="28"/>
        </w:rPr>
        <w:t xml:space="preserve">Elementos expuestos a la atmósfera húmeda:       </w:t>
      </w:r>
      <w:r w:rsidRPr="009C2639">
        <w:rPr>
          <w:rFonts w:ascii="Verdana" w:hAnsi="Verdana"/>
          <w:kern w:val="28"/>
        </w:rPr>
        <w:tab/>
      </w:r>
      <w:r w:rsidRPr="009C2639">
        <w:rPr>
          <w:rFonts w:ascii="Verdana" w:hAnsi="Verdana"/>
          <w:kern w:val="28"/>
        </w:rPr>
        <w:tab/>
        <w:t xml:space="preserve"> 2,0 a 2,5   cm</w:t>
      </w:r>
    </w:p>
    <w:p w14:paraId="2798F58E" w14:textId="77777777" w:rsidR="00BD6D7A" w:rsidRPr="009C2639" w:rsidRDefault="00BD6D7A" w:rsidP="00BD6D7A">
      <w:pPr>
        <w:jc w:val="both"/>
        <w:rPr>
          <w:rFonts w:ascii="Verdana" w:hAnsi="Verdana"/>
          <w:kern w:val="28"/>
        </w:rPr>
      </w:pPr>
      <w:r w:rsidRPr="009C2639">
        <w:rPr>
          <w:rFonts w:ascii="Verdana" w:hAnsi="Verdana"/>
          <w:kern w:val="28"/>
        </w:rPr>
        <w:t xml:space="preserve">Elementos expuestos a la atmósfera corrosiva:      </w:t>
      </w:r>
      <w:r w:rsidRPr="009C2639">
        <w:rPr>
          <w:rFonts w:ascii="Verdana" w:hAnsi="Verdana"/>
          <w:kern w:val="28"/>
        </w:rPr>
        <w:tab/>
      </w:r>
      <w:r w:rsidRPr="009C2639">
        <w:rPr>
          <w:rFonts w:ascii="Verdana" w:hAnsi="Verdana"/>
          <w:kern w:val="28"/>
        </w:rPr>
        <w:tab/>
        <w:t xml:space="preserve"> 3,0 a 3,5   cm</w:t>
      </w:r>
    </w:p>
    <w:p w14:paraId="32110E32" w14:textId="77777777" w:rsidR="00BD6D7A" w:rsidRPr="009C2639" w:rsidRDefault="00BD6D7A" w:rsidP="00BD6D7A">
      <w:pPr>
        <w:jc w:val="both"/>
        <w:rPr>
          <w:rFonts w:ascii="Verdana" w:hAnsi="Verdana"/>
          <w:kern w:val="28"/>
        </w:rPr>
      </w:pPr>
    </w:p>
    <w:p w14:paraId="535A6430" w14:textId="77777777" w:rsidR="00BD6D7A" w:rsidRPr="009C2639" w:rsidRDefault="00BD6D7A" w:rsidP="00BD6D7A">
      <w:pPr>
        <w:jc w:val="both"/>
        <w:rPr>
          <w:rFonts w:ascii="Verdana" w:hAnsi="Verdana"/>
          <w:kern w:val="28"/>
        </w:rPr>
      </w:pPr>
      <w:r w:rsidRPr="009C2639">
        <w:rPr>
          <w:rFonts w:ascii="Verdana" w:hAnsi="Verdana"/>
          <w:kern w:val="28"/>
        </w:rPr>
        <w:t xml:space="preserve">Se cuidará especialmente que todas las armaduras queden protegidas mediante los recubrimientos mínimos especificados en los planos. </w:t>
      </w:r>
    </w:p>
    <w:p w14:paraId="4DC25EFA" w14:textId="77777777" w:rsidR="00BD6D7A" w:rsidRPr="009C2639" w:rsidRDefault="00BD6D7A" w:rsidP="00BD6D7A">
      <w:pPr>
        <w:jc w:val="both"/>
        <w:rPr>
          <w:rFonts w:ascii="Verdana" w:hAnsi="Verdana"/>
          <w:kern w:val="28"/>
        </w:rPr>
      </w:pPr>
    </w:p>
    <w:p w14:paraId="34C278FC" w14:textId="77777777" w:rsidR="00BD6D7A" w:rsidRPr="009C2639" w:rsidRDefault="00BD6D7A" w:rsidP="00BD6D7A">
      <w:pPr>
        <w:jc w:val="both"/>
        <w:rPr>
          <w:rFonts w:ascii="Verdana" w:hAnsi="Verdana"/>
          <w:kern w:val="28"/>
        </w:rPr>
      </w:pPr>
      <w:r w:rsidRPr="009C2639">
        <w:rPr>
          <w:rFonts w:ascii="Verdana" w:hAnsi="Verdana"/>
          <w:kern w:val="28"/>
        </w:rPr>
        <w:t>Todos los cruces de barras deberán atarse en forma adecuada con alambre de amarre o accesorios previamente aprobados.</w:t>
      </w:r>
    </w:p>
    <w:p w14:paraId="23A81F0F" w14:textId="77777777" w:rsidR="00BD6D7A" w:rsidRPr="009C2639" w:rsidRDefault="00BD6D7A" w:rsidP="00BD6D7A">
      <w:pPr>
        <w:jc w:val="both"/>
        <w:rPr>
          <w:rFonts w:ascii="Verdana" w:hAnsi="Verdana"/>
          <w:kern w:val="28"/>
        </w:rPr>
      </w:pPr>
    </w:p>
    <w:p w14:paraId="03BC4F2E" w14:textId="77777777" w:rsidR="00BD6D7A" w:rsidRPr="009C2639" w:rsidRDefault="00BD6D7A" w:rsidP="00BD6D7A">
      <w:pPr>
        <w:jc w:val="both"/>
        <w:rPr>
          <w:rFonts w:ascii="Verdana" w:hAnsi="Verdana"/>
          <w:kern w:val="28"/>
        </w:rPr>
      </w:pPr>
      <w:r w:rsidRPr="009C2639">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6A364B2F" w14:textId="77777777" w:rsidR="00BD6D7A" w:rsidRPr="009C2639" w:rsidRDefault="00BD6D7A" w:rsidP="00BD6D7A">
      <w:pPr>
        <w:jc w:val="both"/>
        <w:rPr>
          <w:rFonts w:ascii="Verdana" w:hAnsi="Verdana"/>
          <w:kern w:val="28"/>
        </w:rPr>
      </w:pPr>
    </w:p>
    <w:p w14:paraId="3FEF421C" w14:textId="77777777" w:rsidR="00BD6D7A" w:rsidRPr="009C2639" w:rsidRDefault="00BD6D7A" w:rsidP="00BD6D7A">
      <w:pPr>
        <w:jc w:val="both"/>
        <w:rPr>
          <w:rFonts w:ascii="Verdana" w:hAnsi="Verdana"/>
          <w:b/>
          <w:kern w:val="28"/>
        </w:rPr>
      </w:pPr>
      <w:r w:rsidRPr="009C2639">
        <w:rPr>
          <w:rFonts w:ascii="Verdana" w:hAnsi="Verdana"/>
          <w:b/>
          <w:kern w:val="28"/>
        </w:rPr>
        <w:t>Armado de Fierros Corrugados</w:t>
      </w:r>
    </w:p>
    <w:p w14:paraId="58C8058F" w14:textId="77777777" w:rsidR="00BD6D7A" w:rsidRPr="009C2639" w:rsidRDefault="00BD6D7A" w:rsidP="00BD6D7A">
      <w:pPr>
        <w:jc w:val="both"/>
        <w:rPr>
          <w:rFonts w:ascii="Verdana" w:hAnsi="Verdana"/>
          <w:kern w:val="28"/>
        </w:rPr>
      </w:pPr>
    </w:p>
    <w:p w14:paraId="0C8A338B" w14:textId="77777777" w:rsidR="00BD6D7A" w:rsidRPr="009C2639" w:rsidRDefault="00BD6D7A" w:rsidP="00BD6D7A">
      <w:pPr>
        <w:jc w:val="both"/>
        <w:rPr>
          <w:rFonts w:ascii="Verdana" w:hAnsi="Verdana"/>
          <w:kern w:val="28"/>
        </w:rPr>
      </w:pPr>
      <w:r w:rsidRPr="009C2639">
        <w:rPr>
          <w:rFonts w:ascii="Verdana" w:hAnsi="Verdana"/>
          <w:kern w:val="28"/>
        </w:rPr>
        <w:t>El armado de las barras de acero corrugado a usarse en el presente ítem deberá cumplir con la norma CBH-87 complementadas las normas IBNORCA en cuanto a control de calidad de la ejecución.</w:t>
      </w:r>
    </w:p>
    <w:p w14:paraId="2CE800E3" w14:textId="77777777" w:rsidR="00BD6D7A" w:rsidRPr="009C2639" w:rsidRDefault="00BD6D7A" w:rsidP="00BD6D7A">
      <w:pPr>
        <w:jc w:val="both"/>
        <w:rPr>
          <w:rFonts w:ascii="Verdana" w:hAnsi="Verdana"/>
          <w:kern w:val="28"/>
        </w:rPr>
      </w:pPr>
    </w:p>
    <w:p w14:paraId="5B76D071" w14:textId="77777777" w:rsidR="00BD6D7A" w:rsidRPr="009C2639" w:rsidRDefault="00BD6D7A" w:rsidP="00BD6D7A">
      <w:pPr>
        <w:jc w:val="both"/>
        <w:rPr>
          <w:rFonts w:ascii="Verdana" w:hAnsi="Verdana"/>
          <w:kern w:val="28"/>
        </w:rPr>
      </w:pPr>
      <w:r w:rsidRPr="009C2639">
        <w:rPr>
          <w:rFonts w:ascii="Verdana" w:hAnsi="Verdana"/>
          <w:kern w:val="28"/>
        </w:rPr>
        <w:t>Se dispondrá un sitio específico en la obra para el doblado y preparación de armaduras con las herramientas adecuadas.</w:t>
      </w:r>
    </w:p>
    <w:p w14:paraId="78275FEE" w14:textId="77777777" w:rsidR="00BD6D7A" w:rsidRPr="009C2639" w:rsidRDefault="00BD6D7A" w:rsidP="00BD6D7A">
      <w:pPr>
        <w:jc w:val="both"/>
        <w:rPr>
          <w:rFonts w:ascii="Verdana" w:hAnsi="Verdana"/>
          <w:kern w:val="28"/>
        </w:rPr>
      </w:pPr>
    </w:p>
    <w:p w14:paraId="19982859" w14:textId="77777777" w:rsidR="00BD6D7A" w:rsidRPr="009C2639" w:rsidRDefault="00BD6D7A" w:rsidP="00BD6D7A">
      <w:pPr>
        <w:jc w:val="both"/>
        <w:rPr>
          <w:rFonts w:ascii="Verdana" w:hAnsi="Verdana"/>
          <w:kern w:val="28"/>
        </w:rPr>
      </w:pPr>
      <w:r w:rsidRPr="009C2639">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D508D9C" w14:textId="77777777" w:rsidR="00BD6D7A" w:rsidRPr="009C2639" w:rsidRDefault="00BD6D7A" w:rsidP="00BD6D7A">
      <w:pPr>
        <w:jc w:val="both"/>
        <w:rPr>
          <w:rFonts w:ascii="Verdana" w:hAnsi="Verdana"/>
          <w:kern w:val="28"/>
        </w:rPr>
      </w:pPr>
    </w:p>
    <w:p w14:paraId="16558B1E" w14:textId="77777777" w:rsidR="00BD6D7A" w:rsidRPr="009C2639" w:rsidRDefault="00BD6D7A" w:rsidP="00BD6D7A">
      <w:pPr>
        <w:jc w:val="both"/>
        <w:rPr>
          <w:rFonts w:ascii="Verdana" w:hAnsi="Verdana"/>
          <w:kern w:val="28"/>
        </w:rPr>
      </w:pPr>
      <w:r w:rsidRPr="009C2639">
        <w:rPr>
          <w:rFonts w:ascii="Verdana" w:hAnsi="Verdana"/>
          <w:kern w:val="28"/>
        </w:rPr>
        <w:lastRenderedPageBreak/>
        <w:t>El doblado de las barras se realizará en frío, mediante el equipo adecuado y velocidad limitada, sin golpes ni choques. Queda terminantemente prohibido el cortado y el doblado en caliente.</w:t>
      </w:r>
    </w:p>
    <w:p w14:paraId="6AC6B1AC" w14:textId="77777777" w:rsidR="00BD6D7A" w:rsidRPr="009C2639" w:rsidRDefault="00BD6D7A" w:rsidP="00BD6D7A">
      <w:pPr>
        <w:jc w:val="both"/>
        <w:rPr>
          <w:rFonts w:ascii="Verdana" w:hAnsi="Verdana"/>
          <w:kern w:val="28"/>
        </w:rPr>
      </w:pPr>
      <w:r w:rsidRPr="009C2639">
        <w:rPr>
          <w:rFonts w:ascii="Verdana" w:hAnsi="Verdana"/>
          <w:kern w:val="28"/>
        </w:rPr>
        <w:t>Las barras de fierro que fueron dobladas no podrán ser enderezadas, ni podrán ser utilizadas nuevamente sin antes eliminar la zona doblada.</w:t>
      </w:r>
    </w:p>
    <w:p w14:paraId="639B0107" w14:textId="77777777" w:rsidR="00BD6D7A" w:rsidRPr="009C2639" w:rsidRDefault="00BD6D7A" w:rsidP="00BD6D7A">
      <w:pPr>
        <w:jc w:val="both"/>
        <w:rPr>
          <w:rFonts w:ascii="Verdana" w:hAnsi="Verdana"/>
          <w:kern w:val="28"/>
        </w:rPr>
      </w:pPr>
    </w:p>
    <w:p w14:paraId="4C8358F6" w14:textId="77777777" w:rsidR="00BD6D7A" w:rsidRPr="009C2639" w:rsidRDefault="00BD6D7A" w:rsidP="00BD6D7A">
      <w:pPr>
        <w:jc w:val="both"/>
        <w:rPr>
          <w:rFonts w:ascii="Verdana" w:hAnsi="Verdana"/>
          <w:kern w:val="28"/>
        </w:rPr>
      </w:pPr>
      <w:r w:rsidRPr="009C2639">
        <w:rPr>
          <w:rFonts w:ascii="Verdana" w:hAnsi="Verdana"/>
          <w:kern w:val="28"/>
        </w:rPr>
        <w:t>El radio mínimo de doblado, así como las longitudes de patillas y ganchos, deberá respetar lo indicado en planos constructivos y la normativa CBH-87.</w:t>
      </w:r>
    </w:p>
    <w:p w14:paraId="65F8B307" w14:textId="77777777" w:rsidR="00BD6D7A" w:rsidRPr="009C2639" w:rsidRDefault="00BD6D7A" w:rsidP="00BD6D7A">
      <w:pPr>
        <w:jc w:val="both"/>
        <w:rPr>
          <w:rFonts w:ascii="Verdana" w:hAnsi="Verdana"/>
          <w:kern w:val="28"/>
        </w:rPr>
      </w:pPr>
    </w:p>
    <w:p w14:paraId="10F8EF55" w14:textId="77777777" w:rsidR="00BD6D7A" w:rsidRPr="009C2639" w:rsidRDefault="00BD6D7A" w:rsidP="00BD6D7A">
      <w:pPr>
        <w:jc w:val="both"/>
        <w:rPr>
          <w:rFonts w:ascii="Verdana" w:hAnsi="Verdana"/>
          <w:kern w:val="28"/>
        </w:rPr>
      </w:pPr>
      <w:r w:rsidRPr="009C2639">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390256E9" w14:textId="77777777" w:rsidR="00BD6D7A" w:rsidRPr="009C2639" w:rsidRDefault="00BD6D7A" w:rsidP="00BD6D7A">
      <w:pPr>
        <w:jc w:val="both"/>
        <w:rPr>
          <w:rFonts w:ascii="Verdana" w:hAnsi="Verdana"/>
          <w:kern w:val="28"/>
        </w:rPr>
      </w:pPr>
    </w:p>
    <w:p w14:paraId="3A0493C9" w14:textId="77777777" w:rsidR="00BD6D7A" w:rsidRPr="009C2639" w:rsidRDefault="00BD6D7A" w:rsidP="00BD6D7A">
      <w:pPr>
        <w:jc w:val="both"/>
        <w:rPr>
          <w:rFonts w:ascii="Verdana" w:hAnsi="Verdana"/>
          <w:kern w:val="28"/>
        </w:rPr>
      </w:pPr>
      <w:r w:rsidRPr="009C2639">
        <w:rPr>
          <w:rFonts w:ascii="Verdana" w:hAnsi="Verdana"/>
          <w:kern w:val="28"/>
        </w:rPr>
        <w:t>Todas las herramientas a emplearse para el cortado, amarre y doblado de fierro, serán proporcionados por la Entidad Ejecutora en condiciones adecuadas y de manera oportuna.</w:t>
      </w:r>
    </w:p>
    <w:p w14:paraId="5CA6694C" w14:textId="77777777" w:rsidR="00BD6D7A" w:rsidRPr="009C2639" w:rsidRDefault="00BD6D7A" w:rsidP="00BD6D7A">
      <w:pPr>
        <w:jc w:val="both"/>
        <w:rPr>
          <w:rFonts w:ascii="Verdana" w:hAnsi="Verdana"/>
          <w:kern w:val="28"/>
        </w:rPr>
      </w:pPr>
    </w:p>
    <w:p w14:paraId="77227C4C" w14:textId="77777777" w:rsidR="00BD6D7A" w:rsidRPr="009C2639" w:rsidRDefault="00BD6D7A" w:rsidP="00BD6D7A">
      <w:pPr>
        <w:jc w:val="both"/>
        <w:rPr>
          <w:rFonts w:ascii="Verdana" w:hAnsi="Verdana"/>
          <w:b/>
          <w:kern w:val="28"/>
        </w:rPr>
      </w:pPr>
      <w:r w:rsidRPr="009C2639">
        <w:rPr>
          <w:rFonts w:ascii="Verdana" w:hAnsi="Verdana"/>
          <w:b/>
          <w:kern w:val="28"/>
        </w:rPr>
        <w:t>Empalmes en las barras</w:t>
      </w:r>
    </w:p>
    <w:p w14:paraId="01075AD6" w14:textId="77777777" w:rsidR="00BD6D7A" w:rsidRPr="009C2639" w:rsidRDefault="00BD6D7A" w:rsidP="00BD6D7A">
      <w:pPr>
        <w:jc w:val="both"/>
        <w:rPr>
          <w:rFonts w:ascii="Verdana" w:hAnsi="Verdana"/>
          <w:b/>
          <w:kern w:val="28"/>
        </w:rPr>
      </w:pPr>
    </w:p>
    <w:p w14:paraId="12347486" w14:textId="77777777" w:rsidR="00BD6D7A" w:rsidRPr="009C2639" w:rsidRDefault="00BD6D7A" w:rsidP="00BD6D7A">
      <w:pPr>
        <w:jc w:val="both"/>
        <w:rPr>
          <w:rFonts w:ascii="Verdana" w:hAnsi="Verdana"/>
          <w:kern w:val="28"/>
        </w:rPr>
      </w:pPr>
      <w:r w:rsidRPr="009C2639">
        <w:rPr>
          <w:rFonts w:ascii="Verdana" w:hAnsi="Verdana"/>
          <w:kern w:val="28"/>
        </w:rPr>
        <w:t>Se ejecutarán los empalmes en los sectores donde estén expresamente indicado en planos constructivos o instruido por el Inspector de proyecto.</w:t>
      </w:r>
    </w:p>
    <w:p w14:paraId="0166F5AD" w14:textId="77777777" w:rsidR="00BD6D7A" w:rsidRPr="009C2639" w:rsidRDefault="00BD6D7A" w:rsidP="00BD6D7A">
      <w:pPr>
        <w:jc w:val="both"/>
        <w:rPr>
          <w:rFonts w:ascii="Verdana" w:hAnsi="Verdana"/>
          <w:kern w:val="28"/>
        </w:rPr>
      </w:pPr>
    </w:p>
    <w:p w14:paraId="65EBA747" w14:textId="77777777" w:rsidR="00BD6D7A" w:rsidRPr="009C2639" w:rsidRDefault="00BD6D7A" w:rsidP="00BD6D7A">
      <w:pPr>
        <w:jc w:val="both"/>
        <w:rPr>
          <w:rFonts w:ascii="Verdana" w:hAnsi="Verdana"/>
          <w:kern w:val="28"/>
        </w:rPr>
      </w:pPr>
      <w:r w:rsidRPr="009C2639">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C7D448C" w14:textId="77777777" w:rsidR="00BD6D7A" w:rsidRPr="009C2639" w:rsidRDefault="00BD6D7A" w:rsidP="00BD6D7A">
      <w:pPr>
        <w:jc w:val="both"/>
        <w:rPr>
          <w:rFonts w:ascii="Verdana" w:hAnsi="Verdana"/>
          <w:kern w:val="28"/>
        </w:rPr>
      </w:pPr>
    </w:p>
    <w:p w14:paraId="0CBB6BDB" w14:textId="77777777" w:rsidR="00BD6D7A" w:rsidRPr="009C2639" w:rsidRDefault="00BD6D7A" w:rsidP="00BD6D7A">
      <w:pPr>
        <w:jc w:val="both"/>
        <w:rPr>
          <w:rFonts w:ascii="Verdana" w:hAnsi="Verdana"/>
          <w:kern w:val="28"/>
        </w:rPr>
      </w:pPr>
      <w:r w:rsidRPr="009C2639">
        <w:rPr>
          <w:rFonts w:ascii="Verdana" w:hAnsi="Verdana"/>
          <w:kern w:val="28"/>
        </w:rPr>
        <w:t>Se realizarán empalmes por superposición de acuerdo al siguiente detalle:</w:t>
      </w:r>
    </w:p>
    <w:p w14:paraId="0D255E7E" w14:textId="77777777" w:rsidR="00BD6D7A" w:rsidRPr="009C2639" w:rsidRDefault="00BD6D7A" w:rsidP="00BD6D7A">
      <w:pPr>
        <w:jc w:val="both"/>
        <w:rPr>
          <w:rFonts w:ascii="Verdana" w:hAnsi="Verdana"/>
          <w:kern w:val="28"/>
        </w:rPr>
      </w:pPr>
    </w:p>
    <w:p w14:paraId="6DA6C882" w14:textId="77777777" w:rsidR="00BD6D7A" w:rsidRPr="009C2639" w:rsidRDefault="00BD6D7A" w:rsidP="00BD6D7A">
      <w:pPr>
        <w:widowControl w:val="0"/>
        <w:numPr>
          <w:ilvl w:val="0"/>
          <w:numId w:val="97"/>
        </w:numPr>
        <w:autoSpaceDE w:val="0"/>
        <w:autoSpaceDN w:val="0"/>
        <w:jc w:val="both"/>
        <w:rPr>
          <w:rFonts w:ascii="Verdana" w:hAnsi="Verdana"/>
          <w:kern w:val="28"/>
        </w:rPr>
      </w:pPr>
      <w:r w:rsidRPr="009C2639">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32672108" w14:textId="77777777" w:rsidR="00BD6D7A" w:rsidRPr="009C2639" w:rsidRDefault="00BD6D7A" w:rsidP="00BD6D7A">
      <w:pPr>
        <w:ind w:left="720"/>
        <w:jc w:val="both"/>
        <w:rPr>
          <w:rFonts w:ascii="Verdana" w:hAnsi="Verdana"/>
          <w:kern w:val="28"/>
        </w:rPr>
      </w:pPr>
    </w:p>
    <w:p w14:paraId="396B08D9" w14:textId="77777777" w:rsidR="00BD6D7A" w:rsidRPr="009C2639" w:rsidRDefault="00BD6D7A" w:rsidP="00BD6D7A">
      <w:pPr>
        <w:widowControl w:val="0"/>
        <w:numPr>
          <w:ilvl w:val="0"/>
          <w:numId w:val="97"/>
        </w:numPr>
        <w:autoSpaceDE w:val="0"/>
        <w:autoSpaceDN w:val="0"/>
        <w:jc w:val="both"/>
        <w:rPr>
          <w:rFonts w:ascii="Verdana" w:hAnsi="Verdana"/>
          <w:kern w:val="28"/>
        </w:rPr>
      </w:pPr>
      <w:r w:rsidRPr="009C2639">
        <w:rPr>
          <w:rFonts w:ascii="Verdana" w:hAnsi="Verdana"/>
          <w:kern w:val="28"/>
        </w:rPr>
        <w:t>En toda la longitud del empalme se colocarán armaduras transversales suplementarias para mejorar las condiciones del empalme, cuando sea necesario.</w:t>
      </w:r>
    </w:p>
    <w:p w14:paraId="5A3F379C" w14:textId="77777777" w:rsidR="00BD6D7A" w:rsidRPr="009C2639" w:rsidRDefault="00BD6D7A" w:rsidP="00BD6D7A">
      <w:pPr>
        <w:ind w:left="720"/>
        <w:jc w:val="both"/>
        <w:rPr>
          <w:rFonts w:ascii="Verdana" w:hAnsi="Verdana"/>
          <w:kern w:val="28"/>
        </w:rPr>
      </w:pPr>
    </w:p>
    <w:p w14:paraId="46454027" w14:textId="77777777" w:rsidR="00BD6D7A" w:rsidRPr="009C2639" w:rsidRDefault="00BD6D7A" w:rsidP="00BD6D7A">
      <w:pPr>
        <w:widowControl w:val="0"/>
        <w:numPr>
          <w:ilvl w:val="0"/>
          <w:numId w:val="97"/>
        </w:numPr>
        <w:autoSpaceDE w:val="0"/>
        <w:autoSpaceDN w:val="0"/>
        <w:jc w:val="both"/>
        <w:rPr>
          <w:rFonts w:ascii="Verdana" w:hAnsi="Verdana"/>
          <w:kern w:val="28"/>
        </w:rPr>
      </w:pPr>
      <w:r w:rsidRPr="009C2639">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9BAE1E5" w14:textId="77777777" w:rsidR="00BD6D7A" w:rsidRPr="009C2639" w:rsidRDefault="00BD6D7A" w:rsidP="00BD6D7A">
      <w:pPr>
        <w:jc w:val="both"/>
        <w:rPr>
          <w:rFonts w:ascii="Verdana" w:hAnsi="Verdana"/>
          <w:kern w:val="28"/>
        </w:rPr>
      </w:pPr>
    </w:p>
    <w:p w14:paraId="41790434" w14:textId="77777777" w:rsidR="00BD6D7A" w:rsidRPr="009C2639" w:rsidRDefault="00BD6D7A" w:rsidP="00BD6D7A">
      <w:pPr>
        <w:jc w:val="both"/>
        <w:rPr>
          <w:rFonts w:ascii="Verdana" w:hAnsi="Verdana"/>
          <w:b/>
          <w:kern w:val="28"/>
        </w:rPr>
      </w:pPr>
      <w:r w:rsidRPr="009C2639">
        <w:rPr>
          <w:rFonts w:ascii="Verdana" w:hAnsi="Verdana"/>
          <w:b/>
          <w:kern w:val="28"/>
        </w:rPr>
        <w:t>Mezclado</w:t>
      </w:r>
    </w:p>
    <w:p w14:paraId="5AA31BF3" w14:textId="77777777" w:rsidR="00BD6D7A" w:rsidRPr="009C2639" w:rsidRDefault="00BD6D7A" w:rsidP="00BD6D7A">
      <w:pPr>
        <w:jc w:val="both"/>
        <w:rPr>
          <w:rFonts w:ascii="Verdana" w:hAnsi="Verdana"/>
          <w:b/>
          <w:kern w:val="28"/>
        </w:rPr>
      </w:pPr>
    </w:p>
    <w:p w14:paraId="3E742A0B" w14:textId="77777777" w:rsidR="00BD6D7A" w:rsidRPr="009C2639" w:rsidRDefault="00BD6D7A" w:rsidP="00BD6D7A">
      <w:pPr>
        <w:jc w:val="both"/>
        <w:rPr>
          <w:rFonts w:ascii="Verdana" w:hAnsi="Verdana"/>
          <w:kern w:val="28"/>
        </w:rPr>
      </w:pPr>
      <w:r w:rsidRPr="009C2639">
        <w:rPr>
          <w:rFonts w:ascii="Verdana" w:hAnsi="Verdana"/>
          <w:kern w:val="28"/>
        </w:rPr>
        <w:t>El hormigón deberá ser mezclado mecánicamente dosificando por volumen y deseablemente por peso. Para esta tarea:</w:t>
      </w:r>
    </w:p>
    <w:p w14:paraId="097DD000" w14:textId="77777777" w:rsidR="00BD6D7A" w:rsidRPr="009C2639" w:rsidRDefault="00BD6D7A" w:rsidP="00BD6D7A">
      <w:pPr>
        <w:widowControl w:val="0"/>
        <w:numPr>
          <w:ilvl w:val="0"/>
          <w:numId w:val="95"/>
        </w:numPr>
        <w:autoSpaceDE w:val="0"/>
        <w:autoSpaceDN w:val="0"/>
        <w:jc w:val="both"/>
        <w:rPr>
          <w:rFonts w:ascii="Verdana" w:hAnsi="Verdana"/>
          <w:kern w:val="28"/>
        </w:rPr>
      </w:pPr>
      <w:r w:rsidRPr="009C2639">
        <w:rPr>
          <w:rFonts w:ascii="Verdana" w:hAnsi="Verdana"/>
          <w:kern w:val="28"/>
        </w:rPr>
        <w:t>Sé utilizarán una o más hormigoneras de capacidad adecuada y se empleará personal especializado para su manejo.</w:t>
      </w:r>
    </w:p>
    <w:p w14:paraId="3AA147F9" w14:textId="77777777" w:rsidR="00BD6D7A" w:rsidRPr="009C2639" w:rsidRDefault="00BD6D7A" w:rsidP="00BD6D7A">
      <w:pPr>
        <w:widowControl w:val="0"/>
        <w:numPr>
          <w:ilvl w:val="0"/>
          <w:numId w:val="95"/>
        </w:numPr>
        <w:autoSpaceDE w:val="0"/>
        <w:autoSpaceDN w:val="0"/>
        <w:jc w:val="both"/>
        <w:rPr>
          <w:rFonts w:ascii="Verdana" w:hAnsi="Verdana"/>
          <w:kern w:val="28"/>
        </w:rPr>
      </w:pPr>
      <w:r w:rsidRPr="009C2639">
        <w:rPr>
          <w:rFonts w:ascii="Verdana" w:hAnsi="Verdana"/>
          <w:kern w:val="28"/>
        </w:rPr>
        <w:t>Periódicamente se verificará la uniformidad del mezclado.</w:t>
      </w:r>
    </w:p>
    <w:p w14:paraId="5852E93B" w14:textId="77777777" w:rsidR="00BD6D7A" w:rsidRPr="009C2639" w:rsidRDefault="00BD6D7A" w:rsidP="00BD6D7A">
      <w:pPr>
        <w:widowControl w:val="0"/>
        <w:numPr>
          <w:ilvl w:val="0"/>
          <w:numId w:val="95"/>
        </w:numPr>
        <w:autoSpaceDE w:val="0"/>
        <w:autoSpaceDN w:val="0"/>
        <w:jc w:val="both"/>
        <w:rPr>
          <w:rFonts w:ascii="Verdana" w:hAnsi="Verdana"/>
          <w:kern w:val="28"/>
        </w:rPr>
      </w:pPr>
      <w:r w:rsidRPr="009C2639">
        <w:rPr>
          <w:rFonts w:ascii="Verdana" w:hAnsi="Verdana"/>
          <w:kern w:val="28"/>
        </w:rPr>
        <w:t>Los materiales componentes serán introducidos en el orden siguiente:</w:t>
      </w:r>
    </w:p>
    <w:p w14:paraId="7FCA6B19" w14:textId="77777777" w:rsidR="00BD6D7A" w:rsidRPr="009C2639" w:rsidRDefault="00BD6D7A" w:rsidP="00BD6D7A">
      <w:pPr>
        <w:widowControl w:val="0"/>
        <w:numPr>
          <w:ilvl w:val="0"/>
          <w:numId w:val="96"/>
        </w:numPr>
        <w:autoSpaceDE w:val="0"/>
        <w:autoSpaceDN w:val="0"/>
        <w:jc w:val="both"/>
        <w:rPr>
          <w:rFonts w:ascii="Verdana" w:hAnsi="Verdana"/>
          <w:kern w:val="28"/>
        </w:rPr>
      </w:pPr>
      <w:r w:rsidRPr="009C2639">
        <w:rPr>
          <w:rFonts w:ascii="Verdana" w:hAnsi="Verdana"/>
          <w:kern w:val="28"/>
        </w:rPr>
        <w:t>Una parte del agua del mezclado (aproximadamente la mitad)</w:t>
      </w:r>
    </w:p>
    <w:p w14:paraId="137BA927" w14:textId="77777777" w:rsidR="00BD6D7A" w:rsidRPr="009C2639" w:rsidRDefault="00BD6D7A" w:rsidP="00BD6D7A">
      <w:pPr>
        <w:widowControl w:val="0"/>
        <w:numPr>
          <w:ilvl w:val="0"/>
          <w:numId w:val="96"/>
        </w:numPr>
        <w:autoSpaceDE w:val="0"/>
        <w:autoSpaceDN w:val="0"/>
        <w:jc w:val="both"/>
        <w:rPr>
          <w:rFonts w:ascii="Verdana" w:hAnsi="Verdana"/>
          <w:kern w:val="28"/>
        </w:rPr>
      </w:pPr>
      <w:r w:rsidRPr="009C2639">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0A14F571" w14:textId="77777777" w:rsidR="00BD6D7A" w:rsidRPr="009C2639" w:rsidRDefault="00BD6D7A" w:rsidP="00BD6D7A">
      <w:pPr>
        <w:widowControl w:val="0"/>
        <w:numPr>
          <w:ilvl w:val="0"/>
          <w:numId w:val="96"/>
        </w:numPr>
        <w:autoSpaceDE w:val="0"/>
        <w:autoSpaceDN w:val="0"/>
        <w:jc w:val="both"/>
        <w:rPr>
          <w:rFonts w:ascii="Verdana" w:hAnsi="Verdana"/>
          <w:kern w:val="28"/>
        </w:rPr>
      </w:pPr>
      <w:r w:rsidRPr="009C2639">
        <w:rPr>
          <w:rFonts w:ascii="Verdana" w:hAnsi="Verdana"/>
          <w:kern w:val="28"/>
        </w:rPr>
        <w:t>La grava.</w:t>
      </w:r>
    </w:p>
    <w:p w14:paraId="6118B356" w14:textId="77777777" w:rsidR="00BD6D7A" w:rsidRPr="009C2639" w:rsidRDefault="00BD6D7A" w:rsidP="00BD6D7A">
      <w:pPr>
        <w:widowControl w:val="0"/>
        <w:numPr>
          <w:ilvl w:val="0"/>
          <w:numId w:val="96"/>
        </w:numPr>
        <w:autoSpaceDE w:val="0"/>
        <w:autoSpaceDN w:val="0"/>
        <w:jc w:val="both"/>
        <w:rPr>
          <w:rFonts w:ascii="Verdana" w:hAnsi="Verdana"/>
          <w:kern w:val="28"/>
        </w:rPr>
      </w:pPr>
      <w:r w:rsidRPr="009C2639">
        <w:rPr>
          <w:rFonts w:ascii="Verdana" w:hAnsi="Verdana"/>
          <w:kern w:val="28"/>
        </w:rPr>
        <w:t>El resto del agua de amasado.</w:t>
      </w:r>
    </w:p>
    <w:p w14:paraId="4BA9E3CD" w14:textId="77777777" w:rsidR="00BD6D7A" w:rsidRPr="009C2639" w:rsidRDefault="00BD6D7A" w:rsidP="00BD6D7A">
      <w:pPr>
        <w:jc w:val="both"/>
        <w:rPr>
          <w:rFonts w:ascii="Verdana" w:hAnsi="Verdana"/>
          <w:kern w:val="28"/>
        </w:rPr>
      </w:pPr>
      <w:r w:rsidRPr="009C2639">
        <w:rPr>
          <w:rFonts w:ascii="Verdana" w:hAnsi="Verdana"/>
          <w:kern w:val="2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950005" w14:textId="77777777" w:rsidR="00BD6D7A" w:rsidRPr="009C2639" w:rsidRDefault="00BD6D7A" w:rsidP="00BD6D7A">
      <w:pPr>
        <w:jc w:val="both"/>
        <w:rPr>
          <w:rFonts w:ascii="Verdana" w:hAnsi="Verdana"/>
          <w:kern w:val="28"/>
        </w:rPr>
      </w:pPr>
      <w:r w:rsidRPr="009C2639">
        <w:rPr>
          <w:rFonts w:ascii="Verdana" w:hAnsi="Verdana"/>
          <w:kern w:val="28"/>
        </w:rPr>
        <w:t xml:space="preserve">No se permitirá cargar la hormigonera antes de haberse procedido a descargarla totalmente de la batida anterior. </w:t>
      </w:r>
    </w:p>
    <w:p w14:paraId="222EA3C6" w14:textId="77777777" w:rsidR="00BD6D7A" w:rsidRPr="009C2639" w:rsidRDefault="00BD6D7A" w:rsidP="00BD6D7A">
      <w:pPr>
        <w:jc w:val="both"/>
        <w:rPr>
          <w:rFonts w:ascii="Verdana" w:hAnsi="Verdana"/>
          <w:kern w:val="28"/>
        </w:rPr>
      </w:pPr>
      <w:r w:rsidRPr="009C2639">
        <w:rPr>
          <w:rFonts w:ascii="Verdana" w:hAnsi="Verdana"/>
          <w:kern w:val="28"/>
        </w:rPr>
        <w:t>El mezclado manual queda expresamente prohibido.</w:t>
      </w:r>
    </w:p>
    <w:p w14:paraId="724DA23E" w14:textId="77777777" w:rsidR="00BD6D7A" w:rsidRPr="009C2639" w:rsidRDefault="00BD6D7A" w:rsidP="00BD6D7A">
      <w:pPr>
        <w:jc w:val="both"/>
        <w:rPr>
          <w:rFonts w:ascii="Verdana" w:hAnsi="Verdana"/>
          <w:b/>
          <w:kern w:val="28"/>
        </w:rPr>
      </w:pPr>
    </w:p>
    <w:p w14:paraId="27561105" w14:textId="77777777" w:rsidR="00BD6D7A" w:rsidRPr="009C2639" w:rsidRDefault="00BD6D7A" w:rsidP="00BD6D7A">
      <w:pPr>
        <w:jc w:val="both"/>
        <w:rPr>
          <w:rFonts w:ascii="Verdana" w:hAnsi="Verdana"/>
          <w:b/>
          <w:kern w:val="28"/>
        </w:rPr>
      </w:pPr>
      <w:r w:rsidRPr="009C2639">
        <w:rPr>
          <w:rFonts w:ascii="Verdana" w:hAnsi="Verdana"/>
          <w:b/>
          <w:kern w:val="28"/>
        </w:rPr>
        <w:t>Transporte</w:t>
      </w:r>
    </w:p>
    <w:p w14:paraId="2BD7C742" w14:textId="77777777" w:rsidR="00BD6D7A" w:rsidRPr="009C2639" w:rsidRDefault="00BD6D7A" w:rsidP="00BD6D7A">
      <w:pPr>
        <w:jc w:val="both"/>
        <w:rPr>
          <w:rFonts w:ascii="Verdana" w:hAnsi="Verdana"/>
          <w:kern w:val="28"/>
        </w:rPr>
      </w:pPr>
    </w:p>
    <w:p w14:paraId="1003EBAC" w14:textId="77777777" w:rsidR="00BD6D7A" w:rsidRPr="009C2639" w:rsidRDefault="00BD6D7A" w:rsidP="00BD6D7A">
      <w:pPr>
        <w:jc w:val="both"/>
        <w:rPr>
          <w:rFonts w:ascii="Verdana" w:hAnsi="Verdana"/>
          <w:kern w:val="28"/>
        </w:rPr>
      </w:pPr>
      <w:r w:rsidRPr="009C2639">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174DDE9" w14:textId="77777777" w:rsidR="00BD6D7A" w:rsidRPr="009C2639" w:rsidRDefault="00BD6D7A" w:rsidP="00BD6D7A">
      <w:pPr>
        <w:jc w:val="both"/>
        <w:rPr>
          <w:rFonts w:ascii="Verdana" w:hAnsi="Verdana"/>
          <w:kern w:val="28"/>
        </w:rPr>
      </w:pPr>
    </w:p>
    <w:p w14:paraId="7B71DE80" w14:textId="77777777" w:rsidR="00BD6D7A" w:rsidRPr="009C2639" w:rsidRDefault="00BD6D7A" w:rsidP="00BD6D7A">
      <w:pPr>
        <w:jc w:val="both"/>
        <w:rPr>
          <w:rFonts w:ascii="Verdana" w:hAnsi="Verdana"/>
          <w:kern w:val="28"/>
        </w:rPr>
      </w:pPr>
      <w:r w:rsidRPr="009C2639">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5A71D0CE" w14:textId="77777777" w:rsidR="00BD6D7A" w:rsidRPr="009C2639" w:rsidRDefault="00BD6D7A" w:rsidP="00BD6D7A">
      <w:pPr>
        <w:jc w:val="both"/>
        <w:rPr>
          <w:rFonts w:ascii="Verdana" w:hAnsi="Verdana"/>
          <w:kern w:val="28"/>
        </w:rPr>
      </w:pPr>
    </w:p>
    <w:p w14:paraId="5B646166" w14:textId="77777777" w:rsidR="00BD6D7A" w:rsidRPr="009C2639" w:rsidRDefault="00BD6D7A" w:rsidP="00BD6D7A">
      <w:pPr>
        <w:jc w:val="both"/>
        <w:rPr>
          <w:rFonts w:ascii="Verdana" w:hAnsi="Verdana"/>
          <w:kern w:val="28"/>
        </w:rPr>
      </w:pPr>
      <w:r w:rsidRPr="009C2639">
        <w:rPr>
          <w:rFonts w:ascii="Verdana" w:hAnsi="Verdana"/>
          <w:kern w:val="28"/>
        </w:rPr>
        <w:t>Para los medios corrientes de transporte, el hormigón debe colocarse en su posición definitiva dentro de los encofrados, antes de que transcurran 30 minutos desde su preparación.</w:t>
      </w:r>
    </w:p>
    <w:p w14:paraId="34F97BD8" w14:textId="77777777" w:rsidR="00BD6D7A" w:rsidRPr="009C2639" w:rsidRDefault="00BD6D7A" w:rsidP="00BD6D7A">
      <w:pPr>
        <w:jc w:val="both"/>
        <w:rPr>
          <w:rFonts w:ascii="Verdana" w:hAnsi="Verdana"/>
          <w:b/>
          <w:kern w:val="28"/>
        </w:rPr>
      </w:pPr>
    </w:p>
    <w:p w14:paraId="6210D59F" w14:textId="77777777" w:rsidR="00BD6D7A" w:rsidRPr="009C2639" w:rsidRDefault="00BD6D7A" w:rsidP="00BD6D7A">
      <w:pPr>
        <w:jc w:val="both"/>
        <w:rPr>
          <w:rFonts w:ascii="Verdana" w:hAnsi="Verdana"/>
          <w:b/>
          <w:kern w:val="28"/>
        </w:rPr>
      </w:pPr>
      <w:r w:rsidRPr="009C2639">
        <w:rPr>
          <w:rFonts w:ascii="Verdana" w:hAnsi="Verdana"/>
          <w:b/>
          <w:kern w:val="28"/>
        </w:rPr>
        <w:t>Hormigonado</w:t>
      </w:r>
    </w:p>
    <w:p w14:paraId="3AE031E5" w14:textId="77777777" w:rsidR="00BD6D7A" w:rsidRPr="009C2639" w:rsidRDefault="00BD6D7A" w:rsidP="00BD6D7A">
      <w:pPr>
        <w:jc w:val="both"/>
        <w:rPr>
          <w:rFonts w:ascii="Verdana" w:hAnsi="Verdana"/>
          <w:kern w:val="28"/>
        </w:rPr>
      </w:pPr>
    </w:p>
    <w:p w14:paraId="45E6DEB4" w14:textId="77777777" w:rsidR="00BD6D7A" w:rsidRPr="009C2639" w:rsidRDefault="00BD6D7A" w:rsidP="00BD6D7A">
      <w:pPr>
        <w:jc w:val="both"/>
        <w:rPr>
          <w:rFonts w:ascii="Verdana" w:hAnsi="Verdana"/>
          <w:kern w:val="28"/>
        </w:rPr>
      </w:pPr>
      <w:r w:rsidRPr="009C2639">
        <w:rPr>
          <w:rFonts w:ascii="Verdana" w:hAnsi="Verdana"/>
          <w:kern w:val="28"/>
        </w:rPr>
        <w:t>El hormigonado deberá cumplir con las exigencias y requisitos establecidos en la Norma CBH-87 para hormigones.</w:t>
      </w:r>
    </w:p>
    <w:p w14:paraId="44FA884A" w14:textId="77777777" w:rsidR="00BD6D7A" w:rsidRPr="009C2639" w:rsidRDefault="00BD6D7A" w:rsidP="00BD6D7A">
      <w:pPr>
        <w:jc w:val="both"/>
        <w:rPr>
          <w:rFonts w:ascii="Verdana" w:hAnsi="Verdana"/>
          <w:kern w:val="28"/>
        </w:rPr>
      </w:pPr>
    </w:p>
    <w:p w14:paraId="5A4B641C" w14:textId="77777777" w:rsidR="00BD6D7A" w:rsidRPr="009C2639" w:rsidRDefault="00BD6D7A" w:rsidP="00BD6D7A">
      <w:pPr>
        <w:jc w:val="both"/>
        <w:rPr>
          <w:rFonts w:ascii="Verdana" w:hAnsi="Verdana"/>
          <w:kern w:val="28"/>
        </w:rPr>
      </w:pPr>
      <w:r w:rsidRPr="009C2639">
        <w:rPr>
          <w:rFonts w:ascii="Verdana" w:hAnsi="Verdana"/>
          <w:kern w:val="28"/>
        </w:rPr>
        <w:t>No se procederá al vaciado de los elementos estructurales sin antes contar con la autorización del Inspector de proyecto.</w:t>
      </w:r>
    </w:p>
    <w:p w14:paraId="194C6F39" w14:textId="77777777" w:rsidR="00BD6D7A" w:rsidRPr="009C2639" w:rsidRDefault="00BD6D7A" w:rsidP="00BD6D7A">
      <w:pPr>
        <w:jc w:val="both"/>
        <w:rPr>
          <w:rFonts w:ascii="Verdana" w:hAnsi="Verdana"/>
          <w:kern w:val="28"/>
        </w:rPr>
      </w:pPr>
    </w:p>
    <w:p w14:paraId="2453AA83" w14:textId="77777777" w:rsidR="00BD6D7A" w:rsidRPr="009C2639" w:rsidRDefault="00BD6D7A" w:rsidP="00BD6D7A">
      <w:pPr>
        <w:jc w:val="both"/>
        <w:rPr>
          <w:rFonts w:ascii="Verdana" w:hAnsi="Verdana"/>
          <w:kern w:val="28"/>
        </w:rPr>
      </w:pPr>
      <w:r w:rsidRPr="009C2639">
        <w:rPr>
          <w:rFonts w:ascii="Verdana" w:hAnsi="Verdana"/>
          <w:kern w:val="28"/>
        </w:rPr>
        <w:t>El vaciado del hormigón se realizará de acuerdo a un plan de trabajo previamente autorizado por el Inspector de proyecto.</w:t>
      </w:r>
    </w:p>
    <w:p w14:paraId="38C11E09" w14:textId="77777777" w:rsidR="00BD6D7A" w:rsidRPr="009C2639" w:rsidRDefault="00BD6D7A" w:rsidP="00BD6D7A">
      <w:pPr>
        <w:jc w:val="both"/>
        <w:rPr>
          <w:rFonts w:ascii="Verdana" w:hAnsi="Verdana"/>
          <w:kern w:val="28"/>
        </w:rPr>
      </w:pPr>
    </w:p>
    <w:p w14:paraId="63AA0CD2" w14:textId="77777777" w:rsidR="00BD6D7A" w:rsidRPr="009C2639" w:rsidRDefault="00BD6D7A" w:rsidP="00BD6D7A">
      <w:pPr>
        <w:jc w:val="both"/>
        <w:rPr>
          <w:rFonts w:ascii="Verdana" w:hAnsi="Verdana"/>
          <w:kern w:val="28"/>
        </w:rPr>
      </w:pPr>
      <w:r w:rsidRPr="009C2639">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DBAAE0E" w14:textId="77777777" w:rsidR="00BD6D7A" w:rsidRPr="009C2639" w:rsidRDefault="00BD6D7A" w:rsidP="00BD6D7A">
      <w:pPr>
        <w:jc w:val="both"/>
        <w:rPr>
          <w:rFonts w:ascii="Verdana" w:hAnsi="Verdana"/>
          <w:kern w:val="28"/>
        </w:rPr>
      </w:pPr>
    </w:p>
    <w:p w14:paraId="4DB419CA" w14:textId="77777777" w:rsidR="00BD6D7A" w:rsidRPr="009C2639" w:rsidRDefault="00BD6D7A" w:rsidP="00BD6D7A">
      <w:pPr>
        <w:jc w:val="both"/>
        <w:rPr>
          <w:rFonts w:ascii="Verdana" w:hAnsi="Verdana"/>
          <w:kern w:val="28"/>
        </w:rPr>
      </w:pPr>
      <w:r w:rsidRPr="009C2639">
        <w:rPr>
          <w:rFonts w:ascii="Verdana" w:hAnsi="Verdana"/>
          <w:kern w:val="28"/>
        </w:rPr>
        <w:t>Las siguientes prohibiciones para el hormigonado deben tenerse en cuenta:</w:t>
      </w:r>
    </w:p>
    <w:p w14:paraId="114E37E6" w14:textId="77777777" w:rsidR="00BD6D7A" w:rsidRPr="009C2639" w:rsidRDefault="00BD6D7A" w:rsidP="00BD6D7A">
      <w:pPr>
        <w:widowControl w:val="0"/>
        <w:numPr>
          <w:ilvl w:val="0"/>
          <w:numId w:val="91"/>
        </w:numPr>
        <w:autoSpaceDE w:val="0"/>
        <w:autoSpaceDN w:val="0"/>
        <w:jc w:val="both"/>
        <w:rPr>
          <w:rFonts w:ascii="Verdana" w:hAnsi="Verdana"/>
          <w:kern w:val="28"/>
        </w:rPr>
      </w:pPr>
      <w:r w:rsidRPr="009C2639">
        <w:rPr>
          <w:rFonts w:ascii="Verdana" w:hAnsi="Verdana"/>
          <w:kern w:val="28"/>
        </w:rPr>
        <w:t>La temperatura de vaciado no será menor a 5°C.</w:t>
      </w:r>
    </w:p>
    <w:p w14:paraId="00C31A0C" w14:textId="77777777" w:rsidR="00BD6D7A" w:rsidRPr="009C2639" w:rsidRDefault="00BD6D7A" w:rsidP="00BD6D7A">
      <w:pPr>
        <w:widowControl w:val="0"/>
        <w:numPr>
          <w:ilvl w:val="0"/>
          <w:numId w:val="91"/>
        </w:numPr>
        <w:autoSpaceDE w:val="0"/>
        <w:autoSpaceDN w:val="0"/>
        <w:jc w:val="both"/>
        <w:rPr>
          <w:rFonts w:ascii="Verdana" w:hAnsi="Verdana"/>
          <w:kern w:val="28"/>
        </w:rPr>
      </w:pPr>
      <w:r w:rsidRPr="009C2639">
        <w:rPr>
          <w:rFonts w:ascii="Verdana" w:hAnsi="Verdana"/>
          <w:kern w:val="28"/>
        </w:rPr>
        <w:t>No podrá efectuarse el vaciado durante la lluvia.</w:t>
      </w:r>
    </w:p>
    <w:p w14:paraId="57CAE745" w14:textId="77777777" w:rsidR="00BD6D7A" w:rsidRPr="009C2639" w:rsidRDefault="00BD6D7A" w:rsidP="00BD6D7A">
      <w:pPr>
        <w:widowControl w:val="0"/>
        <w:numPr>
          <w:ilvl w:val="0"/>
          <w:numId w:val="91"/>
        </w:numPr>
        <w:autoSpaceDE w:val="0"/>
        <w:autoSpaceDN w:val="0"/>
        <w:jc w:val="both"/>
        <w:rPr>
          <w:rFonts w:ascii="Verdana" w:hAnsi="Verdana"/>
          <w:kern w:val="28"/>
        </w:rPr>
      </w:pPr>
      <w:r w:rsidRPr="009C2639">
        <w:rPr>
          <w:rFonts w:ascii="Verdana" w:hAnsi="Verdana"/>
          <w:kern w:val="28"/>
        </w:rPr>
        <w:t>No será permitido disponer de grandes cantidades de hormigón en un solo lugar para esparcirlo posteriormente.</w:t>
      </w:r>
    </w:p>
    <w:p w14:paraId="1E1722A7" w14:textId="77777777" w:rsidR="00BD6D7A" w:rsidRPr="009C2639" w:rsidRDefault="00BD6D7A" w:rsidP="00BD6D7A">
      <w:pPr>
        <w:widowControl w:val="0"/>
        <w:numPr>
          <w:ilvl w:val="0"/>
          <w:numId w:val="91"/>
        </w:numPr>
        <w:autoSpaceDE w:val="0"/>
        <w:autoSpaceDN w:val="0"/>
        <w:jc w:val="both"/>
        <w:rPr>
          <w:rFonts w:ascii="Verdana" w:hAnsi="Verdana"/>
          <w:kern w:val="28"/>
        </w:rPr>
      </w:pPr>
      <w:r w:rsidRPr="009C2639">
        <w:rPr>
          <w:rFonts w:ascii="Verdana" w:hAnsi="Verdana"/>
          <w:kern w:val="28"/>
        </w:rPr>
        <w:t>Por ningún motivo se podrá agregar agua en el momento de hormigonar.</w:t>
      </w:r>
    </w:p>
    <w:p w14:paraId="789924C6" w14:textId="77777777" w:rsidR="00BD6D7A" w:rsidRPr="009C2639" w:rsidRDefault="00BD6D7A" w:rsidP="00BD6D7A">
      <w:pPr>
        <w:jc w:val="both"/>
        <w:rPr>
          <w:rFonts w:ascii="Verdana" w:hAnsi="Verdana"/>
          <w:kern w:val="28"/>
        </w:rPr>
      </w:pPr>
    </w:p>
    <w:p w14:paraId="2624C468" w14:textId="77777777" w:rsidR="00BD6D7A" w:rsidRPr="009C2639" w:rsidRDefault="00BD6D7A" w:rsidP="00BD6D7A">
      <w:pPr>
        <w:jc w:val="both"/>
        <w:rPr>
          <w:rFonts w:ascii="Verdana" w:hAnsi="Verdana"/>
          <w:kern w:val="28"/>
        </w:rPr>
      </w:pPr>
      <w:r w:rsidRPr="009C2639">
        <w:rPr>
          <w:rFonts w:ascii="Verdana" w:hAnsi="Verdana"/>
          <w:kern w:val="28"/>
        </w:rPr>
        <w:t>El espesor máximo de la capa de hormigón no deberá exceder a 20 cm. para permitir una compactación eficaz.</w:t>
      </w:r>
    </w:p>
    <w:p w14:paraId="6B8F82A6" w14:textId="77777777" w:rsidR="00BD6D7A" w:rsidRPr="009C2639" w:rsidRDefault="00BD6D7A" w:rsidP="00BD6D7A">
      <w:pPr>
        <w:jc w:val="both"/>
        <w:rPr>
          <w:rFonts w:ascii="Verdana" w:hAnsi="Verdana"/>
          <w:kern w:val="28"/>
        </w:rPr>
      </w:pPr>
    </w:p>
    <w:p w14:paraId="7B941555" w14:textId="77777777" w:rsidR="00BD6D7A" w:rsidRPr="009C2639" w:rsidRDefault="00BD6D7A" w:rsidP="00BD6D7A">
      <w:pPr>
        <w:jc w:val="both"/>
        <w:rPr>
          <w:rFonts w:ascii="Verdana" w:hAnsi="Verdana"/>
          <w:kern w:val="28"/>
        </w:rPr>
      </w:pPr>
      <w:r w:rsidRPr="009C2639">
        <w:rPr>
          <w:rFonts w:ascii="Verdana" w:hAnsi="Verdana"/>
          <w:kern w:val="28"/>
        </w:rPr>
        <w:t>La velocidad del vaciado será la suficiente para garantizar que el hormigón se mantenga plástico en todo momento.</w:t>
      </w:r>
    </w:p>
    <w:p w14:paraId="7B0367F8" w14:textId="77777777" w:rsidR="00BD6D7A" w:rsidRPr="009C2639" w:rsidRDefault="00BD6D7A" w:rsidP="00BD6D7A">
      <w:pPr>
        <w:jc w:val="both"/>
        <w:rPr>
          <w:rFonts w:ascii="Verdana" w:hAnsi="Verdana"/>
          <w:kern w:val="28"/>
        </w:rPr>
      </w:pPr>
      <w:r w:rsidRPr="009C2639">
        <w:rPr>
          <w:rFonts w:ascii="Verdana" w:hAnsi="Verdana"/>
          <w:kern w:val="28"/>
        </w:rPr>
        <w:t>No se podrá verter el hormigón en caída libre desde alturas superiores a 1,50 m, debiendo en este caso utilizar canalones, embudos o ductos.</w:t>
      </w:r>
    </w:p>
    <w:p w14:paraId="4CB88C4E" w14:textId="77777777" w:rsidR="00BD6D7A" w:rsidRPr="009C2639" w:rsidRDefault="00BD6D7A" w:rsidP="00BD6D7A">
      <w:pPr>
        <w:jc w:val="both"/>
        <w:rPr>
          <w:rFonts w:ascii="Verdana" w:hAnsi="Verdana"/>
          <w:kern w:val="28"/>
        </w:rPr>
      </w:pPr>
      <w:r w:rsidRPr="009C2639">
        <w:rPr>
          <w:rFonts w:ascii="Verdana" w:hAnsi="Verdana"/>
          <w:kern w:val="28"/>
        </w:rPr>
        <w:lastRenderedPageBreak/>
        <w:t>El vaciado en losas deberá efectuarse por franjas de ancho tal que, al vaciar la capa siguiente, en la primera no se haya iniciado el fraguado.</w:t>
      </w:r>
    </w:p>
    <w:p w14:paraId="5EEB65E0" w14:textId="77777777" w:rsidR="00BD6D7A" w:rsidRPr="009C2639" w:rsidRDefault="00BD6D7A" w:rsidP="00BD6D7A">
      <w:pPr>
        <w:jc w:val="both"/>
        <w:rPr>
          <w:rFonts w:ascii="Verdana" w:hAnsi="Verdana"/>
          <w:b/>
          <w:kern w:val="28"/>
        </w:rPr>
      </w:pPr>
    </w:p>
    <w:p w14:paraId="07B01E8A" w14:textId="77777777" w:rsidR="00BD6D7A" w:rsidRPr="009C2639" w:rsidRDefault="00BD6D7A" w:rsidP="00BD6D7A">
      <w:pPr>
        <w:jc w:val="both"/>
        <w:rPr>
          <w:rFonts w:ascii="Verdana" w:hAnsi="Verdana"/>
          <w:b/>
          <w:kern w:val="28"/>
        </w:rPr>
      </w:pPr>
      <w:r w:rsidRPr="009C2639">
        <w:rPr>
          <w:rFonts w:ascii="Verdana" w:hAnsi="Verdana"/>
          <w:b/>
          <w:kern w:val="28"/>
        </w:rPr>
        <w:t>Compactación</w:t>
      </w:r>
    </w:p>
    <w:p w14:paraId="0A9057A6" w14:textId="77777777" w:rsidR="00BD6D7A" w:rsidRPr="009C2639" w:rsidRDefault="00BD6D7A" w:rsidP="00BD6D7A">
      <w:pPr>
        <w:jc w:val="both"/>
        <w:rPr>
          <w:rFonts w:ascii="Verdana" w:hAnsi="Verdana"/>
          <w:kern w:val="28"/>
        </w:rPr>
      </w:pPr>
    </w:p>
    <w:p w14:paraId="5E7F21AB" w14:textId="77777777" w:rsidR="00BD6D7A" w:rsidRPr="009C2639" w:rsidRDefault="00BD6D7A" w:rsidP="00BD6D7A">
      <w:pPr>
        <w:jc w:val="both"/>
        <w:rPr>
          <w:rFonts w:ascii="Verdana" w:hAnsi="Verdana"/>
          <w:kern w:val="28"/>
        </w:rPr>
      </w:pPr>
      <w:r w:rsidRPr="009C2639">
        <w:rPr>
          <w:rFonts w:ascii="Verdana" w:hAnsi="Verdana"/>
          <w:kern w:val="28"/>
        </w:rPr>
        <w:t>La compactación de los hormigones se realizará mediante vibrado de manera tal que se eliminen los huecos o burbujas de aire en el interior de la masa, evitando la disgregación de los agregados.</w:t>
      </w:r>
    </w:p>
    <w:p w14:paraId="4E3B76F6" w14:textId="77777777" w:rsidR="00BD6D7A" w:rsidRPr="009C2639" w:rsidRDefault="00BD6D7A" w:rsidP="00BD6D7A">
      <w:pPr>
        <w:jc w:val="both"/>
        <w:rPr>
          <w:rFonts w:ascii="Verdana" w:hAnsi="Verdana"/>
          <w:kern w:val="28"/>
        </w:rPr>
      </w:pPr>
    </w:p>
    <w:p w14:paraId="5A4F8D0A" w14:textId="77777777" w:rsidR="00BD6D7A" w:rsidRPr="009C2639" w:rsidRDefault="00BD6D7A" w:rsidP="00BD6D7A">
      <w:pPr>
        <w:jc w:val="both"/>
        <w:rPr>
          <w:rFonts w:ascii="Verdana" w:hAnsi="Verdana"/>
          <w:kern w:val="28"/>
        </w:rPr>
      </w:pPr>
      <w:r w:rsidRPr="009C2639">
        <w:rPr>
          <w:rFonts w:ascii="Verdana" w:hAnsi="Verdana"/>
          <w:kern w:val="28"/>
        </w:rPr>
        <w:t>El vibrado será realizado mediante vibradoras de inmersión y alta frecuencia que deberán ser manejadas por obreros con experiencia en la actividad.</w:t>
      </w:r>
    </w:p>
    <w:p w14:paraId="38E29206" w14:textId="77777777" w:rsidR="00BD6D7A" w:rsidRPr="009C2639" w:rsidRDefault="00BD6D7A" w:rsidP="00BD6D7A">
      <w:pPr>
        <w:jc w:val="both"/>
        <w:rPr>
          <w:rFonts w:ascii="Verdana" w:hAnsi="Verdana"/>
          <w:kern w:val="28"/>
        </w:rPr>
      </w:pPr>
      <w:r w:rsidRPr="009C2639">
        <w:rPr>
          <w:rFonts w:ascii="Verdana" w:hAnsi="Verdana"/>
          <w:kern w:val="28"/>
        </w:rPr>
        <w:t>De ninguna manera se permitirá el uso de las vibradoras para el transporte de la mezcla o la distribución dentro del encofrado.</w:t>
      </w:r>
    </w:p>
    <w:p w14:paraId="6708BE67" w14:textId="77777777" w:rsidR="00BD6D7A" w:rsidRPr="009C2639" w:rsidRDefault="00BD6D7A" w:rsidP="00BD6D7A">
      <w:pPr>
        <w:jc w:val="both"/>
        <w:rPr>
          <w:rFonts w:ascii="Verdana" w:hAnsi="Verdana"/>
          <w:kern w:val="28"/>
        </w:rPr>
      </w:pPr>
    </w:p>
    <w:p w14:paraId="557D6788" w14:textId="77777777" w:rsidR="00BD6D7A" w:rsidRPr="009C2639" w:rsidRDefault="00BD6D7A" w:rsidP="00BD6D7A">
      <w:pPr>
        <w:jc w:val="both"/>
        <w:rPr>
          <w:rFonts w:ascii="Verdana" w:hAnsi="Verdana"/>
          <w:kern w:val="28"/>
        </w:rPr>
      </w:pPr>
      <w:r w:rsidRPr="009C2639">
        <w:rPr>
          <w:rFonts w:ascii="Verdana" w:hAnsi="Verdana"/>
          <w:kern w:val="28"/>
        </w:rPr>
        <w:t>En ningún caso se iniciará el vaciado si no se cuenta por lo menos con dos vibradoras en perfecto estado y con el diámetro de la aguja adecuado para el elemento.</w:t>
      </w:r>
    </w:p>
    <w:p w14:paraId="46F9BEBF" w14:textId="77777777" w:rsidR="00BD6D7A" w:rsidRPr="009C2639" w:rsidRDefault="00BD6D7A" w:rsidP="00BD6D7A">
      <w:pPr>
        <w:jc w:val="both"/>
        <w:rPr>
          <w:rFonts w:ascii="Verdana" w:hAnsi="Verdana"/>
          <w:kern w:val="28"/>
        </w:rPr>
      </w:pPr>
      <w:r w:rsidRPr="009C2639">
        <w:rPr>
          <w:rFonts w:ascii="Verdana" w:hAnsi="Verdana"/>
          <w:kern w:val="28"/>
        </w:rPr>
        <w:t>Las vibradoras serán introducidas en puntos equidistantes a 45 cm. entre sí y durante 5 a 15 segundos para evitar la disgregación.</w:t>
      </w:r>
    </w:p>
    <w:p w14:paraId="76178644" w14:textId="77777777" w:rsidR="00BD6D7A" w:rsidRPr="009C2639" w:rsidRDefault="00BD6D7A" w:rsidP="00BD6D7A">
      <w:pPr>
        <w:jc w:val="both"/>
        <w:rPr>
          <w:rFonts w:ascii="Verdana" w:hAnsi="Verdana"/>
          <w:kern w:val="28"/>
        </w:rPr>
      </w:pPr>
    </w:p>
    <w:p w14:paraId="7F86D995" w14:textId="77777777" w:rsidR="00BD6D7A" w:rsidRPr="009C2639" w:rsidRDefault="00BD6D7A" w:rsidP="00BD6D7A">
      <w:pPr>
        <w:jc w:val="both"/>
        <w:rPr>
          <w:rFonts w:ascii="Verdana" w:hAnsi="Verdana"/>
          <w:kern w:val="28"/>
        </w:rPr>
      </w:pPr>
      <w:r w:rsidRPr="009C2639">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73562522" w14:textId="77777777" w:rsidR="00BD6D7A" w:rsidRPr="009C2639" w:rsidRDefault="00BD6D7A" w:rsidP="00BD6D7A">
      <w:pPr>
        <w:jc w:val="both"/>
        <w:rPr>
          <w:rFonts w:ascii="Verdana" w:hAnsi="Verdana"/>
          <w:kern w:val="28"/>
        </w:rPr>
      </w:pPr>
      <w:r w:rsidRPr="009C2639">
        <w:rPr>
          <w:rFonts w:ascii="Verdana" w:hAnsi="Verdana"/>
          <w:kern w:val="28"/>
        </w:rPr>
        <w:t>El compactado del hormigón se completará con un apisonado manual del hormigón y un golpeteo de los encofrados.</w:t>
      </w:r>
    </w:p>
    <w:p w14:paraId="4ADB7ADE" w14:textId="77777777" w:rsidR="00BD6D7A" w:rsidRPr="009C2639" w:rsidRDefault="00BD6D7A" w:rsidP="00BD6D7A">
      <w:pPr>
        <w:jc w:val="both"/>
        <w:rPr>
          <w:rFonts w:ascii="Verdana" w:hAnsi="Verdana"/>
          <w:kern w:val="28"/>
        </w:rPr>
      </w:pPr>
    </w:p>
    <w:p w14:paraId="610577AE" w14:textId="77777777" w:rsidR="00BD6D7A" w:rsidRPr="009C2639" w:rsidRDefault="00BD6D7A" w:rsidP="00BD6D7A">
      <w:pPr>
        <w:jc w:val="both"/>
        <w:rPr>
          <w:rFonts w:ascii="Verdana" w:hAnsi="Verdana"/>
          <w:kern w:val="28"/>
        </w:rPr>
      </w:pPr>
      <w:r w:rsidRPr="009C2639">
        <w:rPr>
          <w:rFonts w:ascii="Verdana" w:hAnsi="Verdana"/>
          <w:kern w:val="28"/>
        </w:rPr>
        <w:t>La compactación manual del hormigón mediante varillas de hierro será usado solo bajo autorización de Inspector de proyecto.</w:t>
      </w:r>
    </w:p>
    <w:p w14:paraId="29CD30AB" w14:textId="77777777" w:rsidR="00BD6D7A" w:rsidRPr="009C2639" w:rsidRDefault="00BD6D7A" w:rsidP="00BD6D7A">
      <w:pPr>
        <w:jc w:val="both"/>
        <w:rPr>
          <w:rFonts w:ascii="Verdana" w:hAnsi="Verdana"/>
          <w:b/>
          <w:kern w:val="28"/>
        </w:rPr>
      </w:pPr>
    </w:p>
    <w:p w14:paraId="3FD0DD86" w14:textId="77777777" w:rsidR="00BD6D7A" w:rsidRPr="009C2639" w:rsidRDefault="00BD6D7A" w:rsidP="00BD6D7A">
      <w:pPr>
        <w:jc w:val="both"/>
        <w:rPr>
          <w:rFonts w:ascii="Verdana" w:hAnsi="Verdana"/>
          <w:b/>
          <w:kern w:val="28"/>
        </w:rPr>
      </w:pPr>
      <w:r w:rsidRPr="009C2639">
        <w:rPr>
          <w:rFonts w:ascii="Verdana" w:hAnsi="Verdana"/>
          <w:b/>
          <w:kern w:val="28"/>
        </w:rPr>
        <w:t>Desencofrado</w:t>
      </w:r>
    </w:p>
    <w:p w14:paraId="4ACF2982" w14:textId="77777777" w:rsidR="00BD6D7A" w:rsidRPr="009C2639" w:rsidRDefault="00BD6D7A" w:rsidP="00BD6D7A">
      <w:pPr>
        <w:jc w:val="both"/>
        <w:rPr>
          <w:rFonts w:ascii="Verdana" w:hAnsi="Verdana"/>
          <w:kern w:val="28"/>
        </w:rPr>
      </w:pPr>
    </w:p>
    <w:p w14:paraId="0878332D" w14:textId="77777777" w:rsidR="00BD6D7A" w:rsidRPr="009C2639" w:rsidRDefault="00BD6D7A" w:rsidP="00BD6D7A">
      <w:pPr>
        <w:jc w:val="both"/>
        <w:rPr>
          <w:rFonts w:ascii="Verdana" w:hAnsi="Verdana"/>
          <w:kern w:val="28"/>
        </w:rPr>
      </w:pPr>
      <w:r w:rsidRPr="009C2639">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64FFBC0" w14:textId="77777777" w:rsidR="00BD6D7A" w:rsidRPr="009C2639" w:rsidRDefault="00BD6D7A" w:rsidP="00BD6D7A">
      <w:pPr>
        <w:jc w:val="both"/>
        <w:rPr>
          <w:rFonts w:ascii="Verdana" w:hAnsi="Verdana"/>
          <w:kern w:val="28"/>
        </w:rPr>
      </w:pPr>
    </w:p>
    <w:p w14:paraId="4579A348" w14:textId="77777777" w:rsidR="00BD6D7A" w:rsidRPr="009C2639" w:rsidRDefault="00BD6D7A" w:rsidP="00BD6D7A">
      <w:pPr>
        <w:jc w:val="both"/>
        <w:rPr>
          <w:rFonts w:ascii="Verdana" w:hAnsi="Verdana"/>
          <w:kern w:val="28"/>
        </w:rPr>
      </w:pPr>
      <w:r w:rsidRPr="009C2639">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6679D347" w14:textId="77777777" w:rsidR="00BD6D7A" w:rsidRPr="009C2639" w:rsidRDefault="00BD6D7A" w:rsidP="00BD6D7A">
      <w:pPr>
        <w:jc w:val="both"/>
        <w:rPr>
          <w:rFonts w:ascii="Verdana" w:hAnsi="Verdana"/>
          <w:kern w:val="28"/>
        </w:rPr>
      </w:pPr>
    </w:p>
    <w:p w14:paraId="6AAB27A0" w14:textId="77777777" w:rsidR="00BD6D7A" w:rsidRPr="009C2639" w:rsidRDefault="00BD6D7A" w:rsidP="00BD6D7A">
      <w:pPr>
        <w:jc w:val="both"/>
        <w:rPr>
          <w:rFonts w:ascii="Verdana" w:hAnsi="Verdana"/>
          <w:kern w:val="28"/>
        </w:rPr>
      </w:pPr>
      <w:r w:rsidRPr="009C2639">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31C275A" w14:textId="77777777" w:rsidR="00BD6D7A" w:rsidRPr="009C2639" w:rsidRDefault="00BD6D7A" w:rsidP="00BD6D7A">
      <w:pPr>
        <w:jc w:val="both"/>
        <w:rPr>
          <w:rFonts w:ascii="Verdana" w:hAnsi="Verdana"/>
          <w:kern w:val="28"/>
        </w:rPr>
      </w:pPr>
    </w:p>
    <w:p w14:paraId="2A1E75B3" w14:textId="77777777" w:rsidR="00BD6D7A" w:rsidRPr="009C2639" w:rsidRDefault="00BD6D7A" w:rsidP="00BD6D7A">
      <w:pPr>
        <w:jc w:val="both"/>
        <w:rPr>
          <w:rFonts w:ascii="Verdana" w:hAnsi="Verdana"/>
          <w:kern w:val="28"/>
        </w:rPr>
      </w:pPr>
      <w:r w:rsidRPr="009C2639">
        <w:rPr>
          <w:rFonts w:ascii="Verdana" w:hAnsi="Verdana"/>
          <w:kern w:val="28"/>
        </w:rPr>
        <w:t>Los encofrados superiores en superficies inclinadas deberán ser removidos tan pronto como el hormigón tenga suficiente resistencia para no escurrir.</w:t>
      </w:r>
    </w:p>
    <w:p w14:paraId="6D960ADF" w14:textId="77777777" w:rsidR="00BD6D7A" w:rsidRPr="009C2639" w:rsidRDefault="00BD6D7A" w:rsidP="00BD6D7A">
      <w:pPr>
        <w:jc w:val="both"/>
        <w:rPr>
          <w:rFonts w:ascii="Verdana" w:hAnsi="Verdana"/>
          <w:kern w:val="28"/>
        </w:rPr>
      </w:pPr>
      <w:r w:rsidRPr="009C2639">
        <w:rPr>
          <w:rFonts w:ascii="Verdana" w:hAnsi="Verdana"/>
          <w:kern w:val="28"/>
        </w:rPr>
        <w:t>Los tiempos de desencofrado serán los indicados en el proyecto (planos y/o memoria de cálculo) y lo indicado en la norma CBH-87.</w:t>
      </w:r>
    </w:p>
    <w:p w14:paraId="302C0BB7" w14:textId="77777777" w:rsidR="00BD6D7A" w:rsidRPr="009C2639" w:rsidRDefault="00BD6D7A" w:rsidP="00BD6D7A">
      <w:pPr>
        <w:jc w:val="both"/>
        <w:rPr>
          <w:rFonts w:ascii="Verdana" w:hAnsi="Verdana"/>
          <w:b/>
          <w:kern w:val="28"/>
        </w:rPr>
      </w:pPr>
    </w:p>
    <w:p w14:paraId="24CA4B51" w14:textId="77777777" w:rsidR="00BD6D7A" w:rsidRPr="009C2639" w:rsidRDefault="00BD6D7A" w:rsidP="00BD6D7A">
      <w:pPr>
        <w:jc w:val="both"/>
        <w:rPr>
          <w:rFonts w:ascii="Verdana" w:hAnsi="Verdana"/>
          <w:b/>
          <w:kern w:val="28"/>
        </w:rPr>
      </w:pPr>
      <w:r w:rsidRPr="009C2639">
        <w:rPr>
          <w:rFonts w:ascii="Verdana" w:hAnsi="Verdana"/>
          <w:b/>
          <w:kern w:val="28"/>
        </w:rPr>
        <w:t>Protección y Curado</w:t>
      </w:r>
    </w:p>
    <w:p w14:paraId="7FB8221C" w14:textId="77777777" w:rsidR="00BD6D7A" w:rsidRPr="009C2639" w:rsidRDefault="00BD6D7A" w:rsidP="00BD6D7A">
      <w:pPr>
        <w:jc w:val="both"/>
        <w:rPr>
          <w:rFonts w:ascii="Verdana" w:hAnsi="Verdana"/>
          <w:kern w:val="28"/>
        </w:rPr>
      </w:pPr>
    </w:p>
    <w:p w14:paraId="56019B82" w14:textId="77777777" w:rsidR="00BD6D7A" w:rsidRPr="009C2639" w:rsidRDefault="00BD6D7A" w:rsidP="00BD6D7A">
      <w:pPr>
        <w:jc w:val="both"/>
        <w:rPr>
          <w:rFonts w:ascii="Verdana" w:hAnsi="Verdana"/>
          <w:kern w:val="28"/>
        </w:rPr>
      </w:pPr>
      <w:r w:rsidRPr="009C2639">
        <w:rPr>
          <w:rFonts w:ascii="Verdana" w:hAnsi="Verdana"/>
          <w:kern w:val="28"/>
        </w:rPr>
        <w:t>Una vez vaciado el hormigón fresco, deberá protegerse contra la lluvia, el viento, sol y en general contra toda acción que lo perjudique.</w:t>
      </w:r>
    </w:p>
    <w:p w14:paraId="16B7B680" w14:textId="77777777" w:rsidR="00BD6D7A" w:rsidRPr="009C2639" w:rsidRDefault="00BD6D7A" w:rsidP="00BD6D7A">
      <w:pPr>
        <w:jc w:val="both"/>
        <w:rPr>
          <w:rFonts w:ascii="Verdana" w:hAnsi="Verdana"/>
          <w:kern w:val="28"/>
        </w:rPr>
      </w:pPr>
    </w:p>
    <w:p w14:paraId="757DAC52" w14:textId="77777777" w:rsidR="00BD6D7A" w:rsidRPr="009C2639" w:rsidRDefault="00BD6D7A" w:rsidP="00BD6D7A">
      <w:pPr>
        <w:jc w:val="both"/>
        <w:rPr>
          <w:rFonts w:ascii="Verdana" w:hAnsi="Verdana"/>
          <w:kern w:val="28"/>
        </w:rPr>
      </w:pPr>
      <w:r w:rsidRPr="009C2639">
        <w:rPr>
          <w:rFonts w:ascii="Verdana" w:hAnsi="Verdana"/>
          <w:kern w:val="28"/>
        </w:rPr>
        <w:lastRenderedPageBreak/>
        <w:t>El hormigón será protegido manteniéndose a una temperatura superior a 5°C por lo menos durante 96 horas.</w:t>
      </w:r>
    </w:p>
    <w:p w14:paraId="7148C9CF" w14:textId="77777777" w:rsidR="00BD6D7A" w:rsidRPr="009C2639" w:rsidRDefault="00BD6D7A" w:rsidP="00BD6D7A">
      <w:pPr>
        <w:jc w:val="both"/>
        <w:rPr>
          <w:rFonts w:ascii="Verdana" w:hAnsi="Verdana"/>
          <w:kern w:val="28"/>
        </w:rPr>
      </w:pPr>
    </w:p>
    <w:p w14:paraId="10730C81" w14:textId="77777777" w:rsidR="00BD6D7A" w:rsidRPr="009C2639" w:rsidRDefault="00BD6D7A" w:rsidP="00BD6D7A">
      <w:pPr>
        <w:jc w:val="both"/>
        <w:rPr>
          <w:rFonts w:ascii="Verdana" w:hAnsi="Verdana"/>
          <w:kern w:val="28"/>
        </w:rPr>
      </w:pPr>
      <w:r w:rsidRPr="009C2639">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28B35F8C" w14:textId="77777777" w:rsidR="00BD6D7A" w:rsidRPr="009C2639" w:rsidRDefault="00BD6D7A" w:rsidP="00BD6D7A">
      <w:pPr>
        <w:jc w:val="both"/>
        <w:rPr>
          <w:rFonts w:ascii="Verdana" w:hAnsi="Verdana"/>
          <w:kern w:val="28"/>
        </w:rPr>
      </w:pPr>
    </w:p>
    <w:p w14:paraId="0465378F" w14:textId="77777777" w:rsidR="00BD6D7A" w:rsidRPr="009C2639" w:rsidRDefault="00BD6D7A" w:rsidP="00BD6D7A">
      <w:pPr>
        <w:jc w:val="both"/>
        <w:rPr>
          <w:rFonts w:ascii="Verdana" w:hAnsi="Verdana"/>
          <w:kern w:val="28"/>
        </w:rPr>
      </w:pPr>
      <w:r w:rsidRPr="009C2639">
        <w:rPr>
          <w:rFonts w:ascii="Verdana" w:hAnsi="Verdana"/>
          <w:kern w:val="28"/>
        </w:rPr>
        <w:t>Durante la construcción, queda prohibido aplicar cargas, acumular materiales o maquinarias que signifiquen un peligro en la estabilidad de la estructura.</w:t>
      </w:r>
    </w:p>
    <w:p w14:paraId="3A11172E" w14:textId="77777777" w:rsidR="00BD6D7A" w:rsidRPr="009C2639" w:rsidRDefault="00BD6D7A" w:rsidP="00BD6D7A">
      <w:pPr>
        <w:jc w:val="both"/>
        <w:rPr>
          <w:rFonts w:ascii="Verdana" w:hAnsi="Verdana"/>
          <w:b/>
          <w:kern w:val="28"/>
        </w:rPr>
      </w:pPr>
    </w:p>
    <w:p w14:paraId="3CB31C53" w14:textId="77777777" w:rsidR="00BD6D7A" w:rsidRPr="009C2639" w:rsidRDefault="00BD6D7A" w:rsidP="00BD6D7A">
      <w:pPr>
        <w:jc w:val="both"/>
        <w:rPr>
          <w:rFonts w:ascii="Verdana" w:hAnsi="Verdana"/>
          <w:b/>
          <w:kern w:val="28"/>
        </w:rPr>
      </w:pPr>
      <w:r w:rsidRPr="009C2639">
        <w:rPr>
          <w:rFonts w:ascii="Verdana" w:hAnsi="Verdana"/>
          <w:b/>
          <w:kern w:val="28"/>
        </w:rPr>
        <w:t>Control de Calidad</w:t>
      </w:r>
    </w:p>
    <w:p w14:paraId="3E52631C" w14:textId="77777777" w:rsidR="00BD6D7A" w:rsidRPr="009C2639" w:rsidRDefault="00BD6D7A" w:rsidP="00BD6D7A">
      <w:pPr>
        <w:jc w:val="both"/>
        <w:rPr>
          <w:rFonts w:ascii="Verdana" w:hAnsi="Verdana"/>
          <w:kern w:val="28"/>
        </w:rPr>
      </w:pPr>
      <w:r w:rsidRPr="009C2639">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79B10388" w14:textId="77777777" w:rsidR="00BD6D7A" w:rsidRPr="009C2639" w:rsidRDefault="00BD6D7A" w:rsidP="00BD6D7A">
      <w:pPr>
        <w:jc w:val="both"/>
        <w:rPr>
          <w:rFonts w:ascii="Verdana" w:hAnsi="Verdana"/>
          <w:kern w:val="28"/>
        </w:rPr>
      </w:pPr>
    </w:p>
    <w:p w14:paraId="16E17ADC" w14:textId="77777777" w:rsidR="00BD6D7A" w:rsidRPr="009C2639" w:rsidRDefault="00BD6D7A" w:rsidP="00BD6D7A">
      <w:pPr>
        <w:jc w:val="both"/>
        <w:rPr>
          <w:rFonts w:ascii="Verdana" w:hAnsi="Verdana"/>
          <w:kern w:val="28"/>
        </w:rPr>
      </w:pPr>
      <w:r w:rsidRPr="009C2639">
        <w:rPr>
          <w:rFonts w:ascii="Verdana" w:hAnsi="Verdana"/>
          <w:kern w:val="28"/>
        </w:rPr>
        <w:t>Los ensayos a realizar serán los requeridos por la normativa CBH-87 pudiendo la Entidad Ejecutora realizar ensayos adicionales los cuales deberán ser indicados en su propuesta.</w:t>
      </w:r>
    </w:p>
    <w:p w14:paraId="63330689" w14:textId="77777777" w:rsidR="00BD6D7A" w:rsidRPr="009C2639" w:rsidRDefault="00BD6D7A" w:rsidP="00BD6D7A">
      <w:pPr>
        <w:jc w:val="both"/>
        <w:rPr>
          <w:rFonts w:ascii="Verdana" w:hAnsi="Verdana"/>
          <w:kern w:val="28"/>
        </w:rPr>
      </w:pPr>
      <w:r w:rsidRPr="009C2639">
        <w:rPr>
          <w:rFonts w:ascii="Verdana" w:hAnsi="Verdana"/>
          <w:kern w:val="28"/>
        </w:rPr>
        <w:t>Para todos los casos, el nivel de control será el indicado en los planos constructivos o memoria de cálculo o, en ausencia de dicha indicación, se asumirá un nivel de control normal.</w:t>
      </w:r>
    </w:p>
    <w:p w14:paraId="378EB3F3" w14:textId="77777777" w:rsidR="00BD6D7A" w:rsidRPr="009C2639" w:rsidRDefault="00BD6D7A" w:rsidP="00BD6D7A">
      <w:pPr>
        <w:jc w:val="both"/>
        <w:rPr>
          <w:rFonts w:ascii="Verdana" w:hAnsi="Verdana"/>
          <w:kern w:val="28"/>
        </w:rPr>
      </w:pPr>
    </w:p>
    <w:p w14:paraId="789A469E" w14:textId="77777777" w:rsidR="00BD6D7A" w:rsidRPr="009C2639" w:rsidRDefault="00BD6D7A" w:rsidP="00BD6D7A">
      <w:pPr>
        <w:widowControl w:val="0"/>
        <w:numPr>
          <w:ilvl w:val="0"/>
          <w:numId w:val="90"/>
        </w:numPr>
        <w:autoSpaceDE w:val="0"/>
        <w:autoSpaceDN w:val="0"/>
        <w:jc w:val="both"/>
        <w:rPr>
          <w:rFonts w:ascii="Verdana" w:hAnsi="Verdana"/>
          <w:b/>
          <w:kern w:val="28"/>
        </w:rPr>
      </w:pPr>
      <w:r w:rsidRPr="009C2639">
        <w:rPr>
          <w:rFonts w:ascii="Verdana" w:hAnsi="Verdana"/>
          <w:b/>
          <w:kern w:val="28"/>
        </w:rPr>
        <w:t>Ensayos a Realizar</w:t>
      </w:r>
    </w:p>
    <w:p w14:paraId="51941754" w14:textId="77777777" w:rsidR="00BD6D7A" w:rsidRPr="009C2639" w:rsidRDefault="00BD6D7A" w:rsidP="00BD6D7A">
      <w:pPr>
        <w:ind w:left="720"/>
        <w:jc w:val="both"/>
        <w:rPr>
          <w:rFonts w:ascii="Verdana" w:hAnsi="Verdana"/>
          <w:b/>
          <w:kern w:val="28"/>
        </w:rPr>
      </w:pPr>
    </w:p>
    <w:p w14:paraId="394FDC24" w14:textId="77777777" w:rsidR="00BD6D7A" w:rsidRPr="009C2639" w:rsidRDefault="00BD6D7A" w:rsidP="00BD6D7A">
      <w:pPr>
        <w:jc w:val="both"/>
        <w:rPr>
          <w:rFonts w:ascii="Verdana" w:hAnsi="Verdana"/>
          <w:kern w:val="28"/>
        </w:rPr>
      </w:pPr>
      <w:r w:rsidRPr="009C2639">
        <w:rPr>
          <w:rFonts w:ascii="Verdana" w:hAnsi="Verdana"/>
          <w:kern w:val="28"/>
        </w:rPr>
        <w:t>En el caso del presente ítem mínimamente se realizarán los siguientes ensayos de calidad:</w:t>
      </w:r>
    </w:p>
    <w:p w14:paraId="47BD16C3" w14:textId="77777777" w:rsidR="00BD6D7A" w:rsidRPr="009C2639" w:rsidRDefault="00BD6D7A" w:rsidP="00BD6D7A">
      <w:pPr>
        <w:widowControl w:val="0"/>
        <w:numPr>
          <w:ilvl w:val="0"/>
          <w:numId w:val="92"/>
        </w:numPr>
        <w:autoSpaceDE w:val="0"/>
        <w:autoSpaceDN w:val="0"/>
        <w:jc w:val="both"/>
        <w:rPr>
          <w:rFonts w:ascii="Verdana" w:hAnsi="Verdana"/>
          <w:kern w:val="28"/>
        </w:rPr>
      </w:pPr>
      <w:r w:rsidRPr="009C2639">
        <w:rPr>
          <w:rFonts w:ascii="Verdana" w:hAnsi="Verdana"/>
          <w:kern w:val="28"/>
        </w:rPr>
        <w:t>Granulometría de los Áridos.</w:t>
      </w:r>
    </w:p>
    <w:p w14:paraId="3C1F0DD5" w14:textId="77777777" w:rsidR="00BD6D7A" w:rsidRPr="009C2639" w:rsidRDefault="00BD6D7A" w:rsidP="00BD6D7A">
      <w:pPr>
        <w:widowControl w:val="0"/>
        <w:numPr>
          <w:ilvl w:val="0"/>
          <w:numId w:val="92"/>
        </w:numPr>
        <w:autoSpaceDE w:val="0"/>
        <w:autoSpaceDN w:val="0"/>
        <w:jc w:val="both"/>
        <w:rPr>
          <w:rFonts w:ascii="Verdana" w:hAnsi="Verdana"/>
          <w:kern w:val="28"/>
        </w:rPr>
      </w:pPr>
      <w:r w:rsidRPr="009C2639">
        <w:rPr>
          <w:rFonts w:ascii="Verdana" w:hAnsi="Verdana"/>
          <w:kern w:val="28"/>
        </w:rPr>
        <w:t>Ensayos de Control de la Resistencia del Hormigón – Probetas Cilíndricas.</w:t>
      </w:r>
    </w:p>
    <w:p w14:paraId="0E6279CD" w14:textId="77777777" w:rsidR="00BD6D7A" w:rsidRPr="009C2639" w:rsidRDefault="00BD6D7A" w:rsidP="00BD6D7A">
      <w:pPr>
        <w:widowControl w:val="0"/>
        <w:numPr>
          <w:ilvl w:val="0"/>
          <w:numId w:val="92"/>
        </w:numPr>
        <w:autoSpaceDE w:val="0"/>
        <w:autoSpaceDN w:val="0"/>
        <w:jc w:val="both"/>
        <w:rPr>
          <w:rFonts w:ascii="Verdana" w:hAnsi="Verdana"/>
          <w:kern w:val="28"/>
        </w:rPr>
      </w:pPr>
      <w:r w:rsidRPr="009C2639">
        <w:rPr>
          <w:rFonts w:ascii="Verdana" w:hAnsi="Verdana"/>
          <w:kern w:val="28"/>
        </w:rPr>
        <w:t>Ensayos de Control de la Consistencia del Hormigón - Cono de Abraham.</w:t>
      </w:r>
    </w:p>
    <w:p w14:paraId="72E763A5" w14:textId="77777777" w:rsidR="00BD6D7A" w:rsidRPr="009C2639" w:rsidRDefault="00BD6D7A" w:rsidP="00BD6D7A">
      <w:pPr>
        <w:widowControl w:val="0"/>
        <w:numPr>
          <w:ilvl w:val="0"/>
          <w:numId w:val="92"/>
        </w:numPr>
        <w:autoSpaceDE w:val="0"/>
        <w:autoSpaceDN w:val="0"/>
        <w:jc w:val="both"/>
        <w:rPr>
          <w:rFonts w:ascii="Verdana" w:hAnsi="Verdana"/>
          <w:kern w:val="28"/>
        </w:rPr>
      </w:pPr>
      <w:r w:rsidRPr="009C2639">
        <w:rPr>
          <w:rFonts w:ascii="Verdana" w:hAnsi="Verdana"/>
          <w:kern w:val="28"/>
        </w:rPr>
        <w:t>Ensayo de la Máquina de los Ángeles.</w:t>
      </w:r>
    </w:p>
    <w:p w14:paraId="31E6974B" w14:textId="77777777" w:rsidR="00BD6D7A" w:rsidRPr="009C2639" w:rsidRDefault="00BD6D7A" w:rsidP="00BD6D7A">
      <w:pPr>
        <w:jc w:val="both"/>
        <w:rPr>
          <w:rFonts w:ascii="Verdana" w:hAnsi="Verdana"/>
          <w:kern w:val="28"/>
        </w:rPr>
      </w:pPr>
    </w:p>
    <w:p w14:paraId="7646F6E1" w14:textId="77777777" w:rsidR="00BD6D7A" w:rsidRPr="009C2639" w:rsidRDefault="00BD6D7A" w:rsidP="00BD6D7A">
      <w:pPr>
        <w:jc w:val="both"/>
        <w:rPr>
          <w:rFonts w:ascii="Verdana" w:hAnsi="Verdana"/>
          <w:kern w:val="28"/>
        </w:rPr>
      </w:pPr>
      <w:r w:rsidRPr="009C2639">
        <w:rPr>
          <w:rFonts w:ascii="Verdana" w:hAnsi="Verdana"/>
          <w:kern w:val="28"/>
        </w:rPr>
        <w:t>Adicionalmente, el Inspector de proyecto indicará la realización de los siguientes ensayos de calidad cuando las condiciones de la obra así lo requieran:</w:t>
      </w:r>
    </w:p>
    <w:p w14:paraId="1B79FF64" w14:textId="77777777" w:rsidR="00BD6D7A" w:rsidRPr="009C2639" w:rsidRDefault="00BD6D7A" w:rsidP="00BD6D7A">
      <w:pPr>
        <w:widowControl w:val="0"/>
        <w:numPr>
          <w:ilvl w:val="0"/>
          <w:numId w:val="93"/>
        </w:numPr>
        <w:autoSpaceDE w:val="0"/>
        <w:autoSpaceDN w:val="0"/>
        <w:jc w:val="both"/>
        <w:rPr>
          <w:rFonts w:ascii="Verdana" w:hAnsi="Verdana"/>
          <w:kern w:val="28"/>
        </w:rPr>
      </w:pPr>
      <w:r w:rsidRPr="009C2639">
        <w:rPr>
          <w:rFonts w:ascii="Verdana" w:hAnsi="Verdana"/>
          <w:kern w:val="28"/>
        </w:rPr>
        <w:t>Ensayos de calidad sobre el cemento.</w:t>
      </w:r>
    </w:p>
    <w:p w14:paraId="3247574D" w14:textId="77777777" w:rsidR="00BD6D7A" w:rsidRPr="009C2639" w:rsidRDefault="00BD6D7A" w:rsidP="00BD6D7A">
      <w:pPr>
        <w:widowControl w:val="0"/>
        <w:numPr>
          <w:ilvl w:val="0"/>
          <w:numId w:val="93"/>
        </w:numPr>
        <w:autoSpaceDE w:val="0"/>
        <w:autoSpaceDN w:val="0"/>
        <w:jc w:val="both"/>
        <w:rPr>
          <w:rFonts w:ascii="Verdana" w:hAnsi="Verdana"/>
          <w:kern w:val="28"/>
        </w:rPr>
      </w:pPr>
      <w:r w:rsidRPr="009C2639">
        <w:rPr>
          <w:rFonts w:ascii="Verdana" w:hAnsi="Verdana"/>
          <w:kern w:val="28"/>
        </w:rPr>
        <w:t>Ensayos de calidad de los aceros de refuerzo.</w:t>
      </w:r>
    </w:p>
    <w:p w14:paraId="75ECF2BF" w14:textId="77777777" w:rsidR="00BD6D7A" w:rsidRPr="009C2639" w:rsidRDefault="00BD6D7A" w:rsidP="00BD6D7A">
      <w:pPr>
        <w:widowControl w:val="0"/>
        <w:numPr>
          <w:ilvl w:val="0"/>
          <w:numId w:val="93"/>
        </w:numPr>
        <w:autoSpaceDE w:val="0"/>
        <w:autoSpaceDN w:val="0"/>
        <w:jc w:val="both"/>
        <w:rPr>
          <w:rFonts w:ascii="Verdana" w:hAnsi="Verdana"/>
          <w:kern w:val="28"/>
        </w:rPr>
      </w:pPr>
      <w:r w:rsidRPr="009C2639">
        <w:rPr>
          <w:rFonts w:ascii="Verdana" w:hAnsi="Verdana"/>
          <w:kern w:val="28"/>
        </w:rPr>
        <w:t>Ensayo de la Máquina de los Ángeles.</w:t>
      </w:r>
    </w:p>
    <w:p w14:paraId="1E29780F" w14:textId="77777777" w:rsidR="00BD6D7A" w:rsidRPr="009C2639" w:rsidRDefault="00BD6D7A" w:rsidP="00BD6D7A">
      <w:pPr>
        <w:widowControl w:val="0"/>
        <w:numPr>
          <w:ilvl w:val="0"/>
          <w:numId w:val="93"/>
        </w:numPr>
        <w:autoSpaceDE w:val="0"/>
        <w:autoSpaceDN w:val="0"/>
        <w:jc w:val="both"/>
        <w:rPr>
          <w:rFonts w:ascii="Verdana" w:hAnsi="Verdana"/>
          <w:kern w:val="28"/>
        </w:rPr>
      </w:pPr>
      <w:r w:rsidRPr="009C2639">
        <w:rPr>
          <w:rFonts w:ascii="Verdana" w:hAnsi="Verdana"/>
          <w:kern w:val="28"/>
        </w:rPr>
        <w:t xml:space="preserve">Otros que el proponente oferte en su propuesta. </w:t>
      </w:r>
    </w:p>
    <w:p w14:paraId="37EF95DE" w14:textId="77777777" w:rsidR="00BD6D7A" w:rsidRPr="009C2639" w:rsidRDefault="00BD6D7A" w:rsidP="00BD6D7A">
      <w:pPr>
        <w:ind w:left="720"/>
        <w:jc w:val="both"/>
        <w:rPr>
          <w:rFonts w:ascii="Verdana" w:hAnsi="Verdana"/>
          <w:kern w:val="28"/>
        </w:rPr>
      </w:pPr>
    </w:p>
    <w:p w14:paraId="7D5524E2" w14:textId="77777777" w:rsidR="00BD6D7A" w:rsidRPr="009C2639" w:rsidRDefault="00BD6D7A" w:rsidP="00BD6D7A">
      <w:pPr>
        <w:widowControl w:val="0"/>
        <w:numPr>
          <w:ilvl w:val="0"/>
          <w:numId w:val="90"/>
        </w:numPr>
        <w:autoSpaceDE w:val="0"/>
        <w:autoSpaceDN w:val="0"/>
        <w:jc w:val="both"/>
        <w:rPr>
          <w:rFonts w:ascii="Verdana" w:hAnsi="Verdana"/>
          <w:b/>
          <w:kern w:val="28"/>
        </w:rPr>
      </w:pPr>
      <w:r w:rsidRPr="009C2639">
        <w:rPr>
          <w:rFonts w:ascii="Verdana" w:hAnsi="Verdana"/>
          <w:b/>
          <w:kern w:val="28"/>
        </w:rPr>
        <w:t>Laboratorio</w:t>
      </w:r>
    </w:p>
    <w:p w14:paraId="4674FDFE" w14:textId="77777777" w:rsidR="00BD6D7A" w:rsidRPr="009C2639" w:rsidRDefault="00BD6D7A" w:rsidP="00BD6D7A">
      <w:pPr>
        <w:ind w:left="720"/>
        <w:jc w:val="both"/>
        <w:rPr>
          <w:rFonts w:ascii="Verdana" w:hAnsi="Verdana"/>
          <w:b/>
          <w:kern w:val="28"/>
        </w:rPr>
      </w:pPr>
    </w:p>
    <w:p w14:paraId="1140D7E9" w14:textId="77777777" w:rsidR="00BD6D7A" w:rsidRPr="009C2639" w:rsidRDefault="00BD6D7A" w:rsidP="00BD6D7A">
      <w:pPr>
        <w:jc w:val="both"/>
        <w:rPr>
          <w:rFonts w:ascii="Verdana" w:hAnsi="Verdana"/>
          <w:kern w:val="28"/>
        </w:rPr>
      </w:pPr>
      <w:r w:rsidRPr="009C2639">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FA7C8ED" w14:textId="77777777" w:rsidR="00BD6D7A" w:rsidRPr="009C2639" w:rsidRDefault="00BD6D7A" w:rsidP="00BD6D7A">
      <w:pPr>
        <w:jc w:val="both"/>
        <w:rPr>
          <w:rFonts w:ascii="Verdana" w:hAnsi="Verdana"/>
          <w:kern w:val="28"/>
        </w:rPr>
      </w:pPr>
    </w:p>
    <w:p w14:paraId="62D430A5" w14:textId="77777777" w:rsidR="00BD6D7A" w:rsidRPr="009C2639" w:rsidRDefault="00BD6D7A" w:rsidP="00BD6D7A">
      <w:pPr>
        <w:widowControl w:val="0"/>
        <w:numPr>
          <w:ilvl w:val="0"/>
          <w:numId w:val="94"/>
        </w:numPr>
        <w:autoSpaceDE w:val="0"/>
        <w:autoSpaceDN w:val="0"/>
        <w:jc w:val="both"/>
        <w:rPr>
          <w:rFonts w:ascii="Verdana" w:hAnsi="Verdana"/>
          <w:b/>
          <w:kern w:val="28"/>
        </w:rPr>
      </w:pPr>
      <w:r w:rsidRPr="009C2639">
        <w:rPr>
          <w:rFonts w:ascii="Verdana" w:hAnsi="Verdana"/>
          <w:b/>
          <w:kern w:val="28"/>
        </w:rPr>
        <w:t>Frecuencia de los Ensayos</w:t>
      </w:r>
    </w:p>
    <w:p w14:paraId="015B1039" w14:textId="77777777" w:rsidR="00BD6D7A" w:rsidRPr="009C2639" w:rsidRDefault="00BD6D7A" w:rsidP="00BD6D7A">
      <w:pPr>
        <w:ind w:left="720"/>
        <w:jc w:val="both"/>
        <w:rPr>
          <w:rFonts w:ascii="Verdana" w:hAnsi="Verdana"/>
          <w:b/>
          <w:kern w:val="28"/>
        </w:rPr>
      </w:pPr>
    </w:p>
    <w:p w14:paraId="1D8A0BDD" w14:textId="77777777" w:rsidR="00BD6D7A" w:rsidRPr="009C2639" w:rsidRDefault="00BD6D7A" w:rsidP="00BD6D7A">
      <w:pPr>
        <w:jc w:val="both"/>
        <w:rPr>
          <w:rFonts w:ascii="Verdana" w:hAnsi="Verdana"/>
          <w:kern w:val="28"/>
        </w:rPr>
      </w:pPr>
      <w:r w:rsidRPr="009C2639">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53F5D6C1" w14:textId="77777777" w:rsidR="00BD6D7A" w:rsidRPr="009C2639" w:rsidRDefault="00BD6D7A" w:rsidP="00BD6D7A">
      <w:pPr>
        <w:jc w:val="both"/>
        <w:rPr>
          <w:rFonts w:ascii="Verdana" w:hAnsi="Verdana"/>
          <w:kern w:val="28"/>
        </w:rPr>
      </w:pPr>
    </w:p>
    <w:p w14:paraId="193C9BAB" w14:textId="77777777" w:rsidR="00BD6D7A" w:rsidRPr="009C2639" w:rsidRDefault="00BD6D7A" w:rsidP="00BD6D7A">
      <w:pPr>
        <w:jc w:val="both"/>
        <w:rPr>
          <w:rFonts w:ascii="Verdana" w:hAnsi="Verdana"/>
          <w:kern w:val="28"/>
        </w:rPr>
      </w:pPr>
      <w:r w:rsidRPr="009C2639">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52CC058" w14:textId="77777777" w:rsidR="00BD6D7A" w:rsidRPr="009C2639" w:rsidRDefault="00BD6D7A" w:rsidP="00BD6D7A">
      <w:pPr>
        <w:jc w:val="both"/>
        <w:rPr>
          <w:rFonts w:ascii="Verdana" w:hAnsi="Verdana"/>
          <w:kern w:val="28"/>
        </w:rPr>
      </w:pPr>
      <w:r w:rsidRPr="009C2639">
        <w:rPr>
          <w:rFonts w:ascii="Verdana" w:hAnsi="Verdana"/>
          <w:kern w:val="2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0DBC5E9" w14:textId="77777777" w:rsidR="00BD6D7A" w:rsidRPr="009C2639" w:rsidRDefault="00BD6D7A" w:rsidP="00BD6D7A">
      <w:pPr>
        <w:jc w:val="both"/>
        <w:rPr>
          <w:rFonts w:ascii="Verdana" w:hAnsi="Verdana"/>
          <w:kern w:val="28"/>
        </w:rPr>
      </w:pPr>
    </w:p>
    <w:p w14:paraId="6A446298" w14:textId="77777777" w:rsidR="00BD6D7A" w:rsidRPr="009C2639" w:rsidRDefault="00BD6D7A" w:rsidP="00BD6D7A">
      <w:pPr>
        <w:jc w:val="both"/>
        <w:rPr>
          <w:rFonts w:ascii="Verdana" w:hAnsi="Verdana"/>
          <w:kern w:val="28"/>
        </w:rPr>
      </w:pPr>
      <w:r w:rsidRPr="009C2639">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C875116" w14:textId="77777777" w:rsidR="00BD6D7A" w:rsidRPr="009C2639" w:rsidRDefault="00BD6D7A" w:rsidP="00BD6D7A">
      <w:pPr>
        <w:jc w:val="both"/>
        <w:rPr>
          <w:rFonts w:ascii="Verdana" w:hAnsi="Verdana"/>
          <w:kern w:val="28"/>
        </w:rPr>
      </w:pPr>
      <w:r w:rsidRPr="009C2639">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E3E9A19" w14:textId="77777777" w:rsidR="00BD6D7A" w:rsidRPr="009C2639" w:rsidRDefault="00BD6D7A" w:rsidP="00BD6D7A">
      <w:pPr>
        <w:jc w:val="both"/>
        <w:rPr>
          <w:rFonts w:ascii="Verdana" w:hAnsi="Verdana"/>
          <w:kern w:val="28"/>
        </w:rPr>
      </w:pPr>
    </w:p>
    <w:p w14:paraId="52AA9A81" w14:textId="77777777" w:rsidR="00BD6D7A" w:rsidRPr="009C2639" w:rsidRDefault="00BD6D7A" w:rsidP="00BD6D7A">
      <w:pPr>
        <w:jc w:val="both"/>
        <w:rPr>
          <w:rFonts w:ascii="Verdana" w:hAnsi="Verdana"/>
          <w:kern w:val="28"/>
        </w:rPr>
      </w:pPr>
      <w:r w:rsidRPr="009C2639">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5F63681" w14:textId="77777777" w:rsidR="00BD6D7A" w:rsidRPr="009C2639" w:rsidRDefault="00BD6D7A" w:rsidP="00BD6D7A">
      <w:pPr>
        <w:jc w:val="both"/>
        <w:rPr>
          <w:rFonts w:ascii="Verdana" w:hAnsi="Verdana"/>
          <w:kern w:val="28"/>
        </w:rPr>
      </w:pPr>
      <w:r w:rsidRPr="009C2639">
        <w:rPr>
          <w:rFonts w:ascii="Verdana" w:hAnsi="Verdana"/>
          <w:kern w:val="28"/>
        </w:rPr>
        <w:t>En cualquier caso, las cantidades mínimas de cemento/m3 de hormigón deberán respetar lo indicado en el proyecto (memoria de cálculo o planos constructivos) o las indicadas en el cuadro siguiente.</w:t>
      </w:r>
    </w:p>
    <w:p w14:paraId="0195E56F" w14:textId="77777777" w:rsidR="00BD6D7A" w:rsidRPr="009C2639" w:rsidRDefault="00BD6D7A" w:rsidP="00BD6D7A">
      <w:pPr>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BD6D7A" w:rsidRPr="009C2639" w14:paraId="08E0876E" w14:textId="77777777" w:rsidTr="00374C4D">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8F7C75" w14:textId="77777777" w:rsidR="00BD6D7A" w:rsidRPr="009C2639" w:rsidRDefault="00BD6D7A" w:rsidP="00374C4D">
            <w:pPr>
              <w:jc w:val="both"/>
              <w:rPr>
                <w:rFonts w:ascii="Verdana" w:hAnsi="Verdana"/>
                <w:b/>
                <w:kern w:val="28"/>
              </w:rPr>
            </w:pPr>
            <w:r w:rsidRPr="009C2639">
              <w:rPr>
                <w:rFonts w:ascii="Verdana" w:hAnsi="Verdana"/>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A689FF" w14:textId="77777777" w:rsidR="00BD6D7A" w:rsidRPr="009C2639" w:rsidRDefault="00BD6D7A" w:rsidP="00374C4D">
            <w:pPr>
              <w:jc w:val="both"/>
              <w:rPr>
                <w:rFonts w:ascii="Verdana" w:hAnsi="Verdana"/>
                <w:b/>
                <w:kern w:val="28"/>
              </w:rPr>
            </w:pPr>
            <w:r w:rsidRPr="009C2639">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08B375" w14:textId="77777777" w:rsidR="00BD6D7A" w:rsidRPr="009C2639" w:rsidRDefault="00BD6D7A" w:rsidP="00374C4D">
            <w:pPr>
              <w:jc w:val="both"/>
              <w:rPr>
                <w:rFonts w:ascii="Verdana" w:hAnsi="Verdana"/>
                <w:b/>
                <w:kern w:val="28"/>
              </w:rPr>
            </w:pPr>
            <w:r w:rsidRPr="009C2639">
              <w:rPr>
                <w:rFonts w:ascii="Verdana" w:hAnsi="Verdana"/>
                <w:b/>
                <w:kern w:val="28"/>
              </w:rPr>
              <w:t>RES. Kg./cm2</w:t>
            </w:r>
          </w:p>
          <w:p w14:paraId="11D975B6" w14:textId="77777777" w:rsidR="00BD6D7A" w:rsidRPr="009C2639" w:rsidRDefault="00BD6D7A" w:rsidP="00374C4D">
            <w:pPr>
              <w:jc w:val="both"/>
              <w:rPr>
                <w:rFonts w:ascii="Verdana" w:hAnsi="Verdana"/>
                <w:b/>
                <w:kern w:val="28"/>
              </w:rPr>
            </w:pPr>
            <w:r w:rsidRPr="009C2639">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E85714D" w14:textId="77777777" w:rsidR="00BD6D7A" w:rsidRPr="009C2639" w:rsidRDefault="00BD6D7A" w:rsidP="00374C4D">
            <w:pPr>
              <w:jc w:val="both"/>
              <w:rPr>
                <w:rFonts w:ascii="Verdana" w:hAnsi="Verdana"/>
                <w:b/>
                <w:kern w:val="28"/>
                <w:lang w:val="pt-BR"/>
              </w:rPr>
            </w:pPr>
            <w:r w:rsidRPr="009C2639">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587AED" w14:textId="77777777" w:rsidR="00BD6D7A" w:rsidRPr="009C2639" w:rsidRDefault="00BD6D7A" w:rsidP="00374C4D">
            <w:pPr>
              <w:jc w:val="both"/>
              <w:rPr>
                <w:rFonts w:ascii="Verdana" w:hAnsi="Verdana"/>
                <w:b/>
                <w:kern w:val="28"/>
              </w:rPr>
            </w:pPr>
            <w:r w:rsidRPr="009C2639">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70BBC7" w14:textId="77777777" w:rsidR="00BD6D7A" w:rsidRPr="009C2639" w:rsidRDefault="00BD6D7A" w:rsidP="00374C4D">
            <w:pPr>
              <w:jc w:val="both"/>
              <w:rPr>
                <w:rFonts w:ascii="Verdana" w:hAnsi="Verdana"/>
                <w:b/>
                <w:kern w:val="28"/>
              </w:rPr>
            </w:pPr>
            <w:r w:rsidRPr="009C2639">
              <w:rPr>
                <w:rFonts w:ascii="Verdana" w:hAnsi="Verdana"/>
                <w:b/>
                <w:kern w:val="28"/>
              </w:rPr>
              <w:t>Rev. (Pulg.)</w:t>
            </w:r>
          </w:p>
        </w:tc>
      </w:tr>
      <w:tr w:rsidR="00BD6D7A" w:rsidRPr="009C2639" w14:paraId="4A21BE6B" w14:textId="77777777" w:rsidTr="00374C4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8B83B0A" w14:textId="77777777" w:rsidR="00BD6D7A" w:rsidRPr="009C2639" w:rsidRDefault="00BD6D7A" w:rsidP="00374C4D">
            <w:pPr>
              <w:jc w:val="both"/>
              <w:rPr>
                <w:rFonts w:ascii="Verdana" w:hAnsi="Verdana"/>
                <w:kern w:val="28"/>
              </w:rPr>
            </w:pPr>
            <w:r w:rsidRPr="009C2639">
              <w:rPr>
                <w:rFonts w:ascii="Verdana" w:hAnsi="Verdana"/>
                <w:kern w:val="28"/>
              </w:rPr>
              <w:t>H “</w:t>
            </w:r>
            <w:smartTag w:uri="urn:schemas-microsoft-com:office:smarttags" w:element="metricconverter">
              <w:smartTagPr>
                <w:attr w:name="ProductID" w:val="400”"/>
              </w:smartTagPr>
              <w:r w:rsidRPr="009C2639">
                <w:rPr>
                  <w:rFonts w:ascii="Verdana" w:hAnsi="Verdan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BDAB53" w14:textId="77777777" w:rsidR="00BD6D7A" w:rsidRPr="009C2639" w:rsidRDefault="00BD6D7A" w:rsidP="00374C4D">
            <w:pPr>
              <w:jc w:val="both"/>
              <w:rPr>
                <w:rFonts w:ascii="Verdana" w:hAnsi="Verdana"/>
                <w:kern w:val="28"/>
              </w:rPr>
            </w:pPr>
            <w:smartTag w:uri="urn:schemas-microsoft-com:office:smarttags" w:element="metricconverter">
              <w:smartTagPr>
                <w:attr w:name="ProductID" w:val="1”"/>
              </w:smartTagPr>
              <w:r w:rsidRPr="009C2639">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D626DF1" w14:textId="77777777" w:rsidR="00BD6D7A" w:rsidRPr="009C2639" w:rsidRDefault="00BD6D7A" w:rsidP="00374C4D">
            <w:pPr>
              <w:jc w:val="both"/>
              <w:rPr>
                <w:rFonts w:ascii="Verdana" w:hAnsi="Verdana"/>
                <w:kern w:val="28"/>
              </w:rPr>
            </w:pPr>
            <w:r w:rsidRPr="009C2639">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20616A" w14:textId="77777777" w:rsidR="00BD6D7A" w:rsidRPr="009C2639" w:rsidRDefault="00BD6D7A" w:rsidP="00374C4D">
            <w:pPr>
              <w:jc w:val="both"/>
              <w:rPr>
                <w:rFonts w:ascii="Verdana" w:hAnsi="Verdana"/>
                <w:kern w:val="28"/>
              </w:rPr>
            </w:pPr>
            <w:r w:rsidRPr="009C2639">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45CF17" w14:textId="77777777" w:rsidR="00BD6D7A" w:rsidRPr="009C2639" w:rsidRDefault="00BD6D7A" w:rsidP="00374C4D">
            <w:pPr>
              <w:jc w:val="both"/>
              <w:rPr>
                <w:rFonts w:ascii="Verdana" w:hAnsi="Verdana"/>
                <w:kern w:val="28"/>
              </w:rPr>
            </w:pPr>
            <w:r w:rsidRPr="009C2639">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2665F2" w14:textId="77777777" w:rsidR="00BD6D7A" w:rsidRPr="009C2639" w:rsidRDefault="00BD6D7A" w:rsidP="00374C4D">
            <w:pPr>
              <w:jc w:val="both"/>
              <w:rPr>
                <w:rFonts w:ascii="Verdana" w:hAnsi="Verdana"/>
                <w:kern w:val="28"/>
              </w:rPr>
            </w:pPr>
            <w:r w:rsidRPr="009C2639">
              <w:rPr>
                <w:rFonts w:ascii="Verdana" w:hAnsi="Verdana"/>
                <w:kern w:val="28"/>
              </w:rPr>
              <w:t>1 – 3</w:t>
            </w:r>
          </w:p>
        </w:tc>
      </w:tr>
      <w:tr w:rsidR="00BD6D7A" w:rsidRPr="009C2639" w14:paraId="3BAA7100" w14:textId="77777777" w:rsidTr="00374C4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B92EFFB" w14:textId="77777777" w:rsidR="00BD6D7A" w:rsidRPr="009C2639" w:rsidRDefault="00BD6D7A" w:rsidP="00374C4D">
            <w:pPr>
              <w:jc w:val="both"/>
              <w:rPr>
                <w:rFonts w:ascii="Verdana" w:hAnsi="Verdana"/>
                <w:kern w:val="28"/>
              </w:rPr>
            </w:pPr>
            <w:r w:rsidRPr="009C2639">
              <w:rPr>
                <w:rFonts w:ascii="Verdana" w:hAnsi="Verdana"/>
                <w:kern w:val="28"/>
              </w:rPr>
              <w:t>H “</w:t>
            </w:r>
            <w:smartTag w:uri="urn:schemas-microsoft-com:office:smarttags" w:element="metricconverter">
              <w:smartTagPr>
                <w:attr w:name="ProductID" w:val="350”"/>
              </w:smartTagPr>
              <w:r w:rsidRPr="009C2639">
                <w:rPr>
                  <w:rFonts w:ascii="Verdana" w:hAnsi="Verdan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F0D333F" w14:textId="77777777" w:rsidR="00BD6D7A" w:rsidRPr="009C2639" w:rsidRDefault="00BD6D7A" w:rsidP="00374C4D">
            <w:pPr>
              <w:jc w:val="both"/>
              <w:rPr>
                <w:rFonts w:ascii="Verdana" w:hAnsi="Verdana"/>
                <w:kern w:val="28"/>
              </w:rPr>
            </w:pPr>
            <w:smartTag w:uri="urn:schemas-microsoft-com:office:smarttags" w:element="metricconverter">
              <w:smartTagPr>
                <w:attr w:name="ProductID" w:val="1”"/>
              </w:smartTagPr>
              <w:r w:rsidRPr="009C2639">
                <w:rPr>
                  <w:rFonts w:ascii="Verdana" w:hAnsi="Verdan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873C12A" w14:textId="77777777" w:rsidR="00BD6D7A" w:rsidRPr="009C2639" w:rsidRDefault="00BD6D7A" w:rsidP="00374C4D">
            <w:pPr>
              <w:jc w:val="both"/>
              <w:rPr>
                <w:rFonts w:ascii="Verdana" w:hAnsi="Verdana"/>
                <w:kern w:val="28"/>
              </w:rPr>
            </w:pPr>
            <w:r w:rsidRPr="009C2639">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C65AD2" w14:textId="77777777" w:rsidR="00BD6D7A" w:rsidRPr="009C2639" w:rsidRDefault="00BD6D7A" w:rsidP="00374C4D">
            <w:pPr>
              <w:jc w:val="both"/>
              <w:rPr>
                <w:rFonts w:ascii="Verdana" w:hAnsi="Verdana"/>
                <w:kern w:val="28"/>
              </w:rPr>
            </w:pPr>
            <w:r w:rsidRPr="009C2639">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972014" w14:textId="77777777" w:rsidR="00BD6D7A" w:rsidRPr="009C2639" w:rsidRDefault="00BD6D7A" w:rsidP="00374C4D">
            <w:pPr>
              <w:jc w:val="both"/>
              <w:rPr>
                <w:rFonts w:ascii="Verdana" w:hAnsi="Verdana"/>
                <w:kern w:val="28"/>
              </w:rPr>
            </w:pPr>
            <w:r w:rsidRPr="009C2639">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B6676C" w14:textId="77777777" w:rsidR="00BD6D7A" w:rsidRPr="009C2639" w:rsidRDefault="00BD6D7A" w:rsidP="00374C4D">
            <w:pPr>
              <w:jc w:val="both"/>
              <w:rPr>
                <w:rFonts w:ascii="Verdana" w:hAnsi="Verdana"/>
                <w:kern w:val="28"/>
              </w:rPr>
            </w:pPr>
            <w:r w:rsidRPr="009C2639">
              <w:rPr>
                <w:rFonts w:ascii="Verdana" w:hAnsi="Verdana"/>
                <w:kern w:val="28"/>
              </w:rPr>
              <w:t>1 – 3</w:t>
            </w:r>
          </w:p>
        </w:tc>
      </w:tr>
      <w:tr w:rsidR="00BD6D7A" w:rsidRPr="009C2639" w14:paraId="67BADE1D" w14:textId="77777777" w:rsidTr="00374C4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4BDF3E1" w14:textId="77777777" w:rsidR="00BD6D7A" w:rsidRPr="009C2639" w:rsidRDefault="00BD6D7A" w:rsidP="00374C4D">
            <w:pPr>
              <w:jc w:val="both"/>
              <w:rPr>
                <w:rFonts w:ascii="Verdana" w:hAnsi="Verdana"/>
                <w:b/>
                <w:kern w:val="28"/>
              </w:rPr>
            </w:pPr>
            <w:r w:rsidRPr="009C2639">
              <w:rPr>
                <w:rFonts w:ascii="Verdana" w:hAnsi="Verdan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41C146" w14:textId="77777777" w:rsidR="00BD6D7A" w:rsidRPr="009C2639" w:rsidRDefault="00BD6D7A" w:rsidP="00374C4D">
            <w:pPr>
              <w:jc w:val="both"/>
              <w:rPr>
                <w:rFonts w:ascii="Verdana" w:hAnsi="Verdana"/>
                <w:b/>
                <w:kern w:val="28"/>
              </w:rPr>
            </w:pPr>
            <w:smartTag w:uri="urn:schemas-microsoft-com:office:smarttags" w:element="metricconverter">
              <w:smartTagPr>
                <w:attr w:name="ProductID" w:val="1”"/>
              </w:smartTagPr>
              <w:r w:rsidRPr="009C2639">
                <w:rPr>
                  <w:rFonts w:ascii="Verdana" w:hAnsi="Verdana"/>
                  <w:b/>
                  <w:kern w:val="28"/>
                </w:rPr>
                <w:t>1”</w:t>
              </w:r>
            </w:smartTag>
            <w:r w:rsidRPr="009C2639">
              <w:rPr>
                <w:rFonts w:ascii="Verdana" w:hAnsi="Verdan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A07FA9" w14:textId="77777777" w:rsidR="00BD6D7A" w:rsidRPr="009C2639" w:rsidRDefault="00BD6D7A" w:rsidP="00374C4D">
            <w:pPr>
              <w:jc w:val="both"/>
              <w:rPr>
                <w:rFonts w:ascii="Verdana" w:hAnsi="Verdana"/>
                <w:b/>
                <w:kern w:val="28"/>
              </w:rPr>
            </w:pPr>
            <w:r w:rsidRPr="009C2639">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4E3915" w14:textId="77777777" w:rsidR="00BD6D7A" w:rsidRPr="009C2639" w:rsidRDefault="00BD6D7A" w:rsidP="00374C4D">
            <w:pPr>
              <w:jc w:val="both"/>
              <w:rPr>
                <w:rFonts w:ascii="Verdana" w:hAnsi="Verdana"/>
                <w:b/>
                <w:kern w:val="28"/>
              </w:rPr>
            </w:pPr>
            <w:r w:rsidRPr="009C2639">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F0A76E" w14:textId="77777777" w:rsidR="00BD6D7A" w:rsidRPr="009C2639" w:rsidRDefault="00BD6D7A" w:rsidP="00374C4D">
            <w:pPr>
              <w:jc w:val="both"/>
              <w:rPr>
                <w:rFonts w:ascii="Verdana" w:hAnsi="Verdana"/>
                <w:b/>
                <w:kern w:val="28"/>
              </w:rPr>
            </w:pPr>
            <w:r w:rsidRPr="009C2639">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5407C5" w14:textId="77777777" w:rsidR="00BD6D7A" w:rsidRPr="009C2639" w:rsidRDefault="00BD6D7A" w:rsidP="00374C4D">
            <w:pPr>
              <w:jc w:val="both"/>
              <w:rPr>
                <w:rFonts w:ascii="Verdana" w:hAnsi="Verdana"/>
                <w:b/>
                <w:kern w:val="28"/>
              </w:rPr>
            </w:pPr>
            <w:r w:rsidRPr="009C2639">
              <w:rPr>
                <w:rFonts w:ascii="Verdana" w:hAnsi="Verdana"/>
                <w:b/>
                <w:kern w:val="28"/>
              </w:rPr>
              <w:t>2 – 4</w:t>
            </w:r>
          </w:p>
        </w:tc>
      </w:tr>
      <w:tr w:rsidR="00BD6D7A" w:rsidRPr="009C2639" w14:paraId="5090B88D" w14:textId="77777777" w:rsidTr="00374C4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6E7FEAB" w14:textId="77777777" w:rsidR="00BD6D7A" w:rsidRPr="009C2639" w:rsidRDefault="00BD6D7A" w:rsidP="00374C4D">
            <w:pPr>
              <w:jc w:val="both"/>
              <w:rPr>
                <w:rFonts w:ascii="Verdana" w:hAnsi="Verdana"/>
                <w:kern w:val="28"/>
              </w:rPr>
            </w:pPr>
            <w:r w:rsidRPr="009C2639">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218A77" w14:textId="77777777" w:rsidR="00BD6D7A" w:rsidRPr="009C2639" w:rsidRDefault="00BD6D7A" w:rsidP="00374C4D">
            <w:pPr>
              <w:jc w:val="both"/>
              <w:rPr>
                <w:rFonts w:ascii="Verdana" w:hAnsi="Verdana"/>
                <w:kern w:val="28"/>
              </w:rPr>
            </w:pPr>
            <w:smartTag w:uri="urn:schemas-microsoft-com:office:smarttags" w:element="metricconverter">
              <w:smartTagPr>
                <w:attr w:name="ProductID" w:val="1”"/>
              </w:smartTagPr>
              <w:r w:rsidRPr="009C2639">
                <w:rPr>
                  <w:rFonts w:ascii="Verdana" w:hAnsi="Verdana"/>
                  <w:kern w:val="28"/>
                </w:rPr>
                <w:t>1”</w:t>
              </w:r>
            </w:smartTag>
            <w:r w:rsidRPr="009C2639">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C9AE60" w14:textId="77777777" w:rsidR="00BD6D7A" w:rsidRPr="009C2639" w:rsidRDefault="00BD6D7A" w:rsidP="00374C4D">
            <w:pPr>
              <w:jc w:val="both"/>
              <w:rPr>
                <w:rFonts w:ascii="Verdana" w:hAnsi="Verdana"/>
                <w:kern w:val="28"/>
              </w:rPr>
            </w:pPr>
            <w:r w:rsidRPr="009C2639">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338D18" w14:textId="77777777" w:rsidR="00BD6D7A" w:rsidRPr="009C2639" w:rsidRDefault="00BD6D7A" w:rsidP="00374C4D">
            <w:pPr>
              <w:jc w:val="both"/>
              <w:rPr>
                <w:rFonts w:ascii="Verdana" w:hAnsi="Verdana"/>
                <w:kern w:val="28"/>
              </w:rPr>
            </w:pPr>
            <w:r w:rsidRPr="009C2639">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B87AA2" w14:textId="77777777" w:rsidR="00BD6D7A" w:rsidRPr="009C2639" w:rsidRDefault="00BD6D7A" w:rsidP="00374C4D">
            <w:pPr>
              <w:jc w:val="both"/>
              <w:rPr>
                <w:rFonts w:ascii="Verdana" w:hAnsi="Verdana"/>
                <w:kern w:val="28"/>
              </w:rPr>
            </w:pPr>
            <w:r w:rsidRPr="009C2639">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455311" w14:textId="77777777" w:rsidR="00BD6D7A" w:rsidRPr="009C2639" w:rsidRDefault="00BD6D7A" w:rsidP="00374C4D">
            <w:pPr>
              <w:jc w:val="both"/>
              <w:rPr>
                <w:rFonts w:ascii="Verdana" w:hAnsi="Verdana"/>
                <w:kern w:val="28"/>
              </w:rPr>
            </w:pPr>
            <w:r w:rsidRPr="009C2639">
              <w:rPr>
                <w:rFonts w:ascii="Verdana" w:hAnsi="Verdana"/>
                <w:kern w:val="28"/>
              </w:rPr>
              <w:t>2 – 4</w:t>
            </w:r>
          </w:p>
        </w:tc>
      </w:tr>
      <w:tr w:rsidR="00BD6D7A" w:rsidRPr="009C2639" w14:paraId="26DA9EA2" w14:textId="77777777" w:rsidTr="00374C4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B04D010" w14:textId="77777777" w:rsidR="00BD6D7A" w:rsidRPr="009C2639" w:rsidRDefault="00BD6D7A" w:rsidP="00374C4D">
            <w:pPr>
              <w:jc w:val="both"/>
              <w:rPr>
                <w:rFonts w:ascii="Verdana" w:hAnsi="Verdana"/>
                <w:kern w:val="28"/>
              </w:rPr>
            </w:pPr>
            <w:r w:rsidRPr="009C2639">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AEE3A8" w14:textId="77777777" w:rsidR="00BD6D7A" w:rsidRPr="009C2639" w:rsidRDefault="00BD6D7A" w:rsidP="00374C4D">
            <w:pPr>
              <w:jc w:val="both"/>
              <w:rPr>
                <w:rFonts w:ascii="Verdana" w:hAnsi="Verdana"/>
                <w:kern w:val="28"/>
              </w:rPr>
            </w:pPr>
            <w:smartTag w:uri="urn:schemas-microsoft-com:office:smarttags" w:element="metricconverter">
              <w:smartTagPr>
                <w:attr w:name="ProductID" w:val="1”"/>
              </w:smartTagPr>
              <w:r w:rsidRPr="009C2639">
                <w:rPr>
                  <w:rFonts w:ascii="Verdana" w:hAnsi="Verdana"/>
                  <w:kern w:val="28"/>
                </w:rPr>
                <w:t>1”</w:t>
              </w:r>
            </w:smartTag>
            <w:r w:rsidRPr="009C2639">
              <w:rPr>
                <w:rFonts w:ascii="Verdana" w:hAnsi="Verdan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6088CF" w14:textId="77777777" w:rsidR="00BD6D7A" w:rsidRPr="009C2639" w:rsidRDefault="00BD6D7A" w:rsidP="00374C4D">
            <w:pPr>
              <w:jc w:val="both"/>
              <w:rPr>
                <w:rFonts w:ascii="Verdana" w:hAnsi="Verdana"/>
                <w:kern w:val="28"/>
              </w:rPr>
            </w:pPr>
            <w:r w:rsidRPr="009C2639">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6D52CE" w14:textId="77777777" w:rsidR="00BD6D7A" w:rsidRPr="009C2639" w:rsidRDefault="00BD6D7A" w:rsidP="00374C4D">
            <w:pPr>
              <w:jc w:val="both"/>
              <w:rPr>
                <w:rFonts w:ascii="Verdana" w:hAnsi="Verdana"/>
                <w:kern w:val="28"/>
              </w:rPr>
            </w:pPr>
            <w:r w:rsidRPr="009C2639">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0E6800" w14:textId="77777777" w:rsidR="00BD6D7A" w:rsidRPr="009C2639" w:rsidRDefault="00BD6D7A" w:rsidP="00374C4D">
            <w:pPr>
              <w:jc w:val="both"/>
              <w:rPr>
                <w:rFonts w:ascii="Verdana" w:hAnsi="Verdana"/>
                <w:kern w:val="28"/>
              </w:rPr>
            </w:pPr>
            <w:r w:rsidRPr="009C2639">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0B8A68F" w14:textId="77777777" w:rsidR="00BD6D7A" w:rsidRPr="009C2639" w:rsidRDefault="00BD6D7A" w:rsidP="00374C4D">
            <w:pPr>
              <w:jc w:val="both"/>
              <w:rPr>
                <w:rFonts w:ascii="Verdana" w:hAnsi="Verdana"/>
                <w:kern w:val="28"/>
              </w:rPr>
            </w:pPr>
            <w:r w:rsidRPr="009C2639">
              <w:rPr>
                <w:rFonts w:ascii="Verdana" w:hAnsi="Verdana"/>
                <w:kern w:val="28"/>
              </w:rPr>
              <w:t>2 – 3</w:t>
            </w:r>
          </w:p>
        </w:tc>
      </w:tr>
      <w:tr w:rsidR="00BD6D7A" w:rsidRPr="009C2639" w14:paraId="565181E7" w14:textId="77777777" w:rsidTr="00374C4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C0468CC" w14:textId="77777777" w:rsidR="00BD6D7A" w:rsidRPr="009C2639" w:rsidRDefault="00BD6D7A" w:rsidP="00374C4D">
            <w:pPr>
              <w:jc w:val="both"/>
              <w:rPr>
                <w:rFonts w:ascii="Verdana" w:hAnsi="Verdana"/>
                <w:kern w:val="28"/>
              </w:rPr>
            </w:pPr>
            <w:r w:rsidRPr="009C2639">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351993" w14:textId="77777777" w:rsidR="00BD6D7A" w:rsidRPr="009C2639" w:rsidRDefault="00BD6D7A" w:rsidP="00374C4D">
            <w:pPr>
              <w:jc w:val="both"/>
              <w:rPr>
                <w:rFonts w:ascii="Verdana" w:hAnsi="Verdana"/>
                <w:kern w:val="28"/>
              </w:rPr>
            </w:pPr>
            <w:smartTag w:uri="urn:schemas-microsoft-com:office:smarttags" w:element="metricconverter">
              <w:smartTagPr>
                <w:attr w:name="ProductID" w:val="2”"/>
              </w:smartTagPr>
              <w:r w:rsidRPr="009C2639">
                <w:rPr>
                  <w:rFonts w:ascii="Verdana" w:hAnsi="Verdan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022F079" w14:textId="77777777" w:rsidR="00BD6D7A" w:rsidRPr="009C2639" w:rsidRDefault="00BD6D7A" w:rsidP="00374C4D">
            <w:pPr>
              <w:jc w:val="both"/>
              <w:rPr>
                <w:rFonts w:ascii="Verdana" w:hAnsi="Verdana"/>
                <w:kern w:val="28"/>
              </w:rPr>
            </w:pPr>
            <w:r w:rsidRPr="009C2639">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7702427" w14:textId="77777777" w:rsidR="00BD6D7A" w:rsidRPr="009C2639" w:rsidRDefault="00BD6D7A" w:rsidP="00374C4D">
            <w:pPr>
              <w:jc w:val="both"/>
              <w:rPr>
                <w:rFonts w:ascii="Verdana" w:hAnsi="Verdana"/>
                <w:kern w:val="28"/>
              </w:rPr>
            </w:pPr>
            <w:r w:rsidRPr="009C2639">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27CFF9" w14:textId="77777777" w:rsidR="00BD6D7A" w:rsidRPr="009C2639" w:rsidRDefault="00BD6D7A" w:rsidP="00374C4D">
            <w:pPr>
              <w:jc w:val="both"/>
              <w:rPr>
                <w:rFonts w:ascii="Verdana" w:hAnsi="Verdana"/>
                <w:kern w:val="28"/>
              </w:rPr>
            </w:pPr>
            <w:r w:rsidRPr="009C2639">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625B33" w14:textId="77777777" w:rsidR="00BD6D7A" w:rsidRPr="009C2639" w:rsidRDefault="00BD6D7A" w:rsidP="00374C4D">
            <w:pPr>
              <w:jc w:val="both"/>
              <w:rPr>
                <w:rFonts w:ascii="Verdana" w:hAnsi="Verdana"/>
                <w:kern w:val="28"/>
              </w:rPr>
            </w:pPr>
            <w:r w:rsidRPr="009C2639">
              <w:rPr>
                <w:rFonts w:ascii="Verdana" w:hAnsi="Verdana"/>
                <w:kern w:val="28"/>
              </w:rPr>
              <w:t>2 – 3</w:t>
            </w:r>
          </w:p>
        </w:tc>
      </w:tr>
      <w:tr w:rsidR="00BD6D7A" w:rsidRPr="009C2639" w14:paraId="79E26EE1" w14:textId="77777777" w:rsidTr="00374C4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FF1549C" w14:textId="77777777" w:rsidR="00BD6D7A" w:rsidRPr="009C2639" w:rsidRDefault="00BD6D7A" w:rsidP="00374C4D">
            <w:pPr>
              <w:jc w:val="both"/>
              <w:rPr>
                <w:rFonts w:ascii="Verdana" w:hAnsi="Verdana"/>
                <w:kern w:val="28"/>
              </w:rPr>
            </w:pPr>
            <w:r w:rsidRPr="009C2639">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47A868" w14:textId="77777777" w:rsidR="00BD6D7A" w:rsidRPr="009C2639" w:rsidRDefault="00BD6D7A" w:rsidP="00374C4D">
            <w:pPr>
              <w:jc w:val="both"/>
              <w:rPr>
                <w:rFonts w:ascii="Verdana" w:hAnsi="Verdana"/>
                <w:kern w:val="28"/>
              </w:rPr>
            </w:pPr>
            <w:smartTag w:uri="urn:schemas-microsoft-com:office:smarttags" w:element="metricconverter">
              <w:smartTagPr>
                <w:attr w:name="ProductID" w:val="2”"/>
              </w:smartTagPr>
              <w:r w:rsidRPr="009C2639">
                <w:rPr>
                  <w:rFonts w:ascii="Verdana" w:hAnsi="Verdana"/>
                  <w:kern w:val="28"/>
                </w:rPr>
                <w:t>2”</w:t>
              </w:r>
            </w:smartTag>
            <w:r w:rsidRPr="009C2639">
              <w:rPr>
                <w:rFonts w:ascii="Verdana" w:hAnsi="Verdan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147F6A" w14:textId="77777777" w:rsidR="00BD6D7A" w:rsidRPr="009C2639" w:rsidRDefault="00BD6D7A" w:rsidP="00374C4D">
            <w:pPr>
              <w:jc w:val="both"/>
              <w:rPr>
                <w:rFonts w:ascii="Verdana" w:hAnsi="Verdana"/>
                <w:kern w:val="28"/>
              </w:rPr>
            </w:pPr>
            <w:r w:rsidRPr="009C2639">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68D2FC" w14:textId="77777777" w:rsidR="00BD6D7A" w:rsidRPr="009C2639" w:rsidRDefault="00BD6D7A" w:rsidP="00374C4D">
            <w:pPr>
              <w:jc w:val="both"/>
              <w:rPr>
                <w:rFonts w:ascii="Verdana" w:hAnsi="Verdana"/>
                <w:kern w:val="28"/>
              </w:rPr>
            </w:pPr>
            <w:r w:rsidRPr="009C2639">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72E057" w14:textId="77777777" w:rsidR="00BD6D7A" w:rsidRPr="009C2639" w:rsidRDefault="00BD6D7A" w:rsidP="00374C4D">
            <w:pPr>
              <w:jc w:val="both"/>
              <w:rPr>
                <w:rFonts w:ascii="Verdana" w:hAnsi="Verdana"/>
                <w:kern w:val="28"/>
              </w:rPr>
            </w:pPr>
            <w:r w:rsidRPr="009C2639">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155ECC" w14:textId="77777777" w:rsidR="00BD6D7A" w:rsidRPr="009C2639" w:rsidRDefault="00BD6D7A" w:rsidP="00374C4D">
            <w:pPr>
              <w:jc w:val="both"/>
              <w:rPr>
                <w:rFonts w:ascii="Verdana" w:hAnsi="Verdana"/>
                <w:kern w:val="28"/>
              </w:rPr>
            </w:pPr>
            <w:r w:rsidRPr="009C2639">
              <w:rPr>
                <w:rFonts w:ascii="Verdana" w:hAnsi="Verdana"/>
                <w:kern w:val="28"/>
              </w:rPr>
              <w:t>2 – 3</w:t>
            </w:r>
          </w:p>
        </w:tc>
      </w:tr>
    </w:tbl>
    <w:p w14:paraId="7EC4A578" w14:textId="77777777" w:rsidR="00BD6D7A" w:rsidRPr="009C2639" w:rsidRDefault="00BD6D7A" w:rsidP="00BD6D7A">
      <w:pPr>
        <w:jc w:val="both"/>
        <w:rPr>
          <w:rFonts w:ascii="Verdana" w:hAnsi="Verdana"/>
          <w:b/>
          <w:kern w:val="28"/>
        </w:rPr>
      </w:pPr>
    </w:p>
    <w:p w14:paraId="590CF6FC" w14:textId="77777777" w:rsidR="00BD6D7A" w:rsidRPr="009C2639" w:rsidRDefault="00BD6D7A" w:rsidP="00BD6D7A">
      <w:pPr>
        <w:jc w:val="both"/>
        <w:rPr>
          <w:rFonts w:ascii="Verdana" w:hAnsi="Verdana"/>
          <w:b/>
          <w:kern w:val="28"/>
        </w:rPr>
      </w:pPr>
      <w:r w:rsidRPr="009C2639">
        <w:rPr>
          <w:rFonts w:ascii="Verdana" w:hAnsi="Verdana"/>
          <w:b/>
          <w:kern w:val="28"/>
        </w:rPr>
        <w:t>Criterios de Aceptación y Rechazo</w:t>
      </w:r>
    </w:p>
    <w:p w14:paraId="616C0E44" w14:textId="77777777" w:rsidR="00BD6D7A" w:rsidRPr="009C2639" w:rsidRDefault="00BD6D7A" w:rsidP="00BD6D7A">
      <w:pPr>
        <w:jc w:val="both"/>
        <w:rPr>
          <w:rFonts w:ascii="Verdana" w:hAnsi="Verdana"/>
          <w:b/>
          <w:kern w:val="28"/>
        </w:rPr>
      </w:pPr>
    </w:p>
    <w:p w14:paraId="096C360D" w14:textId="77777777" w:rsidR="00BD6D7A" w:rsidRPr="009C2639" w:rsidRDefault="00BD6D7A" w:rsidP="00BD6D7A">
      <w:pPr>
        <w:jc w:val="both"/>
        <w:rPr>
          <w:rFonts w:ascii="Verdana" w:hAnsi="Verdana"/>
          <w:kern w:val="28"/>
        </w:rPr>
      </w:pPr>
      <w:r w:rsidRPr="009C2639">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762410E" w14:textId="77777777" w:rsidR="00BD6D7A" w:rsidRPr="009C2639" w:rsidRDefault="00BD6D7A" w:rsidP="00BD6D7A">
      <w:pPr>
        <w:jc w:val="both"/>
        <w:rPr>
          <w:rFonts w:ascii="Verdana" w:hAnsi="Verdana"/>
          <w:kern w:val="28"/>
        </w:rPr>
      </w:pPr>
      <w:r w:rsidRPr="009C2639">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F666FA2" w14:textId="77777777" w:rsidR="00BD6D7A" w:rsidRPr="009C2639" w:rsidRDefault="00BD6D7A" w:rsidP="00BD6D7A">
      <w:pPr>
        <w:jc w:val="both"/>
        <w:rPr>
          <w:rFonts w:ascii="Verdana" w:hAnsi="Verdana"/>
          <w:kern w:val="28"/>
        </w:rPr>
      </w:pPr>
    </w:p>
    <w:p w14:paraId="07D56083" w14:textId="77777777" w:rsidR="00BD6D7A" w:rsidRPr="009C2639" w:rsidRDefault="00BD6D7A" w:rsidP="00BD6D7A">
      <w:pPr>
        <w:jc w:val="both"/>
        <w:rPr>
          <w:rFonts w:ascii="Verdana" w:hAnsi="Verdana"/>
          <w:kern w:val="28"/>
        </w:rPr>
      </w:pPr>
      <w:r w:rsidRPr="009C2639">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1FE44015" w14:textId="77777777" w:rsidR="00BD6D7A" w:rsidRPr="009C2639" w:rsidRDefault="00BD6D7A" w:rsidP="00BD6D7A">
      <w:pPr>
        <w:jc w:val="both"/>
        <w:rPr>
          <w:rFonts w:ascii="Verdana" w:hAnsi="Verdana"/>
          <w:kern w:val="28"/>
        </w:rPr>
      </w:pPr>
      <w:r w:rsidRPr="009C2639">
        <w:rPr>
          <w:rFonts w:ascii="Verdana" w:hAnsi="Verdana"/>
          <w:kern w:val="28"/>
        </w:rPr>
        <w:t>Todos los ensayos, pruebas, demoliciones, curados y reemplazos necesarios serán cancelados por la Entidad Ejecutora.</w:t>
      </w:r>
    </w:p>
    <w:p w14:paraId="127B2BD7" w14:textId="77777777" w:rsidR="00BD6D7A" w:rsidRPr="009C2639" w:rsidRDefault="00BD6D7A" w:rsidP="00BD6D7A">
      <w:pPr>
        <w:jc w:val="both"/>
        <w:rPr>
          <w:rFonts w:ascii="Verdana" w:hAnsi="Verdana"/>
          <w:kern w:val="28"/>
        </w:rPr>
      </w:pPr>
    </w:p>
    <w:p w14:paraId="1A4D9227" w14:textId="77777777" w:rsidR="00BD6D7A" w:rsidRPr="009C2639" w:rsidRDefault="00BD6D7A" w:rsidP="00BD6D7A">
      <w:pPr>
        <w:jc w:val="both"/>
        <w:rPr>
          <w:rFonts w:ascii="Verdana" w:hAnsi="Verdana"/>
          <w:b/>
          <w:bCs/>
          <w:kern w:val="28"/>
        </w:rPr>
      </w:pPr>
      <w:bookmarkStart w:id="172" w:name="_Hlk98935733"/>
      <w:r w:rsidRPr="009C2639">
        <w:rPr>
          <w:rFonts w:ascii="Verdana" w:hAnsi="Verdana"/>
          <w:b/>
          <w:bCs/>
          <w:kern w:val="28"/>
        </w:rPr>
        <w:t>Reparación del Hormigón Armado</w:t>
      </w:r>
    </w:p>
    <w:p w14:paraId="2CEC9ABE" w14:textId="77777777" w:rsidR="00BD6D7A" w:rsidRPr="009C2639" w:rsidRDefault="00BD6D7A" w:rsidP="00BD6D7A">
      <w:pPr>
        <w:jc w:val="both"/>
        <w:rPr>
          <w:rFonts w:ascii="Verdana" w:hAnsi="Verdana"/>
          <w:b/>
          <w:bCs/>
          <w:kern w:val="28"/>
        </w:rPr>
      </w:pPr>
    </w:p>
    <w:p w14:paraId="0BF923D3" w14:textId="77777777" w:rsidR="00BD6D7A" w:rsidRPr="009C2639" w:rsidRDefault="00BD6D7A" w:rsidP="00BD6D7A">
      <w:pPr>
        <w:jc w:val="both"/>
        <w:rPr>
          <w:rFonts w:ascii="Verdana" w:hAnsi="Verdana"/>
          <w:kern w:val="28"/>
        </w:rPr>
      </w:pPr>
      <w:r w:rsidRPr="009C2639">
        <w:rPr>
          <w:rFonts w:ascii="Verdana" w:hAnsi="Verdana"/>
          <w:kern w:val="28"/>
        </w:rPr>
        <w:t>El Inspector de proyecto definirá si un defecto o daño del elemento es reparable o corresponde su demolición y reconstrucción.</w:t>
      </w:r>
    </w:p>
    <w:p w14:paraId="6FDFFCFD" w14:textId="77777777" w:rsidR="00BD6D7A" w:rsidRPr="009C2639" w:rsidRDefault="00BD6D7A" w:rsidP="00BD6D7A">
      <w:pPr>
        <w:jc w:val="both"/>
        <w:rPr>
          <w:rFonts w:ascii="Verdana" w:hAnsi="Verdana"/>
          <w:kern w:val="28"/>
        </w:rPr>
      </w:pPr>
    </w:p>
    <w:p w14:paraId="7EF95D9B" w14:textId="77777777" w:rsidR="00BD6D7A" w:rsidRPr="009C2639" w:rsidRDefault="00BD6D7A" w:rsidP="00BD6D7A">
      <w:pPr>
        <w:jc w:val="both"/>
        <w:rPr>
          <w:rFonts w:ascii="Verdana" w:hAnsi="Verdana"/>
          <w:kern w:val="28"/>
        </w:rPr>
      </w:pPr>
      <w:r w:rsidRPr="009C2639">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3F89127F" w14:textId="77777777" w:rsidR="00BD6D7A" w:rsidRPr="009C2639" w:rsidRDefault="00BD6D7A" w:rsidP="00BD6D7A">
      <w:pPr>
        <w:jc w:val="both"/>
        <w:rPr>
          <w:rFonts w:ascii="Verdana" w:hAnsi="Verdana"/>
          <w:kern w:val="28"/>
        </w:rPr>
      </w:pPr>
      <w:r w:rsidRPr="009C2639">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897707A" w14:textId="77777777" w:rsidR="00BD6D7A" w:rsidRPr="009C2639" w:rsidRDefault="00BD6D7A" w:rsidP="00BD6D7A">
      <w:pPr>
        <w:jc w:val="both"/>
        <w:rPr>
          <w:rFonts w:ascii="Verdana" w:hAnsi="Verdana"/>
          <w:kern w:val="28"/>
        </w:rPr>
      </w:pPr>
    </w:p>
    <w:p w14:paraId="34C29FBC" w14:textId="77777777" w:rsidR="00BD6D7A" w:rsidRPr="009C2639" w:rsidRDefault="00BD6D7A" w:rsidP="00BD6D7A">
      <w:pPr>
        <w:jc w:val="both"/>
        <w:rPr>
          <w:rFonts w:ascii="Verdana" w:hAnsi="Verdana"/>
          <w:kern w:val="28"/>
        </w:rPr>
      </w:pPr>
      <w:r w:rsidRPr="009C2639">
        <w:rPr>
          <w:rFonts w:ascii="Verdana" w:hAnsi="Verdana"/>
          <w:kern w:val="28"/>
        </w:rPr>
        <w:t>Para la ejecución de la reparación, primero se deberá eliminar el hormigón defectuoso eliminado en la profundidad necesaria sin afectar la estabilidad de la estructura.</w:t>
      </w:r>
    </w:p>
    <w:p w14:paraId="2976B79B" w14:textId="77777777" w:rsidR="00BD6D7A" w:rsidRPr="009C2639" w:rsidRDefault="00BD6D7A" w:rsidP="00BD6D7A">
      <w:pPr>
        <w:jc w:val="both"/>
        <w:rPr>
          <w:rFonts w:ascii="Verdana" w:hAnsi="Verdana"/>
          <w:kern w:val="28"/>
        </w:rPr>
      </w:pPr>
      <w:r w:rsidRPr="009C2639">
        <w:rPr>
          <w:rFonts w:ascii="Verdana" w:hAnsi="Verdana"/>
          <w:kern w:val="28"/>
        </w:rPr>
        <w:t xml:space="preserve">Cuando las armaduras resulten afectadas por la cavidad, el hormigón se eliminará hasta que quede un espesor mínimo de 2,5 cm alrededor de la barra.  </w:t>
      </w:r>
    </w:p>
    <w:p w14:paraId="4A6E73A6" w14:textId="77777777" w:rsidR="00BD6D7A" w:rsidRPr="009C2639" w:rsidRDefault="00BD6D7A" w:rsidP="00BD6D7A">
      <w:pPr>
        <w:jc w:val="both"/>
        <w:rPr>
          <w:rFonts w:ascii="Verdana" w:hAnsi="Verdana"/>
          <w:kern w:val="28"/>
        </w:rPr>
      </w:pPr>
      <w:r w:rsidRPr="009C2639">
        <w:rPr>
          <w:rFonts w:ascii="Verdana" w:hAnsi="Verdana"/>
          <w:kern w:val="28"/>
        </w:rPr>
        <w:t xml:space="preserve"> </w:t>
      </w:r>
    </w:p>
    <w:p w14:paraId="0A5785F1" w14:textId="77777777" w:rsidR="00BD6D7A" w:rsidRPr="009C2639" w:rsidRDefault="00BD6D7A" w:rsidP="00BD6D7A">
      <w:pPr>
        <w:jc w:val="both"/>
        <w:rPr>
          <w:rFonts w:ascii="Verdana" w:hAnsi="Verdana"/>
          <w:kern w:val="28"/>
        </w:rPr>
      </w:pPr>
      <w:r w:rsidRPr="009C2639">
        <w:rPr>
          <w:rFonts w:ascii="Verdana" w:hAnsi="Verdana"/>
          <w:kern w:val="28"/>
        </w:rPr>
        <w:t>Las rebabas y protuberancias serán totalmente eliminadas y las superficies desgastadas hasta condicionarlas con las zonas vecinas.</w:t>
      </w:r>
    </w:p>
    <w:p w14:paraId="5ABA31D6" w14:textId="77777777" w:rsidR="00BD6D7A" w:rsidRPr="009C2639" w:rsidRDefault="00BD6D7A" w:rsidP="00BD6D7A">
      <w:pPr>
        <w:jc w:val="both"/>
        <w:rPr>
          <w:rFonts w:ascii="Verdana" w:hAnsi="Verdana"/>
          <w:kern w:val="28"/>
        </w:rPr>
      </w:pPr>
      <w:r w:rsidRPr="009C2639">
        <w:rPr>
          <w:rFonts w:ascii="Verdana" w:hAnsi="Verdana"/>
          <w:kern w:val="28"/>
        </w:rPr>
        <w:t>Se deberá aplicar un puente de adherencia adecuado para la unión del hormigón viejo con el hormigón nuevo.</w:t>
      </w:r>
    </w:p>
    <w:p w14:paraId="3416BCEE" w14:textId="77777777" w:rsidR="00BD6D7A" w:rsidRPr="009C2639" w:rsidRDefault="00BD6D7A" w:rsidP="00BD6D7A">
      <w:pPr>
        <w:jc w:val="both"/>
        <w:rPr>
          <w:rFonts w:ascii="Verdana" w:hAnsi="Verdana"/>
          <w:kern w:val="28"/>
        </w:rPr>
      </w:pPr>
      <w:r w:rsidRPr="009C2639">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172"/>
    </w:p>
    <w:p w14:paraId="675AB64C" w14:textId="77777777" w:rsidR="00BD6D7A" w:rsidRPr="009C2639" w:rsidRDefault="00BD6D7A" w:rsidP="00BD6D7A">
      <w:pPr>
        <w:jc w:val="both"/>
        <w:rPr>
          <w:rFonts w:ascii="Verdana" w:hAnsi="Verdana"/>
          <w:kern w:val="28"/>
        </w:rPr>
      </w:pPr>
    </w:p>
    <w:p w14:paraId="1E107886" w14:textId="77777777" w:rsidR="00BD6D7A" w:rsidRPr="009C2639" w:rsidRDefault="00BD6D7A" w:rsidP="00BD6D7A">
      <w:pPr>
        <w:jc w:val="both"/>
        <w:rPr>
          <w:rFonts w:ascii="Verdana" w:hAnsi="Verdana"/>
          <w:b/>
        </w:rPr>
      </w:pPr>
      <w:r w:rsidRPr="009C2639">
        <w:rPr>
          <w:rFonts w:ascii="Verdana" w:hAnsi="Verdana"/>
          <w:b/>
        </w:rPr>
        <w:t>MEDICIÓN. –</w:t>
      </w:r>
    </w:p>
    <w:p w14:paraId="78EC6A45" w14:textId="77777777" w:rsidR="00BD6D7A" w:rsidRPr="009C2639" w:rsidRDefault="00BD6D7A" w:rsidP="00BD6D7A">
      <w:pPr>
        <w:jc w:val="both"/>
        <w:rPr>
          <w:rFonts w:ascii="Verdana" w:hAnsi="Verdana"/>
          <w:b/>
        </w:rPr>
      </w:pPr>
    </w:p>
    <w:p w14:paraId="20B5BEBF" w14:textId="77777777" w:rsidR="00BD6D7A" w:rsidRPr="009C2639" w:rsidRDefault="00BD6D7A" w:rsidP="00BD6D7A">
      <w:pPr>
        <w:jc w:val="both"/>
        <w:rPr>
          <w:rFonts w:ascii="Verdana" w:hAnsi="Verdana"/>
          <w:kern w:val="28"/>
        </w:rPr>
      </w:pPr>
      <w:r w:rsidRPr="009C2639">
        <w:rPr>
          <w:rFonts w:ascii="Verdana" w:hAnsi="Verdana"/>
          <w:kern w:val="28"/>
        </w:rPr>
        <w:t xml:space="preserve">La Viga Cadena de Hormigón Armado </w:t>
      </w:r>
      <w:r w:rsidRPr="009C2639">
        <w:rPr>
          <w:rFonts w:ascii="Verdana" w:hAnsi="Verdana" w:cs="Tahoma"/>
        </w:rPr>
        <w:t>(0,10X0,20)</w:t>
      </w:r>
      <w:r w:rsidRPr="009C2639">
        <w:rPr>
          <w:rFonts w:ascii="Verdana" w:hAnsi="Verdana"/>
          <w:kern w:val="28"/>
        </w:rPr>
        <w:t xml:space="preserve">, será medida en </w:t>
      </w:r>
      <w:r w:rsidRPr="009C2639">
        <w:rPr>
          <w:rFonts w:ascii="Verdana" w:hAnsi="Verdana"/>
          <w:b/>
          <w:kern w:val="28"/>
        </w:rPr>
        <w:t>metros cúbicos.</w:t>
      </w:r>
      <w:r w:rsidRPr="009C2639">
        <w:rPr>
          <w:rFonts w:ascii="Verdana" w:hAnsi="Verdana"/>
          <w:kern w:val="28"/>
        </w:rPr>
        <w:t xml:space="preserve"> Tomando en cuenta únicamente el volumen neto del trabajo ejecutado indicado en los planos y/o instrucciones escritas del Inspector de proyecto.</w:t>
      </w:r>
    </w:p>
    <w:p w14:paraId="77636B97" w14:textId="77777777" w:rsidR="00BD6D7A" w:rsidRPr="009C2639" w:rsidRDefault="00BD6D7A" w:rsidP="00BD6D7A">
      <w:pPr>
        <w:jc w:val="both"/>
        <w:rPr>
          <w:rFonts w:ascii="Verdana" w:hAnsi="Verdana"/>
        </w:rPr>
      </w:pPr>
    </w:p>
    <w:p w14:paraId="3C2387A0" w14:textId="77777777" w:rsidR="00BD6D7A" w:rsidRPr="009C2639" w:rsidRDefault="00BD6D7A" w:rsidP="00BD6D7A">
      <w:pPr>
        <w:jc w:val="both"/>
        <w:rPr>
          <w:rFonts w:ascii="Verdana" w:hAnsi="Verdana"/>
        </w:rPr>
      </w:pPr>
    </w:p>
    <w:p w14:paraId="3A16E40F"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APORTE PROPIO. -</w:t>
      </w:r>
    </w:p>
    <w:p w14:paraId="1B37F29C" w14:textId="77777777" w:rsidR="00BD6D7A" w:rsidRPr="009C2639" w:rsidRDefault="00BD6D7A" w:rsidP="00BD6D7A">
      <w:pPr>
        <w:tabs>
          <w:tab w:val="left" w:pos="2025"/>
        </w:tabs>
        <w:jc w:val="both"/>
        <w:rPr>
          <w:rFonts w:ascii="Verdana" w:hAnsi="Verdana"/>
          <w:b/>
        </w:rPr>
      </w:pPr>
    </w:p>
    <w:p w14:paraId="4C63185F" w14:textId="77777777" w:rsidR="00BD6D7A" w:rsidRPr="009C2639" w:rsidRDefault="00BD6D7A" w:rsidP="00BD6D7A">
      <w:pPr>
        <w:jc w:val="both"/>
        <w:rPr>
          <w:rFonts w:ascii="Verdana" w:hAnsi="Verdana" w:cs="Tahoma"/>
          <w:color w:val="000000"/>
        </w:rPr>
      </w:pPr>
      <w:r w:rsidRPr="009C2639">
        <w:rPr>
          <w:rFonts w:ascii="Verdana" w:hAnsi="Verdana" w:cs="Tahoma"/>
          <w:color w:val="000000"/>
        </w:rPr>
        <w:t xml:space="preserve">El aporte propio se encuentra especificado en </w:t>
      </w:r>
      <w:r w:rsidRPr="009C2639">
        <w:rPr>
          <w:rFonts w:ascii="Verdana" w:hAnsi="Verdana" w:cs="Tahoma"/>
        </w:rPr>
        <w:t xml:space="preserve">el análisis de precios unitarios, mismos </w:t>
      </w:r>
      <w:r w:rsidRPr="009C2639">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AADC37" w14:textId="77777777" w:rsidR="00BD6D7A" w:rsidRPr="009C2639" w:rsidRDefault="00BD6D7A" w:rsidP="00BD6D7A">
      <w:pPr>
        <w:jc w:val="both"/>
        <w:rPr>
          <w:rFonts w:ascii="Verdana" w:hAnsi="Verdana" w:cs="Tahoma"/>
          <w:color w:val="000000"/>
        </w:rPr>
      </w:pPr>
    </w:p>
    <w:p w14:paraId="05CEEC72"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Este aporte propio estará sujeto al cronograma de ejecución de obra de la Entidad Ejecutora.</w:t>
      </w:r>
    </w:p>
    <w:p w14:paraId="6E51894F" w14:textId="77777777" w:rsidR="00BD6D7A" w:rsidRPr="009C2639" w:rsidRDefault="00BD6D7A" w:rsidP="00BD6D7A">
      <w:pPr>
        <w:jc w:val="both"/>
        <w:rPr>
          <w:rFonts w:ascii="Verdana" w:hAnsi="Verdana"/>
        </w:rPr>
      </w:pPr>
    </w:p>
    <w:p w14:paraId="490D88DF" w14:textId="77777777" w:rsidR="00BD6D7A" w:rsidRPr="009C2639" w:rsidRDefault="00BD6D7A" w:rsidP="00BD6D7A">
      <w:pPr>
        <w:jc w:val="both"/>
        <w:rPr>
          <w:rFonts w:ascii="Verdana" w:hAnsi="Verdana"/>
          <w:b/>
        </w:rPr>
      </w:pPr>
      <w:r w:rsidRPr="009C2639">
        <w:rPr>
          <w:rFonts w:ascii="Verdana" w:hAnsi="Verdana"/>
          <w:b/>
        </w:rPr>
        <w:t>DETALLE CONSTRUCTIVO. –</w:t>
      </w:r>
    </w:p>
    <w:p w14:paraId="27489F84" w14:textId="77777777" w:rsidR="00BD6D7A" w:rsidRPr="009C2639" w:rsidRDefault="00BD6D7A" w:rsidP="00BD6D7A">
      <w:pPr>
        <w:jc w:val="both"/>
        <w:rPr>
          <w:rFonts w:ascii="Verdana" w:hAnsi="Verdana"/>
          <w:b/>
        </w:rPr>
      </w:pPr>
    </w:p>
    <w:p w14:paraId="281C4FE4" w14:textId="77777777" w:rsidR="00BD6D7A" w:rsidRPr="009C2639" w:rsidRDefault="00BD6D7A" w:rsidP="00BD6D7A">
      <w:pPr>
        <w:jc w:val="center"/>
        <w:rPr>
          <w:rFonts w:ascii="Verdana" w:hAnsi="Verdana"/>
        </w:rPr>
      </w:pPr>
      <w:r w:rsidRPr="009C2639">
        <w:rPr>
          <w:rFonts w:ascii="Verdana" w:hAnsi="Verdana"/>
          <w:noProof/>
          <w:lang w:eastAsia="es-ES"/>
        </w:rPr>
        <w:lastRenderedPageBreak/>
        <w:drawing>
          <wp:inline distT="0" distB="0" distL="0" distR="0" wp14:anchorId="05D8C40E" wp14:editId="67E5F40C">
            <wp:extent cx="3419475" cy="5303408"/>
            <wp:effectExtent l="0" t="8255" r="127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2">
                      <a:extLst>
                        <a:ext uri="{28A0092B-C50C-407E-A947-70E740481C1C}">
                          <a14:useLocalDpi xmlns:a14="http://schemas.microsoft.com/office/drawing/2010/main" val="0"/>
                        </a:ext>
                      </a:extLst>
                    </a:blip>
                    <a:srcRect l="21677" r="26720"/>
                    <a:stretch>
                      <a:fillRect/>
                    </a:stretch>
                  </pic:blipFill>
                  <pic:spPr bwMode="auto">
                    <a:xfrm rot="-5400000">
                      <a:off x="0" y="0"/>
                      <a:ext cx="3420367" cy="5304792"/>
                    </a:xfrm>
                    <a:prstGeom prst="rect">
                      <a:avLst/>
                    </a:prstGeom>
                    <a:noFill/>
                    <a:ln>
                      <a:noFill/>
                    </a:ln>
                  </pic:spPr>
                </pic:pic>
              </a:graphicData>
            </a:graphic>
          </wp:inline>
        </w:drawing>
      </w:r>
    </w:p>
    <w:p w14:paraId="61319580" w14:textId="77777777" w:rsidR="00BD6D7A" w:rsidRPr="009C2639" w:rsidRDefault="00BD6D7A" w:rsidP="00BD6D7A">
      <w:pPr>
        <w:tabs>
          <w:tab w:val="left" w:pos="560"/>
        </w:tabs>
        <w:jc w:val="both"/>
        <w:rPr>
          <w:rFonts w:ascii="Verdana" w:hAnsi="Verdana" w:cs="Tahoma"/>
        </w:rPr>
      </w:pPr>
    </w:p>
    <w:p w14:paraId="464127C4" w14:textId="77777777" w:rsidR="00BD6D7A" w:rsidRPr="009C2639" w:rsidRDefault="00BD6D7A" w:rsidP="00BD6D7A">
      <w:pPr>
        <w:tabs>
          <w:tab w:val="left" w:pos="560"/>
        </w:tabs>
        <w:jc w:val="both"/>
        <w:rPr>
          <w:rFonts w:ascii="Verdana" w:hAnsi="Verdana" w:cs="Tahoma"/>
        </w:rPr>
      </w:pPr>
    </w:p>
    <w:p w14:paraId="4C9F62FE" w14:textId="77777777" w:rsidR="00BD6D7A" w:rsidRPr="009C2639" w:rsidRDefault="00BD6D7A" w:rsidP="00BD6D7A">
      <w:pPr>
        <w:rPr>
          <w:rFonts w:ascii="Verdana" w:hAnsi="Verdana"/>
        </w:rPr>
      </w:pPr>
    </w:p>
    <w:p w14:paraId="19A58D7B" w14:textId="77777777" w:rsidR="00BD6D7A" w:rsidRPr="009C2639" w:rsidRDefault="00BD6D7A" w:rsidP="00BD6D7A">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BD6D7A" w:rsidRPr="009C2639" w14:paraId="07CE0EF2" w14:textId="77777777" w:rsidTr="00374C4D">
        <w:tc>
          <w:tcPr>
            <w:tcW w:w="584" w:type="dxa"/>
            <w:shd w:val="clear" w:color="auto" w:fill="1F3864" w:themeFill="accent5" w:themeFillShade="80"/>
          </w:tcPr>
          <w:p w14:paraId="7F316E0A"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265764FA"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01C9A1AB"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2F4BBE3E"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573CF77F" w14:textId="77777777" w:rsidTr="00374C4D">
        <w:tc>
          <w:tcPr>
            <w:tcW w:w="584" w:type="dxa"/>
            <w:shd w:val="clear" w:color="auto" w:fill="BDD6EE" w:themeFill="accent1" w:themeFillTint="66"/>
          </w:tcPr>
          <w:p w14:paraId="072009CC" w14:textId="77777777" w:rsidR="00BD6D7A" w:rsidRPr="009C2639" w:rsidRDefault="00BD6D7A" w:rsidP="00374C4D">
            <w:pPr>
              <w:jc w:val="both"/>
              <w:rPr>
                <w:rFonts w:ascii="Verdana" w:hAnsi="Verdana"/>
                <w:b/>
              </w:rPr>
            </w:pPr>
            <w:r w:rsidRPr="009C2639">
              <w:rPr>
                <w:rFonts w:ascii="Verdana" w:hAnsi="Verdana"/>
                <w:b/>
              </w:rPr>
              <w:t>8</w:t>
            </w:r>
          </w:p>
        </w:tc>
        <w:tc>
          <w:tcPr>
            <w:tcW w:w="2385" w:type="dxa"/>
            <w:shd w:val="clear" w:color="auto" w:fill="BDD6EE" w:themeFill="accent1" w:themeFillTint="66"/>
            <w:vAlign w:val="center"/>
          </w:tcPr>
          <w:p w14:paraId="73248D34" w14:textId="77777777" w:rsidR="00BD6D7A" w:rsidRPr="009C2639" w:rsidRDefault="00BD6D7A" w:rsidP="00374C4D">
            <w:pPr>
              <w:jc w:val="center"/>
              <w:rPr>
                <w:rFonts w:ascii="Verdana" w:hAnsi="Verdana"/>
                <w:b/>
              </w:rPr>
            </w:pPr>
            <w:r w:rsidRPr="009C2639">
              <w:rPr>
                <w:rFonts w:ascii="Verdana" w:hAnsi="Verdana" w:cs="Tahoma"/>
                <w:b/>
                <w:bCs/>
              </w:rPr>
              <w:t>VAC-OG-VMA-1</w:t>
            </w:r>
          </w:p>
        </w:tc>
        <w:tc>
          <w:tcPr>
            <w:tcW w:w="1145" w:type="dxa"/>
            <w:shd w:val="clear" w:color="auto" w:fill="BDD6EE" w:themeFill="accent1" w:themeFillTint="66"/>
            <w:vAlign w:val="center"/>
          </w:tcPr>
          <w:p w14:paraId="5C4A09A3" w14:textId="77777777" w:rsidR="00BD6D7A" w:rsidRPr="009C2639" w:rsidRDefault="00BD6D7A" w:rsidP="00374C4D">
            <w:pPr>
              <w:jc w:val="center"/>
              <w:rPr>
                <w:rFonts w:ascii="Verdana" w:hAnsi="Verdana"/>
                <w:b/>
              </w:rPr>
            </w:pPr>
            <w:r w:rsidRPr="009C2639">
              <w:rPr>
                <w:rFonts w:ascii="Verdana" w:hAnsi="Verdana"/>
                <w:b/>
              </w:rPr>
              <w:t>M</w:t>
            </w:r>
          </w:p>
        </w:tc>
        <w:tc>
          <w:tcPr>
            <w:tcW w:w="5520" w:type="dxa"/>
            <w:shd w:val="clear" w:color="auto" w:fill="BDD6EE" w:themeFill="accent1" w:themeFillTint="66"/>
            <w:vAlign w:val="center"/>
          </w:tcPr>
          <w:p w14:paraId="1F6094E6" w14:textId="77777777" w:rsidR="00BD6D7A" w:rsidRPr="009C2639" w:rsidRDefault="00BD6D7A" w:rsidP="00374C4D">
            <w:pPr>
              <w:jc w:val="center"/>
              <w:rPr>
                <w:rFonts w:ascii="Verdana" w:hAnsi="Verdana"/>
                <w:b/>
              </w:rPr>
            </w:pPr>
            <w:r w:rsidRPr="009C2639">
              <w:rPr>
                <w:rFonts w:ascii="Verdana" w:hAnsi="Verdana" w:cs="Tahoma"/>
                <w:b/>
                <w:bCs/>
              </w:rPr>
              <w:t>VIGA DE MADERA DURA (2”X6”)</w:t>
            </w:r>
          </w:p>
        </w:tc>
      </w:tr>
    </w:tbl>
    <w:p w14:paraId="58EFA8F7" w14:textId="77777777" w:rsidR="00BD6D7A" w:rsidRPr="009C2639" w:rsidRDefault="00BD6D7A" w:rsidP="00BD6D7A">
      <w:pPr>
        <w:jc w:val="both"/>
        <w:rPr>
          <w:rFonts w:ascii="Verdana" w:hAnsi="Verdana"/>
          <w:b/>
        </w:rPr>
      </w:pPr>
    </w:p>
    <w:p w14:paraId="7D31DFCC" w14:textId="77777777" w:rsidR="00BD6D7A" w:rsidRPr="009C2639" w:rsidRDefault="00BD6D7A" w:rsidP="00BD6D7A">
      <w:pPr>
        <w:jc w:val="both"/>
        <w:rPr>
          <w:rFonts w:ascii="Verdana" w:hAnsi="Verdana"/>
          <w:b/>
        </w:rPr>
      </w:pPr>
      <w:r w:rsidRPr="009C2639">
        <w:rPr>
          <w:rFonts w:ascii="Verdana" w:hAnsi="Verdana"/>
          <w:b/>
        </w:rPr>
        <w:t>DESCRIPCIÓN. –</w:t>
      </w:r>
    </w:p>
    <w:p w14:paraId="7D638DAA" w14:textId="77777777" w:rsidR="00BD6D7A" w:rsidRPr="009C2639" w:rsidRDefault="00BD6D7A" w:rsidP="00BD6D7A">
      <w:pPr>
        <w:tabs>
          <w:tab w:val="left" w:pos="560"/>
        </w:tabs>
        <w:jc w:val="both"/>
        <w:rPr>
          <w:rFonts w:ascii="Verdana" w:hAnsi="Verdana" w:cstheme="minorHAnsi"/>
          <w:color w:val="000000"/>
        </w:rPr>
      </w:pPr>
    </w:p>
    <w:p w14:paraId="6F3EBCFF" w14:textId="77777777" w:rsidR="00BD6D7A" w:rsidRPr="009C2639" w:rsidRDefault="00BD6D7A" w:rsidP="00BD6D7A">
      <w:pPr>
        <w:jc w:val="both"/>
        <w:rPr>
          <w:rFonts w:ascii="Verdana" w:hAnsi="Verdana"/>
        </w:rPr>
      </w:pPr>
      <w:r w:rsidRPr="009C2639">
        <w:rPr>
          <w:rFonts w:ascii="Verdana" w:hAnsi="Verdana"/>
        </w:rPr>
        <w:t>Este ítem se refiere a la provisión y colocación de vigas de madera 2”X6”, de acuerdo a lo establecido en los planos de construcción, formulario de presentación de propuesta y/o instrucciones del Inspector de proyecto.</w:t>
      </w:r>
    </w:p>
    <w:p w14:paraId="54E587C9" w14:textId="77777777" w:rsidR="00BD6D7A" w:rsidRPr="009C2639" w:rsidRDefault="00BD6D7A" w:rsidP="00BD6D7A">
      <w:pPr>
        <w:jc w:val="both"/>
        <w:rPr>
          <w:rFonts w:ascii="Verdana" w:hAnsi="Verdana"/>
        </w:rPr>
      </w:pPr>
    </w:p>
    <w:p w14:paraId="0496FB52" w14:textId="77777777" w:rsidR="00BD6D7A" w:rsidRPr="009C2639" w:rsidRDefault="00BD6D7A" w:rsidP="00BD6D7A">
      <w:pPr>
        <w:jc w:val="both"/>
        <w:rPr>
          <w:rFonts w:ascii="Verdana" w:hAnsi="Verdana"/>
          <w:b/>
        </w:rPr>
      </w:pPr>
      <w:r w:rsidRPr="009C2639">
        <w:rPr>
          <w:rFonts w:ascii="Verdana" w:hAnsi="Verdana"/>
          <w:b/>
        </w:rPr>
        <w:t>MATERIALES, HERRAMIENTAS Y EQUIPO. –</w:t>
      </w:r>
    </w:p>
    <w:p w14:paraId="2F342F57" w14:textId="77777777" w:rsidR="00BD6D7A" w:rsidRPr="009C2639" w:rsidRDefault="00BD6D7A" w:rsidP="00BD6D7A">
      <w:pPr>
        <w:jc w:val="both"/>
        <w:rPr>
          <w:rFonts w:ascii="Verdana" w:hAnsi="Verdana"/>
          <w:b/>
        </w:rPr>
      </w:pPr>
    </w:p>
    <w:p w14:paraId="0008D914" w14:textId="77777777" w:rsidR="00BD6D7A" w:rsidRPr="009C2639" w:rsidRDefault="00BD6D7A" w:rsidP="00BD6D7A">
      <w:pPr>
        <w:jc w:val="both"/>
        <w:rPr>
          <w:rFonts w:ascii="Verdana" w:hAnsi="Verdana" w:cs="Tahoma"/>
        </w:rPr>
      </w:pPr>
      <w:r w:rsidRPr="009C2639">
        <w:rPr>
          <w:rFonts w:ascii="Verdana" w:hAnsi="Verdana" w:cs="Tahoma"/>
        </w:rPr>
        <w:t>La Entidad Ejecutora proporcionará todos los materiales, herramientas y equipo a emplearse en la ejecución del presente ítem, asimismo deberán cumplir con los requisitos establecidos en la normativa técnica que corresponda.</w:t>
      </w:r>
    </w:p>
    <w:p w14:paraId="6E7C77C7" w14:textId="77777777" w:rsidR="00BD6D7A" w:rsidRPr="009C2639" w:rsidRDefault="00BD6D7A" w:rsidP="00BD6D7A">
      <w:pPr>
        <w:jc w:val="both"/>
        <w:rPr>
          <w:rFonts w:ascii="Verdana" w:hAnsi="Verdana"/>
          <w:b/>
        </w:rPr>
      </w:pPr>
    </w:p>
    <w:p w14:paraId="380C113E" w14:textId="77777777" w:rsidR="00BD6D7A" w:rsidRPr="009C2639" w:rsidRDefault="00BD6D7A" w:rsidP="00BD6D7A">
      <w:pPr>
        <w:jc w:val="both"/>
        <w:rPr>
          <w:rFonts w:ascii="Verdana" w:hAnsi="Verdana"/>
          <w:b/>
        </w:rPr>
      </w:pPr>
      <w:r w:rsidRPr="009C2639">
        <w:rPr>
          <w:rFonts w:ascii="Verdana" w:hAnsi="Verdana"/>
          <w:b/>
        </w:rPr>
        <w:t>FORMA DE EJECUCIÓN. –</w:t>
      </w:r>
    </w:p>
    <w:p w14:paraId="41FE5A0E" w14:textId="77777777" w:rsidR="00BD6D7A" w:rsidRPr="009C2639" w:rsidRDefault="00BD6D7A" w:rsidP="00BD6D7A">
      <w:pPr>
        <w:jc w:val="both"/>
        <w:rPr>
          <w:rFonts w:ascii="Verdana" w:hAnsi="Verdana"/>
          <w:b/>
        </w:rPr>
      </w:pPr>
    </w:p>
    <w:p w14:paraId="55D19F74" w14:textId="77777777" w:rsidR="00BD6D7A" w:rsidRPr="009C2639" w:rsidRDefault="00BD6D7A" w:rsidP="00BD6D7A">
      <w:pPr>
        <w:jc w:val="both"/>
        <w:rPr>
          <w:rFonts w:ascii="Verdana" w:hAnsi="Verdana"/>
          <w:kern w:val="28"/>
        </w:rPr>
      </w:pPr>
      <w:r w:rsidRPr="009C2639">
        <w:rPr>
          <w:rFonts w:ascii="Verdana" w:hAnsi="Verdana"/>
          <w:kern w:val="28"/>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14:paraId="65DF1335" w14:textId="77777777" w:rsidR="00BD6D7A" w:rsidRPr="009C2639" w:rsidRDefault="00BD6D7A" w:rsidP="00BD6D7A">
      <w:pPr>
        <w:jc w:val="both"/>
        <w:rPr>
          <w:rFonts w:ascii="Verdana" w:hAnsi="Verdana"/>
          <w:kern w:val="28"/>
        </w:rPr>
      </w:pPr>
    </w:p>
    <w:p w14:paraId="39F0D1F0" w14:textId="77777777" w:rsidR="00BD6D7A" w:rsidRPr="009C2639" w:rsidRDefault="00BD6D7A" w:rsidP="00BD6D7A">
      <w:pPr>
        <w:jc w:val="both"/>
        <w:rPr>
          <w:rFonts w:ascii="Verdana" w:hAnsi="Verdana"/>
          <w:kern w:val="28"/>
        </w:rPr>
      </w:pPr>
      <w:r w:rsidRPr="009C2639">
        <w:rPr>
          <w:rFonts w:ascii="Verdana" w:hAnsi="Verdana"/>
          <w:kern w:val="28"/>
        </w:rPr>
        <w:t>Se cuidará que las uniones entre las vigas y su apoyo sea como lo indica en planos constructivos o como lo recomiende el Inspector de proyecto.</w:t>
      </w:r>
    </w:p>
    <w:p w14:paraId="66B2BD6D" w14:textId="77777777" w:rsidR="00BD6D7A" w:rsidRPr="009C2639" w:rsidRDefault="00BD6D7A" w:rsidP="00BD6D7A">
      <w:pPr>
        <w:jc w:val="both"/>
        <w:rPr>
          <w:rFonts w:ascii="Verdana" w:hAnsi="Verdana"/>
          <w:kern w:val="28"/>
        </w:rPr>
      </w:pPr>
    </w:p>
    <w:p w14:paraId="7219E53F" w14:textId="77777777" w:rsidR="00BD6D7A" w:rsidRPr="009C2639" w:rsidRDefault="00BD6D7A" w:rsidP="00BD6D7A">
      <w:pPr>
        <w:jc w:val="both"/>
        <w:rPr>
          <w:rFonts w:ascii="Verdana" w:hAnsi="Verdana"/>
          <w:kern w:val="28"/>
        </w:rPr>
      </w:pPr>
      <w:r w:rsidRPr="009C2639">
        <w:rPr>
          <w:rFonts w:ascii="Verdana" w:hAnsi="Verdana"/>
          <w:kern w:val="28"/>
        </w:rPr>
        <w:lastRenderedPageBreak/>
        <w:t>La estructura debe estar bien anclada para resistir esfuerzos de arrancamiento, asimismo los materiales de sujeción deberán ser de acero cincado o tener una resistencia equivalente a la corrosión.</w:t>
      </w:r>
    </w:p>
    <w:p w14:paraId="667C9C3E" w14:textId="77777777" w:rsidR="00BD6D7A" w:rsidRPr="009C2639" w:rsidRDefault="00BD6D7A" w:rsidP="00BD6D7A">
      <w:pPr>
        <w:jc w:val="both"/>
        <w:rPr>
          <w:rFonts w:ascii="Verdana" w:hAnsi="Verdana"/>
          <w:kern w:val="28"/>
        </w:rPr>
      </w:pPr>
    </w:p>
    <w:p w14:paraId="5582E830" w14:textId="77777777" w:rsidR="00BD6D7A" w:rsidRPr="009C2639" w:rsidRDefault="00BD6D7A" w:rsidP="00BD6D7A">
      <w:pPr>
        <w:jc w:val="both"/>
        <w:rPr>
          <w:rFonts w:ascii="Verdana" w:hAnsi="Verdana"/>
          <w:kern w:val="28"/>
        </w:rPr>
      </w:pPr>
      <w:r w:rsidRPr="009C2639">
        <w:rPr>
          <w:rFonts w:ascii="Verdana" w:hAnsi="Verdana"/>
          <w:kern w:val="28"/>
        </w:rPr>
        <w:t>Una vez ejecutado el ítem, el Inspector de proyecto procederá a la revisión del elemento ejecutado verificando que no presente defectos en el material usado, los anclajes y apoyos estén bien ejecutados y se haya realizado de acuerdo a los planos constructivos.</w:t>
      </w:r>
    </w:p>
    <w:p w14:paraId="1A126856" w14:textId="77777777" w:rsidR="00BD6D7A" w:rsidRPr="009C2639" w:rsidRDefault="00BD6D7A" w:rsidP="00BD6D7A">
      <w:pPr>
        <w:jc w:val="both"/>
        <w:rPr>
          <w:rFonts w:ascii="Verdana" w:hAnsi="Verdana"/>
          <w:kern w:val="28"/>
        </w:rPr>
      </w:pPr>
    </w:p>
    <w:p w14:paraId="4F395820" w14:textId="77777777" w:rsidR="00BD6D7A" w:rsidRPr="009C2639" w:rsidRDefault="00BD6D7A" w:rsidP="00BD6D7A">
      <w:pPr>
        <w:jc w:val="both"/>
        <w:rPr>
          <w:rFonts w:ascii="Verdana" w:hAnsi="Verdana"/>
          <w:b/>
        </w:rPr>
      </w:pPr>
      <w:r w:rsidRPr="009C2639">
        <w:rPr>
          <w:rFonts w:ascii="Verdana" w:hAnsi="Verdana"/>
          <w:b/>
        </w:rPr>
        <w:t>MEDICIÓN. –</w:t>
      </w:r>
    </w:p>
    <w:p w14:paraId="65F695E5" w14:textId="77777777" w:rsidR="00BD6D7A" w:rsidRPr="009C2639" w:rsidRDefault="00BD6D7A" w:rsidP="00BD6D7A">
      <w:pPr>
        <w:jc w:val="both"/>
        <w:rPr>
          <w:rFonts w:ascii="Verdana" w:hAnsi="Verdana"/>
          <w:b/>
        </w:rPr>
      </w:pPr>
    </w:p>
    <w:p w14:paraId="3FE15CF7" w14:textId="77777777" w:rsidR="00BD6D7A" w:rsidRPr="009C2639" w:rsidRDefault="00BD6D7A" w:rsidP="00BD6D7A">
      <w:pPr>
        <w:jc w:val="both"/>
        <w:rPr>
          <w:rFonts w:ascii="Verdana" w:hAnsi="Verdana"/>
          <w:kern w:val="28"/>
        </w:rPr>
      </w:pPr>
      <w:r w:rsidRPr="009C2639">
        <w:rPr>
          <w:rFonts w:ascii="Verdana" w:hAnsi="Verdana"/>
          <w:kern w:val="28"/>
        </w:rPr>
        <w:t xml:space="preserve">La Viga de Madera Dura de 2”X6” se medirá en </w:t>
      </w:r>
      <w:r w:rsidRPr="009C2639">
        <w:rPr>
          <w:rFonts w:ascii="Verdana" w:hAnsi="Verdana"/>
          <w:b/>
          <w:kern w:val="28"/>
        </w:rPr>
        <w:t>metros,</w:t>
      </w:r>
      <w:r w:rsidRPr="009C2639">
        <w:rPr>
          <w:rFonts w:ascii="Verdana" w:hAnsi="Verdana"/>
          <w:kern w:val="28"/>
        </w:rPr>
        <w:t xml:space="preserve"> tomando en cuenta únicamente la longitud neta del trabajo ejecutado indicado en los planos y/o instrucciones escritas del Inspector de proyecto.</w:t>
      </w:r>
    </w:p>
    <w:p w14:paraId="43B8435A" w14:textId="77777777" w:rsidR="00BD6D7A" w:rsidRPr="009C2639" w:rsidRDefault="00BD6D7A" w:rsidP="00BD6D7A">
      <w:pPr>
        <w:jc w:val="both"/>
        <w:rPr>
          <w:rFonts w:ascii="Verdana" w:hAnsi="Verdana"/>
        </w:rPr>
      </w:pPr>
    </w:p>
    <w:p w14:paraId="0EFCA273"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APORTE PROPIO. -</w:t>
      </w:r>
    </w:p>
    <w:p w14:paraId="0CF0C596" w14:textId="77777777" w:rsidR="00BD6D7A" w:rsidRPr="009C2639" w:rsidRDefault="00BD6D7A" w:rsidP="00BD6D7A">
      <w:pPr>
        <w:tabs>
          <w:tab w:val="left" w:pos="2025"/>
        </w:tabs>
        <w:jc w:val="both"/>
        <w:rPr>
          <w:rFonts w:ascii="Verdana" w:hAnsi="Verdana"/>
          <w:b/>
        </w:rPr>
      </w:pPr>
    </w:p>
    <w:p w14:paraId="0BD8BAA0" w14:textId="77777777" w:rsidR="00BD6D7A" w:rsidRPr="009C2639" w:rsidRDefault="00BD6D7A" w:rsidP="00BD6D7A">
      <w:pPr>
        <w:jc w:val="both"/>
        <w:rPr>
          <w:rFonts w:ascii="Verdana" w:hAnsi="Verdana" w:cs="Tahoma"/>
          <w:color w:val="000000"/>
        </w:rPr>
      </w:pPr>
      <w:r w:rsidRPr="009C2639">
        <w:rPr>
          <w:rFonts w:ascii="Verdana" w:hAnsi="Verdana" w:cs="Tahoma"/>
          <w:color w:val="000000"/>
        </w:rPr>
        <w:t xml:space="preserve">El aporte propio se encuentra especificado en el </w:t>
      </w:r>
      <w:r w:rsidRPr="009C2639">
        <w:rPr>
          <w:rFonts w:ascii="Verdana" w:hAnsi="Verdana" w:cs="Tahoma"/>
        </w:rPr>
        <w:t xml:space="preserve">análisis de precios unitarios, mismos </w:t>
      </w:r>
      <w:r w:rsidRPr="009C2639">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7C4945"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Este aporte propio estará sujeto al cronograma de ejecución de obra de la Entidad Ejecutora.</w:t>
      </w:r>
    </w:p>
    <w:p w14:paraId="7F1397EE" w14:textId="77777777" w:rsidR="00BD6D7A" w:rsidRPr="009C2639" w:rsidRDefault="00BD6D7A" w:rsidP="00BD6D7A">
      <w:pPr>
        <w:jc w:val="both"/>
        <w:rPr>
          <w:rFonts w:ascii="Verdana" w:hAnsi="Verdana"/>
          <w:b/>
        </w:rPr>
      </w:pPr>
    </w:p>
    <w:tbl>
      <w:tblPr>
        <w:tblStyle w:val="Tablaconcuadrcula"/>
        <w:tblW w:w="9493" w:type="dxa"/>
        <w:tblLook w:val="04A0" w:firstRow="1" w:lastRow="0" w:firstColumn="1" w:lastColumn="0" w:noHBand="0" w:noVBand="1"/>
      </w:tblPr>
      <w:tblGrid>
        <w:gridCol w:w="584"/>
        <w:gridCol w:w="2385"/>
        <w:gridCol w:w="1145"/>
        <w:gridCol w:w="5379"/>
      </w:tblGrid>
      <w:tr w:rsidR="00BD6D7A" w:rsidRPr="009C2639" w14:paraId="6EB1D29D" w14:textId="77777777" w:rsidTr="00374C4D">
        <w:tc>
          <w:tcPr>
            <w:tcW w:w="584" w:type="dxa"/>
            <w:shd w:val="clear" w:color="auto" w:fill="1F3864" w:themeFill="accent5" w:themeFillShade="80"/>
          </w:tcPr>
          <w:p w14:paraId="2DB88AAF"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1BAD33EB"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5EAD77C4" w14:textId="77777777" w:rsidR="00BD6D7A" w:rsidRPr="009C2639" w:rsidRDefault="00BD6D7A" w:rsidP="00374C4D">
            <w:pPr>
              <w:jc w:val="center"/>
              <w:rPr>
                <w:rFonts w:ascii="Verdana" w:hAnsi="Verdana"/>
                <w:b/>
              </w:rPr>
            </w:pPr>
            <w:r w:rsidRPr="009C2639">
              <w:rPr>
                <w:rFonts w:ascii="Verdana" w:hAnsi="Verdana"/>
                <w:b/>
              </w:rPr>
              <w:t>UNIDAD</w:t>
            </w:r>
          </w:p>
        </w:tc>
        <w:tc>
          <w:tcPr>
            <w:tcW w:w="5379" w:type="dxa"/>
            <w:shd w:val="clear" w:color="auto" w:fill="1F3864" w:themeFill="accent5" w:themeFillShade="80"/>
          </w:tcPr>
          <w:p w14:paraId="3FD8794A"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7EEF2855" w14:textId="77777777" w:rsidTr="00374C4D">
        <w:tc>
          <w:tcPr>
            <w:tcW w:w="584" w:type="dxa"/>
            <w:shd w:val="clear" w:color="auto" w:fill="BDD6EE" w:themeFill="accent1" w:themeFillTint="66"/>
          </w:tcPr>
          <w:p w14:paraId="36E9BCDC" w14:textId="77777777" w:rsidR="00BD6D7A" w:rsidRPr="009C2639" w:rsidRDefault="00BD6D7A" w:rsidP="00374C4D">
            <w:pPr>
              <w:jc w:val="both"/>
              <w:rPr>
                <w:rFonts w:ascii="Verdana" w:hAnsi="Verdana"/>
                <w:b/>
              </w:rPr>
            </w:pPr>
            <w:r w:rsidRPr="009C2639">
              <w:rPr>
                <w:rFonts w:ascii="Verdana" w:hAnsi="Verdana"/>
                <w:b/>
              </w:rPr>
              <w:t>9</w:t>
            </w:r>
          </w:p>
        </w:tc>
        <w:tc>
          <w:tcPr>
            <w:tcW w:w="2385" w:type="dxa"/>
            <w:shd w:val="clear" w:color="auto" w:fill="BDD6EE" w:themeFill="accent1" w:themeFillTint="66"/>
            <w:vAlign w:val="center"/>
          </w:tcPr>
          <w:p w14:paraId="3FFF0615" w14:textId="77777777" w:rsidR="00BD6D7A" w:rsidRPr="009C2639" w:rsidRDefault="00BD6D7A" w:rsidP="00374C4D">
            <w:pPr>
              <w:jc w:val="center"/>
              <w:rPr>
                <w:rFonts w:ascii="Verdana" w:hAnsi="Verdana"/>
                <w:b/>
              </w:rPr>
            </w:pPr>
            <w:r w:rsidRPr="009C2639">
              <w:rPr>
                <w:rFonts w:ascii="Verdana" w:hAnsi="Verdana" w:cs="Tahoma"/>
                <w:b/>
                <w:bCs/>
              </w:rPr>
              <w:t>VAC-OG-ZAP-1</w:t>
            </w:r>
          </w:p>
        </w:tc>
        <w:tc>
          <w:tcPr>
            <w:tcW w:w="1145" w:type="dxa"/>
            <w:shd w:val="clear" w:color="auto" w:fill="BDD6EE" w:themeFill="accent1" w:themeFillTint="66"/>
            <w:vAlign w:val="center"/>
          </w:tcPr>
          <w:p w14:paraId="35993C61" w14:textId="77777777" w:rsidR="00BD6D7A" w:rsidRPr="009C2639" w:rsidRDefault="00BD6D7A" w:rsidP="00374C4D">
            <w:pPr>
              <w:jc w:val="center"/>
              <w:rPr>
                <w:rFonts w:ascii="Verdana" w:hAnsi="Verdana"/>
                <w:b/>
              </w:rPr>
            </w:pPr>
            <w:r w:rsidRPr="009C2639">
              <w:rPr>
                <w:rFonts w:ascii="Verdana" w:hAnsi="Verdana"/>
                <w:b/>
              </w:rPr>
              <w:t>M3</w:t>
            </w:r>
          </w:p>
        </w:tc>
        <w:tc>
          <w:tcPr>
            <w:tcW w:w="5379" w:type="dxa"/>
            <w:shd w:val="clear" w:color="auto" w:fill="BDD6EE" w:themeFill="accent1" w:themeFillTint="66"/>
            <w:vAlign w:val="center"/>
          </w:tcPr>
          <w:p w14:paraId="52AE2C87" w14:textId="77777777" w:rsidR="00BD6D7A" w:rsidRPr="009C2639" w:rsidRDefault="00BD6D7A" w:rsidP="00374C4D">
            <w:pPr>
              <w:jc w:val="center"/>
              <w:rPr>
                <w:rFonts w:ascii="Verdana" w:hAnsi="Verdana"/>
                <w:b/>
              </w:rPr>
            </w:pPr>
            <w:r w:rsidRPr="009C2639">
              <w:rPr>
                <w:rFonts w:ascii="Verdana" w:hAnsi="Verdana" w:cs="Tahoma"/>
                <w:b/>
                <w:bCs/>
              </w:rPr>
              <w:t>ZAPATA DE HORMIGÓN ARMADO</w:t>
            </w:r>
          </w:p>
        </w:tc>
      </w:tr>
    </w:tbl>
    <w:p w14:paraId="37EB374C" w14:textId="77777777" w:rsidR="00BD6D7A" w:rsidRPr="009C2639" w:rsidRDefault="00BD6D7A" w:rsidP="00BD6D7A">
      <w:pPr>
        <w:jc w:val="both"/>
        <w:rPr>
          <w:rFonts w:ascii="Verdana" w:hAnsi="Verdana"/>
          <w:b/>
        </w:rPr>
      </w:pPr>
    </w:p>
    <w:p w14:paraId="55B5202C" w14:textId="77777777" w:rsidR="00BD6D7A" w:rsidRPr="009C2639" w:rsidRDefault="00BD6D7A" w:rsidP="00BD6D7A">
      <w:pPr>
        <w:jc w:val="both"/>
        <w:rPr>
          <w:rFonts w:ascii="Verdana" w:hAnsi="Verdana"/>
          <w:b/>
        </w:rPr>
      </w:pPr>
      <w:r w:rsidRPr="009C2639">
        <w:rPr>
          <w:rFonts w:ascii="Verdana" w:hAnsi="Verdana"/>
          <w:b/>
        </w:rPr>
        <w:t>DESCRIPCIÓN. –</w:t>
      </w:r>
    </w:p>
    <w:p w14:paraId="20A00F5A" w14:textId="77777777" w:rsidR="00BD6D7A" w:rsidRPr="009C2639" w:rsidRDefault="00BD6D7A" w:rsidP="00BD6D7A">
      <w:pPr>
        <w:tabs>
          <w:tab w:val="left" w:pos="560"/>
        </w:tabs>
        <w:jc w:val="both"/>
        <w:rPr>
          <w:rFonts w:ascii="Verdana" w:hAnsi="Verdana" w:cstheme="minorHAnsi"/>
          <w:color w:val="000000"/>
        </w:rPr>
      </w:pPr>
    </w:p>
    <w:p w14:paraId="3779C198" w14:textId="77777777" w:rsidR="00BD6D7A" w:rsidRPr="009C2639" w:rsidRDefault="00BD6D7A" w:rsidP="00BD6D7A">
      <w:pPr>
        <w:jc w:val="both"/>
        <w:rPr>
          <w:rFonts w:ascii="Verdana" w:hAnsi="Verdana"/>
        </w:rPr>
      </w:pPr>
      <w:r w:rsidRPr="009C2639">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504AC26" w14:textId="77777777" w:rsidR="00BD6D7A" w:rsidRPr="009C2639" w:rsidRDefault="00BD6D7A" w:rsidP="00BD6D7A">
      <w:pPr>
        <w:jc w:val="both"/>
        <w:rPr>
          <w:rFonts w:ascii="Verdana" w:hAnsi="Verdana"/>
        </w:rPr>
      </w:pPr>
    </w:p>
    <w:p w14:paraId="2F4D1608" w14:textId="77777777" w:rsidR="00BD6D7A" w:rsidRPr="009C2639" w:rsidRDefault="00BD6D7A" w:rsidP="00BD6D7A">
      <w:pPr>
        <w:jc w:val="both"/>
        <w:rPr>
          <w:rFonts w:ascii="Verdana" w:hAnsi="Verdana"/>
          <w:b/>
        </w:rPr>
      </w:pPr>
      <w:r w:rsidRPr="009C2639">
        <w:rPr>
          <w:rFonts w:ascii="Verdana" w:hAnsi="Verdana"/>
          <w:b/>
        </w:rPr>
        <w:t>MATERIALES, HERRAMIENTAS Y EQUIPO. –</w:t>
      </w:r>
    </w:p>
    <w:p w14:paraId="3B52FDC9" w14:textId="77777777" w:rsidR="00BD6D7A" w:rsidRPr="009C2639" w:rsidRDefault="00BD6D7A" w:rsidP="00BD6D7A">
      <w:pPr>
        <w:jc w:val="both"/>
        <w:rPr>
          <w:rFonts w:ascii="Verdana" w:hAnsi="Verdana"/>
          <w:b/>
        </w:rPr>
      </w:pPr>
    </w:p>
    <w:p w14:paraId="79DEC96E" w14:textId="77777777" w:rsidR="00BD6D7A" w:rsidRPr="009C2639" w:rsidRDefault="00BD6D7A" w:rsidP="00BD6D7A">
      <w:pPr>
        <w:jc w:val="both"/>
        <w:rPr>
          <w:rFonts w:ascii="Verdana" w:hAnsi="Verdana" w:cs="Tahoma"/>
        </w:rPr>
      </w:pPr>
      <w:r w:rsidRPr="009C2639">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2E270C0" w14:textId="77777777" w:rsidR="00BD6D7A" w:rsidRPr="009C2639" w:rsidRDefault="00BD6D7A" w:rsidP="00BD6D7A">
      <w:pPr>
        <w:jc w:val="both"/>
        <w:rPr>
          <w:rFonts w:ascii="Verdana" w:hAnsi="Verdana" w:cs="Tahoma"/>
        </w:rPr>
      </w:pPr>
    </w:p>
    <w:p w14:paraId="740C7640" w14:textId="77777777" w:rsidR="00BD6D7A" w:rsidRPr="009C2639" w:rsidRDefault="00BD6D7A" w:rsidP="00BD6D7A">
      <w:pPr>
        <w:jc w:val="both"/>
        <w:rPr>
          <w:rFonts w:ascii="Verdana" w:hAnsi="Verdana" w:cs="Tahoma"/>
        </w:rPr>
      </w:pPr>
      <w:r w:rsidRPr="009C2639">
        <w:rPr>
          <w:rFonts w:ascii="Verdana" w:hAnsi="Verdana" w:cs="Tahoma"/>
        </w:rPr>
        <w:t>La Entidad Ejecutora deberá cumplir con los requisitos establecidos en la Norma Boliviana del Hormigón Armado CBH-87 para los materiales que cubre esta norma.</w:t>
      </w:r>
    </w:p>
    <w:p w14:paraId="1D2162DF" w14:textId="77777777" w:rsidR="00BD6D7A" w:rsidRPr="009C2639" w:rsidRDefault="00BD6D7A" w:rsidP="00BD6D7A">
      <w:pPr>
        <w:jc w:val="both"/>
        <w:rPr>
          <w:rFonts w:ascii="Verdana" w:hAnsi="Verdana" w:cs="Tahoma"/>
        </w:rPr>
      </w:pPr>
    </w:p>
    <w:p w14:paraId="24DAD4F6" w14:textId="77777777" w:rsidR="00BD6D7A" w:rsidRPr="009C2639" w:rsidRDefault="00BD6D7A" w:rsidP="00BD6D7A">
      <w:pPr>
        <w:jc w:val="both"/>
        <w:rPr>
          <w:rFonts w:ascii="Verdana" w:hAnsi="Verdana" w:cs="Tahoma"/>
        </w:rPr>
      </w:pPr>
      <w:r w:rsidRPr="009C2639">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28B3EF" w14:textId="77777777" w:rsidR="00BD6D7A" w:rsidRPr="009C2639" w:rsidRDefault="00BD6D7A" w:rsidP="00BD6D7A">
      <w:pPr>
        <w:jc w:val="both"/>
        <w:rPr>
          <w:rFonts w:ascii="Verdana" w:hAnsi="Verdana" w:cs="Tahoma"/>
        </w:rPr>
      </w:pPr>
    </w:p>
    <w:p w14:paraId="068BDE79" w14:textId="77777777" w:rsidR="00BD6D7A" w:rsidRPr="009C2639" w:rsidRDefault="00BD6D7A" w:rsidP="00BD6D7A">
      <w:pPr>
        <w:jc w:val="both"/>
        <w:rPr>
          <w:rFonts w:ascii="Verdana" w:hAnsi="Verdana"/>
          <w:b/>
        </w:rPr>
      </w:pPr>
      <w:r w:rsidRPr="009C2639">
        <w:rPr>
          <w:rFonts w:ascii="Verdana" w:hAnsi="Verdana"/>
          <w:b/>
        </w:rPr>
        <w:t>FORMA DE EJECUCIÓN. –</w:t>
      </w:r>
    </w:p>
    <w:p w14:paraId="3EE28B2B" w14:textId="77777777" w:rsidR="00BD6D7A" w:rsidRPr="009C2639" w:rsidRDefault="00BD6D7A" w:rsidP="00BD6D7A">
      <w:pPr>
        <w:jc w:val="both"/>
        <w:rPr>
          <w:rFonts w:ascii="Verdana" w:hAnsi="Verdana"/>
          <w:b/>
        </w:rPr>
      </w:pPr>
    </w:p>
    <w:p w14:paraId="1401C7D7" w14:textId="77777777" w:rsidR="00BD6D7A" w:rsidRPr="009C2639" w:rsidRDefault="00BD6D7A" w:rsidP="00BD6D7A">
      <w:pPr>
        <w:jc w:val="both"/>
        <w:rPr>
          <w:rFonts w:ascii="Verdana" w:hAnsi="Verdana"/>
          <w:kern w:val="28"/>
        </w:rPr>
      </w:pPr>
      <w:r w:rsidRPr="009C2639">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235C4711" w14:textId="77777777" w:rsidR="00BD6D7A" w:rsidRPr="009C2639" w:rsidRDefault="00BD6D7A" w:rsidP="00BD6D7A">
      <w:pPr>
        <w:jc w:val="both"/>
        <w:rPr>
          <w:rFonts w:ascii="Verdana" w:hAnsi="Verdana"/>
          <w:kern w:val="28"/>
        </w:rPr>
      </w:pPr>
    </w:p>
    <w:p w14:paraId="261F275A" w14:textId="77777777" w:rsidR="00BD6D7A" w:rsidRPr="009C2639" w:rsidRDefault="00BD6D7A" w:rsidP="00BD6D7A">
      <w:pPr>
        <w:jc w:val="both"/>
        <w:rPr>
          <w:rFonts w:ascii="Verdana" w:hAnsi="Verdana"/>
          <w:kern w:val="28"/>
        </w:rPr>
      </w:pPr>
      <w:r w:rsidRPr="009C2639">
        <w:rPr>
          <w:rFonts w:ascii="Verdana" w:hAnsi="Verdana"/>
          <w:kern w:val="28"/>
        </w:rPr>
        <w:t>En general, la zapata de hormigón armado deberá cumplir con las siguientes directrices referidas a la ejecución:</w:t>
      </w:r>
    </w:p>
    <w:p w14:paraId="143568D0" w14:textId="77777777" w:rsidR="00BD6D7A" w:rsidRPr="009C2639" w:rsidRDefault="00BD6D7A" w:rsidP="00BD6D7A">
      <w:pPr>
        <w:jc w:val="both"/>
        <w:rPr>
          <w:rFonts w:ascii="Verdana" w:hAnsi="Verdana"/>
          <w:kern w:val="28"/>
        </w:rPr>
      </w:pPr>
    </w:p>
    <w:p w14:paraId="6002A11E" w14:textId="77777777" w:rsidR="00BD6D7A" w:rsidRPr="009C2639" w:rsidRDefault="00BD6D7A" w:rsidP="00BD6D7A">
      <w:pPr>
        <w:jc w:val="both"/>
        <w:rPr>
          <w:rFonts w:ascii="Verdana" w:hAnsi="Verdana"/>
          <w:b/>
          <w:kern w:val="28"/>
        </w:rPr>
      </w:pPr>
      <w:r w:rsidRPr="009C2639">
        <w:rPr>
          <w:rFonts w:ascii="Verdana" w:hAnsi="Verdana"/>
          <w:b/>
          <w:kern w:val="28"/>
        </w:rPr>
        <w:t>Limpieza y Preparación</w:t>
      </w:r>
    </w:p>
    <w:p w14:paraId="5FEBE685" w14:textId="77777777" w:rsidR="00BD6D7A" w:rsidRPr="009C2639" w:rsidRDefault="00BD6D7A" w:rsidP="00BD6D7A">
      <w:pPr>
        <w:jc w:val="both"/>
        <w:rPr>
          <w:rFonts w:ascii="Verdana" w:hAnsi="Verdana"/>
          <w:kern w:val="28"/>
        </w:rPr>
      </w:pPr>
    </w:p>
    <w:p w14:paraId="77F7685C" w14:textId="77777777" w:rsidR="00BD6D7A" w:rsidRPr="009C2639" w:rsidRDefault="00BD6D7A" w:rsidP="00BD6D7A">
      <w:pPr>
        <w:jc w:val="both"/>
        <w:rPr>
          <w:rFonts w:ascii="Verdana" w:hAnsi="Verdana"/>
          <w:kern w:val="28"/>
        </w:rPr>
      </w:pPr>
      <w:r w:rsidRPr="009C2639">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96B8EC6" w14:textId="77777777" w:rsidR="00BD6D7A" w:rsidRPr="009C2639" w:rsidRDefault="00BD6D7A" w:rsidP="00BD6D7A">
      <w:pPr>
        <w:jc w:val="both"/>
        <w:rPr>
          <w:rFonts w:ascii="Verdana" w:hAnsi="Verdana"/>
          <w:kern w:val="28"/>
        </w:rPr>
      </w:pPr>
    </w:p>
    <w:p w14:paraId="5E513DC9" w14:textId="77777777" w:rsidR="00BD6D7A" w:rsidRPr="009C2639" w:rsidRDefault="00BD6D7A" w:rsidP="00BD6D7A">
      <w:pPr>
        <w:jc w:val="both"/>
        <w:rPr>
          <w:rFonts w:ascii="Verdana" w:hAnsi="Verdana"/>
          <w:kern w:val="28"/>
        </w:rPr>
      </w:pPr>
      <w:r w:rsidRPr="009C2639">
        <w:rPr>
          <w:rFonts w:ascii="Verdana" w:hAnsi="Verdana"/>
          <w:kern w:val="28"/>
        </w:rPr>
        <w:t>Luego de haber emparejado el fondo de la excavación se deberá vaciar una capa de hormigón pobre con dosificación 1:3:5 en un espesor de 5 cm.</w:t>
      </w:r>
    </w:p>
    <w:p w14:paraId="6DBC2B86" w14:textId="77777777" w:rsidR="00BD6D7A" w:rsidRPr="009C2639" w:rsidRDefault="00BD6D7A" w:rsidP="00BD6D7A">
      <w:pPr>
        <w:jc w:val="both"/>
        <w:rPr>
          <w:rFonts w:ascii="Verdana" w:hAnsi="Verdana"/>
          <w:kern w:val="28"/>
        </w:rPr>
      </w:pPr>
    </w:p>
    <w:p w14:paraId="66DE95E9" w14:textId="77777777" w:rsidR="00BD6D7A" w:rsidRPr="009C2639" w:rsidRDefault="00BD6D7A" w:rsidP="00BD6D7A">
      <w:pPr>
        <w:jc w:val="both"/>
        <w:rPr>
          <w:rFonts w:ascii="Verdana" w:hAnsi="Verdana"/>
          <w:b/>
          <w:kern w:val="28"/>
        </w:rPr>
      </w:pPr>
      <w:r w:rsidRPr="009C2639">
        <w:rPr>
          <w:rFonts w:ascii="Verdana" w:hAnsi="Verdana"/>
          <w:b/>
          <w:kern w:val="28"/>
        </w:rPr>
        <w:t>Encofrados</w:t>
      </w:r>
    </w:p>
    <w:p w14:paraId="0429EA95" w14:textId="77777777" w:rsidR="00BD6D7A" w:rsidRPr="009C2639" w:rsidRDefault="00BD6D7A" w:rsidP="00BD6D7A">
      <w:pPr>
        <w:jc w:val="both"/>
        <w:rPr>
          <w:rFonts w:ascii="Verdana" w:hAnsi="Verdana"/>
          <w:b/>
          <w:kern w:val="28"/>
        </w:rPr>
      </w:pPr>
    </w:p>
    <w:p w14:paraId="57190EEC" w14:textId="77777777" w:rsidR="00BD6D7A" w:rsidRPr="009C2639" w:rsidRDefault="00BD6D7A" w:rsidP="00BD6D7A">
      <w:pPr>
        <w:jc w:val="both"/>
        <w:rPr>
          <w:rFonts w:ascii="Verdana" w:hAnsi="Verdana"/>
          <w:kern w:val="28"/>
        </w:rPr>
      </w:pPr>
      <w:r w:rsidRPr="009C2639">
        <w:rPr>
          <w:rFonts w:ascii="Verdana" w:hAnsi="Verdana"/>
          <w:kern w:val="28"/>
        </w:rPr>
        <w:t>Los encofrados podrán ser de madera, metálicos u otro material lo suficientemente rígido, estanco y estable.</w:t>
      </w:r>
    </w:p>
    <w:p w14:paraId="775E67CC" w14:textId="77777777" w:rsidR="00BD6D7A" w:rsidRPr="009C2639" w:rsidRDefault="00BD6D7A" w:rsidP="00BD6D7A">
      <w:pPr>
        <w:jc w:val="both"/>
        <w:rPr>
          <w:rFonts w:ascii="Verdana" w:hAnsi="Verdana"/>
          <w:kern w:val="28"/>
        </w:rPr>
      </w:pPr>
    </w:p>
    <w:p w14:paraId="3216C206" w14:textId="77777777" w:rsidR="00BD6D7A" w:rsidRPr="009C2639" w:rsidRDefault="00BD6D7A" w:rsidP="00BD6D7A">
      <w:pPr>
        <w:jc w:val="both"/>
        <w:rPr>
          <w:rFonts w:ascii="Verdana" w:hAnsi="Verdana"/>
          <w:kern w:val="28"/>
        </w:rPr>
      </w:pPr>
      <w:r w:rsidRPr="009C2639">
        <w:rPr>
          <w:rFonts w:ascii="Verdana" w:hAnsi="Verdana"/>
          <w:kern w:val="28"/>
        </w:rPr>
        <w:t>Serán armados o ensamblados de tal forma que permitan garantizar que la construcción de los elementos de hormigón armado tenga las dimensiones y secciones conforme a planos constructivos.</w:t>
      </w:r>
    </w:p>
    <w:p w14:paraId="2E1E3E84" w14:textId="77777777" w:rsidR="00BD6D7A" w:rsidRPr="009C2639" w:rsidRDefault="00BD6D7A" w:rsidP="00BD6D7A">
      <w:pPr>
        <w:jc w:val="both"/>
        <w:rPr>
          <w:rFonts w:ascii="Verdana" w:hAnsi="Verdana"/>
          <w:kern w:val="28"/>
        </w:rPr>
      </w:pPr>
    </w:p>
    <w:p w14:paraId="59511BBA" w14:textId="77777777" w:rsidR="00BD6D7A" w:rsidRPr="009C2639" w:rsidRDefault="00BD6D7A" w:rsidP="00BD6D7A">
      <w:pPr>
        <w:jc w:val="both"/>
        <w:rPr>
          <w:rFonts w:ascii="Verdana" w:hAnsi="Verdana"/>
          <w:kern w:val="28"/>
        </w:rPr>
      </w:pPr>
      <w:r w:rsidRPr="009C2639">
        <w:rPr>
          <w:rFonts w:ascii="Verdana" w:hAnsi="Verdana"/>
          <w:kern w:val="28"/>
        </w:rPr>
        <w:t>Su arreglo y escuadrías usadas serán los necesarios para resistir el peso del hormigón fresco, equipo de construcción y los obreros durante la operación del vaciado.</w:t>
      </w:r>
    </w:p>
    <w:p w14:paraId="17A19D3E" w14:textId="77777777" w:rsidR="00BD6D7A" w:rsidRPr="009C2639" w:rsidRDefault="00BD6D7A" w:rsidP="00BD6D7A">
      <w:pPr>
        <w:jc w:val="both"/>
        <w:rPr>
          <w:rFonts w:ascii="Verdana" w:hAnsi="Verdana"/>
          <w:kern w:val="28"/>
        </w:rPr>
      </w:pPr>
    </w:p>
    <w:p w14:paraId="2E1A11DD" w14:textId="77777777" w:rsidR="00BD6D7A" w:rsidRPr="009C2639" w:rsidRDefault="00BD6D7A" w:rsidP="00BD6D7A">
      <w:pPr>
        <w:jc w:val="both"/>
        <w:rPr>
          <w:rFonts w:ascii="Verdana" w:hAnsi="Verdana"/>
          <w:kern w:val="28"/>
        </w:rPr>
      </w:pPr>
      <w:r w:rsidRPr="009C2639">
        <w:rPr>
          <w:rFonts w:ascii="Verdana" w:hAnsi="Verdana"/>
          <w:kern w:val="28"/>
        </w:rPr>
        <w:t>Los encofrados deberán ser estancos a fin de evitar el empobrecimiento del hormigón por escurrimiento del agua.</w:t>
      </w:r>
    </w:p>
    <w:p w14:paraId="392C29EC" w14:textId="77777777" w:rsidR="00BD6D7A" w:rsidRPr="009C2639" w:rsidRDefault="00BD6D7A" w:rsidP="00BD6D7A">
      <w:pPr>
        <w:jc w:val="both"/>
        <w:rPr>
          <w:rFonts w:ascii="Verdana" w:hAnsi="Verdana"/>
          <w:kern w:val="28"/>
        </w:rPr>
      </w:pPr>
    </w:p>
    <w:p w14:paraId="6E510604" w14:textId="77777777" w:rsidR="00BD6D7A" w:rsidRPr="009C2639" w:rsidRDefault="00BD6D7A" w:rsidP="00BD6D7A">
      <w:pPr>
        <w:jc w:val="both"/>
        <w:rPr>
          <w:rFonts w:ascii="Verdana" w:hAnsi="Verdana"/>
          <w:kern w:val="28"/>
        </w:rPr>
      </w:pPr>
      <w:r w:rsidRPr="009C2639">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3560CC01" w14:textId="77777777" w:rsidR="00BD6D7A" w:rsidRPr="009C2639" w:rsidRDefault="00BD6D7A" w:rsidP="00BD6D7A">
      <w:pPr>
        <w:jc w:val="both"/>
        <w:rPr>
          <w:rFonts w:ascii="Verdana" w:hAnsi="Verdana"/>
          <w:kern w:val="28"/>
        </w:rPr>
      </w:pPr>
    </w:p>
    <w:p w14:paraId="5D7F0247" w14:textId="77777777" w:rsidR="00BD6D7A" w:rsidRPr="009C2639" w:rsidRDefault="00BD6D7A" w:rsidP="00BD6D7A">
      <w:pPr>
        <w:jc w:val="both"/>
        <w:rPr>
          <w:rFonts w:ascii="Verdana" w:hAnsi="Verdana"/>
          <w:kern w:val="28"/>
        </w:rPr>
      </w:pPr>
      <w:r w:rsidRPr="009C2639">
        <w:rPr>
          <w:rFonts w:ascii="Verdana" w:hAnsi="Verdana"/>
          <w:kern w:val="28"/>
        </w:rPr>
        <w:t>En casos que el Inspector de proyecto vea conveniente, solicitara al Entidad Ejecutora las respectivas verificaciones estructurales del encofrado de manera previa.</w:t>
      </w:r>
    </w:p>
    <w:p w14:paraId="6C87354F" w14:textId="77777777" w:rsidR="00BD6D7A" w:rsidRPr="009C2639" w:rsidRDefault="00BD6D7A" w:rsidP="00BD6D7A">
      <w:pPr>
        <w:jc w:val="both"/>
        <w:rPr>
          <w:rFonts w:ascii="Verdana" w:hAnsi="Verdana"/>
          <w:kern w:val="28"/>
        </w:rPr>
      </w:pPr>
    </w:p>
    <w:p w14:paraId="1A14F789" w14:textId="77777777" w:rsidR="00BD6D7A" w:rsidRPr="009C2639" w:rsidRDefault="00BD6D7A" w:rsidP="00BD6D7A">
      <w:pPr>
        <w:jc w:val="both"/>
        <w:rPr>
          <w:rFonts w:ascii="Verdana" w:hAnsi="Verdana"/>
          <w:kern w:val="28"/>
        </w:rPr>
      </w:pPr>
      <w:r w:rsidRPr="009C2639">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31690289" w14:textId="77777777" w:rsidR="00BD6D7A" w:rsidRPr="009C2639" w:rsidRDefault="00BD6D7A" w:rsidP="00BD6D7A">
      <w:pPr>
        <w:jc w:val="both"/>
        <w:rPr>
          <w:rFonts w:ascii="Verdana" w:hAnsi="Verdana"/>
          <w:kern w:val="28"/>
        </w:rPr>
      </w:pPr>
    </w:p>
    <w:p w14:paraId="24930B5A" w14:textId="77777777" w:rsidR="00BD6D7A" w:rsidRPr="009C2639" w:rsidRDefault="00BD6D7A" w:rsidP="00BD6D7A">
      <w:pPr>
        <w:jc w:val="both"/>
        <w:rPr>
          <w:rFonts w:ascii="Verdana" w:hAnsi="Verdana"/>
          <w:kern w:val="28"/>
        </w:rPr>
      </w:pPr>
      <w:r w:rsidRPr="009C2639">
        <w:rPr>
          <w:rFonts w:ascii="Verdana" w:hAnsi="Verdana"/>
          <w:kern w:val="28"/>
        </w:rPr>
        <w:t>Si se prevén varios usos de los encofrados, estos deberán limpiarse y repararse perfectamente antes de su nuevo uso. El número máximo de usos será el indicado en el proyecto.</w:t>
      </w:r>
    </w:p>
    <w:p w14:paraId="38273D69" w14:textId="77777777" w:rsidR="00BD6D7A" w:rsidRPr="009C2639" w:rsidRDefault="00BD6D7A" w:rsidP="00BD6D7A">
      <w:pPr>
        <w:jc w:val="both"/>
        <w:rPr>
          <w:rFonts w:ascii="Verdana" w:hAnsi="Verdana"/>
          <w:kern w:val="28"/>
        </w:rPr>
      </w:pPr>
    </w:p>
    <w:p w14:paraId="546BA415" w14:textId="77777777" w:rsidR="00BD6D7A" w:rsidRPr="009C2639" w:rsidRDefault="00BD6D7A" w:rsidP="00BD6D7A">
      <w:pPr>
        <w:jc w:val="both"/>
        <w:rPr>
          <w:rFonts w:ascii="Verdana" w:hAnsi="Verdana"/>
          <w:kern w:val="28"/>
        </w:rPr>
      </w:pPr>
      <w:r w:rsidRPr="009C2639">
        <w:rPr>
          <w:rFonts w:ascii="Verdana" w:hAnsi="Verdana"/>
          <w:kern w:val="28"/>
        </w:rPr>
        <w:t>En el caso de fundaciones y muros, no se deberán utilizar superficies de tierra que hagan las veces de encofrado a menos que así se especifique en planos.</w:t>
      </w:r>
    </w:p>
    <w:p w14:paraId="4082A9A6" w14:textId="77777777" w:rsidR="00BD6D7A" w:rsidRPr="009C2639" w:rsidRDefault="00BD6D7A" w:rsidP="00BD6D7A">
      <w:pPr>
        <w:jc w:val="both"/>
        <w:rPr>
          <w:rFonts w:ascii="Verdana" w:hAnsi="Verdana"/>
          <w:kern w:val="28"/>
        </w:rPr>
      </w:pPr>
    </w:p>
    <w:p w14:paraId="6FB30DFC" w14:textId="77777777" w:rsidR="00BD6D7A" w:rsidRPr="009C2639" w:rsidRDefault="00BD6D7A" w:rsidP="00BD6D7A">
      <w:pPr>
        <w:jc w:val="both"/>
        <w:rPr>
          <w:rFonts w:ascii="Verdana" w:hAnsi="Verdana"/>
          <w:kern w:val="28"/>
        </w:rPr>
      </w:pPr>
      <w:r w:rsidRPr="009C2639">
        <w:rPr>
          <w:rFonts w:ascii="Verdana" w:hAnsi="Verdana"/>
          <w:b/>
          <w:kern w:val="28"/>
        </w:rPr>
        <w:t>Limpieza y colocación de Fierros Corrugados</w:t>
      </w:r>
      <w:r w:rsidRPr="009C2639">
        <w:rPr>
          <w:rFonts w:ascii="Verdana" w:hAnsi="Verdana"/>
          <w:kern w:val="28"/>
        </w:rPr>
        <w:t xml:space="preserve"> </w:t>
      </w:r>
    </w:p>
    <w:p w14:paraId="432C5DBB" w14:textId="77777777" w:rsidR="00BD6D7A" w:rsidRPr="009C2639" w:rsidRDefault="00BD6D7A" w:rsidP="00BD6D7A">
      <w:pPr>
        <w:jc w:val="both"/>
        <w:rPr>
          <w:rFonts w:ascii="Verdana" w:hAnsi="Verdana"/>
          <w:kern w:val="28"/>
        </w:rPr>
      </w:pPr>
    </w:p>
    <w:p w14:paraId="1814990A" w14:textId="77777777" w:rsidR="00BD6D7A" w:rsidRPr="009C2639" w:rsidRDefault="00BD6D7A" w:rsidP="00BD6D7A">
      <w:pPr>
        <w:jc w:val="both"/>
        <w:rPr>
          <w:rFonts w:ascii="Verdana" w:hAnsi="Verdana"/>
          <w:kern w:val="28"/>
        </w:rPr>
      </w:pPr>
      <w:r w:rsidRPr="009C2639">
        <w:rPr>
          <w:rFonts w:ascii="Verdana" w:hAnsi="Verdana"/>
          <w:kern w:val="28"/>
        </w:rPr>
        <w:t>Antes de introducir las armaduras en los encofrados, se limpiarán adecuadamente con cepillos de acero, librándolas de óxido, polvo, barro grasas, pinturas y todo aquello que disminuya la adherencia.</w:t>
      </w:r>
    </w:p>
    <w:p w14:paraId="693FE0C2" w14:textId="77777777" w:rsidR="00BD6D7A" w:rsidRPr="009C2639" w:rsidRDefault="00BD6D7A" w:rsidP="00BD6D7A">
      <w:pPr>
        <w:jc w:val="both"/>
        <w:rPr>
          <w:rFonts w:ascii="Verdana" w:hAnsi="Verdana"/>
          <w:kern w:val="28"/>
        </w:rPr>
      </w:pPr>
    </w:p>
    <w:p w14:paraId="529E614B" w14:textId="77777777" w:rsidR="00BD6D7A" w:rsidRPr="009C2639" w:rsidRDefault="00BD6D7A" w:rsidP="00BD6D7A">
      <w:pPr>
        <w:jc w:val="both"/>
        <w:rPr>
          <w:rFonts w:ascii="Verdana" w:hAnsi="Verdana"/>
          <w:kern w:val="28"/>
        </w:rPr>
      </w:pPr>
      <w:r w:rsidRPr="009C2639">
        <w:rPr>
          <w:rFonts w:ascii="Verdana" w:hAnsi="Verdana"/>
          <w:kern w:val="28"/>
        </w:rPr>
        <w:lastRenderedPageBreak/>
        <w:t>Si a momento de colocar el hormigón existieran barras con mortero u hormigón endurecido, éstos se deberán eliminar completamente.</w:t>
      </w:r>
    </w:p>
    <w:p w14:paraId="21076CE3" w14:textId="77777777" w:rsidR="00BD6D7A" w:rsidRPr="009C2639" w:rsidRDefault="00BD6D7A" w:rsidP="00BD6D7A">
      <w:pPr>
        <w:jc w:val="both"/>
        <w:rPr>
          <w:rFonts w:ascii="Verdana" w:hAnsi="Verdana"/>
          <w:kern w:val="28"/>
        </w:rPr>
      </w:pPr>
    </w:p>
    <w:p w14:paraId="34E916DC" w14:textId="77777777" w:rsidR="00BD6D7A" w:rsidRPr="009C2639" w:rsidRDefault="00BD6D7A" w:rsidP="00BD6D7A">
      <w:pPr>
        <w:jc w:val="both"/>
        <w:rPr>
          <w:rFonts w:ascii="Verdana" w:hAnsi="Verdana"/>
          <w:kern w:val="28"/>
        </w:rPr>
      </w:pPr>
      <w:r w:rsidRPr="009C2639">
        <w:rPr>
          <w:rFonts w:ascii="Verdana" w:hAnsi="Verdana"/>
          <w:kern w:val="28"/>
        </w:rPr>
        <w:t>Todas las armaduras se colocarán en las posiciones indicadas en los planos, cualquier modificación en obra debido a razones constructivas, deberá ser autorizada por el Inspector de proyecto.</w:t>
      </w:r>
    </w:p>
    <w:p w14:paraId="6D1EB9F4" w14:textId="77777777" w:rsidR="00BD6D7A" w:rsidRPr="009C2639" w:rsidRDefault="00BD6D7A" w:rsidP="00BD6D7A">
      <w:pPr>
        <w:jc w:val="both"/>
        <w:rPr>
          <w:rFonts w:ascii="Verdana" w:hAnsi="Verdana"/>
          <w:kern w:val="28"/>
        </w:rPr>
      </w:pPr>
    </w:p>
    <w:p w14:paraId="4ED0C325" w14:textId="77777777" w:rsidR="00BD6D7A" w:rsidRPr="009C2639" w:rsidRDefault="00BD6D7A" w:rsidP="00BD6D7A">
      <w:pPr>
        <w:jc w:val="both"/>
        <w:rPr>
          <w:rFonts w:ascii="Verdana" w:hAnsi="Verdana"/>
          <w:kern w:val="28"/>
        </w:rPr>
      </w:pPr>
      <w:r w:rsidRPr="009C2639">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9DB45DF" w14:textId="77777777" w:rsidR="00BD6D7A" w:rsidRPr="009C2639" w:rsidRDefault="00BD6D7A" w:rsidP="00BD6D7A">
      <w:pPr>
        <w:jc w:val="both"/>
        <w:rPr>
          <w:rFonts w:ascii="Verdana" w:hAnsi="Verdana"/>
          <w:kern w:val="28"/>
        </w:rPr>
      </w:pPr>
    </w:p>
    <w:p w14:paraId="2C145747" w14:textId="77777777" w:rsidR="00BD6D7A" w:rsidRPr="009C2639" w:rsidRDefault="00BD6D7A" w:rsidP="00BD6D7A">
      <w:pPr>
        <w:jc w:val="both"/>
        <w:rPr>
          <w:rFonts w:ascii="Verdana" w:hAnsi="Verdana"/>
          <w:kern w:val="28"/>
        </w:rPr>
      </w:pPr>
      <w:r w:rsidRPr="009C2639">
        <w:rPr>
          <w:rFonts w:ascii="Verdana" w:hAnsi="Verdana"/>
          <w:kern w:val="28"/>
        </w:rPr>
        <w:t>En caso de no especificarse los recubrimientos en los planos, se aplicarán los siguientes:</w:t>
      </w:r>
    </w:p>
    <w:p w14:paraId="2364FB69" w14:textId="77777777" w:rsidR="00BD6D7A" w:rsidRPr="009C2639" w:rsidRDefault="00BD6D7A" w:rsidP="00BD6D7A">
      <w:pPr>
        <w:jc w:val="both"/>
        <w:rPr>
          <w:rFonts w:ascii="Verdana" w:hAnsi="Verdana"/>
          <w:kern w:val="28"/>
        </w:rPr>
      </w:pPr>
      <w:r w:rsidRPr="009C2639">
        <w:rPr>
          <w:rFonts w:ascii="Verdana" w:hAnsi="Verdana"/>
          <w:kern w:val="28"/>
        </w:rPr>
        <w:t xml:space="preserve">Ambientes interiores protegidos:                            </w:t>
      </w:r>
      <w:r w:rsidRPr="009C2639">
        <w:rPr>
          <w:rFonts w:ascii="Verdana" w:hAnsi="Verdana"/>
          <w:kern w:val="28"/>
        </w:rPr>
        <w:tab/>
      </w:r>
      <w:r w:rsidRPr="009C2639">
        <w:rPr>
          <w:rFonts w:ascii="Verdana" w:hAnsi="Verdana"/>
          <w:kern w:val="28"/>
        </w:rPr>
        <w:tab/>
        <w:t>1,0 a 1,5   cm</w:t>
      </w:r>
    </w:p>
    <w:p w14:paraId="740DC2F5" w14:textId="77777777" w:rsidR="00BD6D7A" w:rsidRPr="009C2639" w:rsidRDefault="00BD6D7A" w:rsidP="00BD6D7A">
      <w:pPr>
        <w:jc w:val="both"/>
        <w:rPr>
          <w:rFonts w:ascii="Verdana" w:hAnsi="Verdana"/>
          <w:kern w:val="28"/>
        </w:rPr>
      </w:pPr>
      <w:r w:rsidRPr="009C2639">
        <w:rPr>
          <w:rFonts w:ascii="Verdana" w:hAnsi="Verdana"/>
          <w:kern w:val="28"/>
        </w:rPr>
        <w:t xml:space="preserve">Elementos expuestos a la atmósfera normal:        </w:t>
      </w:r>
      <w:r w:rsidRPr="009C2639">
        <w:rPr>
          <w:rFonts w:ascii="Verdana" w:hAnsi="Verdana"/>
          <w:kern w:val="28"/>
        </w:rPr>
        <w:tab/>
        <w:t xml:space="preserve">          1,5 a 2,0   cm</w:t>
      </w:r>
    </w:p>
    <w:p w14:paraId="4EFD2CB6" w14:textId="77777777" w:rsidR="00BD6D7A" w:rsidRPr="009C2639" w:rsidRDefault="00BD6D7A" w:rsidP="00BD6D7A">
      <w:pPr>
        <w:jc w:val="both"/>
        <w:rPr>
          <w:rFonts w:ascii="Verdana" w:hAnsi="Verdana"/>
          <w:kern w:val="28"/>
        </w:rPr>
      </w:pPr>
      <w:r w:rsidRPr="009C2639">
        <w:rPr>
          <w:rFonts w:ascii="Verdana" w:hAnsi="Verdana"/>
          <w:kern w:val="28"/>
        </w:rPr>
        <w:t xml:space="preserve">Elementos expuestos a la atmósfera húmeda:       </w:t>
      </w:r>
      <w:r w:rsidRPr="009C2639">
        <w:rPr>
          <w:rFonts w:ascii="Verdana" w:hAnsi="Verdana"/>
          <w:kern w:val="28"/>
        </w:rPr>
        <w:tab/>
      </w:r>
      <w:r w:rsidRPr="009C2639">
        <w:rPr>
          <w:rFonts w:ascii="Verdana" w:hAnsi="Verdana"/>
          <w:kern w:val="28"/>
        </w:rPr>
        <w:tab/>
        <w:t>2,0 a 2,5   cm</w:t>
      </w:r>
    </w:p>
    <w:p w14:paraId="61A917C2" w14:textId="77777777" w:rsidR="00BD6D7A" w:rsidRPr="009C2639" w:rsidRDefault="00BD6D7A" w:rsidP="00BD6D7A">
      <w:pPr>
        <w:jc w:val="both"/>
        <w:rPr>
          <w:rFonts w:ascii="Verdana" w:hAnsi="Verdana"/>
          <w:kern w:val="28"/>
        </w:rPr>
      </w:pPr>
      <w:r w:rsidRPr="009C2639">
        <w:rPr>
          <w:rFonts w:ascii="Verdana" w:hAnsi="Verdana"/>
          <w:kern w:val="28"/>
        </w:rPr>
        <w:t xml:space="preserve">Elementos expuestos a la atmósfera corrosiva:      </w:t>
      </w:r>
      <w:r w:rsidRPr="009C2639">
        <w:rPr>
          <w:rFonts w:ascii="Verdana" w:hAnsi="Verdana"/>
          <w:kern w:val="28"/>
        </w:rPr>
        <w:tab/>
      </w:r>
      <w:r w:rsidRPr="009C2639">
        <w:rPr>
          <w:rFonts w:ascii="Verdana" w:hAnsi="Verdana"/>
          <w:kern w:val="28"/>
        </w:rPr>
        <w:tab/>
        <w:t>3,0 a 3,5   cm</w:t>
      </w:r>
    </w:p>
    <w:p w14:paraId="2F015EEB" w14:textId="77777777" w:rsidR="00BD6D7A" w:rsidRPr="009C2639" w:rsidRDefault="00BD6D7A" w:rsidP="00BD6D7A">
      <w:pPr>
        <w:jc w:val="both"/>
        <w:rPr>
          <w:rFonts w:ascii="Verdana" w:hAnsi="Verdana"/>
          <w:kern w:val="28"/>
        </w:rPr>
      </w:pPr>
    </w:p>
    <w:p w14:paraId="62A3375C" w14:textId="77777777" w:rsidR="00BD6D7A" w:rsidRPr="009C2639" w:rsidRDefault="00BD6D7A" w:rsidP="00BD6D7A">
      <w:pPr>
        <w:jc w:val="both"/>
        <w:rPr>
          <w:rFonts w:ascii="Verdana" w:hAnsi="Verdana"/>
          <w:kern w:val="28"/>
        </w:rPr>
      </w:pPr>
      <w:r w:rsidRPr="009C2639">
        <w:rPr>
          <w:rFonts w:ascii="Verdana" w:hAnsi="Verdana"/>
          <w:kern w:val="28"/>
        </w:rPr>
        <w:t xml:space="preserve">Se cuidará especialmente que todas las armaduras queden protegidas mediante los recubrimientos mínimos especificados en los planos. </w:t>
      </w:r>
    </w:p>
    <w:p w14:paraId="2A8FA408" w14:textId="77777777" w:rsidR="00BD6D7A" w:rsidRPr="009C2639" w:rsidRDefault="00BD6D7A" w:rsidP="00BD6D7A">
      <w:pPr>
        <w:jc w:val="both"/>
        <w:rPr>
          <w:rFonts w:ascii="Verdana" w:hAnsi="Verdana"/>
          <w:kern w:val="28"/>
        </w:rPr>
      </w:pPr>
    </w:p>
    <w:p w14:paraId="6394980D" w14:textId="77777777" w:rsidR="00BD6D7A" w:rsidRPr="009C2639" w:rsidRDefault="00BD6D7A" w:rsidP="00BD6D7A">
      <w:pPr>
        <w:jc w:val="both"/>
        <w:rPr>
          <w:rFonts w:ascii="Verdana" w:hAnsi="Verdana"/>
          <w:kern w:val="28"/>
        </w:rPr>
      </w:pPr>
      <w:r w:rsidRPr="009C2639">
        <w:rPr>
          <w:rFonts w:ascii="Verdana" w:hAnsi="Verdana"/>
          <w:kern w:val="28"/>
        </w:rPr>
        <w:t>Todos los cruces de barras deberán atarse en forma adecuada con alambre de amarre o accesorios previamente aprobados.</w:t>
      </w:r>
    </w:p>
    <w:p w14:paraId="569A200F" w14:textId="77777777" w:rsidR="00BD6D7A" w:rsidRPr="009C2639" w:rsidRDefault="00BD6D7A" w:rsidP="00BD6D7A">
      <w:pPr>
        <w:jc w:val="both"/>
        <w:rPr>
          <w:rFonts w:ascii="Verdana" w:hAnsi="Verdana"/>
          <w:kern w:val="28"/>
        </w:rPr>
      </w:pPr>
    </w:p>
    <w:p w14:paraId="71CCCA85" w14:textId="77777777" w:rsidR="00BD6D7A" w:rsidRPr="009C2639" w:rsidRDefault="00BD6D7A" w:rsidP="00BD6D7A">
      <w:pPr>
        <w:jc w:val="both"/>
        <w:rPr>
          <w:rFonts w:ascii="Verdana" w:hAnsi="Verdana"/>
          <w:kern w:val="28"/>
        </w:rPr>
      </w:pPr>
      <w:r w:rsidRPr="009C2639">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58823FCF" w14:textId="77777777" w:rsidR="00BD6D7A" w:rsidRPr="009C2639" w:rsidRDefault="00BD6D7A" w:rsidP="00BD6D7A">
      <w:pPr>
        <w:jc w:val="both"/>
        <w:rPr>
          <w:rFonts w:ascii="Verdana" w:hAnsi="Verdana"/>
          <w:kern w:val="28"/>
        </w:rPr>
      </w:pPr>
    </w:p>
    <w:p w14:paraId="17D6CCD5" w14:textId="77777777" w:rsidR="00BD6D7A" w:rsidRPr="009C2639" w:rsidRDefault="00BD6D7A" w:rsidP="00BD6D7A">
      <w:pPr>
        <w:jc w:val="both"/>
        <w:rPr>
          <w:rFonts w:ascii="Verdana" w:hAnsi="Verdana"/>
          <w:b/>
          <w:kern w:val="28"/>
        </w:rPr>
      </w:pPr>
      <w:r w:rsidRPr="009C2639">
        <w:rPr>
          <w:rFonts w:ascii="Verdana" w:hAnsi="Verdana"/>
          <w:b/>
          <w:kern w:val="28"/>
        </w:rPr>
        <w:t>Armado de Fierros Corrugados</w:t>
      </w:r>
    </w:p>
    <w:p w14:paraId="267CB8AF" w14:textId="77777777" w:rsidR="00BD6D7A" w:rsidRPr="009C2639" w:rsidRDefault="00BD6D7A" w:rsidP="00BD6D7A">
      <w:pPr>
        <w:jc w:val="both"/>
        <w:rPr>
          <w:rFonts w:ascii="Verdana" w:hAnsi="Verdana"/>
          <w:kern w:val="28"/>
        </w:rPr>
      </w:pPr>
    </w:p>
    <w:p w14:paraId="19C5D8FC" w14:textId="77777777" w:rsidR="00BD6D7A" w:rsidRPr="009C2639" w:rsidRDefault="00BD6D7A" w:rsidP="00BD6D7A">
      <w:pPr>
        <w:jc w:val="both"/>
        <w:rPr>
          <w:rFonts w:ascii="Verdana" w:hAnsi="Verdana"/>
          <w:kern w:val="28"/>
        </w:rPr>
      </w:pPr>
      <w:r w:rsidRPr="009C2639">
        <w:rPr>
          <w:rFonts w:ascii="Verdana" w:hAnsi="Verdana"/>
          <w:kern w:val="28"/>
        </w:rPr>
        <w:t>El armado de las barras de acero corrugado a usarse en el presente ítem deberá cumplir con la norma CBH-87 complementadas las normas IBNORCA en cuanto a control de calidad de la ejecución.</w:t>
      </w:r>
    </w:p>
    <w:p w14:paraId="5621F2FE" w14:textId="77777777" w:rsidR="00BD6D7A" w:rsidRPr="009C2639" w:rsidRDefault="00BD6D7A" w:rsidP="00BD6D7A">
      <w:pPr>
        <w:jc w:val="both"/>
        <w:rPr>
          <w:rFonts w:ascii="Verdana" w:hAnsi="Verdana"/>
          <w:kern w:val="28"/>
        </w:rPr>
      </w:pPr>
    </w:p>
    <w:p w14:paraId="6F73E3FF" w14:textId="77777777" w:rsidR="00BD6D7A" w:rsidRPr="009C2639" w:rsidRDefault="00BD6D7A" w:rsidP="00BD6D7A">
      <w:pPr>
        <w:jc w:val="both"/>
        <w:rPr>
          <w:rFonts w:ascii="Verdana" w:hAnsi="Verdana"/>
          <w:kern w:val="28"/>
        </w:rPr>
      </w:pPr>
      <w:r w:rsidRPr="009C2639">
        <w:rPr>
          <w:rFonts w:ascii="Verdana" w:hAnsi="Verdana"/>
          <w:kern w:val="28"/>
        </w:rPr>
        <w:t>Se dispondrá un sitio específico en la obra para el doblado y preparación de armaduras con las herramientas adecuadas.</w:t>
      </w:r>
    </w:p>
    <w:p w14:paraId="4BFE92CA" w14:textId="77777777" w:rsidR="00BD6D7A" w:rsidRPr="009C2639" w:rsidRDefault="00BD6D7A" w:rsidP="00BD6D7A">
      <w:pPr>
        <w:jc w:val="both"/>
        <w:rPr>
          <w:rFonts w:ascii="Verdana" w:hAnsi="Verdana"/>
          <w:kern w:val="28"/>
        </w:rPr>
      </w:pPr>
    </w:p>
    <w:p w14:paraId="0052319E" w14:textId="77777777" w:rsidR="00BD6D7A" w:rsidRPr="009C2639" w:rsidRDefault="00BD6D7A" w:rsidP="00BD6D7A">
      <w:pPr>
        <w:jc w:val="both"/>
        <w:rPr>
          <w:rFonts w:ascii="Verdana" w:hAnsi="Verdana"/>
          <w:kern w:val="28"/>
        </w:rPr>
      </w:pPr>
      <w:r w:rsidRPr="009C2639">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C4632E4" w14:textId="77777777" w:rsidR="00BD6D7A" w:rsidRPr="009C2639" w:rsidRDefault="00BD6D7A" w:rsidP="00BD6D7A">
      <w:pPr>
        <w:jc w:val="both"/>
        <w:rPr>
          <w:rFonts w:ascii="Verdana" w:hAnsi="Verdana"/>
          <w:kern w:val="28"/>
        </w:rPr>
      </w:pPr>
    </w:p>
    <w:p w14:paraId="5C1B5362" w14:textId="77777777" w:rsidR="00BD6D7A" w:rsidRPr="009C2639" w:rsidRDefault="00BD6D7A" w:rsidP="00BD6D7A">
      <w:pPr>
        <w:jc w:val="both"/>
        <w:rPr>
          <w:rFonts w:ascii="Verdana" w:hAnsi="Verdana"/>
          <w:kern w:val="28"/>
        </w:rPr>
      </w:pPr>
      <w:r w:rsidRPr="009C2639">
        <w:rPr>
          <w:rFonts w:ascii="Verdana" w:hAnsi="Verdana"/>
          <w:kern w:val="28"/>
        </w:rPr>
        <w:t>El doblado de las barras se realizará en frío, mediante el equipo adecuado y velocidad limitada, sin golpes ni choques. Queda terminantemente prohibido el cortado y el doblado en caliente.</w:t>
      </w:r>
    </w:p>
    <w:p w14:paraId="1F5AB6E3" w14:textId="77777777" w:rsidR="00BD6D7A" w:rsidRPr="009C2639" w:rsidRDefault="00BD6D7A" w:rsidP="00BD6D7A">
      <w:pPr>
        <w:jc w:val="both"/>
        <w:rPr>
          <w:rFonts w:ascii="Verdana" w:hAnsi="Verdana"/>
          <w:kern w:val="28"/>
        </w:rPr>
      </w:pPr>
    </w:p>
    <w:p w14:paraId="7626E599" w14:textId="77777777" w:rsidR="00BD6D7A" w:rsidRPr="009C2639" w:rsidRDefault="00BD6D7A" w:rsidP="00BD6D7A">
      <w:pPr>
        <w:jc w:val="both"/>
        <w:rPr>
          <w:rFonts w:ascii="Verdana" w:hAnsi="Verdana"/>
          <w:kern w:val="28"/>
        </w:rPr>
      </w:pPr>
      <w:r w:rsidRPr="009C2639">
        <w:rPr>
          <w:rFonts w:ascii="Verdana" w:hAnsi="Verdana"/>
          <w:kern w:val="28"/>
        </w:rPr>
        <w:t>Las barras de fierro que fueron dobladas no podrán ser enderezadas, ni podrán ser utilizadas nuevamente sin antes eliminar la zona doblada.</w:t>
      </w:r>
    </w:p>
    <w:p w14:paraId="4D431531" w14:textId="77777777" w:rsidR="00BD6D7A" w:rsidRPr="009C2639" w:rsidRDefault="00BD6D7A" w:rsidP="00BD6D7A">
      <w:pPr>
        <w:jc w:val="both"/>
        <w:rPr>
          <w:rFonts w:ascii="Verdana" w:hAnsi="Verdana"/>
          <w:kern w:val="28"/>
        </w:rPr>
      </w:pPr>
    </w:p>
    <w:p w14:paraId="2190E752" w14:textId="77777777" w:rsidR="00BD6D7A" w:rsidRPr="009C2639" w:rsidRDefault="00BD6D7A" w:rsidP="00BD6D7A">
      <w:pPr>
        <w:jc w:val="both"/>
        <w:rPr>
          <w:rFonts w:ascii="Verdana" w:hAnsi="Verdana"/>
          <w:kern w:val="28"/>
        </w:rPr>
      </w:pPr>
      <w:r w:rsidRPr="009C2639">
        <w:rPr>
          <w:rFonts w:ascii="Verdana" w:hAnsi="Verdana"/>
          <w:kern w:val="28"/>
        </w:rPr>
        <w:t>El radio mínimo de doblado, así como las longitudes de patillas y ganchos, deberá respetar lo indicado en planos constructivos y la normativa CBH-87.</w:t>
      </w:r>
    </w:p>
    <w:p w14:paraId="4F070B8E" w14:textId="77777777" w:rsidR="00BD6D7A" w:rsidRPr="009C2639" w:rsidRDefault="00BD6D7A" w:rsidP="00BD6D7A">
      <w:pPr>
        <w:jc w:val="both"/>
        <w:rPr>
          <w:rFonts w:ascii="Verdana" w:hAnsi="Verdana"/>
          <w:kern w:val="28"/>
        </w:rPr>
      </w:pPr>
    </w:p>
    <w:p w14:paraId="5C532D76" w14:textId="77777777" w:rsidR="00BD6D7A" w:rsidRPr="009C2639" w:rsidRDefault="00BD6D7A" w:rsidP="00BD6D7A">
      <w:pPr>
        <w:jc w:val="both"/>
        <w:rPr>
          <w:rFonts w:ascii="Verdana" w:hAnsi="Verdana"/>
          <w:kern w:val="28"/>
        </w:rPr>
      </w:pPr>
      <w:r w:rsidRPr="009C2639">
        <w:rPr>
          <w:rFonts w:ascii="Verdana" w:hAnsi="Verdana"/>
          <w:kern w:val="28"/>
        </w:rPr>
        <w:lastRenderedPageBreak/>
        <w:t>Queda terminantemente prohibido el empleo de aceros de diferentes tipos en una misma sección, salvo ello sea debidamente justificado por la Entidad Ejecutora y aprobado por el Inspector de proyecto.</w:t>
      </w:r>
    </w:p>
    <w:p w14:paraId="7E03F0C3" w14:textId="77777777" w:rsidR="00BD6D7A" w:rsidRPr="009C2639" w:rsidRDefault="00BD6D7A" w:rsidP="00BD6D7A">
      <w:pPr>
        <w:jc w:val="both"/>
        <w:rPr>
          <w:rFonts w:ascii="Verdana" w:hAnsi="Verdana"/>
          <w:kern w:val="28"/>
        </w:rPr>
      </w:pPr>
    </w:p>
    <w:p w14:paraId="7838746E" w14:textId="77777777" w:rsidR="00BD6D7A" w:rsidRPr="009C2639" w:rsidRDefault="00BD6D7A" w:rsidP="00BD6D7A">
      <w:pPr>
        <w:jc w:val="both"/>
        <w:rPr>
          <w:rFonts w:ascii="Verdana" w:hAnsi="Verdana"/>
          <w:kern w:val="28"/>
        </w:rPr>
      </w:pPr>
      <w:r w:rsidRPr="009C2639">
        <w:rPr>
          <w:rFonts w:ascii="Verdana" w:hAnsi="Verdana"/>
          <w:kern w:val="28"/>
        </w:rPr>
        <w:t>Todas las herramientas a emplearse para el cortado, amarre y doblado de fierro, serán proporcionados por la Entidad Ejecutora en condiciones adecuadas y de manera oportuna.</w:t>
      </w:r>
    </w:p>
    <w:p w14:paraId="28D78916" w14:textId="77777777" w:rsidR="00BD6D7A" w:rsidRPr="009C2639" w:rsidRDefault="00BD6D7A" w:rsidP="00BD6D7A">
      <w:pPr>
        <w:jc w:val="both"/>
        <w:rPr>
          <w:rFonts w:ascii="Verdana" w:hAnsi="Verdana"/>
          <w:kern w:val="28"/>
        </w:rPr>
      </w:pPr>
    </w:p>
    <w:p w14:paraId="6FB2E4D6" w14:textId="77777777" w:rsidR="00BD6D7A" w:rsidRPr="009C2639" w:rsidRDefault="00BD6D7A" w:rsidP="00BD6D7A">
      <w:pPr>
        <w:jc w:val="both"/>
        <w:rPr>
          <w:rFonts w:ascii="Verdana" w:hAnsi="Verdana"/>
          <w:kern w:val="28"/>
        </w:rPr>
      </w:pPr>
    </w:p>
    <w:p w14:paraId="3D01C966" w14:textId="77777777" w:rsidR="00BD6D7A" w:rsidRPr="009C2639" w:rsidRDefault="00BD6D7A" w:rsidP="00BD6D7A">
      <w:pPr>
        <w:jc w:val="both"/>
        <w:rPr>
          <w:rFonts w:ascii="Verdana" w:hAnsi="Verdana"/>
          <w:b/>
          <w:kern w:val="28"/>
        </w:rPr>
      </w:pPr>
      <w:r w:rsidRPr="009C2639">
        <w:rPr>
          <w:rFonts w:ascii="Verdana" w:hAnsi="Verdana"/>
          <w:b/>
          <w:kern w:val="28"/>
        </w:rPr>
        <w:t>Empalmes en las barras</w:t>
      </w:r>
    </w:p>
    <w:p w14:paraId="08981803" w14:textId="77777777" w:rsidR="00BD6D7A" w:rsidRPr="009C2639" w:rsidRDefault="00BD6D7A" w:rsidP="00BD6D7A">
      <w:pPr>
        <w:jc w:val="both"/>
        <w:rPr>
          <w:rFonts w:ascii="Verdana" w:hAnsi="Verdana"/>
          <w:b/>
          <w:kern w:val="28"/>
        </w:rPr>
      </w:pPr>
    </w:p>
    <w:p w14:paraId="4DDDE948" w14:textId="77777777" w:rsidR="00BD6D7A" w:rsidRPr="009C2639" w:rsidRDefault="00BD6D7A" w:rsidP="00BD6D7A">
      <w:pPr>
        <w:jc w:val="both"/>
        <w:rPr>
          <w:rFonts w:ascii="Verdana" w:hAnsi="Verdana"/>
          <w:kern w:val="28"/>
        </w:rPr>
      </w:pPr>
      <w:r w:rsidRPr="009C2639">
        <w:rPr>
          <w:rFonts w:ascii="Verdana" w:hAnsi="Verdana"/>
          <w:kern w:val="28"/>
        </w:rPr>
        <w:t>Se ejecutarán los empalmes en los sectores donde estén expresamente indicado en planos constructivos o instruido por el Inspector de proyecto.</w:t>
      </w:r>
    </w:p>
    <w:p w14:paraId="554B3FDA" w14:textId="77777777" w:rsidR="00BD6D7A" w:rsidRPr="009C2639" w:rsidRDefault="00BD6D7A" w:rsidP="00BD6D7A">
      <w:pPr>
        <w:jc w:val="both"/>
        <w:rPr>
          <w:rFonts w:ascii="Verdana" w:hAnsi="Verdana"/>
          <w:kern w:val="28"/>
        </w:rPr>
      </w:pPr>
    </w:p>
    <w:p w14:paraId="42DD8016" w14:textId="77777777" w:rsidR="00BD6D7A" w:rsidRPr="009C2639" w:rsidRDefault="00BD6D7A" w:rsidP="00BD6D7A">
      <w:pPr>
        <w:jc w:val="both"/>
        <w:rPr>
          <w:rFonts w:ascii="Verdana" w:hAnsi="Verdana"/>
          <w:kern w:val="28"/>
        </w:rPr>
      </w:pPr>
      <w:r w:rsidRPr="009C2639">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87A96D" w14:textId="77777777" w:rsidR="00BD6D7A" w:rsidRPr="009C2639" w:rsidRDefault="00BD6D7A" w:rsidP="00BD6D7A">
      <w:pPr>
        <w:jc w:val="both"/>
        <w:rPr>
          <w:rFonts w:ascii="Verdana" w:hAnsi="Verdana"/>
          <w:kern w:val="28"/>
        </w:rPr>
      </w:pPr>
    </w:p>
    <w:p w14:paraId="5D7BA7D7" w14:textId="77777777" w:rsidR="00BD6D7A" w:rsidRPr="009C2639" w:rsidRDefault="00BD6D7A" w:rsidP="00BD6D7A">
      <w:pPr>
        <w:jc w:val="both"/>
        <w:rPr>
          <w:rFonts w:ascii="Verdana" w:hAnsi="Verdana"/>
          <w:kern w:val="28"/>
        </w:rPr>
      </w:pPr>
      <w:r w:rsidRPr="009C2639">
        <w:rPr>
          <w:rFonts w:ascii="Verdana" w:hAnsi="Verdana"/>
          <w:kern w:val="28"/>
        </w:rPr>
        <w:t>Se realizarán empalmes por superposición de acuerdo al siguiente detalle:</w:t>
      </w:r>
    </w:p>
    <w:p w14:paraId="6BE2DCDD" w14:textId="77777777" w:rsidR="00BD6D7A" w:rsidRPr="009C2639" w:rsidRDefault="00BD6D7A" w:rsidP="00BD6D7A">
      <w:pPr>
        <w:widowControl w:val="0"/>
        <w:numPr>
          <w:ilvl w:val="0"/>
          <w:numId w:val="105"/>
        </w:numPr>
        <w:autoSpaceDE w:val="0"/>
        <w:autoSpaceDN w:val="0"/>
        <w:jc w:val="both"/>
        <w:rPr>
          <w:rFonts w:ascii="Verdana" w:hAnsi="Verdana"/>
          <w:kern w:val="28"/>
        </w:rPr>
      </w:pPr>
      <w:r w:rsidRPr="009C2639">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793FEA7D" w14:textId="77777777" w:rsidR="00BD6D7A" w:rsidRPr="009C2639" w:rsidRDefault="00BD6D7A" w:rsidP="00BD6D7A">
      <w:pPr>
        <w:widowControl w:val="0"/>
        <w:numPr>
          <w:ilvl w:val="0"/>
          <w:numId w:val="105"/>
        </w:numPr>
        <w:autoSpaceDE w:val="0"/>
        <w:autoSpaceDN w:val="0"/>
        <w:jc w:val="both"/>
        <w:rPr>
          <w:rFonts w:ascii="Verdana" w:hAnsi="Verdana"/>
          <w:kern w:val="28"/>
        </w:rPr>
      </w:pPr>
      <w:r w:rsidRPr="009C2639">
        <w:rPr>
          <w:rFonts w:ascii="Verdana" w:hAnsi="Verdana"/>
          <w:kern w:val="28"/>
        </w:rPr>
        <w:t>En toda la longitud del empalme se colocarán armaduras transversales suplementarias para mejorar las condiciones del empalme, cuando sea necesario.</w:t>
      </w:r>
    </w:p>
    <w:p w14:paraId="2413C64E" w14:textId="77777777" w:rsidR="00BD6D7A" w:rsidRPr="009C2639" w:rsidRDefault="00BD6D7A" w:rsidP="00BD6D7A">
      <w:pPr>
        <w:widowControl w:val="0"/>
        <w:numPr>
          <w:ilvl w:val="0"/>
          <w:numId w:val="105"/>
        </w:numPr>
        <w:autoSpaceDE w:val="0"/>
        <w:autoSpaceDN w:val="0"/>
        <w:jc w:val="both"/>
        <w:rPr>
          <w:rFonts w:ascii="Verdana" w:hAnsi="Verdana"/>
          <w:kern w:val="28"/>
        </w:rPr>
      </w:pPr>
      <w:r w:rsidRPr="009C2639">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5AB72C8" w14:textId="77777777" w:rsidR="00BD6D7A" w:rsidRPr="009C2639" w:rsidRDefault="00BD6D7A" w:rsidP="00BD6D7A">
      <w:pPr>
        <w:jc w:val="both"/>
        <w:rPr>
          <w:rFonts w:ascii="Verdana" w:hAnsi="Verdana"/>
          <w:kern w:val="28"/>
        </w:rPr>
      </w:pPr>
    </w:p>
    <w:p w14:paraId="3D5F3155" w14:textId="77777777" w:rsidR="00BD6D7A" w:rsidRPr="009C2639" w:rsidRDefault="00BD6D7A" w:rsidP="00BD6D7A">
      <w:pPr>
        <w:jc w:val="both"/>
        <w:rPr>
          <w:rFonts w:ascii="Verdana" w:hAnsi="Verdana"/>
          <w:b/>
          <w:kern w:val="28"/>
        </w:rPr>
      </w:pPr>
      <w:r w:rsidRPr="009C2639">
        <w:rPr>
          <w:rFonts w:ascii="Verdana" w:hAnsi="Verdana"/>
          <w:b/>
          <w:kern w:val="28"/>
        </w:rPr>
        <w:t>Mezclado</w:t>
      </w:r>
    </w:p>
    <w:p w14:paraId="07F45915" w14:textId="77777777" w:rsidR="00BD6D7A" w:rsidRPr="009C2639" w:rsidRDefault="00BD6D7A" w:rsidP="00BD6D7A">
      <w:pPr>
        <w:jc w:val="both"/>
        <w:rPr>
          <w:rFonts w:ascii="Verdana" w:hAnsi="Verdana"/>
          <w:b/>
          <w:kern w:val="28"/>
        </w:rPr>
      </w:pPr>
    </w:p>
    <w:p w14:paraId="440A2DE1" w14:textId="77777777" w:rsidR="00BD6D7A" w:rsidRPr="009C2639" w:rsidRDefault="00BD6D7A" w:rsidP="00BD6D7A">
      <w:pPr>
        <w:jc w:val="both"/>
        <w:rPr>
          <w:rFonts w:ascii="Verdana" w:hAnsi="Verdana"/>
          <w:kern w:val="28"/>
        </w:rPr>
      </w:pPr>
      <w:r w:rsidRPr="009C2639">
        <w:rPr>
          <w:rFonts w:ascii="Verdana" w:hAnsi="Verdana"/>
          <w:kern w:val="28"/>
        </w:rPr>
        <w:t>El hormigón deberá ser mezclado mecánicamente dosificando por volumen y deseablemente por peso. Para esta tarea:</w:t>
      </w:r>
    </w:p>
    <w:p w14:paraId="558EF3DE" w14:textId="77777777" w:rsidR="00BD6D7A" w:rsidRPr="009C2639" w:rsidRDefault="00BD6D7A" w:rsidP="00BD6D7A">
      <w:pPr>
        <w:widowControl w:val="0"/>
        <w:numPr>
          <w:ilvl w:val="0"/>
          <w:numId w:val="106"/>
        </w:numPr>
        <w:autoSpaceDE w:val="0"/>
        <w:autoSpaceDN w:val="0"/>
        <w:jc w:val="both"/>
        <w:rPr>
          <w:rFonts w:ascii="Verdana" w:hAnsi="Verdana"/>
          <w:kern w:val="28"/>
        </w:rPr>
      </w:pPr>
      <w:r w:rsidRPr="009C2639">
        <w:rPr>
          <w:rFonts w:ascii="Verdana" w:hAnsi="Verdana"/>
          <w:kern w:val="28"/>
        </w:rPr>
        <w:t>Se utilizarán una o más hormigoneras de capacidad adecuada y se empleará personal especializado para su manejo</w:t>
      </w:r>
    </w:p>
    <w:p w14:paraId="682E7166" w14:textId="77777777" w:rsidR="00BD6D7A" w:rsidRPr="009C2639" w:rsidRDefault="00BD6D7A" w:rsidP="00BD6D7A">
      <w:pPr>
        <w:widowControl w:val="0"/>
        <w:numPr>
          <w:ilvl w:val="0"/>
          <w:numId w:val="106"/>
        </w:numPr>
        <w:autoSpaceDE w:val="0"/>
        <w:autoSpaceDN w:val="0"/>
        <w:jc w:val="both"/>
        <w:rPr>
          <w:rFonts w:ascii="Verdana" w:hAnsi="Verdana"/>
          <w:kern w:val="28"/>
        </w:rPr>
      </w:pPr>
      <w:r w:rsidRPr="009C2639">
        <w:rPr>
          <w:rFonts w:ascii="Verdana" w:hAnsi="Verdana"/>
          <w:kern w:val="28"/>
        </w:rPr>
        <w:t>Periódicamente se verificará la uniformidad del mezclado</w:t>
      </w:r>
    </w:p>
    <w:p w14:paraId="58C14985" w14:textId="77777777" w:rsidR="00BD6D7A" w:rsidRPr="009C2639" w:rsidRDefault="00BD6D7A" w:rsidP="00BD6D7A">
      <w:pPr>
        <w:widowControl w:val="0"/>
        <w:numPr>
          <w:ilvl w:val="0"/>
          <w:numId w:val="106"/>
        </w:numPr>
        <w:autoSpaceDE w:val="0"/>
        <w:autoSpaceDN w:val="0"/>
        <w:jc w:val="both"/>
        <w:rPr>
          <w:rFonts w:ascii="Verdana" w:hAnsi="Verdana"/>
          <w:kern w:val="28"/>
        </w:rPr>
      </w:pPr>
      <w:r w:rsidRPr="009C2639">
        <w:rPr>
          <w:rFonts w:ascii="Verdana" w:hAnsi="Verdana"/>
          <w:kern w:val="28"/>
        </w:rPr>
        <w:t>Los materiales componentes serán introducidos en el orden siguiente:</w:t>
      </w:r>
    </w:p>
    <w:p w14:paraId="0A2E49A3" w14:textId="77777777" w:rsidR="00BD6D7A" w:rsidRPr="009C2639" w:rsidRDefault="00BD6D7A" w:rsidP="00BD6D7A">
      <w:pPr>
        <w:widowControl w:val="0"/>
        <w:numPr>
          <w:ilvl w:val="0"/>
          <w:numId w:val="107"/>
        </w:numPr>
        <w:autoSpaceDE w:val="0"/>
        <w:autoSpaceDN w:val="0"/>
        <w:jc w:val="both"/>
        <w:rPr>
          <w:rFonts w:ascii="Verdana" w:hAnsi="Verdana"/>
          <w:kern w:val="28"/>
        </w:rPr>
      </w:pPr>
      <w:r w:rsidRPr="009C2639">
        <w:rPr>
          <w:rFonts w:ascii="Verdana" w:hAnsi="Verdana"/>
          <w:kern w:val="28"/>
        </w:rPr>
        <w:t>Una parte del agua del mezclado (aproximadamente la mitad)</w:t>
      </w:r>
    </w:p>
    <w:p w14:paraId="2CCBAF48" w14:textId="77777777" w:rsidR="00BD6D7A" w:rsidRPr="009C2639" w:rsidRDefault="00BD6D7A" w:rsidP="00BD6D7A">
      <w:pPr>
        <w:widowControl w:val="0"/>
        <w:numPr>
          <w:ilvl w:val="0"/>
          <w:numId w:val="107"/>
        </w:numPr>
        <w:autoSpaceDE w:val="0"/>
        <w:autoSpaceDN w:val="0"/>
        <w:jc w:val="both"/>
        <w:rPr>
          <w:rFonts w:ascii="Verdana" w:hAnsi="Verdana"/>
          <w:kern w:val="28"/>
        </w:rPr>
      </w:pPr>
      <w:r w:rsidRPr="009C2639">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1D10386C" w14:textId="77777777" w:rsidR="00BD6D7A" w:rsidRPr="009C2639" w:rsidRDefault="00BD6D7A" w:rsidP="00BD6D7A">
      <w:pPr>
        <w:widowControl w:val="0"/>
        <w:numPr>
          <w:ilvl w:val="0"/>
          <w:numId w:val="107"/>
        </w:numPr>
        <w:autoSpaceDE w:val="0"/>
        <w:autoSpaceDN w:val="0"/>
        <w:jc w:val="both"/>
        <w:rPr>
          <w:rFonts w:ascii="Verdana" w:hAnsi="Verdana"/>
          <w:kern w:val="28"/>
        </w:rPr>
      </w:pPr>
      <w:r w:rsidRPr="009C2639">
        <w:rPr>
          <w:rFonts w:ascii="Verdana" w:hAnsi="Verdana"/>
          <w:kern w:val="28"/>
        </w:rPr>
        <w:t>La grava</w:t>
      </w:r>
    </w:p>
    <w:p w14:paraId="125143DB" w14:textId="77777777" w:rsidR="00BD6D7A" w:rsidRPr="009C2639" w:rsidRDefault="00BD6D7A" w:rsidP="00BD6D7A">
      <w:pPr>
        <w:widowControl w:val="0"/>
        <w:numPr>
          <w:ilvl w:val="0"/>
          <w:numId w:val="107"/>
        </w:numPr>
        <w:autoSpaceDE w:val="0"/>
        <w:autoSpaceDN w:val="0"/>
        <w:jc w:val="both"/>
        <w:rPr>
          <w:rFonts w:ascii="Verdana" w:hAnsi="Verdana"/>
          <w:kern w:val="28"/>
        </w:rPr>
      </w:pPr>
      <w:r w:rsidRPr="009C2639">
        <w:rPr>
          <w:rFonts w:ascii="Verdana" w:hAnsi="Verdana"/>
          <w:kern w:val="28"/>
        </w:rPr>
        <w:t>El resto del agua de amasado</w:t>
      </w:r>
    </w:p>
    <w:p w14:paraId="52A4DA03" w14:textId="77777777" w:rsidR="00BD6D7A" w:rsidRPr="009C2639" w:rsidRDefault="00BD6D7A" w:rsidP="00BD6D7A">
      <w:pPr>
        <w:jc w:val="both"/>
        <w:rPr>
          <w:rFonts w:ascii="Verdana" w:hAnsi="Verdana"/>
          <w:kern w:val="28"/>
        </w:rPr>
      </w:pPr>
    </w:p>
    <w:p w14:paraId="194C7A70" w14:textId="77777777" w:rsidR="00BD6D7A" w:rsidRPr="009C2639" w:rsidRDefault="00BD6D7A" w:rsidP="00BD6D7A">
      <w:pPr>
        <w:jc w:val="both"/>
        <w:rPr>
          <w:rFonts w:ascii="Verdana" w:hAnsi="Verdana"/>
          <w:kern w:val="28"/>
        </w:rPr>
      </w:pPr>
      <w:r w:rsidRPr="009C2639">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601C9E5" w14:textId="77777777" w:rsidR="00BD6D7A" w:rsidRPr="009C2639" w:rsidRDefault="00BD6D7A" w:rsidP="00BD6D7A">
      <w:pPr>
        <w:jc w:val="both"/>
        <w:rPr>
          <w:rFonts w:ascii="Verdana" w:hAnsi="Verdana"/>
          <w:kern w:val="28"/>
        </w:rPr>
      </w:pPr>
    </w:p>
    <w:p w14:paraId="2DAB1A4D" w14:textId="77777777" w:rsidR="00BD6D7A" w:rsidRPr="009C2639" w:rsidRDefault="00BD6D7A" w:rsidP="00BD6D7A">
      <w:pPr>
        <w:jc w:val="both"/>
        <w:rPr>
          <w:rFonts w:ascii="Verdana" w:hAnsi="Verdana"/>
          <w:kern w:val="28"/>
        </w:rPr>
      </w:pPr>
      <w:r w:rsidRPr="009C2639">
        <w:rPr>
          <w:rFonts w:ascii="Verdana" w:hAnsi="Verdana"/>
          <w:kern w:val="28"/>
        </w:rPr>
        <w:t xml:space="preserve">No se permitirá cargar la hormigonera antes de haberse procedido a descargarla totalmente de la batida anterior. </w:t>
      </w:r>
    </w:p>
    <w:p w14:paraId="181CDA16" w14:textId="77777777" w:rsidR="00BD6D7A" w:rsidRPr="009C2639" w:rsidRDefault="00BD6D7A" w:rsidP="00BD6D7A">
      <w:pPr>
        <w:jc w:val="both"/>
        <w:rPr>
          <w:rFonts w:ascii="Verdana" w:hAnsi="Verdana"/>
          <w:kern w:val="28"/>
        </w:rPr>
      </w:pPr>
    </w:p>
    <w:p w14:paraId="25E736DD" w14:textId="77777777" w:rsidR="00BD6D7A" w:rsidRPr="009C2639" w:rsidRDefault="00BD6D7A" w:rsidP="00BD6D7A">
      <w:pPr>
        <w:jc w:val="both"/>
        <w:rPr>
          <w:rFonts w:ascii="Verdana" w:hAnsi="Verdana"/>
          <w:kern w:val="28"/>
        </w:rPr>
      </w:pPr>
      <w:r w:rsidRPr="009C2639">
        <w:rPr>
          <w:rFonts w:ascii="Verdana" w:hAnsi="Verdana"/>
          <w:kern w:val="28"/>
        </w:rPr>
        <w:t>El mezclado manual queda expresamente prohibido.</w:t>
      </w:r>
    </w:p>
    <w:p w14:paraId="0C35C439" w14:textId="77777777" w:rsidR="00BD6D7A" w:rsidRPr="009C2639" w:rsidRDefault="00BD6D7A" w:rsidP="00BD6D7A">
      <w:pPr>
        <w:jc w:val="both"/>
        <w:rPr>
          <w:rFonts w:ascii="Verdana" w:hAnsi="Verdana"/>
          <w:b/>
          <w:kern w:val="28"/>
        </w:rPr>
      </w:pPr>
      <w:r w:rsidRPr="009C2639">
        <w:rPr>
          <w:rFonts w:ascii="Verdana" w:hAnsi="Verdana"/>
          <w:b/>
          <w:kern w:val="28"/>
        </w:rPr>
        <w:lastRenderedPageBreak/>
        <w:t>Transporte</w:t>
      </w:r>
    </w:p>
    <w:p w14:paraId="05B5818C" w14:textId="77777777" w:rsidR="00BD6D7A" w:rsidRPr="009C2639" w:rsidRDefault="00BD6D7A" w:rsidP="00BD6D7A">
      <w:pPr>
        <w:jc w:val="both"/>
        <w:rPr>
          <w:rFonts w:ascii="Verdana" w:hAnsi="Verdana"/>
          <w:b/>
          <w:kern w:val="28"/>
        </w:rPr>
      </w:pPr>
    </w:p>
    <w:p w14:paraId="1F378C3D" w14:textId="77777777" w:rsidR="00BD6D7A" w:rsidRPr="009C2639" w:rsidRDefault="00BD6D7A" w:rsidP="00BD6D7A">
      <w:pPr>
        <w:jc w:val="both"/>
        <w:rPr>
          <w:rFonts w:ascii="Verdana" w:hAnsi="Verdana"/>
          <w:kern w:val="28"/>
        </w:rPr>
      </w:pPr>
      <w:r w:rsidRPr="009C2639">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10BB25D" w14:textId="77777777" w:rsidR="00BD6D7A" w:rsidRPr="009C2639" w:rsidRDefault="00BD6D7A" w:rsidP="00BD6D7A">
      <w:pPr>
        <w:jc w:val="both"/>
        <w:rPr>
          <w:rFonts w:ascii="Verdana" w:hAnsi="Verdana"/>
          <w:kern w:val="28"/>
        </w:rPr>
      </w:pPr>
    </w:p>
    <w:p w14:paraId="28C66816" w14:textId="77777777" w:rsidR="00BD6D7A" w:rsidRPr="009C2639" w:rsidRDefault="00BD6D7A" w:rsidP="00BD6D7A">
      <w:pPr>
        <w:jc w:val="both"/>
        <w:rPr>
          <w:rFonts w:ascii="Verdana" w:hAnsi="Verdana"/>
          <w:kern w:val="28"/>
        </w:rPr>
      </w:pPr>
      <w:r w:rsidRPr="009C2639">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5E93E6B6" w14:textId="77777777" w:rsidR="00BD6D7A" w:rsidRPr="009C2639" w:rsidRDefault="00BD6D7A" w:rsidP="00BD6D7A">
      <w:pPr>
        <w:jc w:val="both"/>
        <w:rPr>
          <w:rFonts w:ascii="Verdana" w:hAnsi="Verdana"/>
          <w:kern w:val="28"/>
        </w:rPr>
      </w:pPr>
    </w:p>
    <w:p w14:paraId="6B06C256" w14:textId="77777777" w:rsidR="00BD6D7A" w:rsidRPr="009C2639" w:rsidRDefault="00BD6D7A" w:rsidP="00BD6D7A">
      <w:pPr>
        <w:jc w:val="both"/>
        <w:rPr>
          <w:rFonts w:ascii="Verdana" w:hAnsi="Verdana"/>
          <w:kern w:val="28"/>
        </w:rPr>
      </w:pPr>
      <w:r w:rsidRPr="009C2639">
        <w:rPr>
          <w:rFonts w:ascii="Verdana" w:hAnsi="Verdana"/>
          <w:kern w:val="28"/>
        </w:rPr>
        <w:t>Para los medios corrientes de transporte, el hormigón debe colocarse en su posición definitiva dentro de los encofrados, antes de que transcurran 30 minutos desde su preparación.</w:t>
      </w:r>
    </w:p>
    <w:p w14:paraId="7D5A3E7F" w14:textId="77777777" w:rsidR="00BD6D7A" w:rsidRPr="009C2639" w:rsidRDefault="00BD6D7A" w:rsidP="00BD6D7A">
      <w:pPr>
        <w:jc w:val="both"/>
        <w:rPr>
          <w:rFonts w:ascii="Verdana" w:hAnsi="Verdana"/>
          <w:kern w:val="28"/>
        </w:rPr>
      </w:pPr>
    </w:p>
    <w:p w14:paraId="0A1C85A7" w14:textId="77777777" w:rsidR="00BD6D7A" w:rsidRPr="009C2639" w:rsidRDefault="00BD6D7A" w:rsidP="00BD6D7A">
      <w:pPr>
        <w:jc w:val="both"/>
        <w:rPr>
          <w:rFonts w:ascii="Verdana" w:hAnsi="Verdana"/>
          <w:b/>
          <w:kern w:val="28"/>
        </w:rPr>
      </w:pPr>
      <w:r w:rsidRPr="009C2639">
        <w:rPr>
          <w:rFonts w:ascii="Verdana" w:hAnsi="Verdana"/>
          <w:b/>
          <w:kern w:val="28"/>
        </w:rPr>
        <w:t>Hormigonado</w:t>
      </w:r>
    </w:p>
    <w:p w14:paraId="0340005C" w14:textId="77777777" w:rsidR="00BD6D7A" w:rsidRPr="009C2639" w:rsidRDefault="00BD6D7A" w:rsidP="00BD6D7A">
      <w:pPr>
        <w:jc w:val="both"/>
        <w:rPr>
          <w:rFonts w:ascii="Verdana" w:hAnsi="Verdana"/>
          <w:b/>
          <w:kern w:val="28"/>
        </w:rPr>
      </w:pPr>
    </w:p>
    <w:p w14:paraId="495A6EBC" w14:textId="77777777" w:rsidR="00BD6D7A" w:rsidRPr="009C2639" w:rsidRDefault="00BD6D7A" w:rsidP="00BD6D7A">
      <w:pPr>
        <w:jc w:val="both"/>
        <w:rPr>
          <w:rFonts w:ascii="Verdana" w:hAnsi="Verdana"/>
          <w:kern w:val="28"/>
        </w:rPr>
      </w:pPr>
      <w:r w:rsidRPr="009C2639">
        <w:rPr>
          <w:rFonts w:ascii="Verdana" w:hAnsi="Verdana"/>
          <w:kern w:val="28"/>
        </w:rPr>
        <w:t>El hormigonado deberá cumplir con las exigencias y requisitos establecidos en la Norma CBH-87 para hormigones.</w:t>
      </w:r>
    </w:p>
    <w:p w14:paraId="2D570DAC" w14:textId="77777777" w:rsidR="00BD6D7A" w:rsidRPr="009C2639" w:rsidRDefault="00BD6D7A" w:rsidP="00BD6D7A">
      <w:pPr>
        <w:jc w:val="both"/>
        <w:rPr>
          <w:rFonts w:ascii="Verdana" w:hAnsi="Verdana"/>
          <w:kern w:val="28"/>
        </w:rPr>
      </w:pPr>
    </w:p>
    <w:p w14:paraId="7FB45520" w14:textId="77777777" w:rsidR="00BD6D7A" w:rsidRPr="009C2639" w:rsidRDefault="00BD6D7A" w:rsidP="00BD6D7A">
      <w:pPr>
        <w:jc w:val="both"/>
        <w:rPr>
          <w:rFonts w:ascii="Verdana" w:hAnsi="Verdana"/>
          <w:kern w:val="28"/>
        </w:rPr>
      </w:pPr>
      <w:r w:rsidRPr="009C2639">
        <w:rPr>
          <w:rFonts w:ascii="Verdana" w:hAnsi="Verdana"/>
          <w:kern w:val="28"/>
        </w:rPr>
        <w:t>No se procederá al vaciado de los elementos estructurales sin antes contar con la autorización del Inspector de proyecto.</w:t>
      </w:r>
    </w:p>
    <w:p w14:paraId="44329E11" w14:textId="77777777" w:rsidR="00BD6D7A" w:rsidRPr="009C2639" w:rsidRDefault="00BD6D7A" w:rsidP="00BD6D7A">
      <w:pPr>
        <w:jc w:val="both"/>
        <w:rPr>
          <w:rFonts w:ascii="Verdana" w:hAnsi="Verdana"/>
          <w:kern w:val="28"/>
        </w:rPr>
      </w:pPr>
    </w:p>
    <w:p w14:paraId="64E6CC50" w14:textId="77777777" w:rsidR="00BD6D7A" w:rsidRPr="009C2639" w:rsidRDefault="00BD6D7A" w:rsidP="00BD6D7A">
      <w:pPr>
        <w:jc w:val="both"/>
        <w:rPr>
          <w:rFonts w:ascii="Verdana" w:hAnsi="Verdana"/>
          <w:kern w:val="28"/>
        </w:rPr>
      </w:pPr>
      <w:r w:rsidRPr="009C2639">
        <w:rPr>
          <w:rFonts w:ascii="Verdana" w:hAnsi="Verdana"/>
          <w:kern w:val="28"/>
        </w:rPr>
        <w:t>El vaciado del hormigón se realizará de acuerdo a un plan de trabajo previamente autorizado por el Inspector de proyecto.</w:t>
      </w:r>
    </w:p>
    <w:p w14:paraId="0539069D" w14:textId="77777777" w:rsidR="00BD6D7A" w:rsidRPr="009C2639" w:rsidRDefault="00BD6D7A" w:rsidP="00BD6D7A">
      <w:pPr>
        <w:jc w:val="both"/>
        <w:rPr>
          <w:rFonts w:ascii="Verdana" w:hAnsi="Verdana"/>
          <w:kern w:val="28"/>
        </w:rPr>
      </w:pPr>
    </w:p>
    <w:p w14:paraId="77BF5793" w14:textId="77777777" w:rsidR="00BD6D7A" w:rsidRPr="009C2639" w:rsidRDefault="00BD6D7A" w:rsidP="00BD6D7A">
      <w:pPr>
        <w:jc w:val="both"/>
        <w:rPr>
          <w:rFonts w:ascii="Verdana" w:hAnsi="Verdana"/>
          <w:kern w:val="28"/>
        </w:rPr>
      </w:pPr>
      <w:r w:rsidRPr="009C2639">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28F987E" w14:textId="77777777" w:rsidR="00BD6D7A" w:rsidRPr="009C2639" w:rsidRDefault="00BD6D7A" w:rsidP="00BD6D7A">
      <w:pPr>
        <w:jc w:val="both"/>
        <w:rPr>
          <w:rFonts w:ascii="Verdana" w:hAnsi="Verdana"/>
          <w:kern w:val="28"/>
        </w:rPr>
      </w:pPr>
    </w:p>
    <w:p w14:paraId="59D9D770" w14:textId="77777777" w:rsidR="00BD6D7A" w:rsidRPr="009C2639" w:rsidRDefault="00BD6D7A" w:rsidP="00BD6D7A">
      <w:pPr>
        <w:jc w:val="both"/>
        <w:rPr>
          <w:rFonts w:ascii="Verdana" w:hAnsi="Verdana"/>
          <w:kern w:val="28"/>
        </w:rPr>
      </w:pPr>
      <w:r w:rsidRPr="009C2639">
        <w:rPr>
          <w:rFonts w:ascii="Verdana" w:hAnsi="Verdana"/>
          <w:kern w:val="28"/>
        </w:rPr>
        <w:t>En caso de que no se indiquen las juntas constructivas en el proyecto, el Inspector de proyecto indicará donde pueden hacerse las juntas constructivas.</w:t>
      </w:r>
    </w:p>
    <w:p w14:paraId="152AD057" w14:textId="77777777" w:rsidR="00BD6D7A" w:rsidRPr="009C2639" w:rsidRDefault="00BD6D7A" w:rsidP="00BD6D7A">
      <w:pPr>
        <w:jc w:val="both"/>
        <w:rPr>
          <w:rFonts w:ascii="Verdana" w:hAnsi="Verdana"/>
          <w:kern w:val="28"/>
        </w:rPr>
      </w:pPr>
    </w:p>
    <w:p w14:paraId="26874C42" w14:textId="77777777" w:rsidR="00BD6D7A" w:rsidRPr="009C2639" w:rsidRDefault="00BD6D7A" w:rsidP="00BD6D7A">
      <w:pPr>
        <w:jc w:val="both"/>
        <w:rPr>
          <w:rFonts w:ascii="Verdana" w:hAnsi="Verdana"/>
          <w:kern w:val="28"/>
        </w:rPr>
      </w:pPr>
      <w:r w:rsidRPr="009C2639">
        <w:rPr>
          <w:rFonts w:ascii="Verdana" w:hAnsi="Verdana"/>
          <w:kern w:val="28"/>
        </w:rPr>
        <w:t>Las siguientes prohibiciones para el hormigonado deben tenerse en cuenta:</w:t>
      </w:r>
    </w:p>
    <w:p w14:paraId="2F8551BA" w14:textId="77777777" w:rsidR="00BD6D7A" w:rsidRPr="009C2639" w:rsidRDefault="00BD6D7A" w:rsidP="00BD6D7A">
      <w:pPr>
        <w:widowControl w:val="0"/>
        <w:numPr>
          <w:ilvl w:val="0"/>
          <w:numId w:val="108"/>
        </w:numPr>
        <w:autoSpaceDE w:val="0"/>
        <w:autoSpaceDN w:val="0"/>
        <w:jc w:val="both"/>
        <w:rPr>
          <w:rFonts w:ascii="Verdana" w:hAnsi="Verdana"/>
          <w:kern w:val="28"/>
        </w:rPr>
      </w:pPr>
      <w:r w:rsidRPr="009C2639">
        <w:rPr>
          <w:rFonts w:ascii="Verdana" w:hAnsi="Verdana"/>
          <w:kern w:val="28"/>
        </w:rPr>
        <w:t>La temperatura de vaciado no será menor a 5°C.</w:t>
      </w:r>
    </w:p>
    <w:p w14:paraId="289D0691" w14:textId="77777777" w:rsidR="00BD6D7A" w:rsidRPr="009C2639" w:rsidRDefault="00BD6D7A" w:rsidP="00BD6D7A">
      <w:pPr>
        <w:widowControl w:val="0"/>
        <w:numPr>
          <w:ilvl w:val="0"/>
          <w:numId w:val="108"/>
        </w:numPr>
        <w:autoSpaceDE w:val="0"/>
        <w:autoSpaceDN w:val="0"/>
        <w:jc w:val="both"/>
        <w:rPr>
          <w:rFonts w:ascii="Verdana" w:hAnsi="Verdana"/>
          <w:kern w:val="28"/>
        </w:rPr>
      </w:pPr>
      <w:r w:rsidRPr="009C2639">
        <w:rPr>
          <w:rFonts w:ascii="Verdana" w:hAnsi="Verdana"/>
          <w:kern w:val="28"/>
        </w:rPr>
        <w:t>No podrá efectuarse el vaciado durante la lluvia.</w:t>
      </w:r>
    </w:p>
    <w:p w14:paraId="2B11B2C8" w14:textId="77777777" w:rsidR="00BD6D7A" w:rsidRPr="009C2639" w:rsidRDefault="00BD6D7A" w:rsidP="00BD6D7A">
      <w:pPr>
        <w:widowControl w:val="0"/>
        <w:numPr>
          <w:ilvl w:val="0"/>
          <w:numId w:val="108"/>
        </w:numPr>
        <w:autoSpaceDE w:val="0"/>
        <w:autoSpaceDN w:val="0"/>
        <w:jc w:val="both"/>
        <w:rPr>
          <w:rFonts w:ascii="Verdana" w:hAnsi="Verdana"/>
          <w:kern w:val="28"/>
        </w:rPr>
      </w:pPr>
      <w:r w:rsidRPr="009C2639">
        <w:rPr>
          <w:rFonts w:ascii="Verdana" w:hAnsi="Verdana"/>
          <w:kern w:val="28"/>
        </w:rPr>
        <w:t>No será permitido disponer de grandes cantidades de hormigón en un solo lugar para esparcirlo posteriormente.</w:t>
      </w:r>
    </w:p>
    <w:p w14:paraId="61046EC8" w14:textId="77777777" w:rsidR="00BD6D7A" w:rsidRPr="009C2639" w:rsidRDefault="00BD6D7A" w:rsidP="00BD6D7A">
      <w:pPr>
        <w:widowControl w:val="0"/>
        <w:numPr>
          <w:ilvl w:val="0"/>
          <w:numId w:val="108"/>
        </w:numPr>
        <w:autoSpaceDE w:val="0"/>
        <w:autoSpaceDN w:val="0"/>
        <w:jc w:val="both"/>
        <w:rPr>
          <w:rFonts w:ascii="Verdana" w:hAnsi="Verdana"/>
          <w:kern w:val="28"/>
        </w:rPr>
      </w:pPr>
      <w:r w:rsidRPr="009C2639">
        <w:rPr>
          <w:rFonts w:ascii="Verdana" w:hAnsi="Verdana"/>
          <w:kern w:val="28"/>
        </w:rPr>
        <w:t>Por ningún motivo se podrá agregar agua en el momento de hormigonar.</w:t>
      </w:r>
    </w:p>
    <w:p w14:paraId="021ADD7B" w14:textId="77777777" w:rsidR="00BD6D7A" w:rsidRPr="009C2639" w:rsidRDefault="00BD6D7A" w:rsidP="00BD6D7A">
      <w:pPr>
        <w:widowControl w:val="0"/>
        <w:numPr>
          <w:ilvl w:val="0"/>
          <w:numId w:val="108"/>
        </w:numPr>
        <w:autoSpaceDE w:val="0"/>
        <w:autoSpaceDN w:val="0"/>
        <w:jc w:val="both"/>
        <w:rPr>
          <w:rFonts w:ascii="Verdana" w:hAnsi="Verdana"/>
          <w:kern w:val="28"/>
        </w:rPr>
      </w:pPr>
      <w:r w:rsidRPr="009C2639">
        <w:rPr>
          <w:rFonts w:ascii="Verdana" w:hAnsi="Verdana"/>
          <w:kern w:val="28"/>
        </w:rPr>
        <w:t>El espesor máximo de la capa de hormigón no deberá exceder a 20 cm para permitir una compactación eficaz.</w:t>
      </w:r>
    </w:p>
    <w:p w14:paraId="5BAF5D99" w14:textId="77777777" w:rsidR="00BD6D7A" w:rsidRPr="009C2639" w:rsidRDefault="00BD6D7A" w:rsidP="00BD6D7A">
      <w:pPr>
        <w:widowControl w:val="0"/>
        <w:numPr>
          <w:ilvl w:val="0"/>
          <w:numId w:val="108"/>
        </w:numPr>
        <w:autoSpaceDE w:val="0"/>
        <w:autoSpaceDN w:val="0"/>
        <w:jc w:val="both"/>
        <w:rPr>
          <w:rFonts w:ascii="Verdana" w:hAnsi="Verdana"/>
          <w:kern w:val="28"/>
        </w:rPr>
      </w:pPr>
      <w:r w:rsidRPr="009C2639">
        <w:rPr>
          <w:rFonts w:ascii="Verdana" w:hAnsi="Verdana"/>
          <w:kern w:val="28"/>
        </w:rPr>
        <w:t>La velocidad del vaciado será la suficiente para garantizar que el hormigón se mantenga plástico en todo momento.</w:t>
      </w:r>
    </w:p>
    <w:p w14:paraId="71A68CF9" w14:textId="77777777" w:rsidR="00BD6D7A" w:rsidRPr="009C2639" w:rsidRDefault="00BD6D7A" w:rsidP="00BD6D7A">
      <w:pPr>
        <w:widowControl w:val="0"/>
        <w:numPr>
          <w:ilvl w:val="0"/>
          <w:numId w:val="108"/>
        </w:numPr>
        <w:autoSpaceDE w:val="0"/>
        <w:autoSpaceDN w:val="0"/>
        <w:jc w:val="both"/>
        <w:rPr>
          <w:rFonts w:ascii="Verdana" w:hAnsi="Verdana"/>
          <w:kern w:val="28"/>
        </w:rPr>
      </w:pPr>
      <w:r w:rsidRPr="009C2639">
        <w:rPr>
          <w:rFonts w:ascii="Verdana" w:hAnsi="Verdana"/>
          <w:kern w:val="28"/>
        </w:rPr>
        <w:t>No se podrá verter el hormigón en caída libre desde alturas superiores a 1,50 m, debiendo en este caso utilizar canalones, embudos o ductos.</w:t>
      </w:r>
    </w:p>
    <w:p w14:paraId="1D7B2DDC" w14:textId="77777777" w:rsidR="00BD6D7A" w:rsidRPr="009C2639" w:rsidRDefault="00BD6D7A" w:rsidP="00BD6D7A">
      <w:pPr>
        <w:jc w:val="both"/>
        <w:rPr>
          <w:rFonts w:ascii="Verdana" w:hAnsi="Verdana"/>
          <w:kern w:val="28"/>
        </w:rPr>
      </w:pPr>
    </w:p>
    <w:p w14:paraId="199B1F13" w14:textId="77777777" w:rsidR="00BD6D7A" w:rsidRPr="009C2639" w:rsidRDefault="00BD6D7A" w:rsidP="00BD6D7A">
      <w:pPr>
        <w:jc w:val="both"/>
        <w:rPr>
          <w:rFonts w:ascii="Verdana" w:hAnsi="Verdana"/>
          <w:b/>
          <w:kern w:val="28"/>
        </w:rPr>
      </w:pPr>
      <w:r w:rsidRPr="009C2639">
        <w:rPr>
          <w:rFonts w:ascii="Verdana" w:hAnsi="Verdana"/>
          <w:b/>
          <w:kern w:val="28"/>
        </w:rPr>
        <w:t>Compactación</w:t>
      </w:r>
    </w:p>
    <w:p w14:paraId="6F03E0AF" w14:textId="77777777" w:rsidR="00BD6D7A" w:rsidRPr="009C2639" w:rsidRDefault="00BD6D7A" w:rsidP="00BD6D7A">
      <w:pPr>
        <w:jc w:val="both"/>
        <w:rPr>
          <w:rFonts w:ascii="Verdana" w:hAnsi="Verdana"/>
          <w:b/>
          <w:kern w:val="28"/>
        </w:rPr>
      </w:pPr>
    </w:p>
    <w:p w14:paraId="02CF900A" w14:textId="77777777" w:rsidR="00BD6D7A" w:rsidRPr="009C2639" w:rsidRDefault="00BD6D7A" w:rsidP="00BD6D7A">
      <w:pPr>
        <w:jc w:val="both"/>
        <w:rPr>
          <w:rFonts w:ascii="Verdana" w:hAnsi="Verdana"/>
          <w:kern w:val="28"/>
        </w:rPr>
      </w:pPr>
      <w:r w:rsidRPr="009C2639">
        <w:rPr>
          <w:rFonts w:ascii="Verdana" w:hAnsi="Verdana"/>
          <w:kern w:val="28"/>
        </w:rPr>
        <w:t>La compactación de los hormigones se realizará mediante vibrado de manera tal que se eliminen los huecos o burbujas de aire en el interior de la masa, evitando la disgregación de los agregados.</w:t>
      </w:r>
    </w:p>
    <w:p w14:paraId="6FD589D9" w14:textId="77777777" w:rsidR="00BD6D7A" w:rsidRPr="009C2639" w:rsidRDefault="00BD6D7A" w:rsidP="00BD6D7A">
      <w:pPr>
        <w:jc w:val="both"/>
        <w:rPr>
          <w:rFonts w:ascii="Verdana" w:hAnsi="Verdana"/>
          <w:kern w:val="28"/>
        </w:rPr>
      </w:pPr>
      <w:r w:rsidRPr="009C2639">
        <w:rPr>
          <w:rFonts w:ascii="Verdana" w:hAnsi="Verdana"/>
          <w:kern w:val="28"/>
        </w:rPr>
        <w:t>El vibrado será realizado mediante vibradoras de inmersión y alta frecuencia que deberán ser manejadas por obreros con experiencia en la actividad.</w:t>
      </w:r>
    </w:p>
    <w:p w14:paraId="68E97B18" w14:textId="77777777" w:rsidR="00BD6D7A" w:rsidRPr="009C2639" w:rsidRDefault="00BD6D7A" w:rsidP="00BD6D7A">
      <w:pPr>
        <w:jc w:val="both"/>
        <w:rPr>
          <w:rFonts w:ascii="Verdana" w:hAnsi="Verdana"/>
          <w:kern w:val="28"/>
        </w:rPr>
      </w:pPr>
      <w:r w:rsidRPr="009C2639">
        <w:rPr>
          <w:rFonts w:ascii="Verdana" w:hAnsi="Verdana"/>
          <w:kern w:val="28"/>
        </w:rPr>
        <w:lastRenderedPageBreak/>
        <w:t>De ninguna manera se permitirá el uso de las vibradoras para el transporte de la mezcla o la distribución dentro del encofrado.</w:t>
      </w:r>
    </w:p>
    <w:p w14:paraId="602435A3" w14:textId="77777777" w:rsidR="00BD6D7A" w:rsidRPr="009C2639" w:rsidRDefault="00BD6D7A" w:rsidP="00BD6D7A">
      <w:pPr>
        <w:jc w:val="both"/>
        <w:rPr>
          <w:rFonts w:ascii="Verdana" w:hAnsi="Verdana"/>
          <w:kern w:val="28"/>
        </w:rPr>
      </w:pPr>
    </w:p>
    <w:p w14:paraId="682A99F6" w14:textId="77777777" w:rsidR="00BD6D7A" w:rsidRPr="009C2639" w:rsidRDefault="00BD6D7A" w:rsidP="00BD6D7A">
      <w:pPr>
        <w:jc w:val="both"/>
        <w:rPr>
          <w:rFonts w:ascii="Verdana" w:hAnsi="Verdana"/>
          <w:kern w:val="28"/>
        </w:rPr>
      </w:pPr>
      <w:r w:rsidRPr="009C2639">
        <w:rPr>
          <w:rFonts w:ascii="Verdana" w:hAnsi="Verdana"/>
          <w:kern w:val="28"/>
        </w:rPr>
        <w:t>En ningún caso se iniciará el vaciado si no se cuenta por lo menos con dos vibradoras en perfecto estado y con el diámetro de la aguja adecuado para el elemento.</w:t>
      </w:r>
    </w:p>
    <w:p w14:paraId="456153D9" w14:textId="77777777" w:rsidR="00BD6D7A" w:rsidRPr="009C2639" w:rsidRDefault="00BD6D7A" w:rsidP="00BD6D7A">
      <w:pPr>
        <w:jc w:val="both"/>
        <w:rPr>
          <w:rFonts w:ascii="Verdana" w:hAnsi="Verdana"/>
          <w:kern w:val="28"/>
        </w:rPr>
      </w:pPr>
    </w:p>
    <w:p w14:paraId="41DA91BC" w14:textId="77777777" w:rsidR="00BD6D7A" w:rsidRPr="009C2639" w:rsidRDefault="00BD6D7A" w:rsidP="00BD6D7A">
      <w:pPr>
        <w:jc w:val="both"/>
        <w:rPr>
          <w:rFonts w:ascii="Verdana" w:hAnsi="Verdana"/>
          <w:kern w:val="28"/>
        </w:rPr>
      </w:pPr>
      <w:r w:rsidRPr="009C2639">
        <w:rPr>
          <w:rFonts w:ascii="Verdana" w:hAnsi="Verdana"/>
          <w:kern w:val="28"/>
        </w:rPr>
        <w:t>Las vibradoras serán introducidas en puntos equidistantes a 45 cm entre sí y durante 5 a 15 segundos para evitar la disgregación.</w:t>
      </w:r>
    </w:p>
    <w:p w14:paraId="7915B455" w14:textId="77777777" w:rsidR="00BD6D7A" w:rsidRPr="009C2639" w:rsidRDefault="00BD6D7A" w:rsidP="00BD6D7A">
      <w:pPr>
        <w:jc w:val="both"/>
        <w:rPr>
          <w:rFonts w:ascii="Verdana" w:hAnsi="Verdana"/>
          <w:kern w:val="28"/>
        </w:rPr>
      </w:pPr>
    </w:p>
    <w:p w14:paraId="50B41551" w14:textId="77777777" w:rsidR="00BD6D7A" w:rsidRPr="009C2639" w:rsidRDefault="00BD6D7A" w:rsidP="00BD6D7A">
      <w:pPr>
        <w:jc w:val="both"/>
        <w:rPr>
          <w:rFonts w:ascii="Verdana" w:hAnsi="Verdana"/>
          <w:kern w:val="28"/>
        </w:rPr>
      </w:pPr>
      <w:r w:rsidRPr="009C2639">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27A2A8C2" w14:textId="77777777" w:rsidR="00BD6D7A" w:rsidRPr="009C2639" w:rsidRDefault="00BD6D7A" w:rsidP="00BD6D7A">
      <w:pPr>
        <w:jc w:val="both"/>
        <w:rPr>
          <w:rFonts w:ascii="Verdana" w:hAnsi="Verdana"/>
          <w:kern w:val="28"/>
        </w:rPr>
      </w:pPr>
    </w:p>
    <w:p w14:paraId="2630D645" w14:textId="77777777" w:rsidR="00BD6D7A" w:rsidRPr="009C2639" w:rsidRDefault="00BD6D7A" w:rsidP="00BD6D7A">
      <w:pPr>
        <w:jc w:val="both"/>
        <w:rPr>
          <w:rFonts w:ascii="Verdana" w:hAnsi="Verdana"/>
          <w:kern w:val="28"/>
        </w:rPr>
      </w:pPr>
      <w:r w:rsidRPr="009C2639">
        <w:rPr>
          <w:rFonts w:ascii="Verdana" w:hAnsi="Verdana"/>
          <w:kern w:val="28"/>
        </w:rPr>
        <w:t>El compactado del hormigón se completará con un apisonado manual del hormigón y un golpeteo de los encofrados.</w:t>
      </w:r>
    </w:p>
    <w:p w14:paraId="3A98ECF5" w14:textId="77777777" w:rsidR="00BD6D7A" w:rsidRPr="009C2639" w:rsidRDefault="00BD6D7A" w:rsidP="00BD6D7A">
      <w:pPr>
        <w:jc w:val="both"/>
        <w:rPr>
          <w:rFonts w:ascii="Verdana" w:hAnsi="Verdana"/>
          <w:kern w:val="28"/>
        </w:rPr>
      </w:pPr>
    </w:p>
    <w:p w14:paraId="17C74F51" w14:textId="77777777" w:rsidR="00BD6D7A" w:rsidRPr="009C2639" w:rsidRDefault="00BD6D7A" w:rsidP="00BD6D7A">
      <w:pPr>
        <w:jc w:val="both"/>
        <w:rPr>
          <w:rFonts w:ascii="Verdana" w:hAnsi="Verdana"/>
          <w:kern w:val="28"/>
        </w:rPr>
      </w:pPr>
      <w:r w:rsidRPr="009C2639">
        <w:rPr>
          <w:rFonts w:ascii="Verdana" w:hAnsi="Verdana"/>
          <w:kern w:val="28"/>
        </w:rPr>
        <w:t>La compactación manual del hormigón mediante varillas de hierro será usada solo bajo autorización de Inspector de proyecto.</w:t>
      </w:r>
    </w:p>
    <w:p w14:paraId="543AA7DF" w14:textId="77777777" w:rsidR="00BD6D7A" w:rsidRPr="009C2639" w:rsidRDefault="00BD6D7A" w:rsidP="00BD6D7A">
      <w:pPr>
        <w:jc w:val="both"/>
        <w:rPr>
          <w:rFonts w:ascii="Verdana" w:hAnsi="Verdana"/>
          <w:kern w:val="28"/>
        </w:rPr>
      </w:pPr>
    </w:p>
    <w:p w14:paraId="694700DB" w14:textId="77777777" w:rsidR="00BD6D7A" w:rsidRPr="009C2639" w:rsidRDefault="00BD6D7A" w:rsidP="00BD6D7A">
      <w:pPr>
        <w:jc w:val="both"/>
        <w:rPr>
          <w:rFonts w:ascii="Verdana" w:hAnsi="Verdana"/>
          <w:b/>
          <w:kern w:val="28"/>
        </w:rPr>
      </w:pPr>
      <w:r w:rsidRPr="009C2639">
        <w:rPr>
          <w:rFonts w:ascii="Verdana" w:hAnsi="Verdana"/>
          <w:b/>
          <w:kern w:val="28"/>
        </w:rPr>
        <w:t>Desencofrado</w:t>
      </w:r>
    </w:p>
    <w:p w14:paraId="63F8D282" w14:textId="77777777" w:rsidR="00BD6D7A" w:rsidRPr="009C2639" w:rsidRDefault="00BD6D7A" w:rsidP="00BD6D7A">
      <w:pPr>
        <w:jc w:val="both"/>
        <w:rPr>
          <w:rFonts w:ascii="Verdana" w:hAnsi="Verdana"/>
          <w:b/>
          <w:kern w:val="28"/>
        </w:rPr>
      </w:pPr>
    </w:p>
    <w:p w14:paraId="5BB0B638" w14:textId="77777777" w:rsidR="00BD6D7A" w:rsidRPr="009C2639" w:rsidRDefault="00BD6D7A" w:rsidP="00BD6D7A">
      <w:pPr>
        <w:jc w:val="both"/>
        <w:rPr>
          <w:rFonts w:ascii="Verdana" w:hAnsi="Verdana"/>
          <w:kern w:val="28"/>
        </w:rPr>
      </w:pPr>
      <w:r w:rsidRPr="009C2639">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54B58E3" w14:textId="77777777" w:rsidR="00BD6D7A" w:rsidRPr="009C2639" w:rsidRDefault="00BD6D7A" w:rsidP="00BD6D7A">
      <w:pPr>
        <w:jc w:val="both"/>
        <w:rPr>
          <w:rFonts w:ascii="Verdana" w:hAnsi="Verdana"/>
          <w:kern w:val="28"/>
        </w:rPr>
      </w:pPr>
    </w:p>
    <w:p w14:paraId="569DCE6F" w14:textId="77777777" w:rsidR="00BD6D7A" w:rsidRPr="009C2639" w:rsidRDefault="00BD6D7A" w:rsidP="00BD6D7A">
      <w:pPr>
        <w:jc w:val="both"/>
        <w:rPr>
          <w:rFonts w:ascii="Verdana" w:hAnsi="Verdana"/>
          <w:kern w:val="28"/>
        </w:rPr>
      </w:pPr>
      <w:r w:rsidRPr="009C2639">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7F056D95" w14:textId="77777777" w:rsidR="00BD6D7A" w:rsidRPr="009C2639" w:rsidRDefault="00BD6D7A" w:rsidP="00BD6D7A">
      <w:pPr>
        <w:jc w:val="both"/>
        <w:rPr>
          <w:rFonts w:ascii="Verdana" w:hAnsi="Verdana"/>
          <w:kern w:val="28"/>
        </w:rPr>
      </w:pPr>
    </w:p>
    <w:p w14:paraId="0E49F79A" w14:textId="77777777" w:rsidR="00BD6D7A" w:rsidRPr="009C2639" w:rsidRDefault="00BD6D7A" w:rsidP="00BD6D7A">
      <w:pPr>
        <w:jc w:val="both"/>
        <w:rPr>
          <w:rFonts w:ascii="Verdana" w:hAnsi="Verdana"/>
          <w:kern w:val="28"/>
        </w:rPr>
      </w:pPr>
      <w:r w:rsidRPr="009C2639">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6AC75D5" w14:textId="77777777" w:rsidR="00BD6D7A" w:rsidRPr="009C2639" w:rsidRDefault="00BD6D7A" w:rsidP="00BD6D7A">
      <w:pPr>
        <w:jc w:val="both"/>
        <w:rPr>
          <w:rFonts w:ascii="Verdana" w:hAnsi="Verdana"/>
          <w:kern w:val="28"/>
        </w:rPr>
      </w:pPr>
    </w:p>
    <w:p w14:paraId="613150A2" w14:textId="77777777" w:rsidR="00BD6D7A" w:rsidRPr="009C2639" w:rsidRDefault="00BD6D7A" w:rsidP="00BD6D7A">
      <w:pPr>
        <w:jc w:val="both"/>
        <w:rPr>
          <w:rFonts w:ascii="Verdana" w:hAnsi="Verdana"/>
          <w:kern w:val="28"/>
        </w:rPr>
      </w:pPr>
      <w:r w:rsidRPr="009C2639">
        <w:rPr>
          <w:rFonts w:ascii="Verdana" w:hAnsi="Verdana"/>
          <w:kern w:val="28"/>
        </w:rPr>
        <w:t>Los encofrados superiores en superficies inclinadas deberán ser removidos tan pronto como el hormigón tenga suficiente resistencia para no escurrir.</w:t>
      </w:r>
    </w:p>
    <w:p w14:paraId="3BEF320A" w14:textId="77777777" w:rsidR="00BD6D7A" w:rsidRPr="009C2639" w:rsidRDefault="00BD6D7A" w:rsidP="00BD6D7A">
      <w:pPr>
        <w:jc w:val="both"/>
        <w:rPr>
          <w:rFonts w:ascii="Verdana" w:hAnsi="Verdana"/>
          <w:kern w:val="28"/>
        </w:rPr>
      </w:pPr>
    </w:p>
    <w:p w14:paraId="625F85A5" w14:textId="77777777" w:rsidR="00BD6D7A" w:rsidRPr="009C2639" w:rsidRDefault="00BD6D7A" w:rsidP="00BD6D7A">
      <w:pPr>
        <w:jc w:val="both"/>
        <w:rPr>
          <w:rFonts w:ascii="Verdana" w:hAnsi="Verdana"/>
          <w:kern w:val="28"/>
        </w:rPr>
      </w:pPr>
      <w:r w:rsidRPr="009C2639">
        <w:rPr>
          <w:rFonts w:ascii="Verdana" w:hAnsi="Verdana"/>
          <w:kern w:val="28"/>
        </w:rPr>
        <w:t>Los tiempos de desencofrado serán los indicados en el proyecto (planos y/o memoria de cálculo) y lo indicado en la norma CBH-87.</w:t>
      </w:r>
    </w:p>
    <w:p w14:paraId="0596E6E2" w14:textId="77777777" w:rsidR="00BD6D7A" w:rsidRPr="009C2639" w:rsidRDefault="00BD6D7A" w:rsidP="00BD6D7A">
      <w:pPr>
        <w:jc w:val="both"/>
        <w:rPr>
          <w:rFonts w:ascii="Verdana" w:hAnsi="Verdana"/>
          <w:kern w:val="28"/>
        </w:rPr>
      </w:pPr>
    </w:p>
    <w:p w14:paraId="09241AB6" w14:textId="77777777" w:rsidR="00BD6D7A" w:rsidRPr="009C2639" w:rsidRDefault="00BD6D7A" w:rsidP="00BD6D7A">
      <w:pPr>
        <w:jc w:val="both"/>
        <w:rPr>
          <w:rFonts w:ascii="Verdana" w:hAnsi="Verdana"/>
          <w:b/>
          <w:kern w:val="28"/>
        </w:rPr>
      </w:pPr>
      <w:r w:rsidRPr="009C2639">
        <w:rPr>
          <w:rFonts w:ascii="Verdana" w:hAnsi="Verdana"/>
          <w:b/>
          <w:kern w:val="28"/>
        </w:rPr>
        <w:t>Protección y Curado</w:t>
      </w:r>
    </w:p>
    <w:p w14:paraId="49216AD8" w14:textId="77777777" w:rsidR="00BD6D7A" w:rsidRPr="009C2639" w:rsidRDefault="00BD6D7A" w:rsidP="00BD6D7A">
      <w:pPr>
        <w:jc w:val="both"/>
        <w:rPr>
          <w:rFonts w:ascii="Verdana" w:hAnsi="Verdana"/>
          <w:b/>
          <w:kern w:val="28"/>
        </w:rPr>
      </w:pPr>
    </w:p>
    <w:p w14:paraId="220CB930" w14:textId="77777777" w:rsidR="00BD6D7A" w:rsidRPr="009C2639" w:rsidRDefault="00BD6D7A" w:rsidP="00BD6D7A">
      <w:pPr>
        <w:jc w:val="both"/>
        <w:rPr>
          <w:rFonts w:ascii="Verdana" w:hAnsi="Verdana"/>
          <w:kern w:val="28"/>
        </w:rPr>
      </w:pPr>
      <w:r w:rsidRPr="009C2639">
        <w:rPr>
          <w:rFonts w:ascii="Verdana" w:hAnsi="Verdana"/>
          <w:kern w:val="28"/>
        </w:rPr>
        <w:t>Una vez vaciado el hormigón fresco, deberá protegerse contra la lluvia, el viento, sol y en general contra toda acción que lo perjudique.</w:t>
      </w:r>
    </w:p>
    <w:p w14:paraId="5D291C4F" w14:textId="77777777" w:rsidR="00BD6D7A" w:rsidRPr="009C2639" w:rsidRDefault="00BD6D7A" w:rsidP="00BD6D7A">
      <w:pPr>
        <w:jc w:val="both"/>
        <w:rPr>
          <w:rFonts w:ascii="Verdana" w:hAnsi="Verdana"/>
          <w:kern w:val="28"/>
        </w:rPr>
      </w:pPr>
    </w:p>
    <w:p w14:paraId="0D2FF38B" w14:textId="77777777" w:rsidR="00BD6D7A" w:rsidRPr="009C2639" w:rsidRDefault="00BD6D7A" w:rsidP="00BD6D7A">
      <w:pPr>
        <w:jc w:val="both"/>
        <w:rPr>
          <w:rFonts w:ascii="Verdana" w:hAnsi="Verdana"/>
          <w:kern w:val="28"/>
        </w:rPr>
      </w:pPr>
      <w:r w:rsidRPr="009C2639">
        <w:rPr>
          <w:rFonts w:ascii="Verdana" w:hAnsi="Verdana"/>
          <w:kern w:val="28"/>
        </w:rPr>
        <w:t>El hormigón será protegido manteniéndose a una temperatura superior a 5°C por lo menos durante 96 horas.</w:t>
      </w:r>
    </w:p>
    <w:p w14:paraId="039EE41B" w14:textId="77777777" w:rsidR="00BD6D7A" w:rsidRPr="009C2639" w:rsidRDefault="00BD6D7A" w:rsidP="00BD6D7A">
      <w:pPr>
        <w:jc w:val="both"/>
        <w:rPr>
          <w:rFonts w:ascii="Verdana" w:hAnsi="Verdana"/>
          <w:kern w:val="28"/>
        </w:rPr>
      </w:pPr>
      <w:r w:rsidRPr="009C2639">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01A193AA" w14:textId="77777777" w:rsidR="00BD6D7A" w:rsidRPr="009C2639" w:rsidRDefault="00BD6D7A" w:rsidP="00BD6D7A">
      <w:pPr>
        <w:jc w:val="both"/>
        <w:rPr>
          <w:rFonts w:ascii="Verdana" w:hAnsi="Verdana"/>
          <w:kern w:val="28"/>
        </w:rPr>
      </w:pPr>
    </w:p>
    <w:p w14:paraId="2EAA888C" w14:textId="77777777" w:rsidR="00BD6D7A" w:rsidRPr="009C2639" w:rsidRDefault="00BD6D7A" w:rsidP="00BD6D7A">
      <w:pPr>
        <w:jc w:val="both"/>
        <w:rPr>
          <w:rFonts w:ascii="Verdana" w:hAnsi="Verdana"/>
          <w:kern w:val="28"/>
        </w:rPr>
      </w:pPr>
      <w:r w:rsidRPr="009C2639">
        <w:rPr>
          <w:rFonts w:ascii="Verdana" w:hAnsi="Verdana"/>
          <w:kern w:val="28"/>
        </w:rPr>
        <w:t>Durante la construcción, queda prohibido aplicar cargas, acumular materiales o maquinarias que signifiquen un peligro en la estabilidad de la estructura.</w:t>
      </w:r>
    </w:p>
    <w:p w14:paraId="7B0EC08A" w14:textId="77777777" w:rsidR="00BD6D7A" w:rsidRPr="009C2639" w:rsidRDefault="00BD6D7A" w:rsidP="00BD6D7A">
      <w:pPr>
        <w:jc w:val="both"/>
        <w:rPr>
          <w:rFonts w:ascii="Verdana" w:hAnsi="Verdana"/>
          <w:b/>
          <w:kern w:val="28"/>
        </w:rPr>
      </w:pPr>
      <w:r w:rsidRPr="009C2639">
        <w:rPr>
          <w:rFonts w:ascii="Verdana" w:hAnsi="Verdana"/>
          <w:b/>
          <w:kern w:val="28"/>
        </w:rPr>
        <w:lastRenderedPageBreak/>
        <w:t>Control de Calidad</w:t>
      </w:r>
    </w:p>
    <w:p w14:paraId="7FFD5D53" w14:textId="77777777" w:rsidR="00BD6D7A" w:rsidRPr="009C2639" w:rsidRDefault="00BD6D7A" w:rsidP="00BD6D7A">
      <w:pPr>
        <w:jc w:val="both"/>
        <w:rPr>
          <w:rFonts w:ascii="Verdana" w:hAnsi="Verdana"/>
          <w:b/>
          <w:kern w:val="28"/>
        </w:rPr>
      </w:pPr>
    </w:p>
    <w:p w14:paraId="35F22846" w14:textId="77777777" w:rsidR="00BD6D7A" w:rsidRPr="009C2639" w:rsidRDefault="00BD6D7A" w:rsidP="00BD6D7A">
      <w:pPr>
        <w:jc w:val="both"/>
        <w:rPr>
          <w:rFonts w:ascii="Verdana" w:hAnsi="Verdana"/>
          <w:kern w:val="28"/>
        </w:rPr>
      </w:pPr>
      <w:r w:rsidRPr="009C2639">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25FFC74B" w14:textId="77777777" w:rsidR="00BD6D7A" w:rsidRPr="009C2639" w:rsidRDefault="00BD6D7A" w:rsidP="00BD6D7A">
      <w:pPr>
        <w:jc w:val="both"/>
        <w:rPr>
          <w:rFonts w:ascii="Verdana" w:hAnsi="Verdana"/>
          <w:kern w:val="28"/>
        </w:rPr>
      </w:pPr>
    </w:p>
    <w:p w14:paraId="608D551F" w14:textId="77777777" w:rsidR="00BD6D7A" w:rsidRPr="009C2639" w:rsidRDefault="00BD6D7A" w:rsidP="00BD6D7A">
      <w:pPr>
        <w:jc w:val="both"/>
        <w:rPr>
          <w:rFonts w:ascii="Verdana" w:hAnsi="Verdana"/>
          <w:kern w:val="28"/>
        </w:rPr>
      </w:pPr>
      <w:r w:rsidRPr="009C2639">
        <w:rPr>
          <w:rFonts w:ascii="Verdana" w:hAnsi="Verdana"/>
          <w:kern w:val="28"/>
        </w:rPr>
        <w:t>Los ensayos a realizar serán los requeridos por la normativa CBH-87 pudiendo la Entidad Ejecutora realizar ensayos adicionales los cuales deberán ser indicados en su propuesta.</w:t>
      </w:r>
    </w:p>
    <w:p w14:paraId="29076E0A" w14:textId="77777777" w:rsidR="00BD6D7A" w:rsidRPr="009C2639" w:rsidRDefault="00BD6D7A" w:rsidP="00BD6D7A">
      <w:pPr>
        <w:jc w:val="both"/>
        <w:rPr>
          <w:rFonts w:ascii="Verdana" w:hAnsi="Verdana"/>
          <w:kern w:val="28"/>
        </w:rPr>
      </w:pPr>
    </w:p>
    <w:p w14:paraId="1D153F11" w14:textId="77777777" w:rsidR="00BD6D7A" w:rsidRPr="009C2639" w:rsidRDefault="00BD6D7A" w:rsidP="00BD6D7A">
      <w:pPr>
        <w:jc w:val="both"/>
        <w:rPr>
          <w:rFonts w:ascii="Verdana" w:hAnsi="Verdana"/>
          <w:kern w:val="28"/>
        </w:rPr>
      </w:pPr>
      <w:r w:rsidRPr="009C2639">
        <w:rPr>
          <w:rFonts w:ascii="Verdana" w:hAnsi="Verdana"/>
          <w:kern w:val="28"/>
        </w:rPr>
        <w:t>Para todos los casos, el nivel de control será el indicado en los planos constructivos o memoria de cálculo o, en ausencia de dicha indicación, se asumirá un nivel de control normal.</w:t>
      </w:r>
    </w:p>
    <w:p w14:paraId="532122F3" w14:textId="77777777" w:rsidR="00BD6D7A" w:rsidRPr="009C2639" w:rsidRDefault="00BD6D7A" w:rsidP="00BD6D7A">
      <w:pPr>
        <w:jc w:val="both"/>
        <w:rPr>
          <w:rFonts w:ascii="Verdana" w:hAnsi="Verdana"/>
          <w:kern w:val="28"/>
        </w:rPr>
      </w:pPr>
    </w:p>
    <w:p w14:paraId="3946B1D3" w14:textId="77777777" w:rsidR="00BD6D7A" w:rsidRPr="009C2639" w:rsidRDefault="00BD6D7A" w:rsidP="00BD6D7A">
      <w:pPr>
        <w:widowControl w:val="0"/>
        <w:numPr>
          <w:ilvl w:val="0"/>
          <w:numId w:val="111"/>
        </w:numPr>
        <w:autoSpaceDE w:val="0"/>
        <w:autoSpaceDN w:val="0"/>
        <w:jc w:val="both"/>
        <w:rPr>
          <w:rFonts w:ascii="Verdana" w:hAnsi="Verdana"/>
          <w:b/>
          <w:kern w:val="28"/>
        </w:rPr>
      </w:pPr>
      <w:r w:rsidRPr="009C2639">
        <w:rPr>
          <w:rFonts w:ascii="Verdana" w:hAnsi="Verdana"/>
          <w:b/>
          <w:kern w:val="28"/>
        </w:rPr>
        <w:t>Ensayos a Realizar</w:t>
      </w:r>
    </w:p>
    <w:p w14:paraId="6820B48E" w14:textId="77777777" w:rsidR="00BD6D7A" w:rsidRPr="009C2639" w:rsidRDefault="00BD6D7A" w:rsidP="00BD6D7A">
      <w:pPr>
        <w:ind w:left="720"/>
        <w:jc w:val="both"/>
        <w:rPr>
          <w:rFonts w:ascii="Verdana" w:hAnsi="Verdana"/>
          <w:b/>
          <w:kern w:val="28"/>
        </w:rPr>
      </w:pPr>
    </w:p>
    <w:p w14:paraId="49BBA1AC" w14:textId="77777777" w:rsidR="00BD6D7A" w:rsidRPr="009C2639" w:rsidRDefault="00BD6D7A" w:rsidP="00BD6D7A">
      <w:pPr>
        <w:jc w:val="both"/>
        <w:rPr>
          <w:rFonts w:ascii="Verdana" w:hAnsi="Verdana"/>
          <w:kern w:val="28"/>
        </w:rPr>
      </w:pPr>
      <w:r w:rsidRPr="009C2639">
        <w:rPr>
          <w:rFonts w:ascii="Verdana" w:hAnsi="Verdana"/>
          <w:kern w:val="28"/>
        </w:rPr>
        <w:t>En el caso del presente ítem mínimamente se realizarán los siguientes ensayos de calidad:</w:t>
      </w:r>
    </w:p>
    <w:p w14:paraId="3E362784" w14:textId="77777777" w:rsidR="00BD6D7A" w:rsidRPr="009C2639" w:rsidRDefault="00BD6D7A" w:rsidP="00BD6D7A">
      <w:pPr>
        <w:widowControl w:val="0"/>
        <w:numPr>
          <w:ilvl w:val="0"/>
          <w:numId w:val="109"/>
        </w:numPr>
        <w:autoSpaceDE w:val="0"/>
        <w:autoSpaceDN w:val="0"/>
        <w:jc w:val="both"/>
        <w:rPr>
          <w:rFonts w:ascii="Verdana" w:hAnsi="Verdana"/>
          <w:kern w:val="28"/>
        </w:rPr>
      </w:pPr>
      <w:r w:rsidRPr="009C2639">
        <w:rPr>
          <w:rFonts w:ascii="Verdana" w:hAnsi="Verdana"/>
          <w:kern w:val="28"/>
        </w:rPr>
        <w:t>Granulometría de los Áridos</w:t>
      </w:r>
    </w:p>
    <w:p w14:paraId="3E96B93C" w14:textId="77777777" w:rsidR="00BD6D7A" w:rsidRPr="009C2639" w:rsidRDefault="00BD6D7A" w:rsidP="00BD6D7A">
      <w:pPr>
        <w:widowControl w:val="0"/>
        <w:numPr>
          <w:ilvl w:val="0"/>
          <w:numId w:val="109"/>
        </w:numPr>
        <w:autoSpaceDE w:val="0"/>
        <w:autoSpaceDN w:val="0"/>
        <w:jc w:val="both"/>
        <w:rPr>
          <w:rFonts w:ascii="Verdana" w:hAnsi="Verdana"/>
          <w:kern w:val="28"/>
        </w:rPr>
      </w:pPr>
      <w:r w:rsidRPr="009C2639">
        <w:rPr>
          <w:rFonts w:ascii="Verdana" w:hAnsi="Verdana"/>
          <w:kern w:val="28"/>
        </w:rPr>
        <w:t>Ensayos de Control de la Resistencia del Hormigón – Probetas Cilíndricas</w:t>
      </w:r>
    </w:p>
    <w:p w14:paraId="374D1B2C" w14:textId="77777777" w:rsidR="00BD6D7A" w:rsidRPr="009C2639" w:rsidRDefault="00BD6D7A" w:rsidP="00BD6D7A">
      <w:pPr>
        <w:widowControl w:val="0"/>
        <w:numPr>
          <w:ilvl w:val="0"/>
          <w:numId w:val="109"/>
        </w:numPr>
        <w:autoSpaceDE w:val="0"/>
        <w:autoSpaceDN w:val="0"/>
        <w:jc w:val="both"/>
        <w:rPr>
          <w:rFonts w:ascii="Verdana" w:hAnsi="Verdana"/>
          <w:kern w:val="28"/>
        </w:rPr>
      </w:pPr>
      <w:r w:rsidRPr="009C2639">
        <w:rPr>
          <w:rFonts w:ascii="Verdana" w:hAnsi="Verdana"/>
          <w:kern w:val="28"/>
        </w:rPr>
        <w:t>Ensayos de Control de la Consistencia del Hormigón - Cono de Abraham</w:t>
      </w:r>
    </w:p>
    <w:p w14:paraId="241841CD" w14:textId="77777777" w:rsidR="00BD6D7A" w:rsidRPr="009C2639" w:rsidRDefault="00BD6D7A" w:rsidP="00BD6D7A">
      <w:pPr>
        <w:jc w:val="both"/>
        <w:rPr>
          <w:rFonts w:ascii="Verdana" w:hAnsi="Verdana"/>
          <w:kern w:val="28"/>
        </w:rPr>
      </w:pPr>
    </w:p>
    <w:p w14:paraId="51A10EA4" w14:textId="77777777" w:rsidR="00BD6D7A" w:rsidRPr="009C2639" w:rsidRDefault="00BD6D7A" w:rsidP="00BD6D7A">
      <w:pPr>
        <w:jc w:val="both"/>
        <w:rPr>
          <w:rFonts w:ascii="Verdana" w:hAnsi="Verdana"/>
          <w:kern w:val="28"/>
        </w:rPr>
      </w:pPr>
      <w:r w:rsidRPr="009C2639">
        <w:rPr>
          <w:rFonts w:ascii="Verdana" w:hAnsi="Verdana"/>
          <w:kern w:val="28"/>
        </w:rPr>
        <w:t>Adicionalmente, el Inspector de proyecto indicará la realización de los siguientes ensayos de calidad cuando las condiciones de la obra así lo requieran:</w:t>
      </w:r>
    </w:p>
    <w:p w14:paraId="2ABB9A1F" w14:textId="77777777" w:rsidR="00BD6D7A" w:rsidRPr="009C2639" w:rsidRDefault="00BD6D7A" w:rsidP="00BD6D7A">
      <w:pPr>
        <w:widowControl w:val="0"/>
        <w:numPr>
          <w:ilvl w:val="0"/>
          <w:numId w:val="110"/>
        </w:numPr>
        <w:autoSpaceDE w:val="0"/>
        <w:autoSpaceDN w:val="0"/>
        <w:jc w:val="both"/>
        <w:rPr>
          <w:rFonts w:ascii="Verdana" w:hAnsi="Verdana"/>
          <w:kern w:val="28"/>
        </w:rPr>
      </w:pPr>
      <w:r w:rsidRPr="009C2639">
        <w:rPr>
          <w:rFonts w:ascii="Verdana" w:hAnsi="Verdana"/>
          <w:kern w:val="28"/>
        </w:rPr>
        <w:t>Ensayos de calidad sobre el cemento</w:t>
      </w:r>
    </w:p>
    <w:p w14:paraId="7A146A5B" w14:textId="77777777" w:rsidR="00BD6D7A" w:rsidRPr="009C2639" w:rsidRDefault="00BD6D7A" w:rsidP="00BD6D7A">
      <w:pPr>
        <w:widowControl w:val="0"/>
        <w:numPr>
          <w:ilvl w:val="0"/>
          <w:numId w:val="110"/>
        </w:numPr>
        <w:autoSpaceDE w:val="0"/>
        <w:autoSpaceDN w:val="0"/>
        <w:jc w:val="both"/>
        <w:rPr>
          <w:rFonts w:ascii="Verdana" w:hAnsi="Verdana"/>
          <w:kern w:val="28"/>
        </w:rPr>
      </w:pPr>
      <w:r w:rsidRPr="009C2639">
        <w:rPr>
          <w:rFonts w:ascii="Verdana" w:hAnsi="Verdana"/>
          <w:kern w:val="28"/>
        </w:rPr>
        <w:t>Ensayos de calidad de los aceros de refuerzo</w:t>
      </w:r>
    </w:p>
    <w:p w14:paraId="7C410FC1" w14:textId="77777777" w:rsidR="00BD6D7A" w:rsidRPr="009C2639" w:rsidRDefault="00BD6D7A" w:rsidP="00BD6D7A">
      <w:pPr>
        <w:widowControl w:val="0"/>
        <w:numPr>
          <w:ilvl w:val="0"/>
          <w:numId w:val="110"/>
        </w:numPr>
        <w:autoSpaceDE w:val="0"/>
        <w:autoSpaceDN w:val="0"/>
        <w:jc w:val="both"/>
        <w:rPr>
          <w:rFonts w:ascii="Verdana" w:hAnsi="Verdana"/>
          <w:kern w:val="28"/>
        </w:rPr>
      </w:pPr>
      <w:r w:rsidRPr="009C2639">
        <w:rPr>
          <w:rFonts w:ascii="Verdana" w:hAnsi="Verdana"/>
          <w:kern w:val="28"/>
        </w:rPr>
        <w:t>Ensayo de la Máquina de los Ángeles</w:t>
      </w:r>
    </w:p>
    <w:p w14:paraId="67065220" w14:textId="77777777" w:rsidR="00BD6D7A" w:rsidRPr="009C2639" w:rsidRDefault="00BD6D7A" w:rsidP="00BD6D7A">
      <w:pPr>
        <w:widowControl w:val="0"/>
        <w:numPr>
          <w:ilvl w:val="0"/>
          <w:numId w:val="110"/>
        </w:numPr>
        <w:autoSpaceDE w:val="0"/>
        <w:autoSpaceDN w:val="0"/>
        <w:jc w:val="both"/>
        <w:rPr>
          <w:rFonts w:ascii="Verdana" w:hAnsi="Verdana"/>
          <w:kern w:val="28"/>
        </w:rPr>
      </w:pPr>
      <w:r w:rsidRPr="009C2639">
        <w:rPr>
          <w:rFonts w:ascii="Verdana" w:hAnsi="Verdana"/>
          <w:kern w:val="28"/>
        </w:rPr>
        <w:t>Otros que el proponente oferte en su propuesta</w:t>
      </w:r>
    </w:p>
    <w:p w14:paraId="78898EEE" w14:textId="77777777" w:rsidR="00BD6D7A" w:rsidRPr="009C2639" w:rsidRDefault="00BD6D7A" w:rsidP="00BD6D7A">
      <w:pPr>
        <w:jc w:val="both"/>
        <w:rPr>
          <w:rFonts w:ascii="Verdana" w:hAnsi="Verdana"/>
          <w:kern w:val="28"/>
        </w:rPr>
      </w:pPr>
    </w:p>
    <w:p w14:paraId="503D4396" w14:textId="77777777" w:rsidR="00BD6D7A" w:rsidRPr="009C2639" w:rsidRDefault="00BD6D7A" w:rsidP="00BD6D7A">
      <w:pPr>
        <w:widowControl w:val="0"/>
        <w:numPr>
          <w:ilvl w:val="0"/>
          <w:numId w:val="111"/>
        </w:numPr>
        <w:autoSpaceDE w:val="0"/>
        <w:autoSpaceDN w:val="0"/>
        <w:jc w:val="both"/>
        <w:rPr>
          <w:rFonts w:ascii="Verdana" w:hAnsi="Verdana"/>
          <w:b/>
          <w:kern w:val="28"/>
        </w:rPr>
      </w:pPr>
      <w:r w:rsidRPr="009C2639">
        <w:rPr>
          <w:rFonts w:ascii="Verdana" w:hAnsi="Verdana"/>
          <w:b/>
          <w:kern w:val="28"/>
        </w:rPr>
        <w:t>Laboratorio</w:t>
      </w:r>
    </w:p>
    <w:p w14:paraId="5956A689" w14:textId="77777777" w:rsidR="00BD6D7A" w:rsidRPr="009C2639" w:rsidRDefault="00BD6D7A" w:rsidP="00BD6D7A">
      <w:pPr>
        <w:ind w:left="720"/>
        <w:jc w:val="both"/>
        <w:rPr>
          <w:rFonts w:ascii="Verdana" w:hAnsi="Verdana"/>
          <w:b/>
          <w:kern w:val="28"/>
        </w:rPr>
      </w:pPr>
    </w:p>
    <w:p w14:paraId="6C3FB5D3" w14:textId="77777777" w:rsidR="00BD6D7A" w:rsidRPr="009C2639" w:rsidRDefault="00BD6D7A" w:rsidP="00BD6D7A">
      <w:pPr>
        <w:jc w:val="both"/>
        <w:rPr>
          <w:rFonts w:ascii="Verdana" w:hAnsi="Verdana"/>
          <w:kern w:val="28"/>
        </w:rPr>
      </w:pPr>
      <w:r w:rsidRPr="009C2639">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32F5A9C" w14:textId="77777777" w:rsidR="00BD6D7A" w:rsidRPr="009C2639" w:rsidRDefault="00BD6D7A" w:rsidP="00BD6D7A">
      <w:pPr>
        <w:jc w:val="both"/>
        <w:rPr>
          <w:rFonts w:ascii="Verdana" w:hAnsi="Verdana"/>
          <w:kern w:val="28"/>
        </w:rPr>
      </w:pPr>
    </w:p>
    <w:p w14:paraId="2AB3EF5C" w14:textId="77777777" w:rsidR="00BD6D7A" w:rsidRPr="009C2639" w:rsidRDefault="00BD6D7A" w:rsidP="00BD6D7A">
      <w:pPr>
        <w:widowControl w:val="0"/>
        <w:numPr>
          <w:ilvl w:val="0"/>
          <w:numId w:val="111"/>
        </w:numPr>
        <w:autoSpaceDE w:val="0"/>
        <w:autoSpaceDN w:val="0"/>
        <w:jc w:val="both"/>
        <w:rPr>
          <w:rFonts w:ascii="Verdana" w:hAnsi="Verdana"/>
          <w:b/>
          <w:kern w:val="28"/>
        </w:rPr>
      </w:pPr>
      <w:r w:rsidRPr="009C2639">
        <w:rPr>
          <w:rFonts w:ascii="Verdana" w:hAnsi="Verdana"/>
          <w:b/>
          <w:kern w:val="28"/>
        </w:rPr>
        <w:t>Frecuencia de los Ensayos</w:t>
      </w:r>
    </w:p>
    <w:p w14:paraId="53F26A59" w14:textId="77777777" w:rsidR="00BD6D7A" w:rsidRPr="009C2639" w:rsidRDefault="00BD6D7A" w:rsidP="00BD6D7A">
      <w:pPr>
        <w:ind w:left="720"/>
        <w:jc w:val="both"/>
        <w:rPr>
          <w:rFonts w:ascii="Verdana" w:hAnsi="Verdana"/>
          <w:b/>
          <w:kern w:val="28"/>
        </w:rPr>
      </w:pPr>
    </w:p>
    <w:p w14:paraId="15E6AE94" w14:textId="77777777" w:rsidR="00BD6D7A" w:rsidRPr="009C2639" w:rsidRDefault="00BD6D7A" w:rsidP="00BD6D7A">
      <w:pPr>
        <w:jc w:val="both"/>
        <w:rPr>
          <w:rFonts w:ascii="Verdana" w:hAnsi="Verdana"/>
          <w:kern w:val="28"/>
        </w:rPr>
      </w:pPr>
      <w:r w:rsidRPr="009C2639">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4DC419DD" w14:textId="77777777" w:rsidR="00BD6D7A" w:rsidRPr="009C2639" w:rsidRDefault="00BD6D7A" w:rsidP="00BD6D7A">
      <w:pPr>
        <w:jc w:val="both"/>
        <w:rPr>
          <w:rFonts w:ascii="Verdana" w:hAnsi="Verdana"/>
          <w:kern w:val="28"/>
        </w:rPr>
      </w:pPr>
    </w:p>
    <w:p w14:paraId="772112AA" w14:textId="77777777" w:rsidR="00BD6D7A" w:rsidRPr="009C2639" w:rsidRDefault="00BD6D7A" w:rsidP="00BD6D7A">
      <w:pPr>
        <w:jc w:val="both"/>
        <w:rPr>
          <w:rFonts w:ascii="Verdana" w:hAnsi="Verdana"/>
          <w:kern w:val="28"/>
        </w:rPr>
      </w:pPr>
      <w:r w:rsidRPr="009C2639">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AD60CBA" w14:textId="77777777" w:rsidR="00BD6D7A" w:rsidRPr="009C2639" w:rsidRDefault="00BD6D7A" w:rsidP="00BD6D7A">
      <w:pPr>
        <w:jc w:val="both"/>
        <w:rPr>
          <w:rFonts w:ascii="Verdana" w:hAnsi="Verdana"/>
          <w:kern w:val="28"/>
        </w:rPr>
      </w:pPr>
      <w:r w:rsidRPr="009C2639">
        <w:rPr>
          <w:rFonts w:ascii="Verdana" w:hAnsi="Verdana"/>
          <w:kern w:val="28"/>
        </w:rPr>
        <w:t>Es obligación d</w:t>
      </w:r>
      <w:r w:rsidRPr="009C2639">
        <w:rPr>
          <w:rFonts w:ascii="Verdana" w:hAnsi="Verdana"/>
          <w:color w:val="FF0000"/>
          <w:kern w:val="28"/>
        </w:rPr>
        <w:t>e</w:t>
      </w:r>
      <w:r w:rsidRPr="009C2639">
        <w:rPr>
          <w:rFonts w:ascii="Verdana" w:hAnsi="Verdan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10B316E9" w14:textId="77777777" w:rsidR="00BD6D7A" w:rsidRPr="009C2639" w:rsidRDefault="00BD6D7A" w:rsidP="00BD6D7A">
      <w:pPr>
        <w:jc w:val="both"/>
        <w:rPr>
          <w:rFonts w:ascii="Verdana" w:hAnsi="Verdana"/>
          <w:kern w:val="28"/>
        </w:rPr>
      </w:pPr>
    </w:p>
    <w:p w14:paraId="4182AC3B" w14:textId="77777777" w:rsidR="00BD6D7A" w:rsidRPr="009C2639" w:rsidRDefault="00BD6D7A" w:rsidP="00BD6D7A">
      <w:pPr>
        <w:jc w:val="both"/>
        <w:rPr>
          <w:rFonts w:ascii="Verdana" w:hAnsi="Verdana"/>
          <w:kern w:val="28"/>
        </w:rPr>
      </w:pPr>
      <w:r w:rsidRPr="009C2639">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D162721" w14:textId="77777777" w:rsidR="00BD6D7A" w:rsidRPr="009C2639" w:rsidRDefault="00BD6D7A" w:rsidP="00BD6D7A">
      <w:pPr>
        <w:jc w:val="both"/>
        <w:rPr>
          <w:rFonts w:ascii="Verdana" w:hAnsi="Verdana"/>
          <w:kern w:val="28"/>
        </w:rPr>
      </w:pPr>
    </w:p>
    <w:p w14:paraId="65E7F2B4" w14:textId="77777777" w:rsidR="00BD6D7A" w:rsidRPr="009C2639" w:rsidRDefault="00BD6D7A" w:rsidP="00BD6D7A">
      <w:pPr>
        <w:jc w:val="both"/>
        <w:rPr>
          <w:rFonts w:ascii="Verdana" w:hAnsi="Verdana"/>
          <w:kern w:val="28"/>
        </w:rPr>
      </w:pPr>
      <w:r w:rsidRPr="009C2639">
        <w:rPr>
          <w:rFonts w:ascii="Verdana" w:hAnsi="Verdana"/>
          <w:kern w:val="2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0E56DBCE" w14:textId="77777777" w:rsidR="00BD6D7A" w:rsidRPr="009C2639" w:rsidRDefault="00BD6D7A" w:rsidP="00BD6D7A">
      <w:pPr>
        <w:jc w:val="both"/>
        <w:rPr>
          <w:rFonts w:ascii="Verdana" w:hAnsi="Verdana"/>
          <w:kern w:val="28"/>
        </w:rPr>
      </w:pPr>
    </w:p>
    <w:p w14:paraId="353B1D57" w14:textId="77777777" w:rsidR="00BD6D7A" w:rsidRPr="009C2639" w:rsidRDefault="00BD6D7A" w:rsidP="00BD6D7A">
      <w:pPr>
        <w:jc w:val="both"/>
        <w:rPr>
          <w:rFonts w:ascii="Verdana" w:hAnsi="Verdana"/>
          <w:kern w:val="28"/>
        </w:rPr>
      </w:pPr>
      <w:r w:rsidRPr="009C2639">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7E17297" w14:textId="77777777" w:rsidR="00BD6D7A" w:rsidRPr="009C2639" w:rsidRDefault="00BD6D7A" w:rsidP="00BD6D7A">
      <w:pPr>
        <w:jc w:val="both"/>
        <w:rPr>
          <w:rFonts w:ascii="Verdana" w:hAnsi="Verdana"/>
          <w:kern w:val="28"/>
        </w:rPr>
      </w:pPr>
    </w:p>
    <w:p w14:paraId="5EF5D87B" w14:textId="77777777" w:rsidR="00BD6D7A" w:rsidRPr="009C2639" w:rsidRDefault="00BD6D7A" w:rsidP="00BD6D7A">
      <w:pPr>
        <w:jc w:val="both"/>
        <w:rPr>
          <w:rFonts w:ascii="Verdana" w:hAnsi="Verdana"/>
          <w:kern w:val="28"/>
        </w:rPr>
      </w:pPr>
      <w:r w:rsidRPr="009C2639">
        <w:rPr>
          <w:rFonts w:ascii="Verdana" w:hAnsi="Verdana"/>
          <w:kern w:val="28"/>
        </w:rPr>
        <w:t>En cualquier caso, las cantidades mínimas de cemento/m3 de hormigón deberán respetar lo indicado en el proyecto (memoria de cálculo o planos constructivos) o las indicadas en el cuadro siguiente.</w:t>
      </w:r>
    </w:p>
    <w:p w14:paraId="187EC76B" w14:textId="77777777" w:rsidR="00BD6D7A" w:rsidRPr="009C2639" w:rsidRDefault="00BD6D7A" w:rsidP="00BD6D7A">
      <w:pPr>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BD6D7A" w:rsidRPr="009C2639" w14:paraId="3577CE4D" w14:textId="77777777" w:rsidTr="00374C4D">
        <w:trPr>
          <w:jc w:val="center"/>
        </w:trPr>
        <w:tc>
          <w:tcPr>
            <w:tcW w:w="912" w:type="pct"/>
            <w:shd w:val="clear" w:color="auto" w:fill="1F3864" w:themeFill="accent5" w:themeFillShade="80"/>
            <w:vAlign w:val="center"/>
          </w:tcPr>
          <w:p w14:paraId="52B51A74" w14:textId="77777777" w:rsidR="00BD6D7A" w:rsidRPr="009C2639" w:rsidRDefault="00BD6D7A" w:rsidP="00374C4D">
            <w:pPr>
              <w:jc w:val="both"/>
              <w:rPr>
                <w:rFonts w:ascii="Verdana" w:hAnsi="Verdana"/>
                <w:b/>
                <w:kern w:val="28"/>
              </w:rPr>
            </w:pPr>
            <w:r w:rsidRPr="009C2639">
              <w:rPr>
                <w:rFonts w:ascii="Verdana" w:hAnsi="Verdana"/>
                <w:b/>
                <w:kern w:val="28"/>
              </w:rPr>
              <w:t>TIPO DEL Hº</w:t>
            </w:r>
          </w:p>
        </w:tc>
        <w:tc>
          <w:tcPr>
            <w:tcW w:w="874" w:type="pct"/>
            <w:shd w:val="clear" w:color="auto" w:fill="1F3864" w:themeFill="accent5" w:themeFillShade="80"/>
            <w:vAlign w:val="center"/>
          </w:tcPr>
          <w:p w14:paraId="08C4B208" w14:textId="77777777" w:rsidR="00BD6D7A" w:rsidRPr="009C2639" w:rsidRDefault="00BD6D7A" w:rsidP="00374C4D">
            <w:pPr>
              <w:jc w:val="both"/>
              <w:rPr>
                <w:rFonts w:ascii="Verdana" w:hAnsi="Verdana"/>
                <w:b/>
                <w:kern w:val="28"/>
              </w:rPr>
            </w:pPr>
            <w:r w:rsidRPr="009C2639">
              <w:rPr>
                <w:rFonts w:ascii="Verdana" w:hAnsi="Verdana"/>
                <w:b/>
                <w:kern w:val="28"/>
              </w:rPr>
              <w:t>TAM. MAX. AGREGADO</w:t>
            </w:r>
          </w:p>
        </w:tc>
        <w:tc>
          <w:tcPr>
            <w:tcW w:w="874" w:type="pct"/>
            <w:shd w:val="clear" w:color="auto" w:fill="1F3864" w:themeFill="accent5" w:themeFillShade="80"/>
            <w:vAlign w:val="center"/>
          </w:tcPr>
          <w:p w14:paraId="7CEE80DE" w14:textId="77777777" w:rsidR="00BD6D7A" w:rsidRPr="009C2639" w:rsidRDefault="00BD6D7A" w:rsidP="00374C4D">
            <w:pPr>
              <w:jc w:val="both"/>
              <w:rPr>
                <w:rFonts w:ascii="Verdana" w:hAnsi="Verdana"/>
                <w:b/>
                <w:kern w:val="28"/>
              </w:rPr>
            </w:pPr>
            <w:r w:rsidRPr="009C2639">
              <w:rPr>
                <w:rFonts w:ascii="Verdana" w:hAnsi="Verdana"/>
                <w:b/>
                <w:kern w:val="28"/>
              </w:rPr>
              <w:t>RES. Kg/cm2</w:t>
            </w:r>
          </w:p>
          <w:p w14:paraId="64D2CC0B" w14:textId="77777777" w:rsidR="00BD6D7A" w:rsidRPr="009C2639" w:rsidRDefault="00BD6D7A" w:rsidP="00374C4D">
            <w:pPr>
              <w:jc w:val="both"/>
              <w:rPr>
                <w:rFonts w:ascii="Verdana" w:hAnsi="Verdana"/>
                <w:b/>
                <w:kern w:val="28"/>
              </w:rPr>
            </w:pPr>
            <w:r w:rsidRPr="009C2639">
              <w:rPr>
                <w:rFonts w:ascii="Verdana" w:hAnsi="Verdana"/>
                <w:b/>
                <w:kern w:val="28"/>
              </w:rPr>
              <w:t>(28 días)</w:t>
            </w:r>
          </w:p>
        </w:tc>
        <w:tc>
          <w:tcPr>
            <w:tcW w:w="972" w:type="pct"/>
            <w:shd w:val="clear" w:color="auto" w:fill="1F3864" w:themeFill="accent5" w:themeFillShade="80"/>
            <w:vAlign w:val="center"/>
          </w:tcPr>
          <w:p w14:paraId="05EAA488" w14:textId="77777777" w:rsidR="00BD6D7A" w:rsidRPr="009C2639" w:rsidRDefault="00BD6D7A" w:rsidP="00374C4D">
            <w:pPr>
              <w:jc w:val="both"/>
              <w:rPr>
                <w:rFonts w:ascii="Verdana" w:hAnsi="Verdana"/>
                <w:b/>
                <w:kern w:val="28"/>
                <w:lang w:val="pt-BR"/>
              </w:rPr>
            </w:pPr>
            <w:r w:rsidRPr="009C2639">
              <w:rPr>
                <w:rFonts w:ascii="Verdana" w:hAnsi="Verdana"/>
                <w:b/>
                <w:kern w:val="28"/>
                <w:lang w:val="pt-BR"/>
              </w:rPr>
              <w:t>PESO APROX. CEM. Kg/m3</w:t>
            </w:r>
          </w:p>
        </w:tc>
        <w:tc>
          <w:tcPr>
            <w:tcW w:w="680" w:type="pct"/>
            <w:shd w:val="clear" w:color="auto" w:fill="1F3864" w:themeFill="accent5" w:themeFillShade="80"/>
            <w:vAlign w:val="center"/>
          </w:tcPr>
          <w:p w14:paraId="15B6A36A" w14:textId="77777777" w:rsidR="00BD6D7A" w:rsidRPr="009C2639" w:rsidRDefault="00BD6D7A" w:rsidP="00374C4D">
            <w:pPr>
              <w:jc w:val="both"/>
              <w:rPr>
                <w:rFonts w:ascii="Verdana" w:hAnsi="Verdana"/>
                <w:b/>
                <w:kern w:val="28"/>
              </w:rPr>
            </w:pPr>
            <w:r w:rsidRPr="009C2639">
              <w:rPr>
                <w:rFonts w:ascii="Verdana" w:hAnsi="Verdana"/>
                <w:b/>
                <w:kern w:val="28"/>
              </w:rPr>
              <w:t>RELACIÓN a / c</w:t>
            </w:r>
          </w:p>
        </w:tc>
        <w:tc>
          <w:tcPr>
            <w:tcW w:w="687" w:type="pct"/>
            <w:shd w:val="clear" w:color="auto" w:fill="1F3864" w:themeFill="accent5" w:themeFillShade="80"/>
            <w:vAlign w:val="center"/>
          </w:tcPr>
          <w:p w14:paraId="1AA7E137" w14:textId="77777777" w:rsidR="00BD6D7A" w:rsidRPr="009C2639" w:rsidRDefault="00BD6D7A" w:rsidP="00374C4D">
            <w:pPr>
              <w:jc w:val="both"/>
              <w:rPr>
                <w:rFonts w:ascii="Verdana" w:hAnsi="Verdana"/>
                <w:b/>
                <w:kern w:val="28"/>
              </w:rPr>
            </w:pPr>
            <w:r w:rsidRPr="009C2639">
              <w:rPr>
                <w:rFonts w:ascii="Verdana" w:hAnsi="Verdana"/>
                <w:b/>
                <w:kern w:val="28"/>
              </w:rPr>
              <w:t>Rev. (pulg)</w:t>
            </w:r>
          </w:p>
        </w:tc>
      </w:tr>
      <w:tr w:rsidR="00BD6D7A" w:rsidRPr="009C2639" w14:paraId="40208C32" w14:textId="77777777" w:rsidTr="00374C4D">
        <w:trPr>
          <w:trHeight w:val="304"/>
          <w:jc w:val="center"/>
        </w:trPr>
        <w:tc>
          <w:tcPr>
            <w:tcW w:w="912" w:type="pct"/>
            <w:vAlign w:val="center"/>
          </w:tcPr>
          <w:p w14:paraId="50323936" w14:textId="77777777" w:rsidR="00BD6D7A" w:rsidRPr="009C2639" w:rsidRDefault="00BD6D7A" w:rsidP="00374C4D">
            <w:pPr>
              <w:jc w:val="both"/>
              <w:rPr>
                <w:rFonts w:ascii="Verdana" w:hAnsi="Verdana"/>
                <w:bCs/>
                <w:kern w:val="28"/>
              </w:rPr>
            </w:pPr>
            <w:r w:rsidRPr="009C2639">
              <w:rPr>
                <w:rFonts w:ascii="Verdana" w:hAnsi="Verdana"/>
                <w:bCs/>
                <w:kern w:val="28"/>
              </w:rPr>
              <w:t>H “</w:t>
            </w:r>
            <w:smartTag w:uri="urn:schemas-microsoft-com:office:smarttags" w:element="metricconverter">
              <w:smartTagPr>
                <w:attr w:name="ProductID" w:val="400”"/>
              </w:smartTagPr>
              <w:r w:rsidRPr="009C2639">
                <w:rPr>
                  <w:rFonts w:ascii="Verdana" w:hAnsi="Verdana"/>
                  <w:bCs/>
                  <w:kern w:val="28"/>
                </w:rPr>
                <w:t>400”</w:t>
              </w:r>
            </w:smartTag>
          </w:p>
        </w:tc>
        <w:tc>
          <w:tcPr>
            <w:tcW w:w="874" w:type="pct"/>
            <w:vAlign w:val="center"/>
          </w:tcPr>
          <w:p w14:paraId="31C9B345" w14:textId="77777777" w:rsidR="00BD6D7A" w:rsidRPr="009C2639" w:rsidRDefault="00BD6D7A" w:rsidP="00374C4D">
            <w:pPr>
              <w:jc w:val="both"/>
              <w:rPr>
                <w:rFonts w:ascii="Verdana" w:hAnsi="Verdana"/>
                <w:bCs/>
                <w:kern w:val="28"/>
              </w:rPr>
            </w:pPr>
            <w:smartTag w:uri="urn:schemas-microsoft-com:office:smarttags" w:element="metricconverter">
              <w:smartTagPr>
                <w:attr w:name="ProductID" w:val="1”"/>
              </w:smartTagPr>
              <w:r w:rsidRPr="009C2639">
                <w:rPr>
                  <w:rFonts w:ascii="Verdana" w:hAnsi="Verdana"/>
                  <w:bCs/>
                  <w:kern w:val="28"/>
                </w:rPr>
                <w:t>1”</w:t>
              </w:r>
            </w:smartTag>
          </w:p>
        </w:tc>
        <w:tc>
          <w:tcPr>
            <w:tcW w:w="874" w:type="pct"/>
            <w:vAlign w:val="center"/>
          </w:tcPr>
          <w:p w14:paraId="21EF3210" w14:textId="77777777" w:rsidR="00BD6D7A" w:rsidRPr="009C2639" w:rsidRDefault="00BD6D7A" w:rsidP="00374C4D">
            <w:pPr>
              <w:jc w:val="both"/>
              <w:rPr>
                <w:rFonts w:ascii="Verdana" w:hAnsi="Verdana"/>
                <w:bCs/>
                <w:kern w:val="28"/>
              </w:rPr>
            </w:pPr>
            <w:r w:rsidRPr="009C2639">
              <w:rPr>
                <w:rFonts w:ascii="Verdana" w:hAnsi="Verdana"/>
                <w:bCs/>
                <w:kern w:val="28"/>
              </w:rPr>
              <w:t>400</w:t>
            </w:r>
          </w:p>
        </w:tc>
        <w:tc>
          <w:tcPr>
            <w:tcW w:w="972" w:type="pct"/>
            <w:vAlign w:val="center"/>
          </w:tcPr>
          <w:p w14:paraId="70605B0A" w14:textId="77777777" w:rsidR="00BD6D7A" w:rsidRPr="009C2639" w:rsidRDefault="00BD6D7A" w:rsidP="00374C4D">
            <w:pPr>
              <w:jc w:val="both"/>
              <w:rPr>
                <w:rFonts w:ascii="Verdana" w:hAnsi="Verdana"/>
                <w:bCs/>
                <w:kern w:val="28"/>
              </w:rPr>
            </w:pPr>
            <w:r w:rsidRPr="009C2639">
              <w:rPr>
                <w:rFonts w:ascii="Verdana" w:hAnsi="Verdana"/>
                <w:bCs/>
                <w:kern w:val="28"/>
              </w:rPr>
              <w:t>470</w:t>
            </w:r>
          </w:p>
        </w:tc>
        <w:tc>
          <w:tcPr>
            <w:tcW w:w="680" w:type="pct"/>
            <w:vAlign w:val="center"/>
          </w:tcPr>
          <w:p w14:paraId="3B91768F" w14:textId="77777777" w:rsidR="00BD6D7A" w:rsidRPr="009C2639" w:rsidRDefault="00BD6D7A" w:rsidP="00374C4D">
            <w:pPr>
              <w:jc w:val="both"/>
              <w:rPr>
                <w:rFonts w:ascii="Verdana" w:hAnsi="Verdana"/>
                <w:bCs/>
                <w:kern w:val="28"/>
              </w:rPr>
            </w:pPr>
            <w:r w:rsidRPr="009C2639">
              <w:rPr>
                <w:rFonts w:ascii="Verdana" w:hAnsi="Verdana"/>
                <w:bCs/>
                <w:kern w:val="28"/>
              </w:rPr>
              <w:t>0,4</w:t>
            </w:r>
          </w:p>
        </w:tc>
        <w:tc>
          <w:tcPr>
            <w:tcW w:w="687" w:type="pct"/>
            <w:vAlign w:val="center"/>
          </w:tcPr>
          <w:p w14:paraId="567E2364" w14:textId="77777777" w:rsidR="00BD6D7A" w:rsidRPr="009C2639" w:rsidRDefault="00BD6D7A" w:rsidP="00374C4D">
            <w:pPr>
              <w:jc w:val="both"/>
              <w:rPr>
                <w:rFonts w:ascii="Verdana" w:hAnsi="Verdana"/>
                <w:bCs/>
                <w:kern w:val="28"/>
              </w:rPr>
            </w:pPr>
            <w:r w:rsidRPr="009C2639">
              <w:rPr>
                <w:rFonts w:ascii="Verdana" w:hAnsi="Verdana"/>
                <w:bCs/>
                <w:kern w:val="28"/>
              </w:rPr>
              <w:t>1 – 3</w:t>
            </w:r>
          </w:p>
        </w:tc>
      </w:tr>
      <w:tr w:rsidR="00BD6D7A" w:rsidRPr="009C2639" w14:paraId="50E04D51" w14:textId="77777777" w:rsidTr="00374C4D">
        <w:trPr>
          <w:trHeight w:val="132"/>
          <w:jc w:val="center"/>
        </w:trPr>
        <w:tc>
          <w:tcPr>
            <w:tcW w:w="912" w:type="pct"/>
            <w:vAlign w:val="center"/>
          </w:tcPr>
          <w:p w14:paraId="3BAF1DFA" w14:textId="77777777" w:rsidR="00BD6D7A" w:rsidRPr="009C2639" w:rsidRDefault="00BD6D7A" w:rsidP="00374C4D">
            <w:pPr>
              <w:jc w:val="both"/>
              <w:rPr>
                <w:rFonts w:ascii="Verdana" w:hAnsi="Verdana"/>
                <w:bCs/>
                <w:kern w:val="28"/>
              </w:rPr>
            </w:pPr>
            <w:r w:rsidRPr="009C2639">
              <w:rPr>
                <w:rFonts w:ascii="Verdana" w:hAnsi="Verdana"/>
                <w:bCs/>
                <w:kern w:val="28"/>
              </w:rPr>
              <w:t>H “</w:t>
            </w:r>
            <w:smartTag w:uri="urn:schemas-microsoft-com:office:smarttags" w:element="metricconverter">
              <w:smartTagPr>
                <w:attr w:name="ProductID" w:val="350”"/>
              </w:smartTagPr>
              <w:r w:rsidRPr="009C2639">
                <w:rPr>
                  <w:rFonts w:ascii="Verdana" w:hAnsi="Verdana"/>
                  <w:bCs/>
                  <w:kern w:val="28"/>
                </w:rPr>
                <w:t>350”</w:t>
              </w:r>
            </w:smartTag>
          </w:p>
        </w:tc>
        <w:tc>
          <w:tcPr>
            <w:tcW w:w="874" w:type="pct"/>
            <w:vAlign w:val="center"/>
          </w:tcPr>
          <w:p w14:paraId="481DC20F" w14:textId="77777777" w:rsidR="00BD6D7A" w:rsidRPr="009C2639" w:rsidRDefault="00BD6D7A" w:rsidP="00374C4D">
            <w:pPr>
              <w:jc w:val="both"/>
              <w:rPr>
                <w:rFonts w:ascii="Verdana" w:hAnsi="Verdana"/>
                <w:bCs/>
                <w:kern w:val="28"/>
              </w:rPr>
            </w:pPr>
            <w:smartTag w:uri="urn:schemas-microsoft-com:office:smarttags" w:element="metricconverter">
              <w:smartTagPr>
                <w:attr w:name="ProductID" w:val="1”"/>
              </w:smartTagPr>
              <w:r w:rsidRPr="009C2639">
                <w:rPr>
                  <w:rFonts w:ascii="Verdana" w:hAnsi="Verdana"/>
                  <w:bCs/>
                  <w:kern w:val="28"/>
                </w:rPr>
                <w:t>1”</w:t>
              </w:r>
            </w:smartTag>
          </w:p>
        </w:tc>
        <w:tc>
          <w:tcPr>
            <w:tcW w:w="874" w:type="pct"/>
            <w:vAlign w:val="center"/>
          </w:tcPr>
          <w:p w14:paraId="38AA82CE" w14:textId="77777777" w:rsidR="00BD6D7A" w:rsidRPr="009C2639" w:rsidRDefault="00BD6D7A" w:rsidP="00374C4D">
            <w:pPr>
              <w:jc w:val="both"/>
              <w:rPr>
                <w:rFonts w:ascii="Verdana" w:hAnsi="Verdana"/>
                <w:bCs/>
                <w:kern w:val="28"/>
              </w:rPr>
            </w:pPr>
            <w:r w:rsidRPr="009C2639">
              <w:rPr>
                <w:rFonts w:ascii="Verdana" w:hAnsi="Verdana"/>
                <w:bCs/>
                <w:kern w:val="28"/>
              </w:rPr>
              <w:t>350</w:t>
            </w:r>
          </w:p>
        </w:tc>
        <w:tc>
          <w:tcPr>
            <w:tcW w:w="972" w:type="pct"/>
            <w:vAlign w:val="center"/>
          </w:tcPr>
          <w:p w14:paraId="0068EC03" w14:textId="77777777" w:rsidR="00BD6D7A" w:rsidRPr="009C2639" w:rsidRDefault="00BD6D7A" w:rsidP="00374C4D">
            <w:pPr>
              <w:jc w:val="both"/>
              <w:rPr>
                <w:rFonts w:ascii="Verdana" w:hAnsi="Verdana"/>
                <w:bCs/>
                <w:kern w:val="28"/>
              </w:rPr>
            </w:pPr>
            <w:r w:rsidRPr="009C2639">
              <w:rPr>
                <w:rFonts w:ascii="Verdana" w:hAnsi="Verdana"/>
                <w:bCs/>
                <w:kern w:val="28"/>
              </w:rPr>
              <w:t>450</w:t>
            </w:r>
          </w:p>
        </w:tc>
        <w:tc>
          <w:tcPr>
            <w:tcW w:w="680" w:type="pct"/>
            <w:vAlign w:val="center"/>
          </w:tcPr>
          <w:p w14:paraId="5432D407" w14:textId="77777777" w:rsidR="00BD6D7A" w:rsidRPr="009C2639" w:rsidRDefault="00BD6D7A" w:rsidP="00374C4D">
            <w:pPr>
              <w:jc w:val="both"/>
              <w:rPr>
                <w:rFonts w:ascii="Verdana" w:hAnsi="Verdana"/>
                <w:bCs/>
                <w:kern w:val="28"/>
              </w:rPr>
            </w:pPr>
            <w:r w:rsidRPr="009C2639">
              <w:rPr>
                <w:rFonts w:ascii="Verdana" w:hAnsi="Verdana"/>
                <w:bCs/>
                <w:kern w:val="28"/>
              </w:rPr>
              <w:t>0,4 – 0.45</w:t>
            </w:r>
          </w:p>
        </w:tc>
        <w:tc>
          <w:tcPr>
            <w:tcW w:w="687" w:type="pct"/>
            <w:vAlign w:val="center"/>
          </w:tcPr>
          <w:p w14:paraId="3CFCFF70" w14:textId="77777777" w:rsidR="00BD6D7A" w:rsidRPr="009C2639" w:rsidRDefault="00BD6D7A" w:rsidP="00374C4D">
            <w:pPr>
              <w:jc w:val="both"/>
              <w:rPr>
                <w:rFonts w:ascii="Verdana" w:hAnsi="Verdana"/>
                <w:bCs/>
                <w:kern w:val="28"/>
              </w:rPr>
            </w:pPr>
            <w:r w:rsidRPr="009C2639">
              <w:rPr>
                <w:rFonts w:ascii="Verdana" w:hAnsi="Verdana"/>
                <w:bCs/>
                <w:kern w:val="28"/>
              </w:rPr>
              <w:t>1 – 3</w:t>
            </w:r>
          </w:p>
        </w:tc>
      </w:tr>
      <w:tr w:rsidR="00BD6D7A" w:rsidRPr="009C2639" w14:paraId="12A8CA7C" w14:textId="77777777" w:rsidTr="00374C4D">
        <w:trPr>
          <w:trHeight w:val="304"/>
          <w:jc w:val="center"/>
        </w:trPr>
        <w:tc>
          <w:tcPr>
            <w:tcW w:w="912" w:type="pct"/>
            <w:vAlign w:val="center"/>
          </w:tcPr>
          <w:p w14:paraId="48031044" w14:textId="77777777" w:rsidR="00BD6D7A" w:rsidRPr="009C2639" w:rsidRDefault="00BD6D7A" w:rsidP="00374C4D">
            <w:pPr>
              <w:jc w:val="both"/>
              <w:rPr>
                <w:rFonts w:ascii="Verdana" w:hAnsi="Verdana"/>
                <w:bCs/>
                <w:kern w:val="28"/>
              </w:rPr>
            </w:pPr>
            <w:r w:rsidRPr="009C2639">
              <w:rPr>
                <w:rFonts w:ascii="Verdana" w:hAnsi="Verdana"/>
                <w:bCs/>
                <w:kern w:val="28"/>
              </w:rPr>
              <w:t>Tipo “A” 210</w:t>
            </w:r>
          </w:p>
        </w:tc>
        <w:tc>
          <w:tcPr>
            <w:tcW w:w="874" w:type="pct"/>
            <w:vAlign w:val="center"/>
          </w:tcPr>
          <w:p w14:paraId="3893D380" w14:textId="77777777" w:rsidR="00BD6D7A" w:rsidRPr="009C2639" w:rsidRDefault="00BD6D7A" w:rsidP="00374C4D">
            <w:pPr>
              <w:jc w:val="both"/>
              <w:rPr>
                <w:rFonts w:ascii="Verdana" w:hAnsi="Verdana"/>
                <w:bCs/>
                <w:kern w:val="28"/>
              </w:rPr>
            </w:pPr>
            <w:smartTag w:uri="urn:schemas-microsoft-com:office:smarttags" w:element="metricconverter">
              <w:smartTagPr>
                <w:attr w:name="ProductID" w:val="1”"/>
              </w:smartTagPr>
              <w:r w:rsidRPr="009C2639">
                <w:rPr>
                  <w:rFonts w:ascii="Verdana" w:hAnsi="Verdana"/>
                  <w:bCs/>
                  <w:kern w:val="28"/>
                </w:rPr>
                <w:t>1”</w:t>
              </w:r>
            </w:smartTag>
            <w:r w:rsidRPr="009C2639">
              <w:rPr>
                <w:rFonts w:ascii="Verdana" w:hAnsi="Verdana"/>
                <w:bCs/>
                <w:kern w:val="28"/>
              </w:rPr>
              <w:t xml:space="preserve"> – 1/2”</w:t>
            </w:r>
          </w:p>
        </w:tc>
        <w:tc>
          <w:tcPr>
            <w:tcW w:w="874" w:type="pct"/>
            <w:vAlign w:val="center"/>
          </w:tcPr>
          <w:p w14:paraId="1A25A454" w14:textId="77777777" w:rsidR="00BD6D7A" w:rsidRPr="009C2639" w:rsidRDefault="00BD6D7A" w:rsidP="00374C4D">
            <w:pPr>
              <w:jc w:val="both"/>
              <w:rPr>
                <w:rFonts w:ascii="Verdana" w:hAnsi="Verdana"/>
                <w:bCs/>
                <w:kern w:val="28"/>
              </w:rPr>
            </w:pPr>
            <w:r w:rsidRPr="009C2639">
              <w:rPr>
                <w:rFonts w:ascii="Verdana" w:hAnsi="Verdana"/>
                <w:bCs/>
                <w:kern w:val="28"/>
              </w:rPr>
              <w:t>210</w:t>
            </w:r>
          </w:p>
        </w:tc>
        <w:tc>
          <w:tcPr>
            <w:tcW w:w="972" w:type="pct"/>
            <w:vAlign w:val="center"/>
          </w:tcPr>
          <w:p w14:paraId="311DE14A" w14:textId="77777777" w:rsidR="00BD6D7A" w:rsidRPr="009C2639" w:rsidRDefault="00BD6D7A" w:rsidP="00374C4D">
            <w:pPr>
              <w:jc w:val="both"/>
              <w:rPr>
                <w:rFonts w:ascii="Verdana" w:hAnsi="Verdana"/>
                <w:bCs/>
                <w:kern w:val="28"/>
              </w:rPr>
            </w:pPr>
            <w:r w:rsidRPr="009C2639">
              <w:rPr>
                <w:rFonts w:ascii="Verdana" w:hAnsi="Verdana"/>
                <w:bCs/>
                <w:kern w:val="28"/>
              </w:rPr>
              <w:t>350</w:t>
            </w:r>
          </w:p>
        </w:tc>
        <w:tc>
          <w:tcPr>
            <w:tcW w:w="680" w:type="pct"/>
            <w:vAlign w:val="center"/>
          </w:tcPr>
          <w:p w14:paraId="6258A541" w14:textId="77777777" w:rsidR="00BD6D7A" w:rsidRPr="009C2639" w:rsidRDefault="00BD6D7A" w:rsidP="00374C4D">
            <w:pPr>
              <w:jc w:val="both"/>
              <w:rPr>
                <w:rFonts w:ascii="Verdana" w:hAnsi="Verdana"/>
                <w:bCs/>
                <w:kern w:val="28"/>
              </w:rPr>
            </w:pPr>
            <w:r w:rsidRPr="009C2639">
              <w:rPr>
                <w:rFonts w:ascii="Verdana" w:hAnsi="Verdana"/>
                <w:bCs/>
                <w:kern w:val="28"/>
              </w:rPr>
              <w:t>0,5</w:t>
            </w:r>
          </w:p>
        </w:tc>
        <w:tc>
          <w:tcPr>
            <w:tcW w:w="687" w:type="pct"/>
            <w:vAlign w:val="center"/>
          </w:tcPr>
          <w:p w14:paraId="7DC8927D" w14:textId="77777777" w:rsidR="00BD6D7A" w:rsidRPr="009C2639" w:rsidRDefault="00BD6D7A" w:rsidP="00374C4D">
            <w:pPr>
              <w:jc w:val="both"/>
              <w:rPr>
                <w:rFonts w:ascii="Verdana" w:hAnsi="Verdana"/>
                <w:bCs/>
                <w:kern w:val="28"/>
              </w:rPr>
            </w:pPr>
            <w:r w:rsidRPr="009C2639">
              <w:rPr>
                <w:rFonts w:ascii="Verdana" w:hAnsi="Verdana"/>
                <w:bCs/>
                <w:kern w:val="28"/>
              </w:rPr>
              <w:t>2 – 4</w:t>
            </w:r>
          </w:p>
        </w:tc>
      </w:tr>
      <w:tr w:rsidR="00BD6D7A" w:rsidRPr="009C2639" w14:paraId="06806D08" w14:textId="77777777" w:rsidTr="00374C4D">
        <w:trPr>
          <w:trHeight w:val="305"/>
          <w:jc w:val="center"/>
        </w:trPr>
        <w:tc>
          <w:tcPr>
            <w:tcW w:w="912" w:type="pct"/>
            <w:vAlign w:val="center"/>
          </w:tcPr>
          <w:p w14:paraId="706CC14C" w14:textId="77777777" w:rsidR="00BD6D7A" w:rsidRPr="009C2639" w:rsidRDefault="00BD6D7A" w:rsidP="00374C4D">
            <w:pPr>
              <w:jc w:val="both"/>
              <w:rPr>
                <w:rFonts w:ascii="Verdana" w:hAnsi="Verdana"/>
                <w:bCs/>
                <w:kern w:val="28"/>
              </w:rPr>
            </w:pPr>
            <w:r w:rsidRPr="009C2639">
              <w:rPr>
                <w:rFonts w:ascii="Verdana" w:hAnsi="Verdana"/>
                <w:bCs/>
                <w:kern w:val="28"/>
              </w:rPr>
              <w:t>Tipo “B” 180</w:t>
            </w:r>
          </w:p>
        </w:tc>
        <w:tc>
          <w:tcPr>
            <w:tcW w:w="874" w:type="pct"/>
            <w:vAlign w:val="center"/>
          </w:tcPr>
          <w:p w14:paraId="1740810A" w14:textId="77777777" w:rsidR="00BD6D7A" w:rsidRPr="009C2639" w:rsidRDefault="00BD6D7A" w:rsidP="00374C4D">
            <w:pPr>
              <w:jc w:val="both"/>
              <w:rPr>
                <w:rFonts w:ascii="Verdana" w:hAnsi="Verdana"/>
                <w:bCs/>
                <w:kern w:val="28"/>
              </w:rPr>
            </w:pPr>
            <w:smartTag w:uri="urn:schemas-microsoft-com:office:smarttags" w:element="metricconverter">
              <w:smartTagPr>
                <w:attr w:name="ProductID" w:val="1”"/>
              </w:smartTagPr>
              <w:r w:rsidRPr="009C2639">
                <w:rPr>
                  <w:rFonts w:ascii="Verdana" w:hAnsi="Verdana"/>
                  <w:bCs/>
                  <w:kern w:val="28"/>
                </w:rPr>
                <w:t>1”</w:t>
              </w:r>
            </w:smartTag>
            <w:r w:rsidRPr="009C2639">
              <w:rPr>
                <w:rFonts w:ascii="Verdana" w:hAnsi="Verdana"/>
                <w:bCs/>
                <w:kern w:val="28"/>
              </w:rPr>
              <w:t xml:space="preserve"> – 11/2”</w:t>
            </w:r>
          </w:p>
        </w:tc>
        <w:tc>
          <w:tcPr>
            <w:tcW w:w="874" w:type="pct"/>
            <w:vAlign w:val="center"/>
          </w:tcPr>
          <w:p w14:paraId="20A31D00" w14:textId="77777777" w:rsidR="00BD6D7A" w:rsidRPr="009C2639" w:rsidRDefault="00BD6D7A" w:rsidP="00374C4D">
            <w:pPr>
              <w:jc w:val="both"/>
              <w:rPr>
                <w:rFonts w:ascii="Verdana" w:hAnsi="Verdana"/>
                <w:bCs/>
                <w:kern w:val="28"/>
              </w:rPr>
            </w:pPr>
            <w:r w:rsidRPr="009C2639">
              <w:rPr>
                <w:rFonts w:ascii="Verdana" w:hAnsi="Verdana"/>
                <w:bCs/>
                <w:kern w:val="28"/>
              </w:rPr>
              <w:t>180</w:t>
            </w:r>
          </w:p>
        </w:tc>
        <w:tc>
          <w:tcPr>
            <w:tcW w:w="972" w:type="pct"/>
            <w:vAlign w:val="center"/>
          </w:tcPr>
          <w:p w14:paraId="2C9C3D9A" w14:textId="77777777" w:rsidR="00BD6D7A" w:rsidRPr="009C2639" w:rsidRDefault="00BD6D7A" w:rsidP="00374C4D">
            <w:pPr>
              <w:jc w:val="both"/>
              <w:rPr>
                <w:rFonts w:ascii="Verdana" w:hAnsi="Verdana"/>
                <w:bCs/>
                <w:kern w:val="28"/>
              </w:rPr>
            </w:pPr>
            <w:r w:rsidRPr="009C2639">
              <w:rPr>
                <w:rFonts w:ascii="Verdana" w:hAnsi="Verdana"/>
                <w:bCs/>
                <w:kern w:val="28"/>
              </w:rPr>
              <w:t>310</w:t>
            </w:r>
          </w:p>
        </w:tc>
        <w:tc>
          <w:tcPr>
            <w:tcW w:w="680" w:type="pct"/>
            <w:vAlign w:val="center"/>
          </w:tcPr>
          <w:p w14:paraId="00F4040E" w14:textId="77777777" w:rsidR="00BD6D7A" w:rsidRPr="009C2639" w:rsidRDefault="00BD6D7A" w:rsidP="00374C4D">
            <w:pPr>
              <w:jc w:val="both"/>
              <w:rPr>
                <w:rFonts w:ascii="Verdana" w:hAnsi="Verdana"/>
                <w:bCs/>
                <w:kern w:val="28"/>
              </w:rPr>
            </w:pPr>
            <w:r w:rsidRPr="009C2639">
              <w:rPr>
                <w:rFonts w:ascii="Verdana" w:hAnsi="Verdana"/>
                <w:bCs/>
                <w:kern w:val="28"/>
              </w:rPr>
              <w:t>0,55</w:t>
            </w:r>
          </w:p>
        </w:tc>
        <w:tc>
          <w:tcPr>
            <w:tcW w:w="687" w:type="pct"/>
            <w:vAlign w:val="center"/>
          </w:tcPr>
          <w:p w14:paraId="2C4C4F06" w14:textId="77777777" w:rsidR="00BD6D7A" w:rsidRPr="009C2639" w:rsidRDefault="00BD6D7A" w:rsidP="00374C4D">
            <w:pPr>
              <w:jc w:val="both"/>
              <w:rPr>
                <w:rFonts w:ascii="Verdana" w:hAnsi="Verdana"/>
                <w:bCs/>
                <w:kern w:val="28"/>
              </w:rPr>
            </w:pPr>
            <w:r w:rsidRPr="009C2639">
              <w:rPr>
                <w:rFonts w:ascii="Verdana" w:hAnsi="Verdana"/>
                <w:bCs/>
                <w:kern w:val="28"/>
              </w:rPr>
              <w:t>2 – 4</w:t>
            </w:r>
          </w:p>
        </w:tc>
      </w:tr>
      <w:tr w:rsidR="00BD6D7A" w:rsidRPr="009C2639" w14:paraId="486A015C" w14:textId="77777777" w:rsidTr="00374C4D">
        <w:trPr>
          <w:trHeight w:val="304"/>
          <w:jc w:val="center"/>
        </w:trPr>
        <w:tc>
          <w:tcPr>
            <w:tcW w:w="912" w:type="pct"/>
            <w:vAlign w:val="center"/>
          </w:tcPr>
          <w:p w14:paraId="07E36E57" w14:textId="77777777" w:rsidR="00BD6D7A" w:rsidRPr="009C2639" w:rsidRDefault="00BD6D7A" w:rsidP="00374C4D">
            <w:pPr>
              <w:jc w:val="both"/>
              <w:rPr>
                <w:rFonts w:ascii="Verdana" w:hAnsi="Verdana"/>
                <w:bCs/>
                <w:kern w:val="28"/>
              </w:rPr>
            </w:pPr>
            <w:r w:rsidRPr="009C2639">
              <w:rPr>
                <w:rFonts w:ascii="Verdana" w:hAnsi="Verdana"/>
                <w:bCs/>
                <w:kern w:val="28"/>
              </w:rPr>
              <w:t>Tipo “C” 160</w:t>
            </w:r>
          </w:p>
        </w:tc>
        <w:tc>
          <w:tcPr>
            <w:tcW w:w="874" w:type="pct"/>
            <w:vAlign w:val="center"/>
          </w:tcPr>
          <w:p w14:paraId="3B0CB1B2" w14:textId="77777777" w:rsidR="00BD6D7A" w:rsidRPr="009C2639" w:rsidRDefault="00BD6D7A" w:rsidP="00374C4D">
            <w:pPr>
              <w:jc w:val="both"/>
              <w:rPr>
                <w:rFonts w:ascii="Verdana" w:hAnsi="Verdana"/>
                <w:bCs/>
                <w:kern w:val="28"/>
              </w:rPr>
            </w:pPr>
            <w:smartTag w:uri="urn:schemas-microsoft-com:office:smarttags" w:element="metricconverter">
              <w:smartTagPr>
                <w:attr w:name="ProductID" w:val="1”"/>
              </w:smartTagPr>
              <w:r w:rsidRPr="009C2639">
                <w:rPr>
                  <w:rFonts w:ascii="Verdana" w:hAnsi="Verdana"/>
                  <w:bCs/>
                  <w:kern w:val="28"/>
                </w:rPr>
                <w:t>1”</w:t>
              </w:r>
            </w:smartTag>
            <w:r w:rsidRPr="009C2639">
              <w:rPr>
                <w:rFonts w:ascii="Verdana" w:hAnsi="Verdana"/>
                <w:bCs/>
                <w:kern w:val="28"/>
              </w:rPr>
              <w:t xml:space="preserve"> – 11/2”</w:t>
            </w:r>
          </w:p>
        </w:tc>
        <w:tc>
          <w:tcPr>
            <w:tcW w:w="874" w:type="pct"/>
            <w:vAlign w:val="center"/>
          </w:tcPr>
          <w:p w14:paraId="7109D0B1" w14:textId="77777777" w:rsidR="00BD6D7A" w:rsidRPr="009C2639" w:rsidRDefault="00BD6D7A" w:rsidP="00374C4D">
            <w:pPr>
              <w:jc w:val="both"/>
              <w:rPr>
                <w:rFonts w:ascii="Verdana" w:hAnsi="Verdana"/>
                <w:bCs/>
                <w:kern w:val="28"/>
              </w:rPr>
            </w:pPr>
            <w:r w:rsidRPr="009C2639">
              <w:rPr>
                <w:rFonts w:ascii="Verdana" w:hAnsi="Verdana"/>
                <w:bCs/>
                <w:kern w:val="28"/>
              </w:rPr>
              <w:t>160</w:t>
            </w:r>
          </w:p>
        </w:tc>
        <w:tc>
          <w:tcPr>
            <w:tcW w:w="972" w:type="pct"/>
            <w:vAlign w:val="center"/>
          </w:tcPr>
          <w:p w14:paraId="2098025A" w14:textId="77777777" w:rsidR="00BD6D7A" w:rsidRPr="009C2639" w:rsidRDefault="00BD6D7A" w:rsidP="00374C4D">
            <w:pPr>
              <w:jc w:val="both"/>
              <w:rPr>
                <w:rFonts w:ascii="Verdana" w:hAnsi="Verdana"/>
                <w:bCs/>
                <w:kern w:val="28"/>
              </w:rPr>
            </w:pPr>
            <w:r w:rsidRPr="009C2639">
              <w:rPr>
                <w:rFonts w:ascii="Verdana" w:hAnsi="Verdana"/>
                <w:bCs/>
                <w:kern w:val="28"/>
              </w:rPr>
              <w:t>250</w:t>
            </w:r>
          </w:p>
        </w:tc>
        <w:tc>
          <w:tcPr>
            <w:tcW w:w="680" w:type="pct"/>
            <w:vAlign w:val="center"/>
          </w:tcPr>
          <w:p w14:paraId="029EE77A" w14:textId="77777777" w:rsidR="00BD6D7A" w:rsidRPr="009C2639" w:rsidRDefault="00BD6D7A" w:rsidP="00374C4D">
            <w:pPr>
              <w:jc w:val="both"/>
              <w:rPr>
                <w:rFonts w:ascii="Verdana" w:hAnsi="Verdana"/>
                <w:bCs/>
                <w:kern w:val="28"/>
              </w:rPr>
            </w:pPr>
            <w:r w:rsidRPr="009C2639">
              <w:rPr>
                <w:rFonts w:ascii="Verdana" w:hAnsi="Verdana"/>
                <w:bCs/>
                <w:kern w:val="28"/>
              </w:rPr>
              <w:t>0,6</w:t>
            </w:r>
          </w:p>
        </w:tc>
        <w:tc>
          <w:tcPr>
            <w:tcW w:w="687" w:type="pct"/>
            <w:vAlign w:val="center"/>
          </w:tcPr>
          <w:p w14:paraId="2522F050" w14:textId="77777777" w:rsidR="00BD6D7A" w:rsidRPr="009C2639" w:rsidRDefault="00BD6D7A" w:rsidP="00374C4D">
            <w:pPr>
              <w:jc w:val="both"/>
              <w:rPr>
                <w:rFonts w:ascii="Verdana" w:hAnsi="Verdana"/>
                <w:bCs/>
                <w:kern w:val="28"/>
              </w:rPr>
            </w:pPr>
            <w:r w:rsidRPr="009C2639">
              <w:rPr>
                <w:rFonts w:ascii="Verdana" w:hAnsi="Verdana"/>
                <w:bCs/>
                <w:kern w:val="28"/>
              </w:rPr>
              <w:t>2 – 3</w:t>
            </w:r>
          </w:p>
        </w:tc>
      </w:tr>
      <w:tr w:rsidR="00BD6D7A" w:rsidRPr="009C2639" w14:paraId="5C9E7A76" w14:textId="77777777" w:rsidTr="00374C4D">
        <w:trPr>
          <w:trHeight w:val="304"/>
          <w:jc w:val="center"/>
        </w:trPr>
        <w:tc>
          <w:tcPr>
            <w:tcW w:w="912" w:type="pct"/>
            <w:vAlign w:val="center"/>
          </w:tcPr>
          <w:p w14:paraId="25C2FE2A" w14:textId="77777777" w:rsidR="00BD6D7A" w:rsidRPr="009C2639" w:rsidRDefault="00BD6D7A" w:rsidP="00374C4D">
            <w:pPr>
              <w:jc w:val="both"/>
              <w:rPr>
                <w:rFonts w:ascii="Verdana" w:hAnsi="Verdana"/>
                <w:bCs/>
                <w:kern w:val="28"/>
              </w:rPr>
            </w:pPr>
            <w:r w:rsidRPr="009C2639">
              <w:rPr>
                <w:rFonts w:ascii="Verdana" w:hAnsi="Verdana"/>
                <w:bCs/>
                <w:kern w:val="28"/>
              </w:rPr>
              <w:t>Tipo “D” 130</w:t>
            </w:r>
          </w:p>
        </w:tc>
        <w:tc>
          <w:tcPr>
            <w:tcW w:w="874" w:type="pct"/>
            <w:vAlign w:val="center"/>
          </w:tcPr>
          <w:p w14:paraId="449D5FA2" w14:textId="77777777" w:rsidR="00BD6D7A" w:rsidRPr="009C2639" w:rsidRDefault="00BD6D7A" w:rsidP="00374C4D">
            <w:pPr>
              <w:jc w:val="both"/>
              <w:rPr>
                <w:rFonts w:ascii="Verdana" w:hAnsi="Verdana"/>
                <w:bCs/>
                <w:kern w:val="28"/>
              </w:rPr>
            </w:pPr>
            <w:smartTag w:uri="urn:schemas-microsoft-com:office:smarttags" w:element="metricconverter">
              <w:smartTagPr>
                <w:attr w:name="ProductID" w:val="2”"/>
              </w:smartTagPr>
              <w:r w:rsidRPr="009C2639">
                <w:rPr>
                  <w:rFonts w:ascii="Verdana" w:hAnsi="Verdana"/>
                  <w:bCs/>
                  <w:kern w:val="28"/>
                </w:rPr>
                <w:t>2”</w:t>
              </w:r>
            </w:smartTag>
          </w:p>
        </w:tc>
        <w:tc>
          <w:tcPr>
            <w:tcW w:w="874" w:type="pct"/>
            <w:vAlign w:val="center"/>
          </w:tcPr>
          <w:p w14:paraId="646AA38A" w14:textId="77777777" w:rsidR="00BD6D7A" w:rsidRPr="009C2639" w:rsidRDefault="00BD6D7A" w:rsidP="00374C4D">
            <w:pPr>
              <w:jc w:val="both"/>
              <w:rPr>
                <w:rFonts w:ascii="Verdana" w:hAnsi="Verdana"/>
                <w:bCs/>
                <w:kern w:val="28"/>
              </w:rPr>
            </w:pPr>
            <w:r w:rsidRPr="009C2639">
              <w:rPr>
                <w:rFonts w:ascii="Verdana" w:hAnsi="Verdana"/>
                <w:bCs/>
                <w:kern w:val="28"/>
              </w:rPr>
              <w:t>130</w:t>
            </w:r>
          </w:p>
        </w:tc>
        <w:tc>
          <w:tcPr>
            <w:tcW w:w="972" w:type="pct"/>
            <w:vAlign w:val="center"/>
          </w:tcPr>
          <w:p w14:paraId="6A10CF3B" w14:textId="77777777" w:rsidR="00BD6D7A" w:rsidRPr="009C2639" w:rsidRDefault="00BD6D7A" w:rsidP="00374C4D">
            <w:pPr>
              <w:jc w:val="both"/>
              <w:rPr>
                <w:rFonts w:ascii="Verdana" w:hAnsi="Verdana"/>
                <w:bCs/>
                <w:kern w:val="28"/>
              </w:rPr>
            </w:pPr>
            <w:r w:rsidRPr="009C2639">
              <w:rPr>
                <w:rFonts w:ascii="Verdana" w:hAnsi="Verdana"/>
                <w:bCs/>
                <w:kern w:val="28"/>
              </w:rPr>
              <w:t>230</w:t>
            </w:r>
          </w:p>
        </w:tc>
        <w:tc>
          <w:tcPr>
            <w:tcW w:w="680" w:type="pct"/>
            <w:vAlign w:val="center"/>
          </w:tcPr>
          <w:p w14:paraId="21EAEC11" w14:textId="77777777" w:rsidR="00BD6D7A" w:rsidRPr="009C2639" w:rsidRDefault="00BD6D7A" w:rsidP="00374C4D">
            <w:pPr>
              <w:jc w:val="both"/>
              <w:rPr>
                <w:rFonts w:ascii="Verdana" w:hAnsi="Verdana"/>
                <w:bCs/>
                <w:kern w:val="28"/>
              </w:rPr>
            </w:pPr>
            <w:r w:rsidRPr="009C2639">
              <w:rPr>
                <w:rFonts w:ascii="Verdana" w:hAnsi="Verdana"/>
                <w:bCs/>
                <w:kern w:val="28"/>
              </w:rPr>
              <w:t>0,7</w:t>
            </w:r>
          </w:p>
        </w:tc>
        <w:tc>
          <w:tcPr>
            <w:tcW w:w="687" w:type="pct"/>
            <w:vAlign w:val="center"/>
          </w:tcPr>
          <w:p w14:paraId="4C6F15A7" w14:textId="77777777" w:rsidR="00BD6D7A" w:rsidRPr="009C2639" w:rsidRDefault="00BD6D7A" w:rsidP="00374C4D">
            <w:pPr>
              <w:jc w:val="both"/>
              <w:rPr>
                <w:rFonts w:ascii="Verdana" w:hAnsi="Verdana"/>
                <w:bCs/>
                <w:kern w:val="28"/>
              </w:rPr>
            </w:pPr>
            <w:r w:rsidRPr="009C2639">
              <w:rPr>
                <w:rFonts w:ascii="Verdana" w:hAnsi="Verdana"/>
                <w:bCs/>
                <w:kern w:val="28"/>
              </w:rPr>
              <w:t>2 – 3</w:t>
            </w:r>
          </w:p>
        </w:tc>
      </w:tr>
      <w:tr w:rsidR="00BD6D7A" w:rsidRPr="009C2639" w14:paraId="60266C5F" w14:textId="77777777" w:rsidTr="00374C4D">
        <w:trPr>
          <w:trHeight w:val="305"/>
          <w:jc w:val="center"/>
        </w:trPr>
        <w:tc>
          <w:tcPr>
            <w:tcW w:w="912" w:type="pct"/>
            <w:vAlign w:val="center"/>
          </w:tcPr>
          <w:p w14:paraId="46CCF60E" w14:textId="77777777" w:rsidR="00BD6D7A" w:rsidRPr="009C2639" w:rsidRDefault="00BD6D7A" w:rsidP="00374C4D">
            <w:pPr>
              <w:jc w:val="both"/>
              <w:rPr>
                <w:rFonts w:ascii="Verdana" w:hAnsi="Verdana"/>
                <w:bCs/>
                <w:kern w:val="28"/>
              </w:rPr>
            </w:pPr>
            <w:r w:rsidRPr="009C2639">
              <w:rPr>
                <w:rFonts w:ascii="Verdana" w:hAnsi="Verdana"/>
                <w:bCs/>
                <w:kern w:val="28"/>
              </w:rPr>
              <w:t>Tipo “E”</w:t>
            </w:r>
          </w:p>
        </w:tc>
        <w:tc>
          <w:tcPr>
            <w:tcW w:w="874" w:type="pct"/>
            <w:vAlign w:val="center"/>
          </w:tcPr>
          <w:p w14:paraId="40085439" w14:textId="77777777" w:rsidR="00BD6D7A" w:rsidRPr="009C2639" w:rsidRDefault="00BD6D7A" w:rsidP="00374C4D">
            <w:pPr>
              <w:jc w:val="both"/>
              <w:rPr>
                <w:rFonts w:ascii="Verdana" w:hAnsi="Verdana"/>
                <w:bCs/>
                <w:kern w:val="28"/>
              </w:rPr>
            </w:pPr>
            <w:smartTag w:uri="urn:schemas-microsoft-com:office:smarttags" w:element="metricconverter">
              <w:smartTagPr>
                <w:attr w:name="ProductID" w:val="2”"/>
              </w:smartTagPr>
              <w:r w:rsidRPr="009C2639">
                <w:rPr>
                  <w:rFonts w:ascii="Verdana" w:hAnsi="Verdana"/>
                  <w:bCs/>
                  <w:kern w:val="28"/>
                </w:rPr>
                <w:t>2”</w:t>
              </w:r>
            </w:smartTag>
            <w:r w:rsidRPr="009C2639">
              <w:rPr>
                <w:rFonts w:ascii="Verdana" w:hAnsi="Verdana"/>
                <w:bCs/>
                <w:kern w:val="28"/>
              </w:rPr>
              <w:t xml:space="preserve"> – 2 ½”</w:t>
            </w:r>
          </w:p>
        </w:tc>
        <w:tc>
          <w:tcPr>
            <w:tcW w:w="874" w:type="pct"/>
            <w:vAlign w:val="center"/>
          </w:tcPr>
          <w:p w14:paraId="1A93E015" w14:textId="77777777" w:rsidR="00BD6D7A" w:rsidRPr="009C2639" w:rsidRDefault="00BD6D7A" w:rsidP="00374C4D">
            <w:pPr>
              <w:jc w:val="both"/>
              <w:rPr>
                <w:rFonts w:ascii="Verdana" w:hAnsi="Verdana"/>
                <w:bCs/>
                <w:kern w:val="28"/>
              </w:rPr>
            </w:pPr>
            <w:r w:rsidRPr="009C2639">
              <w:rPr>
                <w:rFonts w:ascii="Verdana" w:hAnsi="Verdana"/>
                <w:bCs/>
                <w:kern w:val="28"/>
              </w:rPr>
              <w:t>210</w:t>
            </w:r>
          </w:p>
        </w:tc>
        <w:tc>
          <w:tcPr>
            <w:tcW w:w="972" w:type="pct"/>
            <w:vAlign w:val="center"/>
          </w:tcPr>
          <w:p w14:paraId="36084325" w14:textId="77777777" w:rsidR="00BD6D7A" w:rsidRPr="009C2639" w:rsidRDefault="00BD6D7A" w:rsidP="00374C4D">
            <w:pPr>
              <w:jc w:val="both"/>
              <w:rPr>
                <w:rFonts w:ascii="Verdana" w:hAnsi="Verdana"/>
                <w:bCs/>
                <w:kern w:val="28"/>
              </w:rPr>
            </w:pPr>
            <w:r w:rsidRPr="009C2639">
              <w:rPr>
                <w:rFonts w:ascii="Verdana" w:hAnsi="Verdana"/>
                <w:bCs/>
                <w:kern w:val="28"/>
              </w:rPr>
              <w:t>225</w:t>
            </w:r>
          </w:p>
        </w:tc>
        <w:tc>
          <w:tcPr>
            <w:tcW w:w="680" w:type="pct"/>
            <w:vAlign w:val="center"/>
          </w:tcPr>
          <w:p w14:paraId="7604C126" w14:textId="77777777" w:rsidR="00BD6D7A" w:rsidRPr="009C2639" w:rsidRDefault="00BD6D7A" w:rsidP="00374C4D">
            <w:pPr>
              <w:jc w:val="both"/>
              <w:rPr>
                <w:rFonts w:ascii="Verdana" w:hAnsi="Verdana"/>
                <w:bCs/>
                <w:kern w:val="28"/>
              </w:rPr>
            </w:pPr>
            <w:r w:rsidRPr="009C2639">
              <w:rPr>
                <w:rFonts w:ascii="Verdana" w:hAnsi="Verdana"/>
                <w:bCs/>
                <w:kern w:val="28"/>
              </w:rPr>
              <w:t>0,75</w:t>
            </w:r>
          </w:p>
        </w:tc>
        <w:tc>
          <w:tcPr>
            <w:tcW w:w="687" w:type="pct"/>
            <w:vAlign w:val="center"/>
          </w:tcPr>
          <w:p w14:paraId="2F72BF6C" w14:textId="77777777" w:rsidR="00BD6D7A" w:rsidRPr="009C2639" w:rsidRDefault="00BD6D7A" w:rsidP="00374C4D">
            <w:pPr>
              <w:jc w:val="both"/>
              <w:rPr>
                <w:rFonts w:ascii="Verdana" w:hAnsi="Verdana"/>
                <w:bCs/>
                <w:kern w:val="28"/>
              </w:rPr>
            </w:pPr>
            <w:r w:rsidRPr="009C2639">
              <w:rPr>
                <w:rFonts w:ascii="Verdana" w:hAnsi="Verdana"/>
                <w:bCs/>
                <w:kern w:val="28"/>
              </w:rPr>
              <w:t>2 – 3</w:t>
            </w:r>
          </w:p>
        </w:tc>
      </w:tr>
    </w:tbl>
    <w:p w14:paraId="3D18660F" w14:textId="77777777" w:rsidR="00BD6D7A" w:rsidRPr="009C2639" w:rsidRDefault="00BD6D7A" w:rsidP="00BD6D7A">
      <w:pPr>
        <w:jc w:val="both"/>
        <w:rPr>
          <w:rFonts w:ascii="Verdana" w:hAnsi="Verdana"/>
          <w:kern w:val="28"/>
        </w:rPr>
      </w:pPr>
    </w:p>
    <w:p w14:paraId="6C10165A" w14:textId="77777777" w:rsidR="00BD6D7A" w:rsidRPr="009C2639" w:rsidRDefault="00BD6D7A" w:rsidP="00BD6D7A">
      <w:pPr>
        <w:jc w:val="both"/>
        <w:rPr>
          <w:rFonts w:ascii="Verdana" w:hAnsi="Verdana"/>
          <w:b/>
          <w:kern w:val="28"/>
        </w:rPr>
      </w:pPr>
      <w:r w:rsidRPr="009C2639">
        <w:rPr>
          <w:rFonts w:ascii="Verdana" w:hAnsi="Verdana"/>
          <w:b/>
          <w:kern w:val="28"/>
        </w:rPr>
        <w:t>Criterios de Aceptación y Rechazo</w:t>
      </w:r>
    </w:p>
    <w:p w14:paraId="403670C8" w14:textId="77777777" w:rsidR="00BD6D7A" w:rsidRPr="009C2639" w:rsidRDefault="00BD6D7A" w:rsidP="00BD6D7A">
      <w:pPr>
        <w:jc w:val="both"/>
        <w:rPr>
          <w:rFonts w:ascii="Verdana" w:hAnsi="Verdana"/>
          <w:kern w:val="28"/>
        </w:rPr>
      </w:pPr>
      <w:r w:rsidRPr="009C2639">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3918CB1" w14:textId="77777777" w:rsidR="00BD6D7A" w:rsidRPr="009C2639" w:rsidRDefault="00BD6D7A" w:rsidP="00BD6D7A">
      <w:pPr>
        <w:jc w:val="both"/>
        <w:rPr>
          <w:rFonts w:ascii="Verdana" w:hAnsi="Verdana"/>
          <w:kern w:val="28"/>
        </w:rPr>
      </w:pPr>
    </w:p>
    <w:p w14:paraId="01CF0239" w14:textId="77777777" w:rsidR="00BD6D7A" w:rsidRPr="009C2639" w:rsidRDefault="00BD6D7A" w:rsidP="00BD6D7A">
      <w:pPr>
        <w:jc w:val="both"/>
        <w:rPr>
          <w:rFonts w:ascii="Verdana" w:hAnsi="Verdana"/>
          <w:kern w:val="28"/>
        </w:rPr>
      </w:pPr>
    </w:p>
    <w:p w14:paraId="7D9506B7" w14:textId="77777777" w:rsidR="00BD6D7A" w:rsidRPr="009C2639" w:rsidRDefault="00BD6D7A" w:rsidP="00BD6D7A">
      <w:pPr>
        <w:jc w:val="both"/>
        <w:rPr>
          <w:rFonts w:ascii="Verdana" w:hAnsi="Verdana"/>
          <w:kern w:val="28"/>
        </w:rPr>
      </w:pPr>
      <w:r w:rsidRPr="009C2639">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92F9BA8" w14:textId="77777777" w:rsidR="00BD6D7A" w:rsidRPr="009C2639" w:rsidRDefault="00BD6D7A" w:rsidP="00BD6D7A">
      <w:pPr>
        <w:jc w:val="both"/>
        <w:rPr>
          <w:rFonts w:ascii="Verdana" w:hAnsi="Verdana"/>
          <w:kern w:val="28"/>
        </w:rPr>
      </w:pPr>
    </w:p>
    <w:p w14:paraId="127372A5" w14:textId="77777777" w:rsidR="00BD6D7A" w:rsidRPr="009C2639" w:rsidRDefault="00BD6D7A" w:rsidP="00BD6D7A">
      <w:pPr>
        <w:jc w:val="both"/>
        <w:rPr>
          <w:rFonts w:ascii="Verdana" w:hAnsi="Verdana"/>
          <w:kern w:val="28"/>
        </w:rPr>
      </w:pPr>
      <w:r w:rsidRPr="009C2639">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201EC05" w14:textId="77777777" w:rsidR="00BD6D7A" w:rsidRPr="009C2639" w:rsidRDefault="00BD6D7A" w:rsidP="00BD6D7A">
      <w:pPr>
        <w:jc w:val="both"/>
        <w:rPr>
          <w:rFonts w:ascii="Verdana" w:hAnsi="Verdana"/>
          <w:kern w:val="28"/>
        </w:rPr>
      </w:pPr>
    </w:p>
    <w:p w14:paraId="4EC871FA" w14:textId="77777777" w:rsidR="00BD6D7A" w:rsidRPr="009C2639" w:rsidRDefault="00BD6D7A" w:rsidP="00BD6D7A">
      <w:pPr>
        <w:jc w:val="both"/>
        <w:rPr>
          <w:rFonts w:ascii="Verdana" w:hAnsi="Verdana"/>
          <w:kern w:val="28"/>
        </w:rPr>
      </w:pPr>
      <w:r w:rsidRPr="009C2639">
        <w:rPr>
          <w:rFonts w:ascii="Verdana" w:hAnsi="Verdana"/>
          <w:kern w:val="28"/>
        </w:rPr>
        <w:t>Todos los ensayos, pruebas, demoliciones, curados y reemplazos necesarios serán cancelados por la Entidad Ejecutora.</w:t>
      </w:r>
    </w:p>
    <w:p w14:paraId="7AC96EE4" w14:textId="77777777" w:rsidR="00BD6D7A" w:rsidRPr="009C2639" w:rsidRDefault="00BD6D7A" w:rsidP="00BD6D7A">
      <w:pPr>
        <w:jc w:val="both"/>
        <w:rPr>
          <w:rFonts w:ascii="Verdana" w:hAnsi="Verdana"/>
          <w:kern w:val="28"/>
        </w:rPr>
      </w:pPr>
    </w:p>
    <w:p w14:paraId="1CB01053" w14:textId="77777777" w:rsidR="00BD6D7A" w:rsidRPr="009C2639" w:rsidRDefault="00BD6D7A" w:rsidP="00BD6D7A">
      <w:pPr>
        <w:jc w:val="both"/>
        <w:rPr>
          <w:rFonts w:ascii="Verdana" w:hAnsi="Verdana"/>
          <w:b/>
          <w:bCs/>
          <w:kern w:val="28"/>
        </w:rPr>
      </w:pPr>
      <w:r w:rsidRPr="009C2639">
        <w:rPr>
          <w:rFonts w:ascii="Verdana" w:hAnsi="Verdana"/>
          <w:b/>
          <w:bCs/>
          <w:kern w:val="28"/>
        </w:rPr>
        <w:t>Reparación del Hormigón Armado</w:t>
      </w:r>
    </w:p>
    <w:p w14:paraId="296EFE6B" w14:textId="77777777" w:rsidR="00BD6D7A" w:rsidRPr="009C2639" w:rsidRDefault="00BD6D7A" w:rsidP="00BD6D7A">
      <w:pPr>
        <w:jc w:val="both"/>
        <w:rPr>
          <w:rFonts w:ascii="Verdana" w:hAnsi="Verdana"/>
          <w:b/>
          <w:bCs/>
          <w:kern w:val="28"/>
        </w:rPr>
      </w:pPr>
    </w:p>
    <w:p w14:paraId="2223268A" w14:textId="77777777" w:rsidR="00BD6D7A" w:rsidRPr="009C2639" w:rsidRDefault="00BD6D7A" w:rsidP="00BD6D7A">
      <w:pPr>
        <w:jc w:val="both"/>
        <w:rPr>
          <w:rFonts w:ascii="Verdana" w:hAnsi="Verdana"/>
          <w:kern w:val="28"/>
        </w:rPr>
      </w:pPr>
      <w:r w:rsidRPr="009C2639">
        <w:rPr>
          <w:rFonts w:ascii="Verdana" w:hAnsi="Verdana"/>
          <w:kern w:val="28"/>
        </w:rPr>
        <w:t>El Inspector de proyecto definirá si un defecto o daño del elemento es reparable o corresponde su demolición y reconstrucción.</w:t>
      </w:r>
    </w:p>
    <w:p w14:paraId="398A438A" w14:textId="77777777" w:rsidR="00BD6D7A" w:rsidRPr="009C2639" w:rsidRDefault="00BD6D7A" w:rsidP="00BD6D7A">
      <w:pPr>
        <w:jc w:val="both"/>
        <w:rPr>
          <w:rFonts w:ascii="Verdana" w:hAnsi="Verdana"/>
          <w:kern w:val="28"/>
        </w:rPr>
      </w:pPr>
    </w:p>
    <w:p w14:paraId="084DE2F2" w14:textId="77777777" w:rsidR="00BD6D7A" w:rsidRPr="009C2639" w:rsidRDefault="00BD6D7A" w:rsidP="00BD6D7A">
      <w:pPr>
        <w:jc w:val="both"/>
        <w:rPr>
          <w:rFonts w:ascii="Verdana" w:hAnsi="Verdana"/>
          <w:kern w:val="28"/>
        </w:rPr>
      </w:pPr>
      <w:r w:rsidRPr="009C2639">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2F082147" w14:textId="77777777" w:rsidR="00BD6D7A" w:rsidRPr="009C2639" w:rsidRDefault="00BD6D7A" w:rsidP="00BD6D7A">
      <w:pPr>
        <w:jc w:val="both"/>
        <w:rPr>
          <w:rFonts w:ascii="Verdana" w:hAnsi="Verdana"/>
          <w:kern w:val="28"/>
        </w:rPr>
      </w:pPr>
    </w:p>
    <w:p w14:paraId="65F15F95" w14:textId="77777777" w:rsidR="00BD6D7A" w:rsidRPr="009C2639" w:rsidRDefault="00BD6D7A" w:rsidP="00BD6D7A">
      <w:pPr>
        <w:jc w:val="both"/>
        <w:rPr>
          <w:rFonts w:ascii="Verdana" w:hAnsi="Verdana"/>
          <w:kern w:val="28"/>
        </w:rPr>
      </w:pPr>
      <w:r w:rsidRPr="009C2639">
        <w:rPr>
          <w:rFonts w:ascii="Verdana" w:hAnsi="Verdana"/>
          <w:kern w:val="28"/>
        </w:rPr>
        <w:lastRenderedPageBreak/>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7ECB935" w14:textId="77777777" w:rsidR="00BD6D7A" w:rsidRPr="009C2639" w:rsidRDefault="00BD6D7A" w:rsidP="00BD6D7A">
      <w:pPr>
        <w:jc w:val="both"/>
        <w:rPr>
          <w:rFonts w:ascii="Verdana" w:hAnsi="Verdana"/>
          <w:kern w:val="28"/>
        </w:rPr>
      </w:pPr>
    </w:p>
    <w:p w14:paraId="4F8A1D8A" w14:textId="77777777" w:rsidR="00BD6D7A" w:rsidRPr="009C2639" w:rsidRDefault="00BD6D7A" w:rsidP="00BD6D7A">
      <w:pPr>
        <w:jc w:val="both"/>
        <w:rPr>
          <w:rFonts w:ascii="Verdana" w:hAnsi="Verdana"/>
          <w:kern w:val="28"/>
        </w:rPr>
      </w:pPr>
      <w:r w:rsidRPr="009C2639">
        <w:rPr>
          <w:rFonts w:ascii="Verdana" w:hAnsi="Verdana"/>
          <w:kern w:val="28"/>
        </w:rPr>
        <w:t>Para la ejecución de la reparación, primero se deberá eliminar el hormigón defectuoso eliminado en la profundidad necesaria sin afectar la estabilidad de la estructura.</w:t>
      </w:r>
    </w:p>
    <w:p w14:paraId="009C1792" w14:textId="77777777" w:rsidR="00BD6D7A" w:rsidRPr="009C2639" w:rsidRDefault="00BD6D7A" w:rsidP="00BD6D7A">
      <w:pPr>
        <w:jc w:val="both"/>
        <w:rPr>
          <w:rFonts w:ascii="Verdana" w:hAnsi="Verdana"/>
          <w:kern w:val="28"/>
        </w:rPr>
      </w:pPr>
    </w:p>
    <w:p w14:paraId="7F40E6BF" w14:textId="77777777" w:rsidR="00BD6D7A" w:rsidRPr="009C2639" w:rsidRDefault="00BD6D7A" w:rsidP="00BD6D7A">
      <w:pPr>
        <w:jc w:val="both"/>
        <w:rPr>
          <w:rFonts w:ascii="Verdana" w:hAnsi="Verdana"/>
          <w:kern w:val="28"/>
        </w:rPr>
      </w:pPr>
      <w:r w:rsidRPr="009C2639">
        <w:rPr>
          <w:rFonts w:ascii="Verdana" w:hAnsi="Verdana"/>
          <w:kern w:val="28"/>
        </w:rPr>
        <w:t xml:space="preserve">Cuando las armaduras resulten afectadas por la cavidad, el hormigón se eliminará hasta que quede un espesor mínimo de 2,5 cm alrededor de la barra.  </w:t>
      </w:r>
    </w:p>
    <w:p w14:paraId="77E11BC1" w14:textId="77777777" w:rsidR="00BD6D7A" w:rsidRPr="009C2639" w:rsidRDefault="00BD6D7A" w:rsidP="00BD6D7A">
      <w:pPr>
        <w:jc w:val="both"/>
        <w:rPr>
          <w:rFonts w:ascii="Verdana" w:hAnsi="Verdana"/>
          <w:kern w:val="28"/>
        </w:rPr>
      </w:pPr>
      <w:r w:rsidRPr="009C2639">
        <w:rPr>
          <w:rFonts w:ascii="Verdana" w:hAnsi="Verdana"/>
          <w:kern w:val="28"/>
        </w:rPr>
        <w:t xml:space="preserve"> </w:t>
      </w:r>
    </w:p>
    <w:p w14:paraId="11F2B5ED" w14:textId="77777777" w:rsidR="00BD6D7A" w:rsidRPr="009C2639" w:rsidRDefault="00BD6D7A" w:rsidP="00BD6D7A">
      <w:pPr>
        <w:jc w:val="both"/>
        <w:rPr>
          <w:rFonts w:ascii="Verdana" w:hAnsi="Verdana"/>
          <w:kern w:val="28"/>
        </w:rPr>
      </w:pPr>
      <w:r w:rsidRPr="009C2639">
        <w:rPr>
          <w:rFonts w:ascii="Verdana" w:hAnsi="Verdana"/>
          <w:kern w:val="28"/>
        </w:rPr>
        <w:t>Las rebabas y protuberancias serán totalmente eliminadas y las superficies desgastadas hasta condicionarlas con las zonas vecinas.</w:t>
      </w:r>
    </w:p>
    <w:p w14:paraId="2739ED7C" w14:textId="77777777" w:rsidR="00BD6D7A" w:rsidRPr="009C2639" w:rsidRDefault="00BD6D7A" w:rsidP="00BD6D7A">
      <w:pPr>
        <w:jc w:val="both"/>
        <w:rPr>
          <w:rFonts w:ascii="Verdana" w:hAnsi="Verdana"/>
          <w:kern w:val="28"/>
        </w:rPr>
      </w:pPr>
    </w:p>
    <w:p w14:paraId="74588436" w14:textId="77777777" w:rsidR="00BD6D7A" w:rsidRPr="009C2639" w:rsidRDefault="00BD6D7A" w:rsidP="00BD6D7A">
      <w:pPr>
        <w:jc w:val="both"/>
        <w:rPr>
          <w:rFonts w:ascii="Verdana" w:hAnsi="Verdana"/>
          <w:kern w:val="28"/>
        </w:rPr>
      </w:pPr>
      <w:r w:rsidRPr="009C2639">
        <w:rPr>
          <w:rFonts w:ascii="Verdana" w:hAnsi="Verdana"/>
          <w:kern w:val="28"/>
        </w:rPr>
        <w:t>Se deberá aplicar un puente de adherencia adecuado para la unión del hormigón viejo con el hormigón nuevo.</w:t>
      </w:r>
    </w:p>
    <w:p w14:paraId="02D5077A" w14:textId="77777777" w:rsidR="00BD6D7A" w:rsidRPr="009C2639" w:rsidRDefault="00BD6D7A" w:rsidP="00BD6D7A">
      <w:pPr>
        <w:jc w:val="both"/>
        <w:rPr>
          <w:rFonts w:ascii="Verdana" w:hAnsi="Verdana"/>
          <w:kern w:val="28"/>
        </w:rPr>
      </w:pPr>
    </w:p>
    <w:p w14:paraId="418C9089" w14:textId="77777777" w:rsidR="00BD6D7A" w:rsidRPr="009C2639" w:rsidRDefault="00BD6D7A" w:rsidP="00BD6D7A">
      <w:pPr>
        <w:jc w:val="both"/>
        <w:rPr>
          <w:rFonts w:ascii="Verdana" w:hAnsi="Verdana"/>
          <w:kern w:val="28"/>
        </w:rPr>
      </w:pPr>
      <w:r w:rsidRPr="009C2639">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891C0F9" w14:textId="77777777" w:rsidR="00BD6D7A" w:rsidRPr="009C2639" w:rsidRDefault="00BD6D7A" w:rsidP="00BD6D7A">
      <w:pPr>
        <w:jc w:val="both"/>
        <w:rPr>
          <w:rFonts w:ascii="Verdana" w:hAnsi="Verdana"/>
          <w:kern w:val="28"/>
        </w:rPr>
      </w:pPr>
    </w:p>
    <w:p w14:paraId="1AA4DBD6" w14:textId="77777777" w:rsidR="00BD6D7A" w:rsidRPr="009C2639" w:rsidRDefault="00BD6D7A" w:rsidP="00BD6D7A">
      <w:pPr>
        <w:jc w:val="both"/>
        <w:rPr>
          <w:rFonts w:ascii="Verdana" w:hAnsi="Verdana"/>
          <w:b/>
        </w:rPr>
      </w:pPr>
      <w:r w:rsidRPr="009C2639">
        <w:rPr>
          <w:rFonts w:ascii="Verdana" w:hAnsi="Verdana"/>
          <w:b/>
        </w:rPr>
        <w:t>MEDICIÓN. –</w:t>
      </w:r>
    </w:p>
    <w:p w14:paraId="4192703E" w14:textId="77777777" w:rsidR="00BD6D7A" w:rsidRPr="009C2639" w:rsidRDefault="00BD6D7A" w:rsidP="00BD6D7A">
      <w:pPr>
        <w:jc w:val="both"/>
        <w:rPr>
          <w:rFonts w:ascii="Verdana" w:hAnsi="Verdana"/>
          <w:b/>
        </w:rPr>
      </w:pPr>
    </w:p>
    <w:p w14:paraId="29E8C9A6" w14:textId="77777777" w:rsidR="00BD6D7A" w:rsidRPr="009C2639" w:rsidRDefault="00BD6D7A" w:rsidP="00BD6D7A">
      <w:pPr>
        <w:jc w:val="both"/>
        <w:rPr>
          <w:rFonts w:ascii="Verdana" w:hAnsi="Verdana"/>
          <w:kern w:val="28"/>
        </w:rPr>
      </w:pPr>
      <w:r w:rsidRPr="009C2639">
        <w:rPr>
          <w:rFonts w:ascii="Verdana" w:hAnsi="Verdana"/>
          <w:kern w:val="28"/>
        </w:rPr>
        <w:t xml:space="preserve">La Zapata de Hormigón Armado será medida en </w:t>
      </w:r>
      <w:r w:rsidRPr="009C2639">
        <w:rPr>
          <w:rFonts w:ascii="Verdana" w:hAnsi="Verdana"/>
          <w:b/>
          <w:kern w:val="28"/>
        </w:rPr>
        <w:t>metros cúbicos,</w:t>
      </w:r>
      <w:r w:rsidRPr="009C2639">
        <w:rPr>
          <w:rFonts w:ascii="Verdana" w:hAnsi="Verdana"/>
          <w:kern w:val="28"/>
        </w:rPr>
        <w:t xml:space="preserve"> tomando en cuenta únicamente el volumen neto del trabajo ejecutado indicado en los planos y/o instrucciones escritas del Inspector de proyecto.</w:t>
      </w:r>
    </w:p>
    <w:p w14:paraId="628CB7F3" w14:textId="77777777" w:rsidR="00BD6D7A" w:rsidRPr="009C2639" w:rsidRDefault="00BD6D7A" w:rsidP="00BD6D7A">
      <w:pPr>
        <w:jc w:val="both"/>
        <w:rPr>
          <w:rFonts w:ascii="Verdana" w:hAnsi="Verdana"/>
        </w:rPr>
      </w:pPr>
    </w:p>
    <w:p w14:paraId="4B79CC87"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APORTE PROPIO. -</w:t>
      </w:r>
    </w:p>
    <w:p w14:paraId="1AA83C6C" w14:textId="77777777" w:rsidR="00BD6D7A" w:rsidRPr="009C2639" w:rsidRDefault="00BD6D7A" w:rsidP="00BD6D7A">
      <w:pPr>
        <w:tabs>
          <w:tab w:val="left" w:pos="2025"/>
        </w:tabs>
        <w:jc w:val="both"/>
        <w:rPr>
          <w:rFonts w:ascii="Verdana" w:hAnsi="Verdana"/>
          <w:b/>
        </w:rPr>
      </w:pPr>
    </w:p>
    <w:p w14:paraId="4322CBDB" w14:textId="77777777" w:rsidR="00BD6D7A" w:rsidRPr="009C2639" w:rsidRDefault="00BD6D7A" w:rsidP="00BD6D7A">
      <w:pPr>
        <w:jc w:val="both"/>
        <w:rPr>
          <w:rFonts w:ascii="Verdana" w:hAnsi="Verdana" w:cs="Tahoma"/>
        </w:rPr>
      </w:pPr>
      <w:r w:rsidRPr="009C2639">
        <w:rPr>
          <w:rFonts w:ascii="Verdana" w:hAnsi="Verdana" w:cs="Tahoma"/>
          <w:color w:val="000000"/>
        </w:rPr>
        <w:t xml:space="preserve">El aporte propio se encuentra especificado en </w:t>
      </w:r>
      <w:r w:rsidRPr="009C2639">
        <w:rPr>
          <w:rFonts w:ascii="Verdana"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F37B7C" w14:textId="77777777" w:rsidR="00BD6D7A" w:rsidRPr="009C2639" w:rsidRDefault="00BD6D7A" w:rsidP="00BD6D7A">
      <w:pPr>
        <w:jc w:val="both"/>
        <w:rPr>
          <w:rFonts w:ascii="Verdana" w:hAnsi="Verdana" w:cs="Tahoma"/>
          <w:color w:val="000000"/>
        </w:rPr>
      </w:pPr>
    </w:p>
    <w:p w14:paraId="1FD4FF3E"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Este aporte propio estará sujeto al cronograma de ejecución de obra de la Entidad Ejecutora.</w:t>
      </w:r>
    </w:p>
    <w:p w14:paraId="4950B408" w14:textId="77777777" w:rsidR="00BD6D7A" w:rsidRPr="009C2639" w:rsidRDefault="00BD6D7A" w:rsidP="00BD6D7A">
      <w:pPr>
        <w:rPr>
          <w:rFonts w:ascii="Verdana" w:hAnsi="Verdana"/>
        </w:rPr>
      </w:pPr>
    </w:p>
    <w:p w14:paraId="38176DD3" w14:textId="77777777" w:rsidR="00BD6D7A" w:rsidRPr="009C2639" w:rsidRDefault="00BD6D7A" w:rsidP="00BD6D7A">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BD6D7A" w:rsidRPr="009C2639" w14:paraId="77A63C42" w14:textId="77777777" w:rsidTr="00374C4D">
        <w:tc>
          <w:tcPr>
            <w:tcW w:w="584" w:type="dxa"/>
            <w:shd w:val="clear" w:color="auto" w:fill="1F3864" w:themeFill="accent5" w:themeFillShade="80"/>
          </w:tcPr>
          <w:p w14:paraId="75DD0619"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3B3FF41A"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1F846F93"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36B923FC"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35FAA0C9" w14:textId="77777777" w:rsidTr="00374C4D">
        <w:tc>
          <w:tcPr>
            <w:tcW w:w="584" w:type="dxa"/>
            <w:shd w:val="clear" w:color="auto" w:fill="BDD6EE" w:themeFill="accent1" w:themeFillTint="66"/>
          </w:tcPr>
          <w:p w14:paraId="3F629548" w14:textId="77777777" w:rsidR="00BD6D7A" w:rsidRPr="009C2639" w:rsidRDefault="00BD6D7A" w:rsidP="00374C4D">
            <w:pPr>
              <w:jc w:val="center"/>
              <w:rPr>
                <w:rFonts w:ascii="Verdana" w:hAnsi="Verdana"/>
                <w:b/>
              </w:rPr>
            </w:pPr>
            <w:r w:rsidRPr="009C2639">
              <w:rPr>
                <w:rFonts w:ascii="Verdana" w:hAnsi="Verdana"/>
                <w:b/>
              </w:rPr>
              <w:t>10</w:t>
            </w:r>
          </w:p>
        </w:tc>
        <w:tc>
          <w:tcPr>
            <w:tcW w:w="2385" w:type="dxa"/>
            <w:shd w:val="clear" w:color="auto" w:fill="BDD6EE" w:themeFill="accent1" w:themeFillTint="66"/>
          </w:tcPr>
          <w:p w14:paraId="4405B4D0" w14:textId="77777777" w:rsidR="00BD6D7A" w:rsidRPr="009C2639" w:rsidRDefault="00BD6D7A" w:rsidP="00374C4D">
            <w:pPr>
              <w:jc w:val="center"/>
              <w:rPr>
                <w:rFonts w:ascii="Verdana" w:hAnsi="Verdana"/>
                <w:b/>
              </w:rPr>
            </w:pPr>
            <w:r w:rsidRPr="009C2639">
              <w:rPr>
                <w:rFonts w:ascii="Verdana" w:hAnsi="Verdana"/>
                <w:b/>
                <w:bCs/>
              </w:rPr>
              <w:t>VAC-OG-COL-2</w:t>
            </w:r>
          </w:p>
        </w:tc>
        <w:tc>
          <w:tcPr>
            <w:tcW w:w="1145" w:type="dxa"/>
            <w:shd w:val="clear" w:color="auto" w:fill="BDD6EE" w:themeFill="accent1" w:themeFillTint="66"/>
          </w:tcPr>
          <w:p w14:paraId="29F6583F" w14:textId="77777777" w:rsidR="00BD6D7A" w:rsidRPr="009C2639" w:rsidRDefault="00BD6D7A" w:rsidP="00374C4D">
            <w:pPr>
              <w:jc w:val="center"/>
              <w:rPr>
                <w:rFonts w:ascii="Verdana" w:hAnsi="Verdana"/>
                <w:b/>
              </w:rPr>
            </w:pPr>
            <w:r w:rsidRPr="009C2639">
              <w:rPr>
                <w:rFonts w:ascii="Verdana" w:hAnsi="Verdana"/>
                <w:b/>
              </w:rPr>
              <w:t>M3</w:t>
            </w:r>
          </w:p>
        </w:tc>
        <w:tc>
          <w:tcPr>
            <w:tcW w:w="5520" w:type="dxa"/>
            <w:shd w:val="clear" w:color="auto" w:fill="BDD6EE" w:themeFill="accent1" w:themeFillTint="66"/>
          </w:tcPr>
          <w:p w14:paraId="6AA423B4" w14:textId="77777777" w:rsidR="00BD6D7A" w:rsidRPr="009C2639" w:rsidRDefault="00BD6D7A" w:rsidP="00374C4D">
            <w:pPr>
              <w:jc w:val="center"/>
              <w:rPr>
                <w:rFonts w:ascii="Verdana" w:hAnsi="Verdana"/>
                <w:b/>
              </w:rPr>
            </w:pPr>
            <w:r w:rsidRPr="009C2639">
              <w:rPr>
                <w:rFonts w:ascii="Verdana" w:hAnsi="Verdana" w:cs="Tahoma"/>
                <w:b/>
                <w:bCs/>
              </w:rPr>
              <w:t>COLUMNA DE HORMIGÓN ARMADO (0,20X0,20)</w:t>
            </w:r>
          </w:p>
        </w:tc>
      </w:tr>
    </w:tbl>
    <w:p w14:paraId="6AF7042D" w14:textId="77777777" w:rsidR="00BD6D7A" w:rsidRPr="009C2639" w:rsidRDefault="00BD6D7A" w:rsidP="00BD6D7A">
      <w:pPr>
        <w:jc w:val="both"/>
        <w:rPr>
          <w:rFonts w:ascii="Verdana" w:hAnsi="Verdana"/>
          <w:b/>
        </w:rPr>
      </w:pPr>
    </w:p>
    <w:p w14:paraId="2168254A" w14:textId="77777777" w:rsidR="00BD6D7A" w:rsidRPr="009C2639" w:rsidRDefault="00BD6D7A" w:rsidP="00BD6D7A">
      <w:pPr>
        <w:jc w:val="both"/>
        <w:rPr>
          <w:rFonts w:ascii="Verdana" w:hAnsi="Verdana"/>
          <w:b/>
        </w:rPr>
      </w:pPr>
      <w:r w:rsidRPr="009C2639">
        <w:rPr>
          <w:rFonts w:ascii="Verdana" w:hAnsi="Verdana"/>
          <w:b/>
        </w:rPr>
        <w:t>DESCRIPCIÓN. –</w:t>
      </w:r>
    </w:p>
    <w:p w14:paraId="336B53F0" w14:textId="77777777" w:rsidR="00BD6D7A" w:rsidRPr="009C2639" w:rsidRDefault="00BD6D7A" w:rsidP="00BD6D7A">
      <w:pPr>
        <w:jc w:val="both"/>
        <w:rPr>
          <w:rFonts w:ascii="Verdana" w:hAnsi="Verdana"/>
          <w:b/>
        </w:rPr>
      </w:pPr>
    </w:p>
    <w:p w14:paraId="377FDFAD" w14:textId="77777777" w:rsidR="00BD6D7A" w:rsidRPr="009C2639" w:rsidRDefault="00BD6D7A" w:rsidP="00BD6D7A">
      <w:pPr>
        <w:jc w:val="both"/>
        <w:rPr>
          <w:rFonts w:ascii="Verdana" w:hAnsi="Verdana"/>
          <w:color w:val="000000" w:themeColor="text1"/>
        </w:rPr>
      </w:pPr>
      <w:r w:rsidRPr="009C2639">
        <w:rPr>
          <w:rFonts w:ascii="Verdana" w:hAnsi="Verdana" w:cs="Tahoma"/>
          <w:color w:val="000000"/>
        </w:rPr>
        <w:t>Este ítem comprende la construcción de Columnas de Hormigón Armado (0,20x0,20), de acuerdo a los planos constructivos y/o</w:t>
      </w:r>
      <w:r w:rsidRPr="009C2639">
        <w:rPr>
          <w:rFonts w:ascii="Verdana" w:hAnsi="Verdana"/>
          <w:color w:val="000000" w:themeColor="text1"/>
        </w:rPr>
        <w:t xml:space="preserve"> instrucciones de Inspector de proyecto.</w:t>
      </w:r>
    </w:p>
    <w:p w14:paraId="3FB4C03F" w14:textId="77777777" w:rsidR="00BD6D7A" w:rsidRPr="009C2639" w:rsidRDefault="00BD6D7A" w:rsidP="00BD6D7A">
      <w:pPr>
        <w:jc w:val="both"/>
        <w:rPr>
          <w:rFonts w:ascii="Verdana" w:hAnsi="Verdana"/>
        </w:rPr>
      </w:pPr>
    </w:p>
    <w:p w14:paraId="144006E8" w14:textId="77777777" w:rsidR="00BD6D7A" w:rsidRPr="009C2639" w:rsidRDefault="00BD6D7A" w:rsidP="00BD6D7A">
      <w:pPr>
        <w:jc w:val="both"/>
        <w:rPr>
          <w:rFonts w:ascii="Verdana" w:hAnsi="Verdana"/>
          <w:b/>
        </w:rPr>
      </w:pPr>
      <w:r w:rsidRPr="009C2639">
        <w:rPr>
          <w:rFonts w:ascii="Verdana" w:hAnsi="Verdana"/>
          <w:b/>
        </w:rPr>
        <w:t>MATERIALES, HERRAMIENTAS Y EQUIPO. -</w:t>
      </w:r>
    </w:p>
    <w:p w14:paraId="7755B9D6" w14:textId="77777777" w:rsidR="00BD6D7A" w:rsidRPr="009C2639" w:rsidRDefault="00BD6D7A" w:rsidP="00BD6D7A">
      <w:pPr>
        <w:jc w:val="both"/>
        <w:rPr>
          <w:rFonts w:ascii="Verdana" w:hAnsi="Verdana"/>
          <w:b/>
        </w:rPr>
      </w:pPr>
    </w:p>
    <w:p w14:paraId="2EC7327E"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 xml:space="preserve">La </w:t>
      </w:r>
      <w:r w:rsidRPr="009C2639">
        <w:rPr>
          <w:rFonts w:ascii="Verdana" w:hAnsi="Verdana"/>
        </w:rPr>
        <w:t>Entidad Ejecutora</w:t>
      </w:r>
      <w:r w:rsidRPr="009C2639">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2AE8C70B" w14:textId="77777777" w:rsidR="00BD6D7A" w:rsidRPr="009C2639" w:rsidRDefault="00BD6D7A" w:rsidP="00BD6D7A">
      <w:pPr>
        <w:adjustRightInd w:val="0"/>
        <w:jc w:val="both"/>
        <w:rPr>
          <w:rFonts w:ascii="Verdana" w:hAnsi="Verdana" w:cs="Verdana"/>
          <w:color w:val="000000"/>
        </w:rPr>
      </w:pPr>
    </w:p>
    <w:p w14:paraId="3F28BE79"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 xml:space="preserve">La </w:t>
      </w:r>
      <w:r w:rsidRPr="009C2639">
        <w:rPr>
          <w:rFonts w:ascii="Verdana" w:hAnsi="Verdana"/>
        </w:rPr>
        <w:t xml:space="preserve">entidad ejecutora </w:t>
      </w:r>
      <w:r w:rsidRPr="009C2639">
        <w:rPr>
          <w:rFonts w:ascii="Verdana" w:hAnsi="Verdana" w:cs="Tahoma"/>
        </w:rPr>
        <w:t>deberá cumplir con los requisitos establecidos en la Norma Boliviana del Hormigón Armado CBH-87 para los materiales que cubre esta norma.</w:t>
      </w:r>
    </w:p>
    <w:p w14:paraId="191FFAC1" w14:textId="77777777" w:rsidR="00BD6D7A" w:rsidRPr="009C2639" w:rsidRDefault="00BD6D7A" w:rsidP="00BD6D7A">
      <w:pPr>
        <w:tabs>
          <w:tab w:val="left" w:pos="8711"/>
        </w:tabs>
        <w:jc w:val="both"/>
        <w:rPr>
          <w:rFonts w:ascii="Verdana" w:hAnsi="Verdana" w:cs="Tahoma"/>
        </w:rPr>
      </w:pPr>
    </w:p>
    <w:p w14:paraId="7AE38CEF"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6A2B054" w14:textId="77777777" w:rsidR="00BD6D7A" w:rsidRPr="009C2639" w:rsidRDefault="00BD6D7A" w:rsidP="00BD6D7A">
      <w:pPr>
        <w:jc w:val="both"/>
        <w:rPr>
          <w:rFonts w:ascii="Verdana" w:hAnsi="Verdana"/>
          <w:b/>
        </w:rPr>
      </w:pPr>
    </w:p>
    <w:p w14:paraId="2A53319A" w14:textId="77777777" w:rsidR="00BD6D7A" w:rsidRPr="009C2639" w:rsidRDefault="00BD6D7A" w:rsidP="00BD6D7A">
      <w:pPr>
        <w:jc w:val="both"/>
        <w:rPr>
          <w:rFonts w:ascii="Verdana" w:hAnsi="Verdana"/>
          <w:b/>
        </w:rPr>
      </w:pPr>
      <w:r w:rsidRPr="009C2639">
        <w:rPr>
          <w:rFonts w:ascii="Verdana" w:hAnsi="Verdana"/>
          <w:b/>
        </w:rPr>
        <w:t>FORMA DE EJECUCIÓN. –</w:t>
      </w:r>
    </w:p>
    <w:p w14:paraId="54A2A56E" w14:textId="77777777" w:rsidR="00BD6D7A" w:rsidRPr="009C2639" w:rsidRDefault="00BD6D7A" w:rsidP="00BD6D7A">
      <w:pPr>
        <w:jc w:val="both"/>
        <w:rPr>
          <w:rFonts w:ascii="Verdana" w:hAnsi="Verdana"/>
          <w:b/>
        </w:rPr>
      </w:pPr>
    </w:p>
    <w:p w14:paraId="7EB1478C" w14:textId="77777777" w:rsidR="00BD6D7A" w:rsidRPr="009C2639" w:rsidRDefault="00BD6D7A" w:rsidP="00BD6D7A">
      <w:pPr>
        <w:jc w:val="both"/>
        <w:rPr>
          <w:rFonts w:ascii="Verdana" w:hAnsi="Verdana"/>
        </w:rPr>
      </w:pPr>
      <w:r w:rsidRPr="009C2639">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7212B6D9" w14:textId="77777777" w:rsidR="00BD6D7A" w:rsidRPr="009C2639" w:rsidRDefault="00BD6D7A" w:rsidP="00BD6D7A">
      <w:pPr>
        <w:jc w:val="both"/>
        <w:rPr>
          <w:rFonts w:ascii="Verdana" w:hAnsi="Verdana"/>
        </w:rPr>
      </w:pPr>
    </w:p>
    <w:p w14:paraId="52FD9FBD" w14:textId="77777777" w:rsidR="00BD6D7A" w:rsidRPr="009C2639" w:rsidRDefault="00BD6D7A" w:rsidP="00BD6D7A">
      <w:pPr>
        <w:jc w:val="both"/>
        <w:rPr>
          <w:rFonts w:ascii="Verdana" w:hAnsi="Verdana"/>
        </w:rPr>
      </w:pPr>
      <w:r w:rsidRPr="009C2639">
        <w:rPr>
          <w:rFonts w:ascii="Verdana" w:hAnsi="Verdana"/>
        </w:rPr>
        <w:t>En general, se deberán cumplir con las siguientes directrices referidas a la ejecución.</w:t>
      </w:r>
    </w:p>
    <w:p w14:paraId="66E5E7B4" w14:textId="77777777" w:rsidR="00BD6D7A" w:rsidRPr="009C2639" w:rsidRDefault="00BD6D7A" w:rsidP="00BD6D7A">
      <w:pPr>
        <w:jc w:val="both"/>
        <w:rPr>
          <w:rFonts w:ascii="Verdana" w:hAnsi="Verdana"/>
        </w:rPr>
      </w:pPr>
    </w:p>
    <w:p w14:paraId="1CF6E0A0" w14:textId="77777777" w:rsidR="00BD6D7A" w:rsidRPr="009C2639" w:rsidRDefault="00BD6D7A" w:rsidP="00BD6D7A">
      <w:pPr>
        <w:jc w:val="both"/>
        <w:rPr>
          <w:rFonts w:ascii="Verdana" w:hAnsi="Verdana"/>
          <w:b/>
        </w:rPr>
      </w:pPr>
      <w:r w:rsidRPr="009C2639">
        <w:rPr>
          <w:rFonts w:ascii="Verdana" w:hAnsi="Verdana"/>
          <w:b/>
        </w:rPr>
        <w:t>Encofrados</w:t>
      </w:r>
    </w:p>
    <w:p w14:paraId="461413BF" w14:textId="77777777" w:rsidR="00BD6D7A" w:rsidRPr="009C2639" w:rsidRDefault="00BD6D7A" w:rsidP="00BD6D7A">
      <w:pPr>
        <w:jc w:val="both"/>
        <w:rPr>
          <w:rFonts w:ascii="Verdana" w:hAnsi="Verdana"/>
        </w:rPr>
      </w:pPr>
      <w:r w:rsidRPr="009C2639">
        <w:rPr>
          <w:rFonts w:ascii="Verdana" w:hAnsi="Verdana"/>
        </w:rPr>
        <w:t>Los encofrados podrán ser de madera, metálicos u otro material lo suficientemente rígido, estanco y estable.</w:t>
      </w:r>
    </w:p>
    <w:p w14:paraId="0B465404" w14:textId="77777777" w:rsidR="00BD6D7A" w:rsidRPr="009C2639" w:rsidRDefault="00BD6D7A" w:rsidP="00BD6D7A">
      <w:pPr>
        <w:jc w:val="both"/>
        <w:rPr>
          <w:rFonts w:ascii="Verdana" w:hAnsi="Verdana"/>
        </w:rPr>
      </w:pPr>
    </w:p>
    <w:p w14:paraId="2411D7D3" w14:textId="77777777" w:rsidR="00BD6D7A" w:rsidRPr="009C2639" w:rsidRDefault="00BD6D7A" w:rsidP="00BD6D7A">
      <w:pPr>
        <w:jc w:val="both"/>
        <w:rPr>
          <w:rFonts w:ascii="Verdana" w:hAnsi="Verdana"/>
        </w:rPr>
      </w:pPr>
      <w:r w:rsidRPr="009C2639">
        <w:rPr>
          <w:rFonts w:ascii="Verdana" w:hAnsi="Verdana"/>
        </w:rPr>
        <w:t>Serán armados o ensamblados de tal forma que permitan garantizar que la construcción de los elementos de hormigón armado tenga las dimensiones y secciones conforme a planos constructivos.</w:t>
      </w:r>
    </w:p>
    <w:p w14:paraId="5B91803C" w14:textId="77777777" w:rsidR="00BD6D7A" w:rsidRPr="009C2639" w:rsidRDefault="00BD6D7A" w:rsidP="00BD6D7A">
      <w:pPr>
        <w:jc w:val="both"/>
        <w:rPr>
          <w:rFonts w:ascii="Verdana" w:hAnsi="Verdana"/>
        </w:rPr>
      </w:pPr>
    </w:p>
    <w:p w14:paraId="77F15BAE" w14:textId="77777777" w:rsidR="00BD6D7A" w:rsidRPr="009C2639" w:rsidRDefault="00BD6D7A" w:rsidP="00BD6D7A">
      <w:pPr>
        <w:jc w:val="both"/>
        <w:rPr>
          <w:rFonts w:ascii="Verdana" w:hAnsi="Verdana"/>
        </w:rPr>
      </w:pPr>
      <w:r w:rsidRPr="009C2639">
        <w:rPr>
          <w:rFonts w:ascii="Verdana" w:hAnsi="Verdana"/>
        </w:rPr>
        <w:t>Su arreglo y escuadrías usadas serán los necesarios para resistir el peso del hormigón fresco, equipo de construcción y los obreros durante la operación del vaciado.</w:t>
      </w:r>
    </w:p>
    <w:p w14:paraId="015712E8" w14:textId="77777777" w:rsidR="00BD6D7A" w:rsidRPr="009C2639" w:rsidRDefault="00BD6D7A" w:rsidP="00BD6D7A">
      <w:pPr>
        <w:jc w:val="both"/>
        <w:rPr>
          <w:rFonts w:ascii="Verdana" w:hAnsi="Verdana"/>
        </w:rPr>
      </w:pPr>
    </w:p>
    <w:p w14:paraId="047D08F4" w14:textId="77777777" w:rsidR="00BD6D7A" w:rsidRPr="009C2639" w:rsidRDefault="00BD6D7A" w:rsidP="00BD6D7A">
      <w:pPr>
        <w:jc w:val="both"/>
        <w:rPr>
          <w:rFonts w:ascii="Verdana" w:hAnsi="Verdana"/>
        </w:rPr>
      </w:pPr>
      <w:r w:rsidRPr="009C2639">
        <w:rPr>
          <w:rFonts w:ascii="Verdana" w:hAnsi="Verdana"/>
        </w:rPr>
        <w:t>Los encofrados deberán ser estancos a fin de evitar el empobrecimiento del hormigón por escurrimiento del agua.</w:t>
      </w:r>
    </w:p>
    <w:p w14:paraId="4BCD34BC" w14:textId="77777777" w:rsidR="00BD6D7A" w:rsidRPr="009C2639" w:rsidRDefault="00BD6D7A" w:rsidP="00BD6D7A">
      <w:pPr>
        <w:jc w:val="both"/>
        <w:rPr>
          <w:rFonts w:ascii="Verdana" w:hAnsi="Verdana"/>
        </w:rPr>
      </w:pPr>
    </w:p>
    <w:p w14:paraId="1A6CE932" w14:textId="77777777" w:rsidR="00BD6D7A" w:rsidRPr="009C2639" w:rsidRDefault="00BD6D7A" w:rsidP="00BD6D7A">
      <w:pPr>
        <w:jc w:val="both"/>
        <w:rPr>
          <w:rFonts w:ascii="Verdana" w:hAnsi="Verdana"/>
        </w:rPr>
      </w:pPr>
      <w:r w:rsidRPr="009C2639">
        <w:rPr>
          <w:rFonts w:ascii="Verdana" w:hAnsi="Verdana"/>
        </w:rPr>
        <w:t>En casos que el Inspector de proyecto vea conveniente, solicitara a la Entidad Ejecutora las respectivas verificaciones estructurales del encofrado de manera previa.</w:t>
      </w:r>
    </w:p>
    <w:p w14:paraId="5F3AF608" w14:textId="77777777" w:rsidR="00BD6D7A" w:rsidRPr="009C2639" w:rsidRDefault="00BD6D7A" w:rsidP="00BD6D7A">
      <w:pPr>
        <w:jc w:val="both"/>
        <w:rPr>
          <w:rFonts w:ascii="Verdana" w:hAnsi="Verdana"/>
        </w:rPr>
      </w:pPr>
    </w:p>
    <w:p w14:paraId="73FD8D0F" w14:textId="77777777" w:rsidR="00BD6D7A" w:rsidRPr="009C2639" w:rsidRDefault="00BD6D7A" w:rsidP="00BD6D7A">
      <w:pPr>
        <w:jc w:val="both"/>
        <w:rPr>
          <w:rFonts w:ascii="Verdana" w:hAnsi="Verdana"/>
        </w:rPr>
      </w:pPr>
      <w:r w:rsidRPr="009C2639">
        <w:rPr>
          <w:rFonts w:ascii="Verdana" w:hAnsi="Verdana"/>
        </w:rPr>
        <w:t>Cuando el Inspector de proyecto compruebe que los encofrados presentan defectos, postergará el día del vaciado o interrumpirá las operaciones de vaciado hasta que las deficiencias sean corregidas.</w:t>
      </w:r>
    </w:p>
    <w:p w14:paraId="611977D3" w14:textId="77777777" w:rsidR="00BD6D7A" w:rsidRPr="009C2639" w:rsidRDefault="00BD6D7A" w:rsidP="00BD6D7A">
      <w:pPr>
        <w:jc w:val="both"/>
        <w:rPr>
          <w:rFonts w:ascii="Verdana" w:hAnsi="Verdana"/>
        </w:rPr>
      </w:pPr>
    </w:p>
    <w:p w14:paraId="2916D1C4" w14:textId="77777777" w:rsidR="00BD6D7A" w:rsidRPr="009C2639" w:rsidRDefault="00BD6D7A" w:rsidP="00BD6D7A">
      <w:pPr>
        <w:jc w:val="both"/>
        <w:rPr>
          <w:rFonts w:ascii="Verdana" w:hAnsi="Verdana"/>
        </w:rPr>
      </w:pPr>
      <w:r w:rsidRPr="009C2639">
        <w:rPr>
          <w:rFonts w:ascii="Verdana" w:hAnsi="Verdana"/>
        </w:rPr>
        <w:t>Si se prevén varios usos de los encofrados, estos deberán limpiarse y repararse perfectamente antes de su nuevo uso. El número máximo de usos será el indicado en el proyecto.</w:t>
      </w:r>
    </w:p>
    <w:p w14:paraId="6B7A0632" w14:textId="77777777" w:rsidR="00BD6D7A" w:rsidRPr="009C2639" w:rsidRDefault="00BD6D7A" w:rsidP="00BD6D7A">
      <w:pPr>
        <w:jc w:val="both"/>
        <w:rPr>
          <w:rFonts w:ascii="Verdana" w:hAnsi="Verdana"/>
        </w:rPr>
      </w:pPr>
    </w:p>
    <w:p w14:paraId="434C9CA2" w14:textId="77777777" w:rsidR="00BD6D7A" w:rsidRPr="009C2639" w:rsidRDefault="00BD6D7A" w:rsidP="00BD6D7A">
      <w:pPr>
        <w:jc w:val="both"/>
        <w:rPr>
          <w:rFonts w:ascii="Verdana" w:hAnsi="Verdana"/>
          <w:b/>
        </w:rPr>
      </w:pPr>
      <w:r w:rsidRPr="009C2639">
        <w:rPr>
          <w:rFonts w:ascii="Verdana" w:hAnsi="Verdana"/>
          <w:b/>
        </w:rPr>
        <w:t>Apuntalamiento</w:t>
      </w:r>
    </w:p>
    <w:p w14:paraId="6D21BF0D" w14:textId="77777777" w:rsidR="00BD6D7A" w:rsidRPr="009C2639" w:rsidRDefault="00BD6D7A" w:rsidP="00BD6D7A">
      <w:pPr>
        <w:jc w:val="both"/>
        <w:rPr>
          <w:rFonts w:ascii="Verdana" w:hAnsi="Verdana"/>
        </w:rPr>
      </w:pPr>
      <w:r w:rsidRPr="009C2639">
        <w:rPr>
          <w:rFonts w:ascii="Verdana" w:hAnsi="Verdana"/>
        </w:rPr>
        <w:t>En el caso de elementos elevados, se colocarán puntales y listones máximos cada 1,50m o según lo indicado en los planos constructivos y/o memoria de cálculo.</w:t>
      </w:r>
    </w:p>
    <w:p w14:paraId="42AB4B83" w14:textId="77777777" w:rsidR="00BD6D7A" w:rsidRPr="009C2639" w:rsidRDefault="00BD6D7A" w:rsidP="00BD6D7A">
      <w:pPr>
        <w:jc w:val="both"/>
        <w:rPr>
          <w:rFonts w:ascii="Verdana" w:hAnsi="Verdana"/>
        </w:rPr>
      </w:pPr>
    </w:p>
    <w:p w14:paraId="407CA8BF" w14:textId="77777777" w:rsidR="00BD6D7A" w:rsidRPr="009C2639" w:rsidRDefault="00BD6D7A" w:rsidP="00BD6D7A">
      <w:pPr>
        <w:jc w:val="both"/>
        <w:rPr>
          <w:rFonts w:ascii="Verdana" w:hAnsi="Verdana"/>
        </w:rPr>
      </w:pPr>
      <w:r w:rsidRPr="009C2639">
        <w:rPr>
          <w:rFonts w:ascii="Verdana" w:hAnsi="Verdana"/>
        </w:rPr>
        <w:t>Debajo de los puntales, en la base, se colocarán cuñas de madera para una mejor distribución de cargas, evitar el hundimiento en el piso y facilitar los trabajos de des apuntalamiento.</w:t>
      </w:r>
    </w:p>
    <w:p w14:paraId="09627E28" w14:textId="77777777" w:rsidR="00BD6D7A" w:rsidRPr="009C2639" w:rsidRDefault="00BD6D7A" w:rsidP="00BD6D7A">
      <w:pPr>
        <w:jc w:val="both"/>
        <w:rPr>
          <w:rFonts w:ascii="Verdana" w:hAnsi="Verdana"/>
        </w:rPr>
      </w:pPr>
    </w:p>
    <w:p w14:paraId="228E850C" w14:textId="77777777" w:rsidR="00BD6D7A" w:rsidRPr="009C2639" w:rsidRDefault="00BD6D7A" w:rsidP="00BD6D7A">
      <w:pPr>
        <w:jc w:val="both"/>
        <w:rPr>
          <w:rFonts w:ascii="Verdana" w:hAnsi="Verdana"/>
        </w:rPr>
      </w:pPr>
      <w:r w:rsidRPr="009C2639">
        <w:rPr>
          <w:rFonts w:ascii="Verdana" w:hAnsi="Verdana"/>
        </w:rPr>
        <w:t>El des apuntalamiento se efectuará según lo indicado en los planos constructivos y/o memoria de cálculo, pero en ningún caso será antes de los 7 días.</w:t>
      </w:r>
    </w:p>
    <w:p w14:paraId="5092DFE5" w14:textId="77777777" w:rsidR="00BD6D7A" w:rsidRPr="009C2639" w:rsidRDefault="00BD6D7A" w:rsidP="00BD6D7A">
      <w:pPr>
        <w:jc w:val="both"/>
        <w:rPr>
          <w:rFonts w:ascii="Verdana" w:hAnsi="Verdana"/>
        </w:rPr>
      </w:pPr>
    </w:p>
    <w:p w14:paraId="2DA4396C" w14:textId="77777777" w:rsidR="00BD6D7A" w:rsidRPr="009C2639" w:rsidRDefault="00BD6D7A" w:rsidP="00BD6D7A">
      <w:pPr>
        <w:jc w:val="both"/>
        <w:rPr>
          <w:rFonts w:ascii="Verdana" w:hAnsi="Verdana"/>
        </w:rPr>
      </w:pPr>
      <w:r w:rsidRPr="009C2639">
        <w:rPr>
          <w:rFonts w:ascii="Verdana" w:hAnsi="Verdana"/>
        </w:rPr>
        <w:lastRenderedPageBreak/>
        <w:t>El desapuntalado se realizará previa autorización escrita del Inspector de proyecto, asimismo, en los casos que el Inspector de proyecto vea necesario, solicitará a la Entidad Ejecutora de manera previa la secuencia.</w:t>
      </w:r>
    </w:p>
    <w:p w14:paraId="103BA6EC" w14:textId="77777777" w:rsidR="00BD6D7A" w:rsidRPr="009C2639" w:rsidRDefault="00BD6D7A" w:rsidP="00BD6D7A">
      <w:pPr>
        <w:jc w:val="both"/>
        <w:rPr>
          <w:rFonts w:ascii="Verdana" w:hAnsi="Verdana"/>
          <w:b/>
        </w:rPr>
      </w:pPr>
      <w:r w:rsidRPr="009C2639">
        <w:rPr>
          <w:rFonts w:ascii="Verdana" w:hAnsi="Verdana"/>
          <w:b/>
        </w:rPr>
        <w:t xml:space="preserve">Limpieza y colocación </w:t>
      </w:r>
    </w:p>
    <w:p w14:paraId="5B7F7889" w14:textId="77777777" w:rsidR="00BD6D7A" w:rsidRPr="009C2639" w:rsidRDefault="00BD6D7A" w:rsidP="00BD6D7A">
      <w:pPr>
        <w:jc w:val="both"/>
        <w:rPr>
          <w:rFonts w:ascii="Verdana" w:hAnsi="Verdana"/>
        </w:rPr>
      </w:pPr>
      <w:r w:rsidRPr="009C2639">
        <w:rPr>
          <w:rFonts w:ascii="Verdana" w:hAnsi="Verdana"/>
        </w:rPr>
        <w:t>Antes de introducir las armaduras en los encofrados, se limpiarán adecuadamente con cepillos de acero, librándolas de óxido, polvo, barro grasas, pinturas y todo aquello que disminuya la adherencia.</w:t>
      </w:r>
    </w:p>
    <w:p w14:paraId="44400094" w14:textId="77777777" w:rsidR="00BD6D7A" w:rsidRPr="009C2639" w:rsidRDefault="00BD6D7A" w:rsidP="00BD6D7A">
      <w:pPr>
        <w:jc w:val="both"/>
        <w:rPr>
          <w:rFonts w:ascii="Verdana" w:hAnsi="Verdana"/>
        </w:rPr>
      </w:pPr>
    </w:p>
    <w:p w14:paraId="6662FB50" w14:textId="77777777" w:rsidR="00BD6D7A" w:rsidRPr="009C2639" w:rsidRDefault="00BD6D7A" w:rsidP="00BD6D7A">
      <w:pPr>
        <w:jc w:val="both"/>
        <w:rPr>
          <w:rFonts w:ascii="Verdana" w:hAnsi="Verdana"/>
        </w:rPr>
      </w:pPr>
      <w:r w:rsidRPr="009C2639">
        <w:rPr>
          <w:rFonts w:ascii="Verdana" w:hAnsi="Verdana"/>
        </w:rPr>
        <w:t>Si a momento de colocar el hormigón existieran barras con mortero u hormigón endurecido, éstos se deberán eliminar completamente.</w:t>
      </w:r>
    </w:p>
    <w:p w14:paraId="7E502C30" w14:textId="77777777" w:rsidR="00BD6D7A" w:rsidRPr="009C2639" w:rsidRDefault="00BD6D7A" w:rsidP="00BD6D7A">
      <w:pPr>
        <w:jc w:val="both"/>
        <w:rPr>
          <w:rFonts w:ascii="Verdana" w:hAnsi="Verdana"/>
        </w:rPr>
      </w:pPr>
    </w:p>
    <w:p w14:paraId="64BC1E81" w14:textId="77777777" w:rsidR="00BD6D7A" w:rsidRPr="009C2639" w:rsidRDefault="00BD6D7A" w:rsidP="00BD6D7A">
      <w:pPr>
        <w:jc w:val="both"/>
        <w:rPr>
          <w:rFonts w:ascii="Verdana" w:hAnsi="Verdana"/>
        </w:rPr>
      </w:pPr>
      <w:r w:rsidRPr="009C2639">
        <w:rPr>
          <w:rFonts w:ascii="Verdana" w:hAnsi="Verdana"/>
        </w:rPr>
        <w:t>Todas las armaduras se colocarán en las posiciones indicadas en los planos, cualquier modificación en obra debido a razones constructivas, deberá ser autorizada por el Inspector de proyecto.</w:t>
      </w:r>
    </w:p>
    <w:p w14:paraId="1FEB1873" w14:textId="77777777" w:rsidR="00BD6D7A" w:rsidRPr="009C2639" w:rsidRDefault="00BD6D7A" w:rsidP="00BD6D7A">
      <w:pPr>
        <w:jc w:val="both"/>
        <w:rPr>
          <w:rFonts w:ascii="Verdana" w:hAnsi="Verdana"/>
        </w:rPr>
      </w:pPr>
    </w:p>
    <w:p w14:paraId="1915C899" w14:textId="77777777" w:rsidR="00BD6D7A" w:rsidRPr="009C2639" w:rsidRDefault="00BD6D7A" w:rsidP="00BD6D7A">
      <w:pPr>
        <w:jc w:val="both"/>
        <w:rPr>
          <w:rFonts w:ascii="Verdana" w:hAnsi="Verdana"/>
        </w:rPr>
      </w:pPr>
      <w:r w:rsidRPr="009C2639">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3BD60BB" w14:textId="77777777" w:rsidR="00BD6D7A" w:rsidRPr="009C2639" w:rsidRDefault="00BD6D7A" w:rsidP="00BD6D7A">
      <w:pPr>
        <w:jc w:val="both"/>
        <w:rPr>
          <w:rFonts w:ascii="Verdana" w:hAnsi="Verdana"/>
        </w:rPr>
      </w:pPr>
    </w:p>
    <w:p w14:paraId="4334ED41" w14:textId="77777777" w:rsidR="00BD6D7A" w:rsidRPr="009C2639" w:rsidRDefault="00BD6D7A" w:rsidP="00BD6D7A">
      <w:pPr>
        <w:jc w:val="both"/>
        <w:rPr>
          <w:rFonts w:ascii="Verdana" w:hAnsi="Verdana"/>
        </w:rPr>
      </w:pPr>
      <w:r w:rsidRPr="009C2639">
        <w:rPr>
          <w:rFonts w:ascii="Verdana" w:hAnsi="Verdana"/>
        </w:rPr>
        <w:t>En caso de no especificarse los recubrimientos en los planos, se aplicarán los siguientes:</w:t>
      </w:r>
    </w:p>
    <w:p w14:paraId="607EB240" w14:textId="77777777" w:rsidR="00BD6D7A" w:rsidRPr="009C2639" w:rsidRDefault="00BD6D7A" w:rsidP="00BD6D7A">
      <w:pPr>
        <w:widowControl w:val="0"/>
        <w:numPr>
          <w:ilvl w:val="0"/>
          <w:numId w:val="113"/>
        </w:numPr>
        <w:autoSpaceDE w:val="0"/>
        <w:autoSpaceDN w:val="0"/>
        <w:jc w:val="both"/>
        <w:rPr>
          <w:rFonts w:ascii="Verdana" w:hAnsi="Verdana"/>
        </w:rPr>
      </w:pPr>
      <w:r w:rsidRPr="009C2639">
        <w:rPr>
          <w:rFonts w:ascii="Verdana" w:hAnsi="Verdana"/>
        </w:rPr>
        <w:t xml:space="preserve">Ambientes interiores protegidos:                            </w:t>
      </w:r>
      <w:r w:rsidRPr="009C2639">
        <w:rPr>
          <w:rFonts w:ascii="Verdana" w:hAnsi="Verdana"/>
        </w:rPr>
        <w:tab/>
      </w:r>
      <w:r w:rsidRPr="009C2639">
        <w:rPr>
          <w:rFonts w:ascii="Verdana" w:hAnsi="Verdana"/>
        </w:rPr>
        <w:tab/>
        <w:t>1,0 a 1,5   cm</w:t>
      </w:r>
    </w:p>
    <w:p w14:paraId="778920B5" w14:textId="77777777" w:rsidR="00BD6D7A" w:rsidRPr="009C2639" w:rsidRDefault="00BD6D7A" w:rsidP="00BD6D7A">
      <w:pPr>
        <w:widowControl w:val="0"/>
        <w:numPr>
          <w:ilvl w:val="0"/>
          <w:numId w:val="113"/>
        </w:numPr>
        <w:autoSpaceDE w:val="0"/>
        <w:autoSpaceDN w:val="0"/>
        <w:jc w:val="both"/>
        <w:rPr>
          <w:rFonts w:ascii="Verdana" w:hAnsi="Verdana"/>
        </w:rPr>
      </w:pPr>
      <w:r w:rsidRPr="009C2639">
        <w:rPr>
          <w:rFonts w:ascii="Verdana" w:hAnsi="Verdana"/>
        </w:rPr>
        <w:t xml:space="preserve">Elementos expuestos a la atmósfera normal:        </w:t>
      </w:r>
      <w:r w:rsidRPr="009C2639">
        <w:rPr>
          <w:rFonts w:ascii="Verdana" w:hAnsi="Verdana"/>
        </w:rPr>
        <w:tab/>
      </w:r>
      <w:r w:rsidRPr="009C2639">
        <w:rPr>
          <w:rFonts w:ascii="Verdana" w:hAnsi="Verdana"/>
        </w:rPr>
        <w:tab/>
        <w:t>1,5 a 2,0   cm</w:t>
      </w:r>
    </w:p>
    <w:p w14:paraId="62B8A953" w14:textId="77777777" w:rsidR="00BD6D7A" w:rsidRPr="009C2639" w:rsidRDefault="00BD6D7A" w:rsidP="00BD6D7A">
      <w:pPr>
        <w:widowControl w:val="0"/>
        <w:numPr>
          <w:ilvl w:val="0"/>
          <w:numId w:val="113"/>
        </w:numPr>
        <w:autoSpaceDE w:val="0"/>
        <w:autoSpaceDN w:val="0"/>
        <w:jc w:val="both"/>
        <w:rPr>
          <w:rFonts w:ascii="Verdana" w:hAnsi="Verdana"/>
        </w:rPr>
      </w:pPr>
      <w:r w:rsidRPr="009C2639">
        <w:rPr>
          <w:rFonts w:ascii="Verdana" w:hAnsi="Verdana"/>
        </w:rPr>
        <w:t xml:space="preserve">Elementos expuestos a la atmósfera húmeda:       </w:t>
      </w:r>
      <w:r w:rsidRPr="009C2639">
        <w:rPr>
          <w:rFonts w:ascii="Verdana" w:hAnsi="Verdana"/>
        </w:rPr>
        <w:tab/>
      </w:r>
      <w:r w:rsidRPr="009C2639">
        <w:rPr>
          <w:rFonts w:ascii="Verdana" w:hAnsi="Verdana"/>
        </w:rPr>
        <w:tab/>
        <w:t>2,0 a 2,5   cm</w:t>
      </w:r>
    </w:p>
    <w:p w14:paraId="6144D2CE" w14:textId="77777777" w:rsidR="00BD6D7A" w:rsidRPr="009C2639" w:rsidRDefault="00BD6D7A" w:rsidP="00BD6D7A">
      <w:pPr>
        <w:widowControl w:val="0"/>
        <w:numPr>
          <w:ilvl w:val="0"/>
          <w:numId w:val="113"/>
        </w:numPr>
        <w:autoSpaceDE w:val="0"/>
        <w:autoSpaceDN w:val="0"/>
        <w:jc w:val="both"/>
        <w:rPr>
          <w:rFonts w:ascii="Verdana" w:hAnsi="Verdana"/>
        </w:rPr>
      </w:pPr>
      <w:r w:rsidRPr="009C2639">
        <w:rPr>
          <w:rFonts w:ascii="Verdana" w:hAnsi="Verdana"/>
        </w:rPr>
        <w:t xml:space="preserve">Elementos expuestos a la atmósfera corrosiva:      </w:t>
      </w:r>
      <w:r w:rsidRPr="009C2639">
        <w:rPr>
          <w:rFonts w:ascii="Verdana" w:hAnsi="Verdana"/>
        </w:rPr>
        <w:tab/>
      </w:r>
      <w:r w:rsidRPr="009C2639">
        <w:rPr>
          <w:rFonts w:ascii="Verdana" w:hAnsi="Verdana"/>
        </w:rPr>
        <w:tab/>
        <w:t>3,0 a 3,5   cm</w:t>
      </w:r>
    </w:p>
    <w:p w14:paraId="28581A21" w14:textId="77777777" w:rsidR="00BD6D7A" w:rsidRPr="009C2639" w:rsidRDefault="00BD6D7A" w:rsidP="00BD6D7A">
      <w:pPr>
        <w:jc w:val="both"/>
        <w:rPr>
          <w:rFonts w:ascii="Verdana" w:hAnsi="Verdana"/>
        </w:rPr>
      </w:pPr>
    </w:p>
    <w:p w14:paraId="56EF300A" w14:textId="77777777" w:rsidR="00BD6D7A" w:rsidRPr="009C2639" w:rsidRDefault="00BD6D7A" w:rsidP="00BD6D7A">
      <w:pPr>
        <w:jc w:val="both"/>
        <w:rPr>
          <w:rFonts w:ascii="Verdana" w:hAnsi="Verdana"/>
        </w:rPr>
      </w:pPr>
      <w:r w:rsidRPr="009C2639">
        <w:rPr>
          <w:rFonts w:ascii="Verdana" w:hAnsi="Verdana"/>
        </w:rPr>
        <w:t xml:space="preserve">Se cuidará especialmente que todas las armaduras queden protegidas mediante los recubrimientos mínimos especificados en los planos. </w:t>
      </w:r>
    </w:p>
    <w:p w14:paraId="3112D77C" w14:textId="77777777" w:rsidR="00BD6D7A" w:rsidRPr="009C2639" w:rsidRDefault="00BD6D7A" w:rsidP="00BD6D7A">
      <w:pPr>
        <w:jc w:val="both"/>
        <w:rPr>
          <w:rFonts w:ascii="Verdana" w:hAnsi="Verdana"/>
        </w:rPr>
      </w:pPr>
    </w:p>
    <w:p w14:paraId="3AE18072" w14:textId="77777777" w:rsidR="00BD6D7A" w:rsidRPr="009C2639" w:rsidRDefault="00BD6D7A" w:rsidP="00BD6D7A">
      <w:pPr>
        <w:jc w:val="both"/>
        <w:rPr>
          <w:rFonts w:ascii="Verdana" w:hAnsi="Verdana"/>
        </w:rPr>
      </w:pPr>
      <w:r w:rsidRPr="009C2639">
        <w:rPr>
          <w:rFonts w:ascii="Verdana" w:hAnsi="Verdana"/>
        </w:rPr>
        <w:t>Todos los cruces de barras deberán atarse en forma adecuada con alambre de amarre o accesorios previamente aprobados.</w:t>
      </w:r>
    </w:p>
    <w:p w14:paraId="78096B6E" w14:textId="77777777" w:rsidR="00BD6D7A" w:rsidRPr="009C2639" w:rsidRDefault="00BD6D7A" w:rsidP="00BD6D7A">
      <w:pPr>
        <w:jc w:val="both"/>
        <w:rPr>
          <w:rFonts w:ascii="Verdana" w:hAnsi="Verdana"/>
        </w:rPr>
      </w:pPr>
    </w:p>
    <w:p w14:paraId="1C6B48E2" w14:textId="77777777" w:rsidR="00BD6D7A" w:rsidRPr="009C2639" w:rsidRDefault="00BD6D7A" w:rsidP="00BD6D7A">
      <w:pPr>
        <w:jc w:val="both"/>
        <w:rPr>
          <w:rFonts w:ascii="Verdana" w:hAnsi="Verdana"/>
        </w:rPr>
      </w:pPr>
      <w:r w:rsidRPr="009C2639">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5AD7CB8F" w14:textId="77777777" w:rsidR="00BD6D7A" w:rsidRPr="009C2639" w:rsidRDefault="00BD6D7A" w:rsidP="00BD6D7A">
      <w:pPr>
        <w:jc w:val="both"/>
        <w:rPr>
          <w:rFonts w:ascii="Verdana" w:hAnsi="Verdana"/>
          <w:b/>
        </w:rPr>
      </w:pPr>
    </w:p>
    <w:p w14:paraId="23A91567" w14:textId="77777777" w:rsidR="00BD6D7A" w:rsidRPr="009C2639" w:rsidRDefault="00BD6D7A" w:rsidP="00BD6D7A">
      <w:pPr>
        <w:jc w:val="both"/>
        <w:rPr>
          <w:rFonts w:ascii="Verdana" w:hAnsi="Verdana"/>
        </w:rPr>
      </w:pPr>
      <w:r w:rsidRPr="009C2639">
        <w:rPr>
          <w:rFonts w:ascii="Verdana" w:hAnsi="Verdana"/>
          <w:b/>
        </w:rPr>
        <w:t>Armado de Fierros</w:t>
      </w:r>
    </w:p>
    <w:p w14:paraId="28A6CBD6" w14:textId="77777777" w:rsidR="00BD6D7A" w:rsidRPr="009C2639" w:rsidRDefault="00BD6D7A" w:rsidP="00BD6D7A">
      <w:pPr>
        <w:jc w:val="both"/>
        <w:rPr>
          <w:rFonts w:ascii="Verdana" w:hAnsi="Verdana"/>
        </w:rPr>
      </w:pPr>
      <w:r w:rsidRPr="009C2639">
        <w:rPr>
          <w:rFonts w:ascii="Verdana" w:hAnsi="Verdana"/>
        </w:rPr>
        <w:t>El armado de las barras de acero corrugado a usarse en el presente ítem deberá cumplir con la norma CBH-87 complementadas las normas IBNORCA en cuanto a control de calidad de la ejecución.</w:t>
      </w:r>
    </w:p>
    <w:p w14:paraId="21E6AC28" w14:textId="77777777" w:rsidR="00BD6D7A" w:rsidRPr="009C2639" w:rsidRDefault="00BD6D7A" w:rsidP="00BD6D7A">
      <w:pPr>
        <w:jc w:val="both"/>
        <w:rPr>
          <w:rFonts w:ascii="Verdana" w:hAnsi="Verdana"/>
        </w:rPr>
      </w:pPr>
    </w:p>
    <w:p w14:paraId="29674516" w14:textId="77777777" w:rsidR="00BD6D7A" w:rsidRPr="009C2639" w:rsidRDefault="00BD6D7A" w:rsidP="00BD6D7A">
      <w:pPr>
        <w:jc w:val="both"/>
        <w:rPr>
          <w:rFonts w:ascii="Verdana" w:hAnsi="Verdana"/>
        </w:rPr>
      </w:pPr>
      <w:r w:rsidRPr="009C2639">
        <w:rPr>
          <w:rFonts w:ascii="Verdana" w:hAnsi="Verdana"/>
        </w:rPr>
        <w:t>Se dispondrá un sitio específico en la obra para el doblado y preparación de armaduras con las herramientas adecuadas.</w:t>
      </w:r>
    </w:p>
    <w:p w14:paraId="79D22C90" w14:textId="77777777" w:rsidR="00BD6D7A" w:rsidRPr="009C2639" w:rsidRDefault="00BD6D7A" w:rsidP="00BD6D7A">
      <w:pPr>
        <w:jc w:val="both"/>
        <w:rPr>
          <w:rFonts w:ascii="Verdana" w:hAnsi="Verdana"/>
        </w:rPr>
      </w:pPr>
    </w:p>
    <w:p w14:paraId="0F048CC6" w14:textId="77777777" w:rsidR="00BD6D7A" w:rsidRPr="009C2639" w:rsidRDefault="00BD6D7A" w:rsidP="00BD6D7A">
      <w:pPr>
        <w:jc w:val="both"/>
        <w:rPr>
          <w:rFonts w:ascii="Verdana" w:hAnsi="Verdana"/>
        </w:rPr>
      </w:pPr>
      <w:r w:rsidRPr="009C2639">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C99302B" w14:textId="77777777" w:rsidR="00BD6D7A" w:rsidRPr="009C2639" w:rsidRDefault="00BD6D7A" w:rsidP="00BD6D7A">
      <w:pPr>
        <w:jc w:val="both"/>
        <w:rPr>
          <w:rFonts w:ascii="Verdana" w:hAnsi="Verdana"/>
        </w:rPr>
      </w:pPr>
    </w:p>
    <w:p w14:paraId="5BD9A9DA" w14:textId="77777777" w:rsidR="00BD6D7A" w:rsidRPr="009C2639" w:rsidRDefault="00BD6D7A" w:rsidP="00BD6D7A">
      <w:pPr>
        <w:jc w:val="both"/>
        <w:rPr>
          <w:rFonts w:ascii="Verdana" w:hAnsi="Verdana"/>
        </w:rPr>
      </w:pPr>
      <w:r w:rsidRPr="009C2639">
        <w:rPr>
          <w:rFonts w:ascii="Verdana" w:hAnsi="Verdana"/>
        </w:rPr>
        <w:t>El doblado de las barras se realizará en frío, mediante el equipo adecuado y velocidad limitada, sin golpes ni choques. Queda terminantemente prohibido el cortado y el doblado en caliente.</w:t>
      </w:r>
    </w:p>
    <w:p w14:paraId="2395A638" w14:textId="77777777" w:rsidR="00BD6D7A" w:rsidRPr="009C2639" w:rsidRDefault="00BD6D7A" w:rsidP="00BD6D7A">
      <w:pPr>
        <w:jc w:val="both"/>
        <w:rPr>
          <w:rFonts w:ascii="Verdana" w:hAnsi="Verdana"/>
        </w:rPr>
      </w:pPr>
      <w:r w:rsidRPr="009C2639">
        <w:rPr>
          <w:rFonts w:ascii="Verdana" w:hAnsi="Verdana"/>
        </w:rPr>
        <w:lastRenderedPageBreak/>
        <w:t>Las barras de fierro que fueron dobladas no podrán ser enderezadas, ni podrán ser utilizadas nuevamente sin antes eliminar la zona doblada.</w:t>
      </w:r>
    </w:p>
    <w:p w14:paraId="3F167541" w14:textId="77777777" w:rsidR="00BD6D7A" w:rsidRPr="009C2639" w:rsidRDefault="00BD6D7A" w:rsidP="00BD6D7A">
      <w:pPr>
        <w:jc w:val="both"/>
        <w:rPr>
          <w:rFonts w:ascii="Verdana" w:hAnsi="Verdana"/>
        </w:rPr>
      </w:pPr>
    </w:p>
    <w:p w14:paraId="5B9D2052" w14:textId="77777777" w:rsidR="00BD6D7A" w:rsidRPr="009C2639" w:rsidRDefault="00BD6D7A" w:rsidP="00BD6D7A">
      <w:pPr>
        <w:jc w:val="both"/>
        <w:rPr>
          <w:rFonts w:ascii="Verdana" w:hAnsi="Verdana"/>
        </w:rPr>
      </w:pPr>
      <w:r w:rsidRPr="009C2639">
        <w:rPr>
          <w:rFonts w:ascii="Verdana" w:hAnsi="Verdana"/>
        </w:rPr>
        <w:t>El radio mínimo de doblado, así como las longitudes de patillas y ganchos, deberá respetar lo indicado en planos constructivos y la normativa CBH-87.</w:t>
      </w:r>
    </w:p>
    <w:p w14:paraId="35EDBE3C" w14:textId="77777777" w:rsidR="00BD6D7A" w:rsidRPr="009C2639" w:rsidRDefault="00BD6D7A" w:rsidP="00BD6D7A">
      <w:pPr>
        <w:jc w:val="both"/>
        <w:rPr>
          <w:rFonts w:ascii="Verdana" w:hAnsi="Verdana"/>
        </w:rPr>
      </w:pPr>
    </w:p>
    <w:p w14:paraId="7CA7D278" w14:textId="77777777" w:rsidR="00BD6D7A" w:rsidRPr="009C2639" w:rsidRDefault="00BD6D7A" w:rsidP="00BD6D7A">
      <w:pPr>
        <w:jc w:val="both"/>
        <w:rPr>
          <w:rFonts w:ascii="Verdana" w:hAnsi="Verdana"/>
        </w:rPr>
      </w:pPr>
      <w:r w:rsidRPr="009C2639">
        <w:rPr>
          <w:rFonts w:ascii="Verdana" w:hAnsi="Verdana"/>
        </w:rPr>
        <w:t>Queda terminantemente prohibido el empleo de aceros de diferentes tipos en una misma sección, salvo ello sea debidamente justificado por la Entidad Ejecutora y aprobado por el Inspector de proyecto.</w:t>
      </w:r>
    </w:p>
    <w:p w14:paraId="4D423B28" w14:textId="77777777" w:rsidR="00BD6D7A" w:rsidRPr="009C2639" w:rsidRDefault="00BD6D7A" w:rsidP="00BD6D7A">
      <w:pPr>
        <w:jc w:val="both"/>
        <w:rPr>
          <w:rFonts w:ascii="Verdana" w:hAnsi="Verdana"/>
        </w:rPr>
      </w:pPr>
    </w:p>
    <w:p w14:paraId="00E44739" w14:textId="77777777" w:rsidR="00BD6D7A" w:rsidRPr="009C2639" w:rsidRDefault="00BD6D7A" w:rsidP="00BD6D7A">
      <w:pPr>
        <w:jc w:val="both"/>
        <w:rPr>
          <w:rFonts w:ascii="Verdana" w:hAnsi="Verdana"/>
        </w:rPr>
      </w:pPr>
      <w:r w:rsidRPr="009C2639">
        <w:rPr>
          <w:rFonts w:ascii="Verdana" w:hAnsi="Verdana"/>
        </w:rPr>
        <w:t>Todas las herramientas a emplearse para el cortado, amarre y doblado de fierro, serán proporcionados por la Entidad Ejecutora en condiciones adecuadas y de manera oportuna.</w:t>
      </w:r>
    </w:p>
    <w:p w14:paraId="508D1971" w14:textId="77777777" w:rsidR="00BD6D7A" w:rsidRPr="009C2639" w:rsidRDefault="00BD6D7A" w:rsidP="00BD6D7A">
      <w:pPr>
        <w:jc w:val="both"/>
        <w:rPr>
          <w:rFonts w:ascii="Verdana" w:hAnsi="Verdana"/>
          <w:b/>
        </w:rPr>
      </w:pPr>
    </w:p>
    <w:p w14:paraId="5015E5AF" w14:textId="77777777" w:rsidR="00BD6D7A" w:rsidRPr="009C2639" w:rsidRDefault="00BD6D7A" w:rsidP="00BD6D7A">
      <w:pPr>
        <w:jc w:val="both"/>
        <w:rPr>
          <w:rFonts w:ascii="Verdana" w:hAnsi="Verdana"/>
          <w:b/>
        </w:rPr>
      </w:pPr>
      <w:r w:rsidRPr="009C2639">
        <w:rPr>
          <w:rFonts w:ascii="Verdana" w:hAnsi="Verdana"/>
          <w:b/>
        </w:rPr>
        <w:t>Empalmes en las barras</w:t>
      </w:r>
    </w:p>
    <w:p w14:paraId="73194383" w14:textId="77777777" w:rsidR="00BD6D7A" w:rsidRPr="009C2639" w:rsidRDefault="00BD6D7A" w:rsidP="00BD6D7A">
      <w:pPr>
        <w:jc w:val="both"/>
        <w:rPr>
          <w:rFonts w:ascii="Verdana" w:hAnsi="Verdana"/>
        </w:rPr>
      </w:pPr>
      <w:r w:rsidRPr="009C2639">
        <w:rPr>
          <w:rFonts w:ascii="Verdana" w:hAnsi="Verdana"/>
        </w:rPr>
        <w:t>Se ejecutarán los empalmes en los sectores donde estén expresamente indicado en planos constructivos o instruido por el Inspector de proyecto.</w:t>
      </w:r>
    </w:p>
    <w:p w14:paraId="2B3FE9BC" w14:textId="77777777" w:rsidR="00BD6D7A" w:rsidRPr="009C2639" w:rsidRDefault="00BD6D7A" w:rsidP="00BD6D7A">
      <w:pPr>
        <w:jc w:val="both"/>
        <w:rPr>
          <w:rFonts w:ascii="Verdana" w:hAnsi="Verdana"/>
        </w:rPr>
      </w:pPr>
    </w:p>
    <w:p w14:paraId="4DF68F90" w14:textId="77777777" w:rsidR="00BD6D7A" w:rsidRPr="009C2639" w:rsidRDefault="00BD6D7A" w:rsidP="00BD6D7A">
      <w:pPr>
        <w:jc w:val="both"/>
        <w:rPr>
          <w:rFonts w:ascii="Verdana" w:hAnsi="Verdana"/>
        </w:rPr>
      </w:pPr>
      <w:r w:rsidRPr="009C2639">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6EE5EFB" w14:textId="77777777" w:rsidR="00BD6D7A" w:rsidRPr="009C2639" w:rsidRDefault="00BD6D7A" w:rsidP="00BD6D7A">
      <w:pPr>
        <w:jc w:val="both"/>
        <w:rPr>
          <w:rFonts w:ascii="Verdana" w:hAnsi="Verdana"/>
        </w:rPr>
      </w:pPr>
    </w:p>
    <w:p w14:paraId="01BE8A98" w14:textId="77777777" w:rsidR="00BD6D7A" w:rsidRPr="009C2639" w:rsidRDefault="00BD6D7A" w:rsidP="00BD6D7A">
      <w:pPr>
        <w:jc w:val="both"/>
        <w:rPr>
          <w:rFonts w:ascii="Verdana" w:hAnsi="Verdana"/>
        </w:rPr>
      </w:pPr>
      <w:r w:rsidRPr="009C2639">
        <w:rPr>
          <w:rFonts w:ascii="Verdana" w:hAnsi="Verdana"/>
        </w:rPr>
        <w:t>Se realizarán empalmes por superposición de acuerdo al siguiente detalle:</w:t>
      </w:r>
    </w:p>
    <w:p w14:paraId="05D7A0AB" w14:textId="77777777" w:rsidR="00BD6D7A" w:rsidRPr="009C2639" w:rsidRDefault="00BD6D7A" w:rsidP="00BD6D7A">
      <w:pPr>
        <w:jc w:val="both"/>
        <w:rPr>
          <w:rFonts w:ascii="Verdana" w:hAnsi="Verdana"/>
        </w:rPr>
      </w:pPr>
      <w:r w:rsidRPr="009C2639">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3C3B837C" w14:textId="77777777" w:rsidR="00BD6D7A" w:rsidRPr="009C2639" w:rsidRDefault="00BD6D7A" w:rsidP="00BD6D7A">
      <w:pPr>
        <w:jc w:val="both"/>
        <w:rPr>
          <w:rFonts w:ascii="Verdana" w:hAnsi="Verdana"/>
        </w:rPr>
      </w:pPr>
      <w:r w:rsidRPr="009C2639">
        <w:rPr>
          <w:rFonts w:ascii="Verdana" w:hAnsi="Verdana"/>
        </w:rPr>
        <w:t>b) En toda la longitud del empalme se colocarán armaduras transversales suplementarias para mejorar las condiciones del empalme, cuando sea necesario.</w:t>
      </w:r>
    </w:p>
    <w:p w14:paraId="523001D4" w14:textId="77777777" w:rsidR="00BD6D7A" w:rsidRPr="009C2639" w:rsidRDefault="00BD6D7A" w:rsidP="00BD6D7A">
      <w:pPr>
        <w:jc w:val="both"/>
        <w:rPr>
          <w:rFonts w:ascii="Verdana" w:hAnsi="Verdana"/>
        </w:rPr>
      </w:pPr>
      <w:r w:rsidRPr="009C2639">
        <w:rPr>
          <w:rFonts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6C3121C" w14:textId="77777777" w:rsidR="00BD6D7A" w:rsidRPr="009C2639" w:rsidRDefault="00BD6D7A" w:rsidP="00BD6D7A">
      <w:pPr>
        <w:jc w:val="both"/>
        <w:rPr>
          <w:rFonts w:ascii="Verdana" w:hAnsi="Verdana"/>
        </w:rPr>
      </w:pPr>
    </w:p>
    <w:p w14:paraId="549A8BD2" w14:textId="77777777" w:rsidR="00BD6D7A" w:rsidRPr="009C2639" w:rsidRDefault="00BD6D7A" w:rsidP="00BD6D7A">
      <w:pPr>
        <w:jc w:val="both"/>
        <w:rPr>
          <w:rFonts w:ascii="Verdana" w:hAnsi="Verdana"/>
          <w:b/>
        </w:rPr>
      </w:pPr>
      <w:r w:rsidRPr="009C2639">
        <w:rPr>
          <w:rFonts w:ascii="Verdana" w:hAnsi="Verdana"/>
          <w:b/>
        </w:rPr>
        <w:t>Mezclado</w:t>
      </w:r>
    </w:p>
    <w:p w14:paraId="47F2D45A" w14:textId="77777777" w:rsidR="00BD6D7A" w:rsidRPr="009C2639" w:rsidRDefault="00BD6D7A" w:rsidP="00BD6D7A">
      <w:pPr>
        <w:jc w:val="both"/>
        <w:rPr>
          <w:rFonts w:ascii="Verdana" w:hAnsi="Verdana"/>
        </w:rPr>
      </w:pPr>
      <w:r w:rsidRPr="009C2639">
        <w:rPr>
          <w:rFonts w:ascii="Verdana" w:hAnsi="Verdana"/>
        </w:rPr>
        <w:t>El hormigón deberá ser mezclado mecánicamente dosificando por volumen y deseablemente por peso. Para esta tarea:</w:t>
      </w:r>
    </w:p>
    <w:p w14:paraId="49C94B19" w14:textId="77777777" w:rsidR="00BD6D7A" w:rsidRPr="009C2639" w:rsidRDefault="00BD6D7A" w:rsidP="00BD6D7A">
      <w:pPr>
        <w:jc w:val="both"/>
        <w:rPr>
          <w:rFonts w:ascii="Verdana" w:hAnsi="Verdana"/>
        </w:rPr>
      </w:pPr>
      <w:r w:rsidRPr="009C2639">
        <w:rPr>
          <w:rFonts w:ascii="Verdana" w:hAnsi="Verdana"/>
        </w:rPr>
        <w:t>- Sé utilizarán una o más hormigoneras de capacidad adecuada y se empleará personal especializado para su manejo.</w:t>
      </w:r>
    </w:p>
    <w:p w14:paraId="4A52E615" w14:textId="77777777" w:rsidR="00BD6D7A" w:rsidRPr="009C2639" w:rsidRDefault="00BD6D7A" w:rsidP="00BD6D7A">
      <w:pPr>
        <w:jc w:val="both"/>
        <w:rPr>
          <w:rFonts w:ascii="Verdana" w:hAnsi="Verdana"/>
        </w:rPr>
      </w:pPr>
      <w:r w:rsidRPr="009C2639">
        <w:rPr>
          <w:rFonts w:ascii="Verdana" w:hAnsi="Verdana"/>
        </w:rPr>
        <w:t>- Periódicamente se verificará la uniformidad del mezclado.</w:t>
      </w:r>
    </w:p>
    <w:p w14:paraId="695191F6" w14:textId="77777777" w:rsidR="00BD6D7A" w:rsidRPr="009C2639" w:rsidRDefault="00BD6D7A" w:rsidP="00BD6D7A">
      <w:pPr>
        <w:jc w:val="both"/>
        <w:rPr>
          <w:rFonts w:ascii="Verdana" w:hAnsi="Verdana"/>
        </w:rPr>
      </w:pPr>
      <w:r w:rsidRPr="009C2639">
        <w:rPr>
          <w:rFonts w:ascii="Verdana" w:hAnsi="Verdana"/>
        </w:rPr>
        <w:t>- Los materiales componentes serán introducidos en el orden siguiente:</w:t>
      </w:r>
    </w:p>
    <w:p w14:paraId="79597E81" w14:textId="77777777" w:rsidR="00BD6D7A" w:rsidRPr="009C2639" w:rsidRDefault="00BD6D7A" w:rsidP="00BD6D7A">
      <w:pPr>
        <w:jc w:val="both"/>
        <w:rPr>
          <w:rFonts w:ascii="Verdana" w:hAnsi="Verdana"/>
        </w:rPr>
      </w:pPr>
      <w:r w:rsidRPr="009C2639">
        <w:rPr>
          <w:rFonts w:ascii="Verdana" w:hAnsi="Verdana"/>
        </w:rPr>
        <w:t>1º Una parte del agua del mezclado (aproximadamente la mitad)</w:t>
      </w:r>
    </w:p>
    <w:p w14:paraId="79570987" w14:textId="77777777" w:rsidR="00BD6D7A" w:rsidRPr="009C2639" w:rsidRDefault="00BD6D7A" w:rsidP="00BD6D7A">
      <w:pPr>
        <w:jc w:val="both"/>
        <w:rPr>
          <w:rFonts w:ascii="Verdana" w:hAnsi="Verdana"/>
        </w:rPr>
      </w:pPr>
      <w:r w:rsidRPr="009C2639">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1B158B30" w14:textId="77777777" w:rsidR="00BD6D7A" w:rsidRPr="009C2639" w:rsidRDefault="00BD6D7A" w:rsidP="00BD6D7A">
      <w:pPr>
        <w:jc w:val="both"/>
        <w:rPr>
          <w:rFonts w:ascii="Verdana" w:hAnsi="Verdana"/>
        </w:rPr>
      </w:pPr>
      <w:r w:rsidRPr="009C2639">
        <w:rPr>
          <w:rFonts w:ascii="Verdana" w:hAnsi="Verdana"/>
        </w:rPr>
        <w:t>3º La grava.</w:t>
      </w:r>
    </w:p>
    <w:p w14:paraId="24896FC1" w14:textId="77777777" w:rsidR="00BD6D7A" w:rsidRPr="009C2639" w:rsidRDefault="00BD6D7A" w:rsidP="00BD6D7A">
      <w:pPr>
        <w:jc w:val="both"/>
        <w:rPr>
          <w:rFonts w:ascii="Verdana" w:hAnsi="Verdana"/>
        </w:rPr>
      </w:pPr>
      <w:r w:rsidRPr="009C2639">
        <w:rPr>
          <w:rFonts w:ascii="Verdana" w:hAnsi="Verdana"/>
        </w:rPr>
        <w:t>4º El resto del agua de amasado.</w:t>
      </w:r>
    </w:p>
    <w:p w14:paraId="4791053F" w14:textId="77777777" w:rsidR="00BD6D7A" w:rsidRPr="009C2639" w:rsidRDefault="00BD6D7A" w:rsidP="00BD6D7A">
      <w:pPr>
        <w:jc w:val="both"/>
        <w:rPr>
          <w:rFonts w:ascii="Verdana" w:hAnsi="Verdana"/>
        </w:rPr>
      </w:pPr>
    </w:p>
    <w:p w14:paraId="21831C54" w14:textId="77777777" w:rsidR="00BD6D7A" w:rsidRPr="009C2639" w:rsidRDefault="00BD6D7A" w:rsidP="00BD6D7A">
      <w:pPr>
        <w:jc w:val="both"/>
        <w:rPr>
          <w:rFonts w:ascii="Verdana" w:hAnsi="Verdana"/>
        </w:rPr>
      </w:pPr>
      <w:r w:rsidRPr="009C2639">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E27F35" w14:textId="77777777" w:rsidR="00BD6D7A" w:rsidRPr="009C2639" w:rsidRDefault="00BD6D7A" w:rsidP="00BD6D7A">
      <w:pPr>
        <w:jc w:val="both"/>
        <w:rPr>
          <w:rFonts w:ascii="Verdana" w:hAnsi="Verdana"/>
        </w:rPr>
      </w:pPr>
    </w:p>
    <w:p w14:paraId="3536F30A" w14:textId="77777777" w:rsidR="00BD6D7A" w:rsidRPr="009C2639" w:rsidRDefault="00BD6D7A" w:rsidP="00BD6D7A">
      <w:pPr>
        <w:jc w:val="both"/>
        <w:rPr>
          <w:rFonts w:ascii="Verdana" w:hAnsi="Verdana"/>
        </w:rPr>
      </w:pPr>
      <w:r w:rsidRPr="009C2639">
        <w:rPr>
          <w:rFonts w:ascii="Verdana" w:hAnsi="Verdana"/>
        </w:rPr>
        <w:lastRenderedPageBreak/>
        <w:t xml:space="preserve">No se permitirá cargar la hormigonera antes de haberse procedido a descargarla totalmente de la batida anterior. </w:t>
      </w:r>
    </w:p>
    <w:p w14:paraId="181697DC" w14:textId="77777777" w:rsidR="00BD6D7A" w:rsidRPr="009C2639" w:rsidRDefault="00BD6D7A" w:rsidP="00BD6D7A">
      <w:pPr>
        <w:jc w:val="both"/>
        <w:rPr>
          <w:rFonts w:ascii="Verdana" w:hAnsi="Verdana"/>
        </w:rPr>
      </w:pPr>
    </w:p>
    <w:p w14:paraId="35CC8281" w14:textId="77777777" w:rsidR="00BD6D7A" w:rsidRPr="009C2639" w:rsidRDefault="00BD6D7A" w:rsidP="00BD6D7A">
      <w:pPr>
        <w:jc w:val="both"/>
        <w:rPr>
          <w:rFonts w:ascii="Verdana" w:hAnsi="Verdana"/>
        </w:rPr>
      </w:pPr>
      <w:r w:rsidRPr="009C2639">
        <w:rPr>
          <w:rFonts w:ascii="Verdana" w:hAnsi="Verdana"/>
        </w:rPr>
        <w:t>El mezclado manual queda expresamente prohibido.</w:t>
      </w:r>
    </w:p>
    <w:p w14:paraId="01B74F75" w14:textId="77777777" w:rsidR="00BD6D7A" w:rsidRPr="009C2639" w:rsidRDefault="00BD6D7A" w:rsidP="00BD6D7A">
      <w:pPr>
        <w:jc w:val="both"/>
        <w:rPr>
          <w:rFonts w:ascii="Verdana" w:hAnsi="Verdana"/>
          <w:b/>
        </w:rPr>
      </w:pPr>
    </w:p>
    <w:p w14:paraId="706FDEA5" w14:textId="77777777" w:rsidR="00BD6D7A" w:rsidRPr="009C2639" w:rsidRDefault="00BD6D7A" w:rsidP="00BD6D7A">
      <w:pPr>
        <w:jc w:val="both"/>
        <w:rPr>
          <w:rFonts w:ascii="Verdana" w:hAnsi="Verdana"/>
          <w:b/>
        </w:rPr>
      </w:pPr>
      <w:r w:rsidRPr="009C2639">
        <w:rPr>
          <w:rFonts w:ascii="Verdana" w:hAnsi="Verdana"/>
          <w:b/>
        </w:rPr>
        <w:t>Transporte</w:t>
      </w:r>
    </w:p>
    <w:p w14:paraId="0EBD410E" w14:textId="77777777" w:rsidR="00BD6D7A" w:rsidRPr="009C2639" w:rsidRDefault="00BD6D7A" w:rsidP="00BD6D7A">
      <w:pPr>
        <w:jc w:val="both"/>
        <w:rPr>
          <w:rFonts w:ascii="Verdana" w:hAnsi="Verdana"/>
        </w:rPr>
      </w:pPr>
      <w:r w:rsidRPr="009C2639">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D7569DD" w14:textId="77777777" w:rsidR="00BD6D7A" w:rsidRPr="009C2639" w:rsidRDefault="00BD6D7A" w:rsidP="00BD6D7A">
      <w:pPr>
        <w:jc w:val="both"/>
        <w:rPr>
          <w:rFonts w:ascii="Verdana" w:hAnsi="Verdana"/>
        </w:rPr>
      </w:pPr>
    </w:p>
    <w:p w14:paraId="6C6B0A77" w14:textId="77777777" w:rsidR="00BD6D7A" w:rsidRPr="009C2639" w:rsidRDefault="00BD6D7A" w:rsidP="00BD6D7A">
      <w:pPr>
        <w:jc w:val="both"/>
        <w:rPr>
          <w:rFonts w:ascii="Verdana" w:hAnsi="Verdana"/>
        </w:rPr>
      </w:pPr>
      <w:r w:rsidRPr="009C2639">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617D667F" w14:textId="77777777" w:rsidR="00BD6D7A" w:rsidRPr="009C2639" w:rsidRDefault="00BD6D7A" w:rsidP="00BD6D7A">
      <w:pPr>
        <w:jc w:val="both"/>
        <w:rPr>
          <w:rFonts w:ascii="Verdana" w:hAnsi="Verdana"/>
        </w:rPr>
      </w:pPr>
    </w:p>
    <w:p w14:paraId="22D20C4D" w14:textId="77777777" w:rsidR="00BD6D7A" w:rsidRPr="009C2639" w:rsidRDefault="00BD6D7A" w:rsidP="00BD6D7A">
      <w:pPr>
        <w:jc w:val="both"/>
        <w:rPr>
          <w:rFonts w:ascii="Verdana" w:hAnsi="Verdana"/>
        </w:rPr>
      </w:pPr>
      <w:r w:rsidRPr="009C2639">
        <w:rPr>
          <w:rFonts w:ascii="Verdana" w:hAnsi="Verdana"/>
        </w:rPr>
        <w:t>Para los medios corrientes de transporte, el hormigón debe colocarse en su posición definitiva dentro de los encofrados, antes de que transcurran 30 minutos desde su preparación.</w:t>
      </w:r>
    </w:p>
    <w:p w14:paraId="6F2EAA9B" w14:textId="77777777" w:rsidR="00BD6D7A" w:rsidRPr="009C2639" w:rsidRDefault="00BD6D7A" w:rsidP="00BD6D7A">
      <w:pPr>
        <w:jc w:val="both"/>
        <w:rPr>
          <w:rFonts w:ascii="Verdana" w:hAnsi="Verdana"/>
          <w:b/>
        </w:rPr>
      </w:pPr>
    </w:p>
    <w:p w14:paraId="6C53E4D5" w14:textId="77777777" w:rsidR="00BD6D7A" w:rsidRPr="009C2639" w:rsidRDefault="00BD6D7A" w:rsidP="00BD6D7A">
      <w:pPr>
        <w:jc w:val="both"/>
        <w:rPr>
          <w:rFonts w:ascii="Verdana" w:hAnsi="Verdana"/>
          <w:b/>
        </w:rPr>
      </w:pPr>
      <w:r w:rsidRPr="009C2639">
        <w:rPr>
          <w:rFonts w:ascii="Verdana" w:hAnsi="Verdana"/>
          <w:b/>
        </w:rPr>
        <w:t>Hormigonado</w:t>
      </w:r>
    </w:p>
    <w:p w14:paraId="697EA834" w14:textId="77777777" w:rsidR="00BD6D7A" w:rsidRPr="009C2639" w:rsidRDefault="00BD6D7A" w:rsidP="00BD6D7A">
      <w:pPr>
        <w:jc w:val="both"/>
        <w:rPr>
          <w:rFonts w:ascii="Verdana" w:hAnsi="Verdana"/>
        </w:rPr>
      </w:pPr>
      <w:r w:rsidRPr="009C2639">
        <w:rPr>
          <w:rFonts w:ascii="Verdana" w:hAnsi="Verdana"/>
        </w:rPr>
        <w:t>El hormigonado deberá cumplir con las exigencias y requisitos establecidos en la Norma CBH-87 para hormigones.</w:t>
      </w:r>
    </w:p>
    <w:p w14:paraId="3B07B13A" w14:textId="77777777" w:rsidR="00BD6D7A" w:rsidRPr="009C2639" w:rsidRDefault="00BD6D7A" w:rsidP="00BD6D7A">
      <w:pPr>
        <w:jc w:val="both"/>
        <w:rPr>
          <w:rFonts w:ascii="Verdana" w:hAnsi="Verdana"/>
        </w:rPr>
      </w:pPr>
    </w:p>
    <w:p w14:paraId="3126CBD9" w14:textId="77777777" w:rsidR="00BD6D7A" w:rsidRPr="009C2639" w:rsidRDefault="00BD6D7A" w:rsidP="00BD6D7A">
      <w:pPr>
        <w:jc w:val="both"/>
        <w:rPr>
          <w:rFonts w:ascii="Verdana" w:hAnsi="Verdana"/>
        </w:rPr>
      </w:pPr>
      <w:r w:rsidRPr="009C2639">
        <w:rPr>
          <w:rFonts w:ascii="Verdana" w:hAnsi="Verdana"/>
        </w:rPr>
        <w:t>No se procederá al vaciado de los elementos estructurales sin antes contar con la autorización del Inspector de proyecto.</w:t>
      </w:r>
    </w:p>
    <w:p w14:paraId="38670C23" w14:textId="77777777" w:rsidR="00BD6D7A" w:rsidRPr="009C2639" w:rsidRDefault="00BD6D7A" w:rsidP="00BD6D7A">
      <w:pPr>
        <w:jc w:val="both"/>
        <w:rPr>
          <w:rFonts w:ascii="Verdana" w:hAnsi="Verdana"/>
        </w:rPr>
      </w:pPr>
    </w:p>
    <w:p w14:paraId="64497F6B" w14:textId="77777777" w:rsidR="00BD6D7A" w:rsidRPr="009C2639" w:rsidRDefault="00BD6D7A" w:rsidP="00BD6D7A">
      <w:pPr>
        <w:jc w:val="both"/>
        <w:rPr>
          <w:rFonts w:ascii="Verdana" w:hAnsi="Verdana"/>
        </w:rPr>
      </w:pPr>
      <w:r w:rsidRPr="009C2639">
        <w:rPr>
          <w:rFonts w:ascii="Verdana" w:hAnsi="Verdana"/>
        </w:rPr>
        <w:t>El vaciado del hormigón se realizará de acuerdo a un plan de trabajo previamente autorizado por el Inspector de proyecto.</w:t>
      </w:r>
    </w:p>
    <w:p w14:paraId="72AA0A81" w14:textId="77777777" w:rsidR="00BD6D7A" w:rsidRPr="009C2639" w:rsidRDefault="00BD6D7A" w:rsidP="00BD6D7A">
      <w:pPr>
        <w:jc w:val="both"/>
        <w:rPr>
          <w:rFonts w:ascii="Verdana" w:hAnsi="Verdana"/>
        </w:rPr>
      </w:pPr>
    </w:p>
    <w:p w14:paraId="0061E084" w14:textId="77777777" w:rsidR="00BD6D7A" w:rsidRPr="009C2639" w:rsidRDefault="00BD6D7A" w:rsidP="00BD6D7A">
      <w:pPr>
        <w:jc w:val="both"/>
        <w:rPr>
          <w:rFonts w:ascii="Verdana" w:hAnsi="Verdana"/>
        </w:rPr>
      </w:pPr>
      <w:r w:rsidRPr="009C2639">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5EEDFED" w14:textId="77777777" w:rsidR="00BD6D7A" w:rsidRPr="009C2639" w:rsidRDefault="00BD6D7A" w:rsidP="00BD6D7A">
      <w:pPr>
        <w:jc w:val="both"/>
        <w:rPr>
          <w:rFonts w:ascii="Verdana" w:hAnsi="Verdana"/>
        </w:rPr>
      </w:pPr>
    </w:p>
    <w:p w14:paraId="781154DF" w14:textId="77777777" w:rsidR="00BD6D7A" w:rsidRPr="009C2639" w:rsidRDefault="00BD6D7A" w:rsidP="00BD6D7A">
      <w:pPr>
        <w:jc w:val="both"/>
        <w:rPr>
          <w:rFonts w:ascii="Verdana" w:hAnsi="Verdana"/>
        </w:rPr>
      </w:pPr>
      <w:r w:rsidRPr="009C2639">
        <w:rPr>
          <w:rFonts w:ascii="Verdana" w:hAnsi="Verdana"/>
        </w:rPr>
        <w:t>En caso de que no se indiquen las juntas constructivas en el proyecto, el Inspector de proyecto indicará donde pueden hacerse las juntas constructivas.</w:t>
      </w:r>
    </w:p>
    <w:p w14:paraId="4BF1EC11" w14:textId="77777777" w:rsidR="00BD6D7A" w:rsidRPr="009C2639" w:rsidRDefault="00BD6D7A" w:rsidP="00BD6D7A">
      <w:pPr>
        <w:jc w:val="both"/>
        <w:rPr>
          <w:rFonts w:ascii="Verdana" w:hAnsi="Verdana"/>
        </w:rPr>
      </w:pPr>
    </w:p>
    <w:p w14:paraId="1AFA2829" w14:textId="77777777" w:rsidR="00BD6D7A" w:rsidRPr="009C2639" w:rsidRDefault="00BD6D7A" w:rsidP="00BD6D7A">
      <w:pPr>
        <w:jc w:val="both"/>
        <w:rPr>
          <w:rFonts w:ascii="Verdana" w:hAnsi="Verdana"/>
        </w:rPr>
      </w:pPr>
      <w:r w:rsidRPr="009C2639">
        <w:rPr>
          <w:rFonts w:ascii="Verdana" w:hAnsi="Verdana"/>
        </w:rPr>
        <w:t>Las siguientes prohibiciones para el hormigonado deben tenerse en cuenta:</w:t>
      </w:r>
    </w:p>
    <w:p w14:paraId="09E37A86" w14:textId="77777777" w:rsidR="00BD6D7A" w:rsidRPr="009C2639" w:rsidRDefault="00BD6D7A" w:rsidP="00BD6D7A">
      <w:pPr>
        <w:widowControl w:val="0"/>
        <w:numPr>
          <w:ilvl w:val="0"/>
          <w:numId w:val="91"/>
        </w:numPr>
        <w:autoSpaceDE w:val="0"/>
        <w:autoSpaceDN w:val="0"/>
        <w:jc w:val="both"/>
        <w:rPr>
          <w:rFonts w:ascii="Verdana" w:hAnsi="Verdana"/>
        </w:rPr>
      </w:pPr>
      <w:r w:rsidRPr="009C2639">
        <w:rPr>
          <w:rFonts w:ascii="Verdana" w:hAnsi="Verdana"/>
        </w:rPr>
        <w:t>La temperatura de vaciado no será menor a 5°C.</w:t>
      </w:r>
    </w:p>
    <w:p w14:paraId="76E0210C" w14:textId="77777777" w:rsidR="00BD6D7A" w:rsidRPr="009C2639" w:rsidRDefault="00BD6D7A" w:rsidP="00BD6D7A">
      <w:pPr>
        <w:widowControl w:val="0"/>
        <w:numPr>
          <w:ilvl w:val="0"/>
          <w:numId w:val="91"/>
        </w:numPr>
        <w:autoSpaceDE w:val="0"/>
        <w:autoSpaceDN w:val="0"/>
        <w:jc w:val="both"/>
        <w:rPr>
          <w:rFonts w:ascii="Verdana" w:hAnsi="Verdana"/>
        </w:rPr>
      </w:pPr>
      <w:r w:rsidRPr="009C2639">
        <w:rPr>
          <w:rFonts w:ascii="Verdana" w:hAnsi="Verdana"/>
        </w:rPr>
        <w:t>No podrá efectuarse el vaciado durante la lluvia.</w:t>
      </w:r>
    </w:p>
    <w:p w14:paraId="0F60B64F" w14:textId="77777777" w:rsidR="00BD6D7A" w:rsidRPr="009C2639" w:rsidRDefault="00BD6D7A" w:rsidP="00BD6D7A">
      <w:pPr>
        <w:widowControl w:val="0"/>
        <w:numPr>
          <w:ilvl w:val="0"/>
          <w:numId w:val="91"/>
        </w:numPr>
        <w:autoSpaceDE w:val="0"/>
        <w:autoSpaceDN w:val="0"/>
        <w:jc w:val="both"/>
        <w:rPr>
          <w:rFonts w:ascii="Verdana" w:hAnsi="Verdana"/>
        </w:rPr>
      </w:pPr>
      <w:r w:rsidRPr="009C2639">
        <w:rPr>
          <w:rFonts w:ascii="Verdana" w:hAnsi="Verdana"/>
        </w:rPr>
        <w:t>No será permitido disponer de grandes cantidades de hormigón en un solo lugar para esparcirlo posteriormente.</w:t>
      </w:r>
    </w:p>
    <w:p w14:paraId="0C3EAC60" w14:textId="77777777" w:rsidR="00BD6D7A" w:rsidRPr="009C2639" w:rsidRDefault="00BD6D7A" w:rsidP="00BD6D7A">
      <w:pPr>
        <w:widowControl w:val="0"/>
        <w:numPr>
          <w:ilvl w:val="0"/>
          <w:numId w:val="91"/>
        </w:numPr>
        <w:autoSpaceDE w:val="0"/>
        <w:autoSpaceDN w:val="0"/>
        <w:jc w:val="both"/>
        <w:rPr>
          <w:rFonts w:ascii="Verdana" w:hAnsi="Verdana"/>
        </w:rPr>
      </w:pPr>
      <w:r w:rsidRPr="009C2639">
        <w:rPr>
          <w:rFonts w:ascii="Verdana" w:hAnsi="Verdana"/>
        </w:rPr>
        <w:t>Por ningún motivo se podrá agregar agua en el momento de hormigonar.</w:t>
      </w:r>
    </w:p>
    <w:p w14:paraId="5B6790C7" w14:textId="77777777" w:rsidR="00BD6D7A" w:rsidRPr="009C2639" w:rsidRDefault="00BD6D7A" w:rsidP="00BD6D7A">
      <w:pPr>
        <w:jc w:val="both"/>
        <w:rPr>
          <w:rFonts w:ascii="Verdana" w:hAnsi="Verdana"/>
        </w:rPr>
      </w:pPr>
    </w:p>
    <w:p w14:paraId="2F29FB16" w14:textId="77777777" w:rsidR="00BD6D7A" w:rsidRPr="009C2639" w:rsidRDefault="00BD6D7A" w:rsidP="00BD6D7A">
      <w:pPr>
        <w:jc w:val="both"/>
        <w:rPr>
          <w:rFonts w:ascii="Verdana" w:hAnsi="Verdana"/>
        </w:rPr>
      </w:pPr>
      <w:r w:rsidRPr="009C2639">
        <w:rPr>
          <w:rFonts w:ascii="Verdana" w:hAnsi="Verdana"/>
        </w:rPr>
        <w:t>El espesor máximo de la capa de hormigón no deberá exceder a 20 cm para permitir una compactación eficaz.</w:t>
      </w:r>
    </w:p>
    <w:p w14:paraId="789237D5" w14:textId="77777777" w:rsidR="00BD6D7A" w:rsidRPr="009C2639" w:rsidRDefault="00BD6D7A" w:rsidP="00BD6D7A">
      <w:pPr>
        <w:jc w:val="both"/>
        <w:rPr>
          <w:rFonts w:ascii="Verdana" w:hAnsi="Verdana"/>
        </w:rPr>
      </w:pPr>
    </w:p>
    <w:p w14:paraId="1C74D31A" w14:textId="77777777" w:rsidR="00BD6D7A" w:rsidRPr="009C2639" w:rsidRDefault="00BD6D7A" w:rsidP="00BD6D7A">
      <w:pPr>
        <w:jc w:val="both"/>
        <w:rPr>
          <w:rFonts w:ascii="Verdana" w:hAnsi="Verdana"/>
        </w:rPr>
      </w:pPr>
      <w:r w:rsidRPr="009C2639">
        <w:rPr>
          <w:rFonts w:ascii="Verdana" w:hAnsi="Verdana"/>
        </w:rPr>
        <w:t>La velocidad del vaciado será la suficiente para garantizar que el hormigón se mantenga plástico en todo momento.</w:t>
      </w:r>
    </w:p>
    <w:p w14:paraId="48D35580" w14:textId="77777777" w:rsidR="00BD6D7A" w:rsidRPr="009C2639" w:rsidRDefault="00BD6D7A" w:rsidP="00BD6D7A">
      <w:pPr>
        <w:jc w:val="both"/>
        <w:rPr>
          <w:rFonts w:ascii="Verdana" w:hAnsi="Verdana"/>
        </w:rPr>
      </w:pPr>
    </w:p>
    <w:p w14:paraId="6E83ED28" w14:textId="77777777" w:rsidR="00BD6D7A" w:rsidRPr="009C2639" w:rsidRDefault="00BD6D7A" w:rsidP="00BD6D7A">
      <w:pPr>
        <w:jc w:val="both"/>
        <w:rPr>
          <w:rFonts w:ascii="Verdana" w:hAnsi="Verdana"/>
        </w:rPr>
      </w:pPr>
      <w:r w:rsidRPr="009C2639">
        <w:rPr>
          <w:rFonts w:ascii="Verdana" w:hAnsi="Verdana"/>
        </w:rPr>
        <w:t>No se podrá verter el hormigón en caída libre desde alturas superiores a 1,50 m, debiendo en este caso utilizar canalones, embudos o ductos.</w:t>
      </w:r>
    </w:p>
    <w:p w14:paraId="562E19AE" w14:textId="77777777" w:rsidR="00BD6D7A" w:rsidRPr="009C2639" w:rsidRDefault="00BD6D7A" w:rsidP="00BD6D7A">
      <w:pPr>
        <w:jc w:val="both"/>
        <w:rPr>
          <w:rFonts w:ascii="Verdana" w:hAnsi="Verdana"/>
        </w:rPr>
      </w:pPr>
    </w:p>
    <w:p w14:paraId="419C15AE" w14:textId="77777777" w:rsidR="00BD6D7A" w:rsidRPr="009C2639" w:rsidRDefault="00BD6D7A" w:rsidP="00BD6D7A">
      <w:pPr>
        <w:jc w:val="both"/>
        <w:rPr>
          <w:rFonts w:ascii="Verdana" w:hAnsi="Verdana"/>
          <w:b/>
        </w:rPr>
      </w:pPr>
      <w:r w:rsidRPr="009C2639">
        <w:rPr>
          <w:rFonts w:ascii="Verdana" w:hAnsi="Verdana"/>
          <w:b/>
        </w:rPr>
        <w:t>Compactación</w:t>
      </w:r>
    </w:p>
    <w:p w14:paraId="1BF89C83" w14:textId="77777777" w:rsidR="00BD6D7A" w:rsidRPr="009C2639" w:rsidRDefault="00BD6D7A" w:rsidP="00BD6D7A">
      <w:pPr>
        <w:jc w:val="both"/>
        <w:rPr>
          <w:rFonts w:ascii="Verdana" w:hAnsi="Verdana"/>
        </w:rPr>
      </w:pPr>
      <w:r w:rsidRPr="009C2639">
        <w:rPr>
          <w:rFonts w:ascii="Verdana" w:hAnsi="Verdana"/>
        </w:rPr>
        <w:lastRenderedPageBreak/>
        <w:t>La compactación de los hormigones se realizará mediante vibrado de manera tal que se eliminen los huecos o burbujas de aire en el interior de la masa, evitando la disgregación de los agregados.</w:t>
      </w:r>
    </w:p>
    <w:p w14:paraId="2B992170" w14:textId="77777777" w:rsidR="00BD6D7A" w:rsidRPr="009C2639" w:rsidRDefault="00BD6D7A" w:rsidP="00BD6D7A">
      <w:pPr>
        <w:jc w:val="both"/>
        <w:rPr>
          <w:rFonts w:ascii="Verdana" w:hAnsi="Verdana"/>
        </w:rPr>
      </w:pPr>
    </w:p>
    <w:p w14:paraId="2CA482FB" w14:textId="77777777" w:rsidR="00BD6D7A" w:rsidRPr="009C2639" w:rsidRDefault="00BD6D7A" w:rsidP="00BD6D7A">
      <w:pPr>
        <w:jc w:val="both"/>
        <w:rPr>
          <w:rFonts w:ascii="Verdana" w:hAnsi="Verdana"/>
        </w:rPr>
      </w:pPr>
      <w:r w:rsidRPr="009C2639">
        <w:rPr>
          <w:rFonts w:ascii="Verdana" w:hAnsi="Verdana"/>
        </w:rPr>
        <w:t>El vibrado será realizado mediante vibradoras de inmersión y alta frecuencia que deberán ser manejadas por obreros con experiencia en la actividad.</w:t>
      </w:r>
    </w:p>
    <w:p w14:paraId="3E41A0FD" w14:textId="77777777" w:rsidR="00BD6D7A" w:rsidRPr="009C2639" w:rsidRDefault="00BD6D7A" w:rsidP="00BD6D7A">
      <w:pPr>
        <w:jc w:val="both"/>
        <w:rPr>
          <w:rFonts w:ascii="Verdana" w:hAnsi="Verdana"/>
        </w:rPr>
      </w:pPr>
    </w:p>
    <w:p w14:paraId="76C9E086" w14:textId="77777777" w:rsidR="00BD6D7A" w:rsidRPr="009C2639" w:rsidRDefault="00BD6D7A" w:rsidP="00BD6D7A">
      <w:pPr>
        <w:jc w:val="both"/>
        <w:rPr>
          <w:rFonts w:ascii="Verdana" w:hAnsi="Verdana"/>
        </w:rPr>
      </w:pPr>
      <w:r w:rsidRPr="009C2639">
        <w:rPr>
          <w:rFonts w:ascii="Verdana" w:hAnsi="Verdana"/>
        </w:rPr>
        <w:t>De ninguna manera se permitirá el uso de las vibradoras para el transporte de la mezcla o la distribución dentro del encofrado.</w:t>
      </w:r>
    </w:p>
    <w:p w14:paraId="39B773FC" w14:textId="77777777" w:rsidR="00BD6D7A" w:rsidRPr="009C2639" w:rsidRDefault="00BD6D7A" w:rsidP="00BD6D7A">
      <w:pPr>
        <w:jc w:val="both"/>
        <w:rPr>
          <w:rFonts w:ascii="Verdana" w:hAnsi="Verdana"/>
        </w:rPr>
      </w:pPr>
    </w:p>
    <w:p w14:paraId="4DE95566" w14:textId="77777777" w:rsidR="00BD6D7A" w:rsidRPr="009C2639" w:rsidRDefault="00BD6D7A" w:rsidP="00BD6D7A">
      <w:pPr>
        <w:jc w:val="both"/>
        <w:rPr>
          <w:rFonts w:ascii="Verdana" w:hAnsi="Verdana"/>
        </w:rPr>
      </w:pPr>
      <w:r w:rsidRPr="009C2639">
        <w:rPr>
          <w:rFonts w:ascii="Verdana" w:hAnsi="Verdana"/>
        </w:rPr>
        <w:t>En ningún caso se iniciará el vaciado si no se cuenta por lo menos con dos vibradoras en perfecto estado y con el diámetro de la aguja adecuado para el elemento.</w:t>
      </w:r>
    </w:p>
    <w:p w14:paraId="0B7E1581" w14:textId="77777777" w:rsidR="00BD6D7A" w:rsidRPr="009C2639" w:rsidRDefault="00BD6D7A" w:rsidP="00BD6D7A">
      <w:pPr>
        <w:jc w:val="both"/>
        <w:rPr>
          <w:rFonts w:ascii="Verdana" w:hAnsi="Verdana"/>
        </w:rPr>
      </w:pPr>
      <w:r w:rsidRPr="009C2639">
        <w:rPr>
          <w:rFonts w:ascii="Verdana" w:hAnsi="Verdana"/>
        </w:rPr>
        <w:t>Las vibradoras serán introducidas en puntos equidistantes a 45 cm entre sí y durante 5 a 15 segundos para evitar la disgregación.</w:t>
      </w:r>
    </w:p>
    <w:p w14:paraId="7F0BBB78" w14:textId="77777777" w:rsidR="00BD6D7A" w:rsidRPr="009C2639" w:rsidRDefault="00BD6D7A" w:rsidP="00BD6D7A">
      <w:pPr>
        <w:jc w:val="both"/>
        <w:rPr>
          <w:rFonts w:ascii="Verdana" w:hAnsi="Verdana"/>
        </w:rPr>
      </w:pPr>
    </w:p>
    <w:p w14:paraId="0023E0FC" w14:textId="77777777" w:rsidR="00BD6D7A" w:rsidRPr="009C2639" w:rsidRDefault="00BD6D7A" w:rsidP="00BD6D7A">
      <w:pPr>
        <w:jc w:val="both"/>
        <w:rPr>
          <w:rFonts w:ascii="Verdana" w:hAnsi="Verdana"/>
        </w:rPr>
      </w:pPr>
      <w:r w:rsidRPr="009C2639">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7B7AD6B8" w14:textId="77777777" w:rsidR="00BD6D7A" w:rsidRPr="009C2639" w:rsidRDefault="00BD6D7A" w:rsidP="00BD6D7A">
      <w:pPr>
        <w:jc w:val="both"/>
        <w:rPr>
          <w:rFonts w:ascii="Verdana" w:hAnsi="Verdana"/>
        </w:rPr>
      </w:pPr>
    </w:p>
    <w:p w14:paraId="328C535F" w14:textId="77777777" w:rsidR="00BD6D7A" w:rsidRPr="009C2639" w:rsidRDefault="00BD6D7A" w:rsidP="00BD6D7A">
      <w:pPr>
        <w:jc w:val="both"/>
        <w:rPr>
          <w:rFonts w:ascii="Verdana" w:hAnsi="Verdana"/>
        </w:rPr>
      </w:pPr>
      <w:r w:rsidRPr="009C2639">
        <w:rPr>
          <w:rFonts w:ascii="Verdana" w:hAnsi="Verdana"/>
        </w:rPr>
        <w:t>El compactado del hormigón se completará con un apisonado manual del hormigón y un golpeteo de los encofrados.</w:t>
      </w:r>
    </w:p>
    <w:p w14:paraId="4C673568" w14:textId="77777777" w:rsidR="00BD6D7A" w:rsidRPr="009C2639" w:rsidRDefault="00BD6D7A" w:rsidP="00BD6D7A">
      <w:pPr>
        <w:jc w:val="both"/>
        <w:rPr>
          <w:rFonts w:ascii="Verdana" w:hAnsi="Verdana"/>
        </w:rPr>
      </w:pPr>
    </w:p>
    <w:p w14:paraId="2E78C514" w14:textId="77777777" w:rsidR="00BD6D7A" w:rsidRPr="009C2639" w:rsidRDefault="00BD6D7A" w:rsidP="00BD6D7A">
      <w:pPr>
        <w:jc w:val="both"/>
        <w:rPr>
          <w:rFonts w:ascii="Verdana" w:hAnsi="Verdana"/>
        </w:rPr>
      </w:pPr>
      <w:r w:rsidRPr="009C2639">
        <w:rPr>
          <w:rFonts w:ascii="Verdana" w:hAnsi="Verdana"/>
        </w:rPr>
        <w:t>La compactación manual del hormigón mediante varillas de hierro será usada solo bajo autorización de Inspector de proyecto.</w:t>
      </w:r>
    </w:p>
    <w:p w14:paraId="6A2D5220" w14:textId="77777777" w:rsidR="00BD6D7A" w:rsidRPr="009C2639" w:rsidRDefault="00BD6D7A" w:rsidP="00BD6D7A">
      <w:pPr>
        <w:jc w:val="both"/>
        <w:rPr>
          <w:rFonts w:ascii="Verdana" w:hAnsi="Verdana"/>
        </w:rPr>
      </w:pPr>
    </w:p>
    <w:p w14:paraId="67B488DD" w14:textId="77777777" w:rsidR="00BD6D7A" w:rsidRPr="009C2639" w:rsidRDefault="00BD6D7A" w:rsidP="00BD6D7A">
      <w:pPr>
        <w:jc w:val="both"/>
        <w:rPr>
          <w:rFonts w:ascii="Verdana" w:hAnsi="Verdana"/>
          <w:b/>
        </w:rPr>
      </w:pPr>
      <w:r w:rsidRPr="009C2639">
        <w:rPr>
          <w:rFonts w:ascii="Verdana" w:hAnsi="Verdana"/>
          <w:b/>
        </w:rPr>
        <w:t>Desencofrado</w:t>
      </w:r>
    </w:p>
    <w:p w14:paraId="13F36E10" w14:textId="77777777" w:rsidR="00BD6D7A" w:rsidRPr="009C2639" w:rsidRDefault="00BD6D7A" w:rsidP="00BD6D7A">
      <w:pPr>
        <w:jc w:val="both"/>
        <w:rPr>
          <w:rFonts w:ascii="Verdana" w:hAnsi="Verdana"/>
        </w:rPr>
      </w:pPr>
      <w:r w:rsidRPr="009C2639">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CD2253D" w14:textId="77777777" w:rsidR="00BD6D7A" w:rsidRPr="009C2639" w:rsidRDefault="00BD6D7A" w:rsidP="00BD6D7A">
      <w:pPr>
        <w:jc w:val="both"/>
        <w:rPr>
          <w:rFonts w:ascii="Verdana" w:hAnsi="Verdana"/>
        </w:rPr>
      </w:pPr>
    </w:p>
    <w:p w14:paraId="24EB95AA" w14:textId="77777777" w:rsidR="00BD6D7A" w:rsidRPr="009C2639" w:rsidRDefault="00BD6D7A" w:rsidP="00BD6D7A">
      <w:pPr>
        <w:jc w:val="both"/>
        <w:rPr>
          <w:rFonts w:ascii="Verdana" w:hAnsi="Verdana"/>
        </w:rPr>
      </w:pPr>
      <w:r w:rsidRPr="009C2639">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7CD96203" w14:textId="77777777" w:rsidR="00BD6D7A" w:rsidRPr="009C2639" w:rsidRDefault="00BD6D7A" w:rsidP="00BD6D7A">
      <w:pPr>
        <w:jc w:val="both"/>
        <w:rPr>
          <w:rFonts w:ascii="Verdana" w:hAnsi="Verdana"/>
        </w:rPr>
      </w:pPr>
    </w:p>
    <w:p w14:paraId="3A920354" w14:textId="77777777" w:rsidR="00BD6D7A" w:rsidRPr="009C2639" w:rsidRDefault="00BD6D7A" w:rsidP="00BD6D7A">
      <w:pPr>
        <w:jc w:val="both"/>
        <w:rPr>
          <w:rFonts w:ascii="Verdana" w:hAnsi="Verdana"/>
        </w:rPr>
      </w:pPr>
      <w:r w:rsidRPr="009C2639">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0E967945" w14:textId="77777777" w:rsidR="00BD6D7A" w:rsidRPr="009C2639" w:rsidRDefault="00BD6D7A" w:rsidP="00BD6D7A">
      <w:pPr>
        <w:jc w:val="both"/>
        <w:rPr>
          <w:rFonts w:ascii="Verdana" w:hAnsi="Verdana"/>
        </w:rPr>
      </w:pPr>
    </w:p>
    <w:p w14:paraId="3DB7180B" w14:textId="77777777" w:rsidR="00BD6D7A" w:rsidRPr="009C2639" w:rsidRDefault="00BD6D7A" w:rsidP="00BD6D7A">
      <w:pPr>
        <w:jc w:val="both"/>
        <w:rPr>
          <w:rFonts w:ascii="Verdana" w:hAnsi="Verdana"/>
        </w:rPr>
      </w:pPr>
      <w:r w:rsidRPr="009C2639">
        <w:rPr>
          <w:rFonts w:ascii="Verdana" w:hAnsi="Verdana"/>
        </w:rPr>
        <w:t>Los encofrados superiores en superficies inclinadas deberán ser removidos tan pronto como el hormigón tenga suficiente resistencia para no escurrir.</w:t>
      </w:r>
    </w:p>
    <w:p w14:paraId="34223EE1" w14:textId="77777777" w:rsidR="00BD6D7A" w:rsidRPr="009C2639" w:rsidRDefault="00BD6D7A" w:rsidP="00BD6D7A">
      <w:pPr>
        <w:jc w:val="both"/>
        <w:rPr>
          <w:rFonts w:ascii="Verdana" w:hAnsi="Verdana"/>
        </w:rPr>
      </w:pPr>
    </w:p>
    <w:p w14:paraId="20D31242" w14:textId="77777777" w:rsidR="00BD6D7A" w:rsidRPr="009C2639" w:rsidRDefault="00BD6D7A" w:rsidP="00BD6D7A">
      <w:pPr>
        <w:jc w:val="both"/>
        <w:rPr>
          <w:rFonts w:ascii="Verdana" w:hAnsi="Verdana"/>
        </w:rPr>
      </w:pPr>
      <w:r w:rsidRPr="009C2639">
        <w:rPr>
          <w:rFonts w:ascii="Verdana" w:hAnsi="Verdana"/>
        </w:rPr>
        <w:t>Los tiempos de desencofrado serán los indicados en el proyecto (planos y/o memoria de cálculo) y lo indicado en la norma CBH-87.</w:t>
      </w:r>
    </w:p>
    <w:p w14:paraId="5C70439E" w14:textId="77777777" w:rsidR="00BD6D7A" w:rsidRPr="009C2639" w:rsidRDefault="00BD6D7A" w:rsidP="00BD6D7A">
      <w:pPr>
        <w:jc w:val="both"/>
        <w:rPr>
          <w:rFonts w:ascii="Verdana" w:hAnsi="Verdana"/>
        </w:rPr>
      </w:pPr>
    </w:p>
    <w:p w14:paraId="59DEF5D7" w14:textId="77777777" w:rsidR="00BD6D7A" w:rsidRPr="009C2639" w:rsidRDefault="00BD6D7A" w:rsidP="00BD6D7A">
      <w:pPr>
        <w:jc w:val="both"/>
        <w:rPr>
          <w:rFonts w:ascii="Verdana" w:hAnsi="Verdana"/>
          <w:b/>
        </w:rPr>
      </w:pPr>
      <w:r w:rsidRPr="009C2639">
        <w:rPr>
          <w:rFonts w:ascii="Verdana" w:hAnsi="Verdana"/>
          <w:b/>
        </w:rPr>
        <w:t>Protección y Curado</w:t>
      </w:r>
    </w:p>
    <w:p w14:paraId="598A1318" w14:textId="77777777" w:rsidR="00BD6D7A" w:rsidRPr="009C2639" w:rsidRDefault="00BD6D7A" w:rsidP="00BD6D7A">
      <w:pPr>
        <w:jc w:val="both"/>
        <w:rPr>
          <w:rFonts w:ascii="Verdana" w:hAnsi="Verdana"/>
        </w:rPr>
      </w:pPr>
      <w:r w:rsidRPr="009C2639">
        <w:rPr>
          <w:rFonts w:ascii="Verdana" w:hAnsi="Verdana"/>
        </w:rPr>
        <w:t>Una vez vaciado el hormigón fresco, deberá protegerse contra la lluvia, el viento, sol y en general contra toda acción que lo perjudique.</w:t>
      </w:r>
    </w:p>
    <w:p w14:paraId="210B5F54" w14:textId="77777777" w:rsidR="00BD6D7A" w:rsidRPr="009C2639" w:rsidRDefault="00BD6D7A" w:rsidP="00BD6D7A">
      <w:pPr>
        <w:jc w:val="both"/>
        <w:rPr>
          <w:rFonts w:ascii="Verdana" w:hAnsi="Verdana"/>
        </w:rPr>
      </w:pPr>
    </w:p>
    <w:p w14:paraId="4C54EAAA" w14:textId="77777777" w:rsidR="00BD6D7A" w:rsidRPr="009C2639" w:rsidRDefault="00BD6D7A" w:rsidP="00BD6D7A">
      <w:pPr>
        <w:jc w:val="both"/>
        <w:rPr>
          <w:rFonts w:ascii="Verdana" w:hAnsi="Verdana"/>
        </w:rPr>
      </w:pPr>
      <w:r w:rsidRPr="009C2639">
        <w:rPr>
          <w:rFonts w:ascii="Verdana" w:hAnsi="Verdana"/>
        </w:rPr>
        <w:t>El hormigón será protegido manteniéndose a una temperatura superior a 5°C por lo menos durante 96 horas.</w:t>
      </w:r>
    </w:p>
    <w:p w14:paraId="70BB4ABB" w14:textId="77777777" w:rsidR="00BD6D7A" w:rsidRPr="009C2639" w:rsidRDefault="00BD6D7A" w:rsidP="00BD6D7A">
      <w:pPr>
        <w:jc w:val="both"/>
        <w:rPr>
          <w:rFonts w:ascii="Verdana" w:hAnsi="Verdana"/>
        </w:rPr>
      </w:pPr>
    </w:p>
    <w:p w14:paraId="5C2ED301" w14:textId="77777777" w:rsidR="00BD6D7A" w:rsidRPr="009C2639" w:rsidRDefault="00BD6D7A" w:rsidP="00BD6D7A">
      <w:pPr>
        <w:jc w:val="both"/>
        <w:rPr>
          <w:rFonts w:ascii="Verdana" w:hAnsi="Verdana"/>
        </w:rPr>
      </w:pPr>
      <w:r w:rsidRPr="009C2639">
        <w:rPr>
          <w:rFonts w:ascii="Verdana" w:hAnsi="Verdana"/>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0B61BCEF" w14:textId="77777777" w:rsidR="00BD6D7A" w:rsidRPr="009C2639" w:rsidRDefault="00BD6D7A" w:rsidP="00BD6D7A">
      <w:pPr>
        <w:jc w:val="both"/>
        <w:rPr>
          <w:rFonts w:ascii="Verdana" w:hAnsi="Verdana"/>
        </w:rPr>
      </w:pPr>
    </w:p>
    <w:p w14:paraId="3F99E20F" w14:textId="77777777" w:rsidR="00BD6D7A" w:rsidRPr="009C2639" w:rsidRDefault="00BD6D7A" w:rsidP="00BD6D7A">
      <w:pPr>
        <w:jc w:val="both"/>
        <w:rPr>
          <w:rFonts w:ascii="Verdana" w:hAnsi="Verdana"/>
        </w:rPr>
      </w:pPr>
      <w:r w:rsidRPr="009C2639">
        <w:rPr>
          <w:rFonts w:ascii="Verdana" w:hAnsi="Verdana"/>
        </w:rPr>
        <w:t>Durante la construcción, queda prohibido aplicar cargas, acumular materiales o maquinarias que signifiquen un peligro en la estabilidad de la estructura.</w:t>
      </w:r>
    </w:p>
    <w:p w14:paraId="0D822CFF" w14:textId="77777777" w:rsidR="00BD6D7A" w:rsidRPr="009C2639" w:rsidRDefault="00BD6D7A" w:rsidP="00BD6D7A">
      <w:pPr>
        <w:jc w:val="both"/>
        <w:rPr>
          <w:rFonts w:ascii="Verdana" w:hAnsi="Verdana"/>
        </w:rPr>
      </w:pPr>
    </w:p>
    <w:p w14:paraId="5604FA6B" w14:textId="77777777" w:rsidR="00BD6D7A" w:rsidRPr="009C2639" w:rsidRDefault="00BD6D7A" w:rsidP="00BD6D7A">
      <w:pPr>
        <w:jc w:val="both"/>
        <w:rPr>
          <w:rFonts w:ascii="Verdana" w:hAnsi="Verdana"/>
          <w:b/>
        </w:rPr>
      </w:pPr>
      <w:r w:rsidRPr="009C2639">
        <w:rPr>
          <w:rFonts w:ascii="Verdana" w:hAnsi="Verdana"/>
          <w:b/>
        </w:rPr>
        <w:t>Control de Calidad</w:t>
      </w:r>
    </w:p>
    <w:p w14:paraId="1807B52A" w14:textId="77777777" w:rsidR="00BD6D7A" w:rsidRPr="009C2639" w:rsidRDefault="00BD6D7A" w:rsidP="00BD6D7A">
      <w:pPr>
        <w:jc w:val="both"/>
        <w:rPr>
          <w:rFonts w:ascii="Verdana" w:hAnsi="Verdana"/>
        </w:rPr>
      </w:pPr>
      <w:r w:rsidRPr="009C2639">
        <w:rPr>
          <w:rFonts w:ascii="Verdana" w:hAnsi="Verdana"/>
        </w:rPr>
        <w:t>Todas las operaciones de la Obra deberán ser controladas mediante ensayos e inspecciones, no eximiéndose la responsabilidad de la Entidad Ejecutora en caso de encontrarse cualquier defecto en forma posterior.</w:t>
      </w:r>
    </w:p>
    <w:p w14:paraId="7ABDBB03" w14:textId="77777777" w:rsidR="00BD6D7A" w:rsidRPr="009C2639" w:rsidRDefault="00BD6D7A" w:rsidP="00BD6D7A">
      <w:pPr>
        <w:jc w:val="both"/>
        <w:rPr>
          <w:rFonts w:ascii="Verdana" w:hAnsi="Verdana"/>
        </w:rPr>
      </w:pPr>
    </w:p>
    <w:p w14:paraId="5BBC491D" w14:textId="77777777" w:rsidR="00BD6D7A" w:rsidRPr="009C2639" w:rsidRDefault="00BD6D7A" w:rsidP="00BD6D7A">
      <w:pPr>
        <w:jc w:val="both"/>
        <w:rPr>
          <w:rFonts w:ascii="Verdana" w:hAnsi="Verdana"/>
        </w:rPr>
      </w:pPr>
      <w:r w:rsidRPr="009C2639">
        <w:rPr>
          <w:rFonts w:ascii="Verdana" w:hAnsi="Verdana"/>
        </w:rPr>
        <w:t>Los ensayos a realizar serán los requeridos por la normativa CBH-87 pudiendo la Entidad Ejecutora realizar ensayos adicionales los cuales deberán ser indicados en su propuesta.</w:t>
      </w:r>
    </w:p>
    <w:p w14:paraId="614DD472" w14:textId="77777777" w:rsidR="00BD6D7A" w:rsidRPr="009C2639" w:rsidRDefault="00BD6D7A" w:rsidP="00BD6D7A">
      <w:pPr>
        <w:jc w:val="both"/>
        <w:rPr>
          <w:rFonts w:ascii="Verdana" w:hAnsi="Verdana"/>
        </w:rPr>
      </w:pPr>
    </w:p>
    <w:p w14:paraId="01DBFD5F" w14:textId="77777777" w:rsidR="00BD6D7A" w:rsidRPr="009C2639" w:rsidRDefault="00BD6D7A" w:rsidP="00BD6D7A">
      <w:pPr>
        <w:jc w:val="both"/>
        <w:rPr>
          <w:rFonts w:ascii="Verdana" w:hAnsi="Verdana"/>
        </w:rPr>
      </w:pPr>
      <w:r w:rsidRPr="009C2639">
        <w:rPr>
          <w:rFonts w:ascii="Verdana" w:hAnsi="Verdana"/>
        </w:rPr>
        <w:t>Para todos los casos, el nivel de control será el indicado en los planos constructivos o memoria de cálculo o, en ausencia de dicha indicación, se asumirá un nivel de control normal.</w:t>
      </w:r>
    </w:p>
    <w:p w14:paraId="6F93E4D3" w14:textId="77777777" w:rsidR="00BD6D7A" w:rsidRPr="009C2639" w:rsidRDefault="00BD6D7A" w:rsidP="00BD6D7A">
      <w:pPr>
        <w:jc w:val="both"/>
        <w:rPr>
          <w:rFonts w:ascii="Verdana" w:hAnsi="Verdana"/>
        </w:rPr>
      </w:pPr>
    </w:p>
    <w:p w14:paraId="17BE5F27" w14:textId="77777777" w:rsidR="00BD6D7A" w:rsidRPr="009C2639" w:rsidRDefault="00BD6D7A" w:rsidP="00BD6D7A">
      <w:pPr>
        <w:widowControl w:val="0"/>
        <w:numPr>
          <w:ilvl w:val="0"/>
          <w:numId w:val="90"/>
        </w:numPr>
        <w:autoSpaceDE w:val="0"/>
        <w:autoSpaceDN w:val="0"/>
        <w:jc w:val="both"/>
        <w:rPr>
          <w:rFonts w:ascii="Verdana" w:hAnsi="Verdana"/>
          <w:b/>
        </w:rPr>
      </w:pPr>
      <w:r w:rsidRPr="009C2639">
        <w:rPr>
          <w:rFonts w:ascii="Verdana" w:hAnsi="Verdana"/>
          <w:b/>
        </w:rPr>
        <w:t>Ensayos a Realizar</w:t>
      </w:r>
    </w:p>
    <w:p w14:paraId="7D552651" w14:textId="77777777" w:rsidR="00BD6D7A" w:rsidRPr="009C2639" w:rsidRDefault="00BD6D7A" w:rsidP="00BD6D7A">
      <w:pPr>
        <w:jc w:val="both"/>
        <w:rPr>
          <w:rFonts w:ascii="Verdana" w:hAnsi="Verdana"/>
        </w:rPr>
      </w:pPr>
      <w:r w:rsidRPr="009C2639">
        <w:rPr>
          <w:rFonts w:ascii="Verdana" w:hAnsi="Verdana"/>
        </w:rPr>
        <w:t>En el caso del presente ítem mínimamente se realizarán los siguientes ensayos de calidad:</w:t>
      </w:r>
    </w:p>
    <w:p w14:paraId="46ABF8BF" w14:textId="77777777" w:rsidR="00BD6D7A" w:rsidRPr="009C2639" w:rsidRDefault="00BD6D7A" w:rsidP="00BD6D7A">
      <w:pPr>
        <w:widowControl w:val="0"/>
        <w:numPr>
          <w:ilvl w:val="0"/>
          <w:numId w:val="92"/>
        </w:numPr>
        <w:autoSpaceDE w:val="0"/>
        <w:autoSpaceDN w:val="0"/>
        <w:jc w:val="both"/>
        <w:rPr>
          <w:rFonts w:ascii="Verdana" w:hAnsi="Verdana"/>
        </w:rPr>
      </w:pPr>
      <w:r w:rsidRPr="009C2639">
        <w:rPr>
          <w:rFonts w:ascii="Verdana" w:hAnsi="Verdana"/>
        </w:rPr>
        <w:t>Granulometría de los Áridos.</w:t>
      </w:r>
    </w:p>
    <w:p w14:paraId="4E729306" w14:textId="77777777" w:rsidR="00BD6D7A" w:rsidRPr="009C2639" w:rsidRDefault="00BD6D7A" w:rsidP="00BD6D7A">
      <w:pPr>
        <w:widowControl w:val="0"/>
        <w:numPr>
          <w:ilvl w:val="0"/>
          <w:numId w:val="92"/>
        </w:numPr>
        <w:autoSpaceDE w:val="0"/>
        <w:autoSpaceDN w:val="0"/>
        <w:jc w:val="both"/>
        <w:rPr>
          <w:rFonts w:ascii="Verdana" w:hAnsi="Verdana"/>
        </w:rPr>
      </w:pPr>
      <w:r w:rsidRPr="009C2639">
        <w:rPr>
          <w:rFonts w:ascii="Verdana" w:hAnsi="Verdana"/>
        </w:rPr>
        <w:t>Ensayos de Control de la Resistencia del Hormigón – Probetas Cilíndricas.</w:t>
      </w:r>
    </w:p>
    <w:p w14:paraId="1C7F2CA4" w14:textId="77777777" w:rsidR="00BD6D7A" w:rsidRPr="009C2639" w:rsidRDefault="00BD6D7A" w:rsidP="00BD6D7A">
      <w:pPr>
        <w:widowControl w:val="0"/>
        <w:numPr>
          <w:ilvl w:val="0"/>
          <w:numId w:val="92"/>
        </w:numPr>
        <w:autoSpaceDE w:val="0"/>
        <w:autoSpaceDN w:val="0"/>
        <w:jc w:val="both"/>
        <w:rPr>
          <w:rFonts w:ascii="Verdana" w:hAnsi="Verdana"/>
        </w:rPr>
      </w:pPr>
      <w:r w:rsidRPr="009C2639">
        <w:rPr>
          <w:rFonts w:ascii="Verdana" w:hAnsi="Verdana"/>
        </w:rPr>
        <w:t>Ensayos de Control de la Consistencia del Hormigón - Cono de Abraham.</w:t>
      </w:r>
    </w:p>
    <w:p w14:paraId="55E052CA" w14:textId="77777777" w:rsidR="00BD6D7A" w:rsidRPr="009C2639" w:rsidRDefault="00BD6D7A" w:rsidP="00BD6D7A">
      <w:pPr>
        <w:widowControl w:val="0"/>
        <w:numPr>
          <w:ilvl w:val="0"/>
          <w:numId w:val="92"/>
        </w:numPr>
        <w:autoSpaceDE w:val="0"/>
        <w:autoSpaceDN w:val="0"/>
        <w:jc w:val="both"/>
        <w:rPr>
          <w:rFonts w:ascii="Verdana" w:hAnsi="Verdana"/>
        </w:rPr>
      </w:pPr>
      <w:r w:rsidRPr="009C2639">
        <w:rPr>
          <w:rFonts w:ascii="Verdana" w:hAnsi="Verdana"/>
        </w:rPr>
        <w:t>Ensayo de la Máquina de los Ángeles.</w:t>
      </w:r>
    </w:p>
    <w:p w14:paraId="19D4E69A" w14:textId="77777777" w:rsidR="00BD6D7A" w:rsidRPr="009C2639" w:rsidRDefault="00BD6D7A" w:rsidP="00BD6D7A">
      <w:pPr>
        <w:jc w:val="both"/>
        <w:rPr>
          <w:rFonts w:ascii="Verdana" w:hAnsi="Verdana"/>
        </w:rPr>
      </w:pPr>
    </w:p>
    <w:p w14:paraId="179F65E8" w14:textId="77777777" w:rsidR="00BD6D7A" w:rsidRPr="009C2639" w:rsidRDefault="00BD6D7A" w:rsidP="00BD6D7A">
      <w:pPr>
        <w:jc w:val="both"/>
        <w:rPr>
          <w:rFonts w:ascii="Verdana" w:hAnsi="Verdana"/>
        </w:rPr>
      </w:pPr>
      <w:r w:rsidRPr="009C2639">
        <w:rPr>
          <w:rFonts w:ascii="Verdana" w:hAnsi="Verdana"/>
        </w:rPr>
        <w:t>Adicionalmente, el Inspector de proyecto indicará la realización de los siguientes ensayos de calidad cuando las condiciones de la obra así lo requieran:</w:t>
      </w:r>
    </w:p>
    <w:p w14:paraId="59154574" w14:textId="77777777" w:rsidR="00BD6D7A" w:rsidRPr="009C2639" w:rsidRDefault="00BD6D7A" w:rsidP="00BD6D7A">
      <w:pPr>
        <w:widowControl w:val="0"/>
        <w:numPr>
          <w:ilvl w:val="0"/>
          <w:numId w:val="93"/>
        </w:numPr>
        <w:autoSpaceDE w:val="0"/>
        <w:autoSpaceDN w:val="0"/>
        <w:jc w:val="both"/>
        <w:rPr>
          <w:rFonts w:ascii="Verdana" w:hAnsi="Verdana"/>
        </w:rPr>
      </w:pPr>
      <w:r w:rsidRPr="009C2639">
        <w:rPr>
          <w:rFonts w:ascii="Verdana" w:hAnsi="Verdana"/>
        </w:rPr>
        <w:t>Ensayos de calidad sobre el cemento.</w:t>
      </w:r>
    </w:p>
    <w:p w14:paraId="20165A9E" w14:textId="77777777" w:rsidR="00BD6D7A" w:rsidRPr="009C2639" w:rsidRDefault="00BD6D7A" w:rsidP="00BD6D7A">
      <w:pPr>
        <w:widowControl w:val="0"/>
        <w:numPr>
          <w:ilvl w:val="0"/>
          <w:numId w:val="93"/>
        </w:numPr>
        <w:autoSpaceDE w:val="0"/>
        <w:autoSpaceDN w:val="0"/>
        <w:jc w:val="both"/>
        <w:rPr>
          <w:rFonts w:ascii="Verdana" w:hAnsi="Verdana"/>
        </w:rPr>
      </w:pPr>
      <w:r w:rsidRPr="009C2639">
        <w:rPr>
          <w:rFonts w:ascii="Verdana" w:hAnsi="Verdana"/>
        </w:rPr>
        <w:t>Ensayos de calidad de los aceros de refuerzo.</w:t>
      </w:r>
    </w:p>
    <w:p w14:paraId="149F3352" w14:textId="77777777" w:rsidR="00BD6D7A" w:rsidRPr="009C2639" w:rsidRDefault="00BD6D7A" w:rsidP="00BD6D7A">
      <w:pPr>
        <w:widowControl w:val="0"/>
        <w:numPr>
          <w:ilvl w:val="0"/>
          <w:numId w:val="93"/>
        </w:numPr>
        <w:autoSpaceDE w:val="0"/>
        <w:autoSpaceDN w:val="0"/>
        <w:jc w:val="both"/>
        <w:rPr>
          <w:rFonts w:ascii="Verdana" w:hAnsi="Verdana"/>
        </w:rPr>
      </w:pPr>
      <w:r w:rsidRPr="009C2639">
        <w:rPr>
          <w:rFonts w:ascii="Verdana" w:hAnsi="Verdana"/>
        </w:rPr>
        <w:t>Ensayo de la Máquina de los Ángeles.</w:t>
      </w:r>
    </w:p>
    <w:p w14:paraId="3A80950D" w14:textId="77777777" w:rsidR="00BD6D7A" w:rsidRPr="009C2639" w:rsidRDefault="00BD6D7A" w:rsidP="00BD6D7A">
      <w:pPr>
        <w:widowControl w:val="0"/>
        <w:numPr>
          <w:ilvl w:val="0"/>
          <w:numId w:val="93"/>
        </w:numPr>
        <w:autoSpaceDE w:val="0"/>
        <w:autoSpaceDN w:val="0"/>
        <w:jc w:val="both"/>
        <w:rPr>
          <w:rFonts w:ascii="Verdana" w:hAnsi="Verdana"/>
        </w:rPr>
      </w:pPr>
      <w:r w:rsidRPr="009C2639">
        <w:rPr>
          <w:rFonts w:ascii="Verdana" w:hAnsi="Verdana"/>
        </w:rPr>
        <w:t xml:space="preserve">Otros que el proponente oferte en su propuesta. </w:t>
      </w:r>
    </w:p>
    <w:p w14:paraId="71E2D967" w14:textId="77777777" w:rsidR="00BD6D7A" w:rsidRPr="009C2639" w:rsidRDefault="00BD6D7A" w:rsidP="00BD6D7A">
      <w:pPr>
        <w:jc w:val="both"/>
        <w:rPr>
          <w:rFonts w:ascii="Verdana" w:hAnsi="Verdana"/>
        </w:rPr>
      </w:pPr>
    </w:p>
    <w:p w14:paraId="26BB41C6" w14:textId="77777777" w:rsidR="00BD6D7A" w:rsidRPr="009C2639" w:rsidRDefault="00BD6D7A" w:rsidP="00BD6D7A">
      <w:pPr>
        <w:widowControl w:val="0"/>
        <w:numPr>
          <w:ilvl w:val="0"/>
          <w:numId w:val="90"/>
        </w:numPr>
        <w:autoSpaceDE w:val="0"/>
        <w:autoSpaceDN w:val="0"/>
        <w:jc w:val="both"/>
        <w:rPr>
          <w:rFonts w:ascii="Verdana" w:hAnsi="Verdana"/>
          <w:b/>
        </w:rPr>
      </w:pPr>
      <w:r w:rsidRPr="009C2639">
        <w:rPr>
          <w:rFonts w:ascii="Verdana" w:hAnsi="Verdana"/>
          <w:b/>
        </w:rPr>
        <w:t>Laboratorio</w:t>
      </w:r>
    </w:p>
    <w:p w14:paraId="78D71E6B" w14:textId="77777777" w:rsidR="00BD6D7A" w:rsidRPr="009C2639" w:rsidRDefault="00BD6D7A" w:rsidP="00BD6D7A">
      <w:pPr>
        <w:jc w:val="both"/>
        <w:rPr>
          <w:rFonts w:ascii="Verdana" w:hAnsi="Verdana"/>
        </w:rPr>
      </w:pPr>
      <w:r w:rsidRPr="009C2639">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FB6F8BD" w14:textId="77777777" w:rsidR="00BD6D7A" w:rsidRPr="009C2639" w:rsidRDefault="00BD6D7A" w:rsidP="00BD6D7A">
      <w:pPr>
        <w:jc w:val="both"/>
        <w:rPr>
          <w:rFonts w:ascii="Verdana" w:hAnsi="Verdana"/>
        </w:rPr>
      </w:pPr>
    </w:p>
    <w:p w14:paraId="59714CE4" w14:textId="77777777" w:rsidR="00BD6D7A" w:rsidRPr="009C2639" w:rsidRDefault="00BD6D7A" w:rsidP="00BD6D7A">
      <w:pPr>
        <w:widowControl w:val="0"/>
        <w:numPr>
          <w:ilvl w:val="0"/>
          <w:numId w:val="119"/>
        </w:numPr>
        <w:autoSpaceDE w:val="0"/>
        <w:autoSpaceDN w:val="0"/>
        <w:jc w:val="both"/>
        <w:rPr>
          <w:rFonts w:ascii="Verdana" w:hAnsi="Verdana"/>
          <w:b/>
        </w:rPr>
      </w:pPr>
      <w:r w:rsidRPr="009C2639">
        <w:rPr>
          <w:rFonts w:ascii="Verdana" w:hAnsi="Verdana"/>
          <w:b/>
        </w:rPr>
        <w:t>Frecuencia de los Ensayos</w:t>
      </w:r>
    </w:p>
    <w:p w14:paraId="6A9FA5C3" w14:textId="77777777" w:rsidR="00BD6D7A" w:rsidRPr="009C2639" w:rsidRDefault="00BD6D7A" w:rsidP="00BD6D7A">
      <w:pPr>
        <w:jc w:val="both"/>
        <w:rPr>
          <w:rFonts w:ascii="Verdana" w:hAnsi="Verdana"/>
        </w:rPr>
      </w:pPr>
      <w:r w:rsidRPr="009C2639">
        <w:rPr>
          <w:rFonts w:ascii="Verdana" w:hAnsi="Verdana"/>
        </w:rPr>
        <w:t>La frecuencia de los ensayos tanto de los materiales como del propio hormigón y mortero se tomará de acuerdo a lo indicado en la normativa CBH-87 en conformidad con el nivel de control del proyecto.</w:t>
      </w:r>
    </w:p>
    <w:p w14:paraId="09A70901" w14:textId="77777777" w:rsidR="00BD6D7A" w:rsidRPr="009C2639" w:rsidRDefault="00BD6D7A" w:rsidP="00BD6D7A">
      <w:pPr>
        <w:jc w:val="both"/>
        <w:rPr>
          <w:rFonts w:ascii="Verdana" w:hAnsi="Verdana"/>
        </w:rPr>
      </w:pPr>
    </w:p>
    <w:p w14:paraId="681112B3" w14:textId="77777777" w:rsidR="00BD6D7A" w:rsidRPr="009C2639" w:rsidRDefault="00BD6D7A" w:rsidP="00BD6D7A">
      <w:pPr>
        <w:jc w:val="both"/>
        <w:rPr>
          <w:rFonts w:ascii="Verdana" w:hAnsi="Verdana"/>
        </w:rPr>
      </w:pPr>
      <w:r w:rsidRPr="009C2639">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20744BA" w14:textId="77777777" w:rsidR="00BD6D7A" w:rsidRPr="009C2639" w:rsidRDefault="00BD6D7A" w:rsidP="00BD6D7A">
      <w:pPr>
        <w:jc w:val="both"/>
        <w:rPr>
          <w:rFonts w:ascii="Verdana" w:hAnsi="Verdana"/>
        </w:rPr>
      </w:pPr>
    </w:p>
    <w:p w14:paraId="1BE47C66" w14:textId="77777777" w:rsidR="00BD6D7A" w:rsidRPr="009C2639" w:rsidRDefault="00BD6D7A" w:rsidP="00BD6D7A">
      <w:pPr>
        <w:jc w:val="both"/>
        <w:rPr>
          <w:rFonts w:ascii="Verdana" w:hAnsi="Verdana"/>
        </w:rPr>
      </w:pPr>
      <w:r w:rsidRPr="009C2639">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7850D07" w14:textId="77777777" w:rsidR="00BD6D7A" w:rsidRPr="009C2639" w:rsidRDefault="00BD6D7A" w:rsidP="00BD6D7A">
      <w:pPr>
        <w:jc w:val="both"/>
        <w:rPr>
          <w:rFonts w:ascii="Verdana" w:hAnsi="Verdana"/>
        </w:rPr>
      </w:pPr>
    </w:p>
    <w:p w14:paraId="36519352" w14:textId="77777777" w:rsidR="00BD6D7A" w:rsidRPr="009C2639" w:rsidRDefault="00BD6D7A" w:rsidP="00BD6D7A">
      <w:pPr>
        <w:jc w:val="both"/>
        <w:rPr>
          <w:rFonts w:ascii="Verdana" w:hAnsi="Verdana"/>
        </w:rPr>
      </w:pPr>
      <w:r w:rsidRPr="009C2639">
        <w:rPr>
          <w:rFonts w:ascii="Verdana" w:hAnsi="Verdana"/>
        </w:rPr>
        <w:lastRenderedPageBreak/>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28D7918" w14:textId="77777777" w:rsidR="00BD6D7A" w:rsidRPr="009C2639" w:rsidRDefault="00BD6D7A" w:rsidP="00BD6D7A">
      <w:pPr>
        <w:jc w:val="both"/>
        <w:rPr>
          <w:rFonts w:ascii="Verdana" w:hAnsi="Verdana"/>
        </w:rPr>
      </w:pPr>
    </w:p>
    <w:p w14:paraId="386B726C" w14:textId="77777777" w:rsidR="00BD6D7A" w:rsidRPr="009C2639" w:rsidRDefault="00BD6D7A" w:rsidP="00BD6D7A">
      <w:pPr>
        <w:jc w:val="both"/>
        <w:rPr>
          <w:rFonts w:ascii="Verdana" w:hAnsi="Verdana"/>
        </w:rPr>
      </w:pPr>
      <w:r w:rsidRPr="009C2639">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0D1177DF" w14:textId="77777777" w:rsidR="00BD6D7A" w:rsidRPr="009C2639" w:rsidRDefault="00BD6D7A" w:rsidP="00BD6D7A">
      <w:pPr>
        <w:jc w:val="both"/>
        <w:rPr>
          <w:rFonts w:ascii="Verdana" w:hAnsi="Verdana"/>
        </w:rPr>
      </w:pPr>
    </w:p>
    <w:p w14:paraId="7230694B" w14:textId="77777777" w:rsidR="00BD6D7A" w:rsidRPr="009C2639" w:rsidRDefault="00BD6D7A" w:rsidP="00BD6D7A">
      <w:pPr>
        <w:jc w:val="both"/>
        <w:rPr>
          <w:rFonts w:ascii="Verdana" w:hAnsi="Verdana"/>
        </w:rPr>
      </w:pPr>
      <w:r w:rsidRPr="009C2639">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64466CB" w14:textId="77777777" w:rsidR="00BD6D7A" w:rsidRPr="009C2639" w:rsidRDefault="00BD6D7A" w:rsidP="00BD6D7A">
      <w:pPr>
        <w:jc w:val="both"/>
        <w:rPr>
          <w:rFonts w:ascii="Verdana" w:hAnsi="Verdana"/>
        </w:rPr>
      </w:pPr>
    </w:p>
    <w:p w14:paraId="49286006" w14:textId="77777777" w:rsidR="00BD6D7A" w:rsidRPr="009C2639" w:rsidRDefault="00BD6D7A" w:rsidP="00BD6D7A">
      <w:pPr>
        <w:jc w:val="both"/>
        <w:rPr>
          <w:rFonts w:ascii="Verdana" w:hAnsi="Verdana"/>
        </w:rPr>
      </w:pPr>
      <w:r w:rsidRPr="009C2639">
        <w:rPr>
          <w:rFonts w:ascii="Verdana" w:hAnsi="Verdana"/>
        </w:rPr>
        <w:t>En cualquier caso, las cantidades mínimas de cemento/m3 de hormigón deberán respetar lo indicado en el proyecto (memoria de cálculo o planos constructivos) o las indicadas en el cuadro siguiente.</w:t>
      </w:r>
    </w:p>
    <w:p w14:paraId="2CF89DB3" w14:textId="77777777" w:rsidR="00BD6D7A" w:rsidRPr="009C2639" w:rsidRDefault="00BD6D7A" w:rsidP="00BD6D7A">
      <w:pPr>
        <w:jc w:val="both"/>
        <w:rPr>
          <w:rFonts w:ascii="Verdana" w:hAnsi="Verdan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BD6D7A" w:rsidRPr="009C2639" w14:paraId="46E8CBD6" w14:textId="77777777" w:rsidTr="00374C4D">
        <w:trPr>
          <w:jc w:val="center"/>
        </w:trPr>
        <w:tc>
          <w:tcPr>
            <w:tcW w:w="912" w:type="pct"/>
            <w:shd w:val="clear" w:color="auto" w:fill="1F3864" w:themeFill="accent5" w:themeFillShade="80"/>
            <w:vAlign w:val="center"/>
          </w:tcPr>
          <w:p w14:paraId="58C6957F" w14:textId="77777777" w:rsidR="00BD6D7A" w:rsidRPr="009C2639" w:rsidRDefault="00BD6D7A" w:rsidP="00374C4D">
            <w:pPr>
              <w:jc w:val="both"/>
              <w:rPr>
                <w:rFonts w:ascii="Verdana" w:hAnsi="Verdana"/>
                <w:b/>
              </w:rPr>
            </w:pPr>
            <w:r w:rsidRPr="009C2639">
              <w:rPr>
                <w:rFonts w:ascii="Verdana" w:hAnsi="Verdana"/>
                <w:b/>
              </w:rPr>
              <w:t>TIPO DEL Hº</w:t>
            </w:r>
          </w:p>
        </w:tc>
        <w:tc>
          <w:tcPr>
            <w:tcW w:w="874" w:type="pct"/>
            <w:shd w:val="clear" w:color="auto" w:fill="1F3864" w:themeFill="accent5" w:themeFillShade="80"/>
            <w:vAlign w:val="center"/>
          </w:tcPr>
          <w:p w14:paraId="55620F30" w14:textId="77777777" w:rsidR="00BD6D7A" w:rsidRPr="009C2639" w:rsidRDefault="00BD6D7A" w:rsidP="00374C4D">
            <w:pPr>
              <w:jc w:val="both"/>
              <w:rPr>
                <w:rFonts w:ascii="Verdana" w:hAnsi="Verdana"/>
                <w:b/>
              </w:rPr>
            </w:pPr>
            <w:r w:rsidRPr="009C2639">
              <w:rPr>
                <w:rFonts w:ascii="Verdana" w:hAnsi="Verdana"/>
                <w:b/>
              </w:rPr>
              <w:t>TAM. MAX. AGREGADO</w:t>
            </w:r>
          </w:p>
        </w:tc>
        <w:tc>
          <w:tcPr>
            <w:tcW w:w="874" w:type="pct"/>
            <w:shd w:val="clear" w:color="auto" w:fill="1F3864" w:themeFill="accent5" w:themeFillShade="80"/>
            <w:vAlign w:val="center"/>
          </w:tcPr>
          <w:p w14:paraId="2DED8D6A" w14:textId="77777777" w:rsidR="00BD6D7A" w:rsidRPr="009C2639" w:rsidRDefault="00BD6D7A" w:rsidP="00374C4D">
            <w:pPr>
              <w:jc w:val="both"/>
              <w:rPr>
                <w:rFonts w:ascii="Verdana" w:hAnsi="Verdana"/>
                <w:b/>
              </w:rPr>
            </w:pPr>
            <w:r w:rsidRPr="009C2639">
              <w:rPr>
                <w:rFonts w:ascii="Verdana" w:hAnsi="Verdana"/>
                <w:b/>
              </w:rPr>
              <w:t>RES. Kg/cm2</w:t>
            </w:r>
          </w:p>
          <w:p w14:paraId="0D56E158" w14:textId="77777777" w:rsidR="00BD6D7A" w:rsidRPr="009C2639" w:rsidRDefault="00BD6D7A" w:rsidP="00374C4D">
            <w:pPr>
              <w:jc w:val="both"/>
              <w:rPr>
                <w:rFonts w:ascii="Verdana" w:hAnsi="Verdana"/>
                <w:b/>
              </w:rPr>
            </w:pPr>
            <w:r w:rsidRPr="009C2639">
              <w:rPr>
                <w:rFonts w:ascii="Verdana" w:hAnsi="Verdana"/>
                <w:b/>
              </w:rPr>
              <w:t>(28 días)</w:t>
            </w:r>
          </w:p>
        </w:tc>
        <w:tc>
          <w:tcPr>
            <w:tcW w:w="972" w:type="pct"/>
            <w:shd w:val="clear" w:color="auto" w:fill="1F3864" w:themeFill="accent5" w:themeFillShade="80"/>
            <w:vAlign w:val="center"/>
          </w:tcPr>
          <w:p w14:paraId="590FAB88" w14:textId="77777777" w:rsidR="00BD6D7A" w:rsidRPr="009C2639" w:rsidRDefault="00BD6D7A" w:rsidP="00374C4D">
            <w:pPr>
              <w:jc w:val="both"/>
              <w:rPr>
                <w:rFonts w:ascii="Verdana" w:hAnsi="Verdana"/>
                <w:b/>
                <w:lang w:val="pt-BR"/>
              </w:rPr>
            </w:pPr>
            <w:r w:rsidRPr="009C2639">
              <w:rPr>
                <w:rFonts w:ascii="Verdana" w:hAnsi="Verdana"/>
                <w:b/>
                <w:lang w:val="pt-BR"/>
              </w:rPr>
              <w:t>PESO APROX. CEM. Kg/m3</w:t>
            </w:r>
          </w:p>
        </w:tc>
        <w:tc>
          <w:tcPr>
            <w:tcW w:w="680" w:type="pct"/>
            <w:shd w:val="clear" w:color="auto" w:fill="1F3864" w:themeFill="accent5" w:themeFillShade="80"/>
            <w:vAlign w:val="center"/>
          </w:tcPr>
          <w:p w14:paraId="493473F2" w14:textId="77777777" w:rsidR="00BD6D7A" w:rsidRPr="009C2639" w:rsidRDefault="00BD6D7A" w:rsidP="00374C4D">
            <w:pPr>
              <w:jc w:val="both"/>
              <w:rPr>
                <w:rFonts w:ascii="Verdana" w:hAnsi="Verdana"/>
                <w:b/>
              </w:rPr>
            </w:pPr>
            <w:r w:rsidRPr="009C2639">
              <w:rPr>
                <w:rFonts w:ascii="Verdana" w:hAnsi="Verdana"/>
                <w:b/>
              </w:rPr>
              <w:t>RELACIÓN a / c</w:t>
            </w:r>
          </w:p>
        </w:tc>
        <w:tc>
          <w:tcPr>
            <w:tcW w:w="687" w:type="pct"/>
            <w:shd w:val="clear" w:color="auto" w:fill="1F3864" w:themeFill="accent5" w:themeFillShade="80"/>
            <w:vAlign w:val="center"/>
          </w:tcPr>
          <w:p w14:paraId="7C50E832" w14:textId="77777777" w:rsidR="00BD6D7A" w:rsidRPr="009C2639" w:rsidRDefault="00BD6D7A" w:rsidP="00374C4D">
            <w:pPr>
              <w:jc w:val="both"/>
              <w:rPr>
                <w:rFonts w:ascii="Verdana" w:hAnsi="Verdana"/>
                <w:b/>
              </w:rPr>
            </w:pPr>
            <w:r w:rsidRPr="009C2639">
              <w:rPr>
                <w:rFonts w:ascii="Verdana" w:hAnsi="Verdana"/>
                <w:b/>
              </w:rPr>
              <w:t>Rev. (pulg)</w:t>
            </w:r>
          </w:p>
        </w:tc>
      </w:tr>
      <w:tr w:rsidR="00BD6D7A" w:rsidRPr="009C2639" w14:paraId="0E864707" w14:textId="77777777" w:rsidTr="00374C4D">
        <w:trPr>
          <w:trHeight w:val="304"/>
          <w:jc w:val="center"/>
        </w:trPr>
        <w:tc>
          <w:tcPr>
            <w:tcW w:w="912" w:type="pct"/>
            <w:vAlign w:val="center"/>
          </w:tcPr>
          <w:p w14:paraId="6BE0AC61" w14:textId="77777777" w:rsidR="00BD6D7A" w:rsidRPr="009C2639" w:rsidRDefault="00BD6D7A" w:rsidP="00374C4D">
            <w:pPr>
              <w:jc w:val="both"/>
              <w:rPr>
                <w:rFonts w:ascii="Verdana" w:hAnsi="Verdana"/>
              </w:rPr>
            </w:pPr>
            <w:r w:rsidRPr="009C2639">
              <w:rPr>
                <w:rFonts w:ascii="Verdana" w:hAnsi="Verdana"/>
              </w:rPr>
              <w:t>H “</w:t>
            </w:r>
            <w:smartTag w:uri="urn:schemas-microsoft-com:office:smarttags" w:element="metricconverter">
              <w:smartTagPr>
                <w:attr w:name="ProductID" w:val="400”"/>
              </w:smartTagPr>
              <w:r w:rsidRPr="009C2639">
                <w:rPr>
                  <w:rFonts w:ascii="Verdana" w:hAnsi="Verdana"/>
                </w:rPr>
                <w:t>400”</w:t>
              </w:r>
            </w:smartTag>
          </w:p>
        </w:tc>
        <w:tc>
          <w:tcPr>
            <w:tcW w:w="874" w:type="pct"/>
            <w:vAlign w:val="center"/>
          </w:tcPr>
          <w:p w14:paraId="2541E4B3" w14:textId="77777777" w:rsidR="00BD6D7A" w:rsidRPr="009C2639" w:rsidRDefault="00BD6D7A" w:rsidP="00374C4D">
            <w:pPr>
              <w:jc w:val="both"/>
              <w:rPr>
                <w:rFonts w:ascii="Verdana" w:hAnsi="Verdana"/>
              </w:rPr>
            </w:pPr>
            <w:smartTag w:uri="urn:schemas-microsoft-com:office:smarttags" w:element="metricconverter">
              <w:smartTagPr>
                <w:attr w:name="ProductID" w:val="1”"/>
              </w:smartTagPr>
              <w:r w:rsidRPr="009C2639">
                <w:rPr>
                  <w:rFonts w:ascii="Verdana" w:hAnsi="Verdana"/>
                </w:rPr>
                <w:t>1”</w:t>
              </w:r>
            </w:smartTag>
          </w:p>
        </w:tc>
        <w:tc>
          <w:tcPr>
            <w:tcW w:w="874" w:type="pct"/>
            <w:vAlign w:val="center"/>
          </w:tcPr>
          <w:p w14:paraId="6BEF6A63" w14:textId="77777777" w:rsidR="00BD6D7A" w:rsidRPr="009C2639" w:rsidRDefault="00BD6D7A" w:rsidP="00374C4D">
            <w:pPr>
              <w:jc w:val="both"/>
              <w:rPr>
                <w:rFonts w:ascii="Verdana" w:hAnsi="Verdana"/>
              </w:rPr>
            </w:pPr>
            <w:r w:rsidRPr="009C2639">
              <w:rPr>
                <w:rFonts w:ascii="Verdana" w:hAnsi="Verdana"/>
              </w:rPr>
              <w:t>400</w:t>
            </w:r>
          </w:p>
        </w:tc>
        <w:tc>
          <w:tcPr>
            <w:tcW w:w="972" w:type="pct"/>
            <w:vAlign w:val="center"/>
          </w:tcPr>
          <w:p w14:paraId="5AD13D1E" w14:textId="77777777" w:rsidR="00BD6D7A" w:rsidRPr="009C2639" w:rsidRDefault="00BD6D7A" w:rsidP="00374C4D">
            <w:pPr>
              <w:jc w:val="both"/>
              <w:rPr>
                <w:rFonts w:ascii="Verdana" w:hAnsi="Verdana"/>
              </w:rPr>
            </w:pPr>
            <w:r w:rsidRPr="009C2639">
              <w:rPr>
                <w:rFonts w:ascii="Verdana" w:hAnsi="Verdana"/>
              </w:rPr>
              <w:t>470</w:t>
            </w:r>
          </w:p>
        </w:tc>
        <w:tc>
          <w:tcPr>
            <w:tcW w:w="680" w:type="pct"/>
            <w:vAlign w:val="center"/>
          </w:tcPr>
          <w:p w14:paraId="28228A22" w14:textId="77777777" w:rsidR="00BD6D7A" w:rsidRPr="009C2639" w:rsidRDefault="00BD6D7A" w:rsidP="00374C4D">
            <w:pPr>
              <w:jc w:val="both"/>
              <w:rPr>
                <w:rFonts w:ascii="Verdana" w:hAnsi="Verdana"/>
              </w:rPr>
            </w:pPr>
            <w:r w:rsidRPr="009C2639">
              <w:rPr>
                <w:rFonts w:ascii="Verdana" w:hAnsi="Verdana"/>
              </w:rPr>
              <w:t>0,4</w:t>
            </w:r>
          </w:p>
        </w:tc>
        <w:tc>
          <w:tcPr>
            <w:tcW w:w="687" w:type="pct"/>
            <w:vAlign w:val="center"/>
          </w:tcPr>
          <w:p w14:paraId="5019F2D9" w14:textId="77777777" w:rsidR="00BD6D7A" w:rsidRPr="009C2639" w:rsidRDefault="00BD6D7A" w:rsidP="00374C4D">
            <w:pPr>
              <w:jc w:val="both"/>
              <w:rPr>
                <w:rFonts w:ascii="Verdana" w:hAnsi="Verdana"/>
              </w:rPr>
            </w:pPr>
            <w:r w:rsidRPr="009C2639">
              <w:rPr>
                <w:rFonts w:ascii="Verdana" w:hAnsi="Verdana"/>
              </w:rPr>
              <w:t>1 – 3</w:t>
            </w:r>
          </w:p>
        </w:tc>
      </w:tr>
      <w:tr w:rsidR="00BD6D7A" w:rsidRPr="009C2639" w14:paraId="70A6BB5A" w14:textId="77777777" w:rsidTr="00374C4D">
        <w:trPr>
          <w:trHeight w:val="132"/>
          <w:jc w:val="center"/>
        </w:trPr>
        <w:tc>
          <w:tcPr>
            <w:tcW w:w="912" w:type="pct"/>
            <w:vAlign w:val="center"/>
          </w:tcPr>
          <w:p w14:paraId="505F8300" w14:textId="77777777" w:rsidR="00BD6D7A" w:rsidRPr="009C2639" w:rsidRDefault="00BD6D7A" w:rsidP="00374C4D">
            <w:pPr>
              <w:jc w:val="both"/>
              <w:rPr>
                <w:rFonts w:ascii="Verdana" w:hAnsi="Verdana"/>
              </w:rPr>
            </w:pPr>
            <w:r w:rsidRPr="009C2639">
              <w:rPr>
                <w:rFonts w:ascii="Verdana" w:hAnsi="Verdana"/>
              </w:rPr>
              <w:t>H “</w:t>
            </w:r>
            <w:smartTag w:uri="urn:schemas-microsoft-com:office:smarttags" w:element="metricconverter">
              <w:smartTagPr>
                <w:attr w:name="ProductID" w:val="350”"/>
              </w:smartTagPr>
              <w:r w:rsidRPr="009C2639">
                <w:rPr>
                  <w:rFonts w:ascii="Verdana" w:hAnsi="Verdana"/>
                </w:rPr>
                <w:t>350”</w:t>
              </w:r>
            </w:smartTag>
          </w:p>
        </w:tc>
        <w:tc>
          <w:tcPr>
            <w:tcW w:w="874" w:type="pct"/>
            <w:vAlign w:val="center"/>
          </w:tcPr>
          <w:p w14:paraId="7B317E53" w14:textId="77777777" w:rsidR="00BD6D7A" w:rsidRPr="009C2639" w:rsidRDefault="00BD6D7A" w:rsidP="00374C4D">
            <w:pPr>
              <w:jc w:val="both"/>
              <w:rPr>
                <w:rFonts w:ascii="Verdana" w:hAnsi="Verdana"/>
              </w:rPr>
            </w:pPr>
            <w:smartTag w:uri="urn:schemas-microsoft-com:office:smarttags" w:element="metricconverter">
              <w:smartTagPr>
                <w:attr w:name="ProductID" w:val="1”"/>
              </w:smartTagPr>
              <w:r w:rsidRPr="009C2639">
                <w:rPr>
                  <w:rFonts w:ascii="Verdana" w:hAnsi="Verdana"/>
                </w:rPr>
                <w:t>1”</w:t>
              </w:r>
            </w:smartTag>
          </w:p>
        </w:tc>
        <w:tc>
          <w:tcPr>
            <w:tcW w:w="874" w:type="pct"/>
            <w:vAlign w:val="center"/>
          </w:tcPr>
          <w:p w14:paraId="34C82280" w14:textId="77777777" w:rsidR="00BD6D7A" w:rsidRPr="009C2639" w:rsidRDefault="00BD6D7A" w:rsidP="00374C4D">
            <w:pPr>
              <w:jc w:val="both"/>
              <w:rPr>
                <w:rFonts w:ascii="Verdana" w:hAnsi="Verdana"/>
              </w:rPr>
            </w:pPr>
            <w:r w:rsidRPr="009C2639">
              <w:rPr>
                <w:rFonts w:ascii="Verdana" w:hAnsi="Verdana"/>
              </w:rPr>
              <w:t>350</w:t>
            </w:r>
          </w:p>
        </w:tc>
        <w:tc>
          <w:tcPr>
            <w:tcW w:w="972" w:type="pct"/>
            <w:vAlign w:val="center"/>
          </w:tcPr>
          <w:p w14:paraId="7CE05526" w14:textId="77777777" w:rsidR="00BD6D7A" w:rsidRPr="009C2639" w:rsidRDefault="00BD6D7A" w:rsidP="00374C4D">
            <w:pPr>
              <w:jc w:val="both"/>
              <w:rPr>
                <w:rFonts w:ascii="Verdana" w:hAnsi="Verdana"/>
              </w:rPr>
            </w:pPr>
            <w:r w:rsidRPr="009C2639">
              <w:rPr>
                <w:rFonts w:ascii="Verdana" w:hAnsi="Verdana"/>
              </w:rPr>
              <w:t>450</w:t>
            </w:r>
          </w:p>
        </w:tc>
        <w:tc>
          <w:tcPr>
            <w:tcW w:w="680" w:type="pct"/>
            <w:vAlign w:val="center"/>
          </w:tcPr>
          <w:p w14:paraId="452F8C0A" w14:textId="77777777" w:rsidR="00BD6D7A" w:rsidRPr="009C2639" w:rsidRDefault="00BD6D7A" w:rsidP="00374C4D">
            <w:pPr>
              <w:jc w:val="both"/>
              <w:rPr>
                <w:rFonts w:ascii="Verdana" w:hAnsi="Verdana"/>
              </w:rPr>
            </w:pPr>
            <w:r w:rsidRPr="009C2639">
              <w:rPr>
                <w:rFonts w:ascii="Verdana" w:hAnsi="Verdana"/>
              </w:rPr>
              <w:t>0,4 – 0.45</w:t>
            </w:r>
          </w:p>
        </w:tc>
        <w:tc>
          <w:tcPr>
            <w:tcW w:w="687" w:type="pct"/>
            <w:vAlign w:val="center"/>
          </w:tcPr>
          <w:p w14:paraId="4C1C3193" w14:textId="77777777" w:rsidR="00BD6D7A" w:rsidRPr="009C2639" w:rsidRDefault="00BD6D7A" w:rsidP="00374C4D">
            <w:pPr>
              <w:jc w:val="both"/>
              <w:rPr>
                <w:rFonts w:ascii="Verdana" w:hAnsi="Verdana"/>
              </w:rPr>
            </w:pPr>
            <w:r w:rsidRPr="009C2639">
              <w:rPr>
                <w:rFonts w:ascii="Verdana" w:hAnsi="Verdana"/>
              </w:rPr>
              <w:t>1 – 3</w:t>
            </w:r>
          </w:p>
        </w:tc>
      </w:tr>
      <w:tr w:rsidR="00BD6D7A" w:rsidRPr="009C2639" w14:paraId="2C7F12F1" w14:textId="77777777" w:rsidTr="00374C4D">
        <w:trPr>
          <w:trHeight w:val="304"/>
          <w:jc w:val="center"/>
        </w:trPr>
        <w:tc>
          <w:tcPr>
            <w:tcW w:w="912" w:type="pct"/>
            <w:vAlign w:val="center"/>
          </w:tcPr>
          <w:p w14:paraId="476E5B90" w14:textId="77777777" w:rsidR="00BD6D7A" w:rsidRPr="009C2639" w:rsidRDefault="00BD6D7A" w:rsidP="00374C4D">
            <w:pPr>
              <w:jc w:val="both"/>
              <w:rPr>
                <w:rFonts w:ascii="Verdana" w:hAnsi="Verdana"/>
                <w:b/>
              </w:rPr>
            </w:pPr>
            <w:r w:rsidRPr="009C2639">
              <w:rPr>
                <w:rFonts w:ascii="Verdana" w:hAnsi="Verdana"/>
                <w:b/>
              </w:rPr>
              <w:t>Tipo “A” 210</w:t>
            </w:r>
          </w:p>
        </w:tc>
        <w:tc>
          <w:tcPr>
            <w:tcW w:w="874" w:type="pct"/>
            <w:vAlign w:val="center"/>
          </w:tcPr>
          <w:p w14:paraId="6FBB847E" w14:textId="77777777" w:rsidR="00BD6D7A" w:rsidRPr="009C2639" w:rsidRDefault="00BD6D7A" w:rsidP="00374C4D">
            <w:pPr>
              <w:jc w:val="both"/>
              <w:rPr>
                <w:rFonts w:ascii="Verdana" w:hAnsi="Verdana"/>
                <w:b/>
              </w:rPr>
            </w:pPr>
            <w:smartTag w:uri="urn:schemas-microsoft-com:office:smarttags" w:element="metricconverter">
              <w:smartTagPr>
                <w:attr w:name="ProductID" w:val="1”"/>
              </w:smartTagPr>
              <w:r w:rsidRPr="009C2639">
                <w:rPr>
                  <w:rFonts w:ascii="Verdana" w:hAnsi="Verdana"/>
                  <w:b/>
                </w:rPr>
                <w:t>1”</w:t>
              </w:r>
            </w:smartTag>
            <w:r w:rsidRPr="009C2639">
              <w:rPr>
                <w:rFonts w:ascii="Verdana" w:hAnsi="Verdana"/>
                <w:b/>
              </w:rPr>
              <w:t xml:space="preserve"> – 1/2”</w:t>
            </w:r>
          </w:p>
        </w:tc>
        <w:tc>
          <w:tcPr>
            <w:tcW w:w="874" w:type="pct"/>
            <w:vAlign w:val="center"/>
          </w:tcPr>
          <w:p w14:paraId="07D6C62B" w14:textId="77777777" w:rsidR="00BD6D7A" w:rsidRPr="009C2639" w:rsidRDefault="00BD6D7A" w:rsidP="00374C4D">
            <w:pPr>
              <w:jc w:val="both"/>
              <w:rPr>
                <w:rFonts w:ascii="Verdana" w:hAnsi="Verdana"/>
                <w:b/>
              </w:rPr>
            </w:pPr>
            <w:r w:rsidRPr="009C2639">
              <w:rPr>
                <w:rFonts w:ascii="Verdana" w:hAnsi="Verdana"/>
                <w:b/>
              </w:rPr>
              <w:t>210</w:t>
            </w:r>
          </w:p>
        </w:tc>
        <w:tc>
          <w:tcPr>
            <w:tcW w:w="972" w:type="pct"/>
            <w:vAlign w:val="center"/>
          </w:tcPr>
          <w:p w14:paraId="557D24C7" w14:textId="77777777" w:rsidR="00BD6D7A" w:rsidRPr="009C2639" w:rsidRDefault="00BD6D7A" w:rsidP="00374C4D">
            <w:pPr>
              <w:jc w:val="both"/>
              <w:rPr>
                <w:rFonts w:ascii="Verdana" w:hAnsi="Verdana"/>
                <w:b/>
              </w:rPr>
            </w:pPr>
            <w:r w:rsidRPr="009C2639">
              <w:rPr>
                <w:rFonts w:ascii="Verdana" w:hAnsi="Verdana"/>
                <w:b/>
              </w:rPr>
              <w:t>350</w:t>
            </w:r>
          </w:p>
        </w:tc>
        <w:tc>
          <w:tcPr>
            <w:tcW w:w="680" w:type="pct"/>
            <w:vAlign w:val="center"/>
          </w:tcPr>
          <w:p w14:paraId="3CF8D93C" w14:textId="77777777" w:rsidR="00BD6D7A" w:rsidRPr="009C2639" w:rsidRDefault="00BD6D7A" w:rsidP="00374C4D">
            <w:pPr>
              <w:jc w:val="both"/>
              <w:rPr>
                <w:rFonts w:ascii="Verdana" w:hAnsi="Verdana"/>
                <w:b/>
              </w:rPr>
            </w:pPr>
            <w:r w:rsidRPr="009C2639">
              <w:rPr>
                <w:rFonts w:ascii="Verdana" w:hAnsi="Verdana"/>
                <w:b/>
              </w:rPr>
              <w:t>0,5</w:t>
            </w:r>
          </w:p>
        </w:tc>
        <w:tc>
          <w:tcPr>
            <w:tcW w:w="687" w:type="pct"/>
            <w:vAlign w:val="center"/>
          </w:tcPr>
          <w:p w14:paraId="31B29EB3" w14:textId="77777777" w:rsidR="00BD6D7A" w:rsidRPr="009C2639" w:rsidRDefault="00BD6D7A" w:rsidP="00374C4D">
            <w:pPr>
              <w:jc w:val="both"/>
              <w:rPr>
                <w:rFonts w:ascii="Verdana" w:hAnsi="Verdana"/>
                <w:b/>
              </w:rPr>
            </w:pPr>
            <w:r w:rsidRPr="009C2639">
              <w:rPr>
                <w:rFonts w:ascii="Verdana" w:hAnsi="Verdana"/>
                <w:b/>
              </w:rPr>
              <w:t>2 – 4</w:t>
            </w:r>
          </w:p>
        </w:tc>
      </w:tr>
      <w:tr w:rsidR="00BD6D7A" w:rsidRPr="009C2639" w14:paraId="70D1A2A1" w14:textId="77777777" w:rsidTr="00374C4D">
        <w:trPr>
          <w:trHeight w:val="305"/>
          <w:jc w:val="center"/>
        </w:trPr>
        <w:tc>
          <w:tcPr>
            <w:tcW w:w="912" w:type="pct"/>
            <w:vAlign w:val="center"/>
          </w:tcPr>
          <w:p w14:paraId="22068031" w14:textId="77777777" w:rsidR="00BD6D7A" w:rsidRPr="009C2639" w:rsidRDefault="00BD6D7A" w:rsidP="00374C4D">
            <w:pPr>
              <w:jc w:val="both"/>
              <w:rPr>
                <w:rFonts w:ascii="Verdana" w:hAnsi="Verdana"/>
              </w:rPr>
            </w:pPr>
            <w:r w:rsidRPr="009C2639">
              <w:rPr>
                <w:rFonts w:ascii="Verdana" w:hAnsi="Verdana"/>
              </w:rPr>
              <w:t>Tipo “B” 180</w:t>
            </w:r>
          </w:p>
        </w:tc>
        <w:tc>
          <w:tcPr>
            <w:tcW w:w="874" w:type="pct"/>
            <w:vAlign w:val="center"/>
          </w:tcPr>
          <w:p w14:paraId="6E70AD11" w14:textId="77777777" w:rsidR="00BD6D7A" w:rsidRPr="009C2639" w:rsidRDefault="00BD6D7A" w:rsidP="00374C4D">
            <w:pPr>
              <w:jc w:val="both"/>
              <w:rPr>
                <w:rFonts w:ascii="Verdana" w:hAnsi="Verdana"/>
              </w:rPr>
            </w:pPr>
            <w:smartTag w:uri="urn:schemas-microsoft-com:office:smarttags" w:element="metricconverter">
              <w:smartTagPr>
                <w:attr w:name="ProductID" w:val="1”"/>
              </w:smartTagPr>
              <w:r w:rsidRPr="009C2639">
                <w:rPr>
                  <w:rFonts w:ascii="Verdana" w:hAnsi="Verdana"/>
                </w:rPr>
                <w:t>1”</w:t>
              </w:r>
            </w:smartTag>
            <w:r w:rsidRPr="009C2639">
              <w:rPr>
                <w:rFonts w:ascii="Verdana" w:hAnsi="Verdana"/>
              </w:rPr>
              <w:t xml:space="preserve"> – 11/2”</w:t>
            </w:r>
          </w:p>
        </w:tc>
        <w:tc>
          <w:tcPr>
            <w:tcW w:w="874" w:type="pct"/>
            <w:vAlign w:val="center"/>
          </w:tcPr>
          <w:p w14:paraId="73AC5A23" w14:textId="77777777" w:rsidR="00BD6D7A" w:rsidRPr="009C2639" w:rsidRDefault="00BD6D7A" w:rsidP="00374C4D">
            <w:pPr>
              <w:jc w:val="both"/>
              <w:rPr>
                <w:rFonts w:ascii="Verdana" w:hAnsi="Verdana"/>
              </w:rPr>
            </w:pPr>
            <w:r w:rsidRPr="009C2639">
              <w:rPr>
                <w:rFonts w:ascii="Verdana" w:hAnsi="Verdana"/>
              </w:rPr>
              <w:t>180</w:t>
            </w:r>
          </w:p>
        </w:tc>
        <w:tc>
          <w:tcPr>
            <w:tcW w:w="972" w:type="pct"/>
            <w:vAlign w:val="center"/>
          </w:tcPr>
          <w:p w14:paraId="360ADF63" w14:textId="77777777" w:rsidR="00BD6D7A" w:rsidRPr="009C2639" w:rsidRDefault="00BD6D7A" w:rsidP="00374C4D">
            <w:pPr>
              <w:jc w:val="both"/>
              <w:rPr>
                <w:rFonts w:ascii="Verdana" w:hAnsi="Verdana"/>
              </w:rPr>
            </w:pPr>
            <w:r w:rsidRPr="009C2639">
              <w:rPr>
                <w:rFonts w:ascii="Verdana" w:hAnsi="Verdana"/>
              </w:rPr>
              <w:t>310</w:t>
            </w:r>
          </w:p>
        </w:tc>
        <w:tc>
          <w:tcPr>
            <w:tcW w:w="680" w:type="pct"/>
            <w:vAlign w:val="center"/>
          </w:tcPr>
          <w:p w14:paraId="5A289761" w14:textId="77777777" w:rsidR="00BD6D7A" w:rsidRPr="009C2639" w:rsidRDefault="00BD6D7A" w:rsidP="00374C4D">
            <w:pPr>
              <w:jc w:val="both"/>
              <w:rPr>
                <w:rFonts w:ascii="Verdana" w:hAnsi="Verdana"/>
              </w:rPr>
            </w:pPr>
            <w:r w:rsidRPr="009C2639">
              <w:rPr>
                <w:rFonts w:ascii="Verdana" w:hAnsi="Verdana"/>
              </w:rPr>
              <w:t>0,55</w:t>
            </w:r>
          </w:p>
        </w:tc>
        <w:tc>
          <w:tcPr>
            <w:tcW w:w="687" w:type="pct"/>
            <w:vAlign w:val="center"/>
          </w:tcPr>
          <w:p w14:paraId="624449D7" w14:textId="77777777" w:rsidR="00BD6D7A" w:rsidRPr="009C2639" w:rsidRDefault="00BD6D7A" w:rsidP="00374C4D">
            <w:pPr>
              <w:jc w:val="both"/>
              <w:rPr>
                <w:rFonts w:ascii="Verdana" w:hAnsi="Verdana"/>
              </w:rPr>
            </w:pPr>
            <w:r w:rsidRPr="009C2639">
              <w:rPr>
                <w:rFonts w:ascii="Verdana" w:hAnsi="Verdana"/>
              </w:rPr>
              <w:t>2 – 4</w:t>
            </w:r>
          </w:p>
        </w:tc>
      </w:tr>
      <w:tr w:rsidR="00BD6D7A" w:rsidRPr="009C2639" w14:paraId="52102313" w14:textId="77777777" w:rsidTr="00374C4D">
        <w:trPr>
          <w:trHeight w:val="304"/>
          <w:jc w:val="center"/>
        </w:trPr>
        <w:tc>
          <w:tcPr>
            <w:tcW w:w="912" w:type="pct"/>
            <w:vAlign w:val="center"/>
          </w:tcPr>
          <w:p w14:paraId="3558FF69" w14:textId="77777777" w:rsidR="00BD6D7A" w:rsidRPr="009C2639" w:rsidRDefault="00BD6D7A" w:rsidP="00374C4D">
            <w:pPr>
              <w:jc w:val="both"/>
              <w:rPr>
                <w:rFonts w:ascii="Verdana" w:hAnsi="Verdana"/>
              </w:rPr>
            </w:pPr>
            <w:r w:rsidRPr="009C2639">
              <w:rPr>
                <w:rFonts w:ascii="Verdana" w:hAnsi="Verdana"/>
              </w:rPr>
              <w:t>Tipo “C” 160</w:t>
            </w:r>
          </w:p>
        </w:tc>
        <w:tc>
          <w:tcPr>
            <w:tcW w:w="874" w:type="pct"/>
            <w:vAlign w:val="center"/>
          </w:tcPr>
          <w:p w14:paraId="324B41FA" w14:textId="77777777" w:rsidR="00BD6D7A" w:rsidRPr="009C2639" w:rsidRDefault="00BD6D7A" w:rsidP="00374C4D">
            <w:pPr>
              <w:jc w:val="both"/>
              <w:rPr>
                <w:rFonts w:ascii="Verdana" w:hAnsi="Verdana"/>
              </w:rPr>
            </w:pPr>
            <w:smartTag w:uri="urn:schemas-microsoft-com:office:smarttags" w:element="metricconverter">
              <w:smartTagPr>
                <w:attr w:name="ProductID" w:val="1”"/>
              </w:smartTagPr>
              <w:r w:rsidRPr="009C2639">
                <w:rPr>
                  <w:rFonts w:ascii="Verdana" w:hAnsi="Verdana"/>
                </w:rPr>
                <w:t>1”</w:t>
              </w:r>
            </w:smartTag>
            <w:r w:rsidRPr="009C2639">
              <w:rPr>
                <w:rFonts w:ascii="Verdana" w:hAnsi="Verdana"/>
              </w:rPr>
              <w:t xml:space="preserve"> – 11/2”</w:t>
            </w:r>
          </w:p>
        </w:tc>
        <w:tc>
          <w:tcPr>
            <w:tcW w:w="874" w:type="pct"/>
            <w:vAlign w:val="center"/>
          </w:tcPr>
          <w:p w14:paraId="0C2EDDB4" w14:textId="77777777" w:rsidR="00BD6D7A" w:rsidRPr="009C2639" w:rsidRDefault="00BD6D7A" w:rsidP="00374C4D">
            <w:pPr>
              <w:jc w:val="both"/>
              <w:rPr>
                <w:rFonts w:ascii="Verdana" w:hAnsi="Verdana"/>
              </w:rPr>
            </w:pPr>
            <w:r w:rsidRPr="009C2639">
              <w:rPr>
                <w:rFonts w:ascii="Verdana" w:hAnsi="Verdana"/>
              </w:rPr>
              <w:t>160</w:t>
            </w:r>
          </w:p>
        </w:tc>
        <w:tc>
          <w:tcPr>
            <w:tcW w:w="972" w:type="pct"/>
            <w:vAlign w:val="center"/>
          </w:tcPr>
          <w:p w14:paraId="7CFBF99C" w14:textId="77777777" w:rsidR="00BD6D7A" w:rsidRPr="009C2639" w:rsidRDefault="00BD6D7A" w:rsidP="00374C4D">
            <w:pPr>
              <w:jc w:val="both"/>
              <w:rPr>
                <w:rFonts w:ascii="Verdana" w:hAnsi="Verdana"/>
              </w:rPr>
            </w:pPr>
            <w:r w:rsidRPr="009C2639">
              <w:rPr>
                <w:rFonts w:ascii="Verdana" w:hAnsi="Verdana"/>
              </w:rPr>
              <w:t>250</w:t>
            </w:r>
          </w:p>
        </w:tc>
        <w:tc>
          <w:tcPr>
            <w:tcW w:w="680" w:type="pct"/>
            <w:vAlign w:val="center"/>
          </w:tcPr>
          <w:p w14:paraId="69A3D0DA" w14:textId="77777777" w:rsidR="00BD6D7A" w:rsidRPr="009C2639" w:rsidRDefault="00BD6D7A" w:rsidP="00374C4D">
            <w:pPr>
              <w:jc w:val="both"/>
              <w:rPr>
                <w:rFonts w:ascii="Verdana" w:hAnsi="Verdana"/>
              </w:rPr>
            </w:pPr>
            <w:r w:rsidRPr="009C2639">
              <w:rPr>
                <w:rFonts w:ascii="Verdana" w:hAnsi="Verdana"/>
              </w:rPr>
              <w:t>0,6</w:t>
            </w:r>
          </w:p>
        </w:tc>
        <w:tc>
          <w:tcPr>
            <w:tcW w:w="687" w:type="pct"/>
            <w:vAlign w:val="center"/>
          </w:tcPr>
          <w:p w14:paraId="4C902CB6" w14:textId="77777777" w:rsidR="00BD6D7A" w:rsidRPr="009C2639" w:rsidRDefault="00BD6D7A" w:rsidP="00374C4D">
            <w:pPr>
              <w:jc w:val="both"/>
              <w:rPr>
                <w:rFonts w:ascii="Verdana" w:hAnsi="Verdana"/>
              </w:rPr>
            </w:pPr>
            <w:r w:rsidRPr="009C2639">
              <w:rPr>
                <w:rFonts w:ascii="Verdana" w:hAnsi="Verdana"/>
              </w:rPr>
              <w:t>2 – 3</w:t>
            </w:r>
          </w:p>
        </w:tc>
      </w:tr>
      <w:tr w:rsidR="00BD6D7A" w:rsidRPr="009C2639" w14:paraId="20344AAA" w14:textId="77777777" w:rsidTr="00374C4D">
        <w:trPr>
          <w:trHeight w:val="304"/>
          <w:jc w:val="center"/>
        </w:trPr>
        <w:tc>
          <w:tcPr>
            <w:tcW w:w="912" w:type="pct"/>
            <w:vAlign w:val="center"/>
          </w:tcPr>
          <w:p w14:paraId="501E6B64" w14:textId="77777777" w:rsidR="00BD6D7A" w:rsidRPr="009C2639" w:rsidRDefault="00BD6D7A" w:rsidP="00374C4D">
            <w:pPr>
              <w:jc w:val="both"/>
              <w:rPr>
                <w:rFonts w:ascii="Verdana" w:hAnsi="Verdana"/>
              </w:rPr>
            </w:pPr>
            <w:r w:rsidRPr="009C2639">
              <w:rPr>
                <w:rFonts w:ascii="Verdana" w:hAnsi="Verdana"/>
              </w:rPr>
              <w:t>Tipo “D” 130</w:t>
            </w:r>
          </w:p>
        </w:tc>
        <w:tc>
          <w:tcPr>
            <w:tcW w:w="874" w:type="pct"/>
            <w:vAlign w:val="center"/>
          </w:tcPr>
          <w:p w14:paraId="3A0AACDA" w14:textId="77777777" w:rsidR="00BD6D7A" w:rsidRPr="009C2639" w:rsidRDefault="00BD6D7A" w:rsidP="00374C4D">
            <w:pPr>
              <w:jc w:val="both"/>
              <w:rPr>
                <w:rFonts w:ascii="Verdana" w:hAnsi="Verdana"/>
              </w:rPr>
            </w:pPr>
            <w:smartTag w:uri="urn:schemas-microsoft-com:office:smarttags" w:element="metricconverter">
              <w:smartTagPr>
                <w:attr w:name="ProductID" w:val="2”"/>
              </w:smartTagPr>
              <w:r w:rsidRPr="009C2639">
                <w:rPr>
                  <w:rFonts w:ascii="Verdana" w:hAnsi="Verdana"/>
                </w:rPr>
                <w:t>2”</w:t>
              </w:r>
            </w:smartTag>
          </w:p>
        </w:tc>
        <w:tc>
          <w:tcPr>
            <w:tcW w:w="874" w:type="pct"/>
            <w:vAlign w:val="center"/>
          </w:tcPr>
          <w:p w14:paraId="4695F2A6" w14:textId="77777777" w:rsidR="00BD6D7A" w:rsidRPr="009C2639" w:rsidRDefault="00BD6D7A" w:rsidP="00374C4D">
            <w:pPr>
              <w:jc w:val="both"/>
              <w:rPr>
                <w:rFonts w:ascii="Verdana" w:hAnsi="Verdana"/>
              </w:rPr>
            </w:pPr>
            <w:r w:rsidRPr="009C2639">
              <w:rPr>
                <w:rFonts w:ascii="Verdana" w:hAnsi="Verdana"/>
              </w:rPr>
              <w:t>130</w:t>
            </w:r>
          </w:p>
        </w:tc>
        <w:tc>
          <w:tcPr>
            <w:tcW w:w="972" w:type="pct"/>
            <w:vAlign w:val="center"/>
          </w:tcPr>
          <w:p w14:paraId="018AA0C7" w14:textId="77777777" w:rsidR="00BD6D7A" w:rsidRPr="009C2639" w:rsidRDefault="00BD6D7A" w:rsidP="00374C4D">
            <w:pPr>
              <w:jc w:val="both"/>
              <w:rPr>
                <w:rFonts w:ascii="Verdana" w:hAnsi="Verdana"/>
              </w:rPr>
            </w:pPr>
            <w:r w:rsidRPr="009C2639">
              <w:rPr>
                <w:rFonts w:ascii="Verdana" w:hAnsi="Verdana"/>
              </w:rPr>
              <w:t>230</w:t>
            </w:r>
          </w:p>
        </w:tc>
        <w:tc>
          <w:tcPr>
            <w:tcW w:w="680" w:type="pct"/>
            <w:vAlign w:val="center"/>
          </w:tcPr>
          <w:p w14:paraId="3E4696EF" w14:textId="77777777" w:rsidR="00BD6D7A" w:rsidRPr="009C2639" w:rsidRDefault="00BD6D7A" w:rsidP="00374C4D">
            <w:pPr>
              <w:jc w:val="both"/>
              <w:rPr>
                <w:rFonts w:ascii="Verdana" w:hAnsi="Verdana"/>
              </w:rPr>
            </w:pPr>
            <w:r w:rsidRPr="009C2639">
              <w:rPr>
                <w:rFonts w:ascii="Verdana" w:hAnsi="Verdana"/>
              </w:rPr>
              <w:t>0,7</w:t>
            </w:r>
          </w:p>
        </w:tc>
        <w:tc>
          <w:tcPr>
            <w:tcW w:w="687" w:type="pct"/>
            <w:vAlign w:val="center"/>
          </w:tcPr>
          <w:p w14:paraId="351921D9" w14:textId="77777777" w:rsidR="00BD6D7A" w:rsidRPr="009C2639" w:rsidRDefault="00BD6D7A" w:rsidP="00374C4D">
            <w:pPr>
              <w:jc w:val="both"/>
              <w:rPr>
                <w:rFonts w:ascii="Verdana" w:hAnsi="Verdana"/>
              </w:rPr>
            </w:pPr>
            <w:r w:rsidRPr="009C2639">
              <w:rPr>
                <w:rFonts w:ascii="Verdana" w:hAnsi="Verdana"/>
              </w:rPr>
              <w:t>2 – 3</w:t>
            </w:r>
          </w:p>
        </w:tc>
      </w:tr>
      <w:tr w:rsidR="00BD6D7A" w:rsidRPr="009C2639" w14:paraId="799F70F8" w14:textId="77777777" w:rsidTr="00374C4D">
        <w:trPr>
          <w:trHeight w:val="305"/>
          <w:jc w:val="center"/>
        </w:trPr>
        <w:tc>
          <w:tcPr>
            <w:tcW w:w="912" w:type="pct"/>
            <w:vAlign w:val="center"/>
          </w:tcPr>
          <w:p w14:paraId="11212484" w14:textId="77777777" w:rsidR="00BD6D7A" w:rsidRPr="009C2639" w:rsidRDefault="00BD6D7A" w:rsidP="00374C4D">
            <w:pPr>
              <w:jc w:val="both"/>
              <w:rPr>
                <w:rFonts w:ascii="Verdana" w:hAnsi="Verdana"/>
              </w:rPr>
            </w:pPr>
            <w:r w:rsidRPr="009C2639">
              <w:rPr>
                <w:rFonts w:ascii="Verdana" w:hAnsi="Verdana"/>
              </w:rPr>
              <w:t>Tipo “E”</w:t>
            </w:r>
          </w:p>
        </w:tc>
        <w:tc>
          <w:tcPr>
            <w:tcW w:w="874" w:type="pct"/>
            <w:vAlign w:val="center"/>
          </w:tcPr>
          <w:p w14:paraId="3F829DBE" w14:textId="77777777" w:rsidR="00BD6D7A" w:rsidRPr="009C2639" w:rsidRDefault="00BD6D7A" w:rsidP="00374C4D">
            <w:pPr>
              <w:jc w:val="both"/>
              <w:rPr>
                <w:rFonts w:ascii="Verdana" w:hAnsi="Verdana"/>
              </w:rPr>
            </w:pPr>
            <w:smartTag w:uri="urn:schemas-microsoft-com:office:smarttags" w:element="metricconverter">
              <w:smartTagPr>
                <w:attr w:name="ProductID" w:val="2”"/>
              </w:smartTagPr>
              <w:r w:rsidRPr="009C2639">
                <w:rPr>
                  <w:rFonts w:ascii="Verdana" w:hAnsi="Verdana"/>
                </w:rPr>
                <w:t>2”</w:t>
              </w:r>
            </w:smartTag>
            <w:r w:rsidRPr="009C2639">
              <w:rPr>
                <w:rFonts w:ascii="Verdana" w:hAnsi="Verdana"/>
              </w:rPr>
              <w:t xml:space="preserve"> – 2 ½”</w:t>
            </w:r>
          </w:p>
        </w:tc>
        <w:tc>
          <w:tcPr>
            <w:tcW w:w="874" w:type="pct"/>
            <w:vAlign w:val="center"/>
          </w:tcPr>
          <w:p w14:paraId="10EA47EF" w14:textId="77777777" w:rsidR="00BD6D7A" w:rsidRPr="009C2639" w:rsidRDefault="00BD6D7A" w:rsidP="00374C4D">
            <w:pPr>
              <w:jc w:val="both"/>
              <w:rPr>
                <w:rFonts w:ascii="Verdana" w:hAnsi="Verdana"/>
              </w:rPr>
            </w:pPr>
            <w:r w:rsidRPr="009C2639">
              <w:rPr>
                <w:rFonts w:ascii="Verdana" w:hAnsi="Verdana"/>
              </w:rPr>
              <w:t>210</w:t>
            </w:r>
          </w:p>
        </w:tc>
        <w:tc>
          <w:tcPr>
            <w:tcW w:w="972" w:type="pct"/>
            <w:vAlign w:val="center"/>
          </w:tcPr>
          <w:p w14:paraId="06D6615D" w14:textId="77777777" w:rsidR="00BD6D7A" w:rsidRPr="009C2639" w:rsidRDefault="00BD6D7A" w:rsidP="00374C4D">
            <w:pPr>
              <w:jc w:val="both"/>
              <w:rPr>
                <w:rFonts w:ascii="Verdana" w:hAnsi="Verdana"/>
              </w:rPr>
            </w:pPr>
            <w:r w:rsidRPr="009C2639">
              <w:rPr>
                <w:rFonts w:ascii="Verdana" w:hAnsi="Verdana"/>
              </w:rPr>
              <w:t>225</w:t>
            </w:r>
          </w:p>
        </w:tc>
        <w:tc>
          <w:tcPr>
            <w:tcW w:w="680" w:type="pct"/>
            <w:vAlign w:val="center"/>
          </w:tcPr>
          <w:p w14:paraId="6961CF7A" w14:textId="77777777" w:rsidR="00BD6D7A" w:rsidRPr="009C2639" w:rsidRDefault="00BD6D7A" w:rsidP="00374C4D">
            <w:pPr>
              <w:jc w:val="both"/>
              <w:rPr>
                <w:rFonts w:ascii="Verdana" w:hAnsi="Verdana"/>
              </w:rPr>
            </w:pPr>
            <w:r w:rsidRPr="009C2639">
              <w:rPr>
                <w:rFonts w:ascii="Verdana" w:hAnsi="Verdana"/>
              </w:rPr>
              <w:t>0,75</w:t>
            </w:r>
          </w:p>
        </w:tc>
        <w:tc>
          <w:tcPr>
            <w:tcW w:w="687" w:type="pct"/>
            <w:vAlign w:val="center"/>
          </w:tcPr>
          <w:p w14:paraId="686158FB" w14:textId="77777777" w:rsidR="00BD6D7A" w:rsidRPr="009C2639" w:rsidRDefault="00BD6D7A" w:rsidP="00374C4D">
            <w:pPr>
              <w:jc w:val="both"/>
              <w:rPr>
                <w:rFonts w:ascii="Verdana" w:hAnsi="Verdana"/>
              </w:rPr>
            </w:pPr>
            <w:r w:rsidRPr="009C2639">
              <w:rPr>
                <w:rFonts w:ascii="Verdana" w:hAnsi="Verdana"/>
              </w:rPr>
              <w:t>2 – 3</w:t>
            </w:r>
          </w:p>
        </w:tc>
      </w:tr>
    </w:tbl>
    <w:p w14:paraId="74BDC77C" w14:textId="77777777" w:rsidR="00BD6D7A" w:rsidRPr="009C2639" w:rsidRDefault="00BD6D7A" w:rsidP="00BD6D7A">
      <w:pPr>
        <w:jc w:val="both"/>
        <w:rPr>
          <w:rFonts w:ascii="Verdana" w:hAnsi="Verdana"/>
        </w:rPr>
      </w:pPr>
    </w:p>
    <w:p w14:paraId="2F9AE7BE" w14:textId="77777777" w:rsidR="00BD6D7A" w:rsidRPr="009C2639" w:rsidRDefault="00BD6D7A" w:rsidP="00BD6D7A">
      <w:pPr>
        <w:jc w:val="both"/>
        <w:rPr>
          <w:rFonts w:ascii="Verdana" w:hAnsi="Verdana"/>
          <w:b/>
        </w:rPr>
      </w:pPr>
      <w:r w:rsidRPr="009C2639">
        <w:rPr>
          <w:rFonts w:ascii="Verdana" w:hAnsi="Verdana"/>
          <w:b/>
        </w:rPr>
        <w:t>Criterios de Aceptación y Rechazo</w:t>
      </w:r>
    </w:p>
    <w:p w14:paraId="64B93C10" w14:textId="77777777" w:rsidR="00BD6D7A" w:rsidRPr="009C2639" w:rsidRDefault="00BD6D7A" w:rsidP="00BD6D7A">
      <w:pPr>
        <w:jc w:val="both"/>
        <w:rPr>
          <w:rFonts w:ascii="Verdana" w:hAnsi="Verdana"/>
        </w:rPr>
      </w:pPr>
      <w:r w:rsidRPr="009C2639">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1421C10" w14:textId="77777777" w:rsidR="00BD6D7A" w:rsidRPr="009C2639" w:rsidRDefault="00BD6D7A" w:rsidP="00BD6D7A">
      <w:pPr>
        <w:jc w:val="both"/>
        <w:rPr>
          <w:rFonts w:ascii="Verdana" w:hAnsi="Verdana"/>
        </w:rPr>
      </w:pPr>
    </w:p>
    <w:p w14:paraId="503B5B04" w14:textId="77777777" w:rsidR="00BD6D7A" w:rsidRPr="009C2639" w:rsidRDefault="00BD6D7A" w:rsidP="00BD6D7A">
      <w:pPr>
        <w:jc w:val="both"/>
        <w:rPr>
          <w:rFonts w:ascii="Verdana" w:hAnsi="Verdana"/>
        </w:rPr>
      </w:pPr>
      <w:r w:rsidRPr="009C2639">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01F940E" w14:textId="77777777" w:rsidR="00BD6D7A" w:rsidRPr="009C2639" w:rsidRDefault="00BD6D7A" w:rsidP="00BD6D7A">
      <w:pPr>
        <w:jc w:val="both"/>
        <w:rPr>
          <w:rFonts w:ascii="Verdana" w:hAnsi="Verdana"/>
        </w:rPr>
      </w:pPr>
    </w:p>
    <w:p w14:paraId="267F8A45" w14:textId="77777777" w:rsidR="00BD6D7A" w:rsidRPr="009C2639" w:rsidRDefault="00BD6D7A" w:rsidP="00BD6D7A">
      <w:pPr>
        <w:jc w:val="both"/>
        <w:rPr>
          <w:rFonts w:ascii="Verdana" w:hAnsi="Verdana"/>
        </w:rPr>
      </w:pPr>
      <w:r w:rsidRPr="009C2639">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05E840DA" w14:textId="77777777" w:rsidR="00BD6D7A" w:rsidRPr="009C2639" w:rsidRDefault="00BD6D7A" w:rsidP="00BD6D7A">
      <w:pPr>
        <w:jc w:val="both"/>
        <w:rPr>
          <w:rFonts w:ascii="Verdana" w:hAnsi="Verdana"/>
        </w:rPr>
      </w:pPr>
    </w:p>
    <w:p w14:paraId="3A0C9F1F" w14:textId="77777777" w:rsidR="00BD6D7A" w:rsidRPr="009C2639" w:rsidRDefault="00BD6D7A" w:rsidP="00BD6D7A">
      <w:pPr>
        <w:jc w:val="both"/>
        <w:rPr>
          <w:rFonts w:ascii="Verdana" w:hAnsi="Verdana"/>
        </w:rPr>
      </w:pPr>
      <w:r w:rsidRPr="009C2639">
        <w:rPr>
          <w:rFonts w:ascii="Verdana" w:hAnsi="Verdana"/>
        </w:rPr>
        <w:t>Todos los ensayos, pruebas, demoliciones, curados y reemplazos necesarios serán cancelados por la Entidad Ejecutora.</w:t>
      </w:r>
    </w:p>
    <w:p w14:paraId="11413D62" w14:textId="77777777" w:rsidR="00BD6D7A" w:rsidRPr="009C2639" w:rsidRDefault="00BD6D7A" w:rsidP="00BD6D7A">
      <w:pPr>
        <w:jc w:val="both"/>
        <w:rPr>
          <w:rFonts w:ascii="Verdana" w:hAnsi="Verdana"/>
        </w:rPr>
      </w:pPr>
    </w:p>
    <w:p w14:paraId="0EDC9945" w14:textId="77777777" w:rsidR="00BD6D7A" w:rsidRPr="009C2639" w:rsidRDefault="00BD6D7A" w:rsidP="00BD6D7A">
      <w:pPr>
        <w:jc w:val="both"/>
        <w:rPr>
          <w:rFonts w:ascii="Verdana" w:hAnsi="Verdana"/>
          <w:b/>
        </w:rPr>
      </w:pPr>
      <w:r w:rsidRPr="009C2639">
        <w:rPr>
          <w:rFonts w:ascii="Verdana" w:hAnsi="Verdana"/>
          <w:b/>
        </w:rPr>
        <w:t>Reparación del Hormigón Armado</w:t>
      </w:r>
    </w:p>
    <w:p w14:paraId="3FF0962D" w14:textId="77777777" w:rsidR="00BD6D7A" w:rsidRPr="009C2639" w:rsidRDefault="00BD6D7A" w:rsidP="00BD6D7A">
      <w:pPr>
        <w:jc w:val="both"/>
        <w:rPr>
          <w:rFonts w:ascii="Verdana" w:hAnsi="Verdana"/>
        </w:rPr>
      </w:pPr>
      <w:r w:rsidRPr="009C2639">
        <w:rPr>
          <w:rFonts w:ascii="Verdana" w:hAnsi="Verdana"/>
        </w:rPr>
        <w:t>El Inspector de proyecto definirá si un defecto o daño del elemento es reparable o corresponde su demolición y reconstrucción.</w:t>
      </w:r>
    </w:p>
    <w:p w14:paraId="0BBE1956" w14:textId="77777777" w:rsidR="00BD6D7A" w:rsidRPr="009C2639" w:rsidRDefault="00BD6D7A" w:rsidP="00BD6D7A">
      <w:pPr>
        <w:jc w:val="both"/>
        <w:rPr>
          <w:rFonts w:ascii="Verdana" w:hAnsi="Verdana"/>
        </w:rPr>
      </w:pPr>
    </w:p>
    <w:p w14:paraId="16DEBBAE" w14:textId="77777777" w:rsidR="00BD6D7A" w:rsidRPr="009C2639" w:rsidRDefault="00BD6D7A" w:rsidP="00BD6D7A">
      <w:pPr>
        <w:jc w:val="both"/>
        <w:rPr>
          <w:rFonts w:ascii="Verdana" w:hAnsi="Verdana"/>
        </w:rPr>
      </w:pPr>
      <w:r w:rsidRPr="009C2639">
        <w:rPr>
          <w:rFonts w:ascii="Verdana" w:hAnsi="Verdana"/>
        </w:rPr>
        <w:lastRenderedPageBreak/>
        <w:t xml:space="preserve">En el caso de ser posible la reparación del elemento ejecutado, la Entidad Ejecutora propondrá al Inspector de proyecto cual será el procedimiento de reparación, al respecto deberán seguirse los siguientes lineamientos: </w:t>
      </w:r>
    </w:p>
    <w:p w14:paraId="79D2C7F7" w14:textId="77777777" w:rsidR="00BD6D7A" w:rsidRPr="009C2639" w:rsidRDefault="00BD6D7A" w:rsidP="00BD6D7A">
      <w:pPr>
        <w:jc w:val="both"/>
        <w:rPr>
          <w:rFonts w:ascii="Verdana" w:hAnsi="Verdana"/>
        </w:rPr>
      </w:pPr>
    </w:p>
    <w:p w14:paraId="264E530E" w14:textId="77777777" w:rsidR="00BD6D7A" w:rsidRPr="009C2639" w:rsidRDefault="00BD6D7A" w:rsidP="00BD6D7A">
      <w:pPr>
        <w:jc w:val="both"/>
        <w:rPr>
          <w:rFonts w:ascii="Verdana" w:hAnsi="Verdana"/>
        </w:rPr>
      </w:pPr>
      <w:r w:rsidRPr="009C2639">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5D51189" w14:textId="77777777" w:rsidR="00BD6D7A" w:rsidRPr="009C2639" w:rsidRDefault="00BD6D7A" w:rsidP="00BD6D7A">
      <w:pPr>
        <w:jc w:val="both"/>
        <w:rPr>
          <w:rFonts w:ascii="Verdana" w:hAnsi="Verdana"/>
        </w:rPr>
      </w:pPr>
    </w:p>
    <w:p w14:paraId="7A0E7940" w14:textId="77777777" w:rsidR="00BD6D7A" w:rsidRPr="009C2639" w:rsidRDefault="00BD6D7A" w:rsidP="00BD6D7A">
      <w:pPr>
        <w:jc w:val="both"/>
        <w:rPr>
          <w:rFonts w:ascii="Verdana" w:hAnsi="Verdana"/>
        </w:rPr>
      </w:pPr>
      <w:r w:rsidRPr="009C2639">
        <w:rPr>
          <w:rFonts w:ascii="Verdana" w:hAnsi="Verdana"/>
        </w:rPr>
        <w:t>Para la ejecución de la reparación, primero se deberá eliminar el hormigón defectuoso eliminado en la profundidad necesaria sin afectar la estabilidad de la estructura.</w:t>
      </w:r>
    </w:p>
    <w:p w14:paraId="184E8D34" w14:textId="77777777" w:rsidR="00BD6D7A" w:rsidRPr="009C2639" w:rsidRDefault="00BD6D7A" w:rsidP="00BD6D7A">
      <w:pPr>
        <w:jc w:val="both"/>
        <w:rPr>
          <w:rFonts w:ascii="Verdana" w:hAnsi="Verdana"/>
        </w:rPr>
      </w:pPr>
    </w:p>
    <w:p w14:paraId="188BCE99" w14:textId="77777777" w:rsidR="00BD6D7A" w:rsidRPr="009C2639" w:rsidRDefault="00BD6D7A" w:rsidP="00BD6D7A">
      <w:pPr>
        <w:jc w:val="both"/>
        <w:rPr>
          <w:rFonts w:ascii="Verdana" w:hAnsi="Verdana"/>
        </w:rPr>
      </w:pPr>
      <w:r w:rsidRPr="009C2639">
        <w:rPr>
          <w:rFonts w:ascii="Verdana" w:hAnsi="Verdana"/>
        </w:rPr>
        <w:t xml:space="preserve">Cuando las armaduras resulten afectadas por la cavidad, el hormigón se eliminará hasta que quede un espesor mínimo de 2,5 cm alrededor de la barra.  </w:t>
      </w:r>
    </w:p>
    <w:p w14:paraId="46817ABB" w14:textId="77777777" w:rsidR="00BD6D7A" w:rsidRPr="009C2639" w:rsidRDefault="00BD6D7A" w:rsidP="00BD6D7A">
      <w:pPr>
        <w:jc w:val="both"/>
        <w:rPr>
          <w:rFonts w:ascii="Verdana" w:hAnsi="Verdana"/>
        </w:rPr>
      </w:pPr>
      <w:r w:rsidRPr="009C2639">
        <w:rPr>
          <w:rFonts w:ascii="Verdana" w:hAnsi="Verdana"/>
        </w:rPr>
        <w:t xml:space="preserve"> </w:t>
      </w:r>
    </w:p>
    <w:p w14:paraId="704E25C8" w14:textId="77777777" w:rsidR="00BD6D7A" w:rsidRPr="009C2639" w:rsidRDefault="00BD6D7A" w:rsidP="00BD6D7A">
      <w:pPr>
        <w:jc w:val="both"/>
        <w:rPr>
          <w:rFonts w:ascii="Verdana" w:hAnsi="Verdana"/>
        </w:rPr>
      </w:pPr>
      <w:r w:rsidRPr="009C2639">
        <w:rPr>
          <w:rFonts w:ascii="Verdana" w:hAnsi="Verdana"/>
        </w:rPr>
        <w:t>Las rebabas y protuberancias serán totalmente eliminadas y las superficies desgastadas hasta condicionarlas con las zonas vecinas.</w:t>
      </w:r>
    </w:p>
    <w:p w14:paraId="010C5F4C" w14:textId="77777777" w:rsidR="00BD6D7A" w:rsidRPr="009C2639" w:rsidRDefault="00BD6D7A" w:rsidP="00BD6D7A">
      <w:pPr>
        <w:jc w:val="both"/>
        <w:rPr>
          <w:rFonts w:ascii="Verdana" w:hAnsi="Verdana"/>
        </w:rPr>
      </w:pPr>
    </w:p>
    <w:p w14:paraId="52B0A0FA" w14:textId="77777777" w:rsidR="00BD6D7A" w:rsidRPr="009C2639" w:rsidRDefault="00BD6D7A" w:rsidP="00BD6D7A">
      <w:pPr>
        <w:jc w:val="both"/>
        <w:rPr>
          <w:rFonts w:ascii="Verdana" w:hAnsi="Verdana"/>
        </w:rPr>
      </w:pPr>
      <w:r w:rsidRPr="009C2639">
        <w:rPr>
          <w:rFonts w:ascii="Verdana" w:hAnsi="Verdana"/>
        </w:rPr>
        <w:t>Se deberá aplicar un puente de adherencia adecuado para la unión del hormigón viejo con el hormigón nuevo.</w:t>
      </w:r>
    </w:p>
    <w:p w14:paraId="5D1C83C4" w14:textId="77777777" w:rsidR="00BD6D7A" w:rsidRPr="009C2639" w:rsidRDefault="00BD6D7A" w:rsidP="00BD6D7A">
      <w:pPr>
        <w:jc w:val="both"/>
        <w:rPr>
          <w:rFonts w:ascii="Verdana" w:hAnsi="Verdana"/>
        </w:rPr>
      </w:pPr>
    </w:p>
    <w:p w14:paraId="29F7DF8E" w14:textId="77777777" w:rsidR="00BD6D7A" w:rsidRPr="009C2639" w:rsidRDefault="00BD6D7A" w:rsidP="00BD6D7A">
      <w:pPr>
        <w:jc w:val="both"/>
        <w:rPr>
          <w:rFonts w:ascii="Verdana" w:hAnsi="Verdana"/>
        </w:rPr>
      </w:pPr>
      <w:r w:rsidRPr="009C2639">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5480CE6" w14:textId="77777777" w:rsidR="00BD6D7A" w:rsidRPr="009C2639" w:rsidRDefault="00BD6D7A" w:rsidP="00BD6D7A">
      <w:pPr>
        <w:jc w:val="both"/>
        <w:rPr>
          <w:rFonts w:ascii="Verdana" w:hAnsi="Verdana"/>
        </w:rPr>
      </w:pPr>
    </w:p>
    <w:p w14:paraId="5823A3E0" w14:textId="77777777" w:rsidR="00BD6D7A" w:rsidRPr="009C2639" w:rsidRDefault="00BD6D7A" w:rsidP="00BD6D7A">
      <w:pPr>
        <w:jc w:val="both"/>
        <w:rPr>
          <w:rFonts w:ascii="Verdana" w:hAnsi="Verdana"/>
          <w:b/>
        </w:rPr>
      </w:pPr>
      <w:r w:rsidRPr="009C2639">
        <w:rPr>
          <w:rFonts w:ascii="Verdana" w:hAnsi="Verdana"/>
          <w:b/>
        </w:rPr>
        <w:t>MEDICIÓN. -</w:t>
      </w:r>
    </w:p>
    <w:p w14:paraId="6A52BDC9" w14:textId="77777777" w:rsidR="00BD6D7A" w:rsidRPr="009C2639" w:rsidRDefault="00BD6D7A" w:rsidP="00BD6D7A">
      <w:pPr>
        <w:jc w:val="both"/>
        <w:rPr>
          <w:rFonts w:ascii="Verdana" w:hAnsi="Verdana"/>
          <w:b/>
        </w:rPr>
      </w:pPr>
    </w:p>
    <w:p w14:paraId="0347BA10" w14:textId="77777777" w:rsidR="00BD6D7A" w:rsidRPr="009C2639" w:rsidRDefault="00BD6D7A" w:rsidP="00BD6D7A">
      <w:pPr>
        <w:jc w:val="both"/>
        <w:rPr>
          <w:rFonts w:ascii="Verdana" w:hAnsi="Verdana"/>
        </w:rPr>
      </w:pPr>
      <w:r w:rsidRPr="009C2639">
        <w:rPr>
          <w:rFonts w:ascii="Verdana" w:hAnsi="Verdana"/>
        </w:rPr>
        <w:t xml:space="preserve">La Columna de Hormigón Armado (0,20x0,20) y las cantidades de hormigón armado que componen la estructura una vez terminada serán medidas en </w:t>
      </w:r>
      <w:r w:rsidRPr="009C2639">
        <w:rPr>
          <w:rFonts w:ascii="Verdana" w:hAnsi="Verdana"/>
          <w:b/>
        </w:rPr>
        <w:t>metros cúbicos,</w:t>
      </w:r>
      <w:r w:rsidRPr="009C2639">
        <w:rPr>
          <w:rFonts w:ascii="Verdana" w:hAnsi="Verdana"/>
        </w:rPr>
        <w:t xml:space="preserve"> tomando en cuenta solo los volúmenes netos ejecutadas y autorizados.</w:t>
      </w:r>
    </w:p>
    <w:p w14:paraId="71B9BCD2" w14:textId="77777777" w:rsidR="00BD6D7A" w:rsidRPr="009C2639" w:rsidRDefault="00BD6D7A" w:rsidP="00BD6D7A">
      <w:pPr>
        <w:jc w:val="both"/>
        <w:rPr>
          <w:rFonts w:ascii="Verdana" w:hAnsi="Verdana"/>
        </w:rPr>
      </w:pPr>
    </w:p>
    <w:p w14:paraId="7D8DA94B"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APORTE PROPIO. -</w:t>
      </w:r>
    </w:p>
    <w:p w14:paraId="3EA48D78" w14:textId="77777777" w:rsidR="00BD6D7A" w:rsidRPr="009C2639" w:rsidRDefault="00BD6D7A" w:rsidP="00BD6D7A">
      <w:pPr>
        <w:tabs>
          <w:tab w:val="left" w:pos="2025"/>
        </w:tabs>
        <w:rPr>
          <w:rFonts w:ascii="Verdana" w:hAnsi="Verdana"/>
          <w:b/>
        </w:rPr>
      </w:pPr>
    </w:p>
    <w:p w14:paraId="49D40BBC" w14:textId="77777777" w:rsidR="00BD6D7A" w:rsidRPr="009C2639" w:rsidRDefault="00BD6D7A" w:rsidP="00BD6D7A">
      <w:pPr>
        <w:jc w:val="both"/>
        <w:rPr>
          <w:rFonts w:ascii="Verdana" w:hAnsi="Verdana" w:cs="Tahoma"/>
          <w:color w:val="000000"/>
        </w:rPr>
      </w:pPr>
      <w:r w:rsidRPr="009C2639">
        <w:rPr>
          <w:rFonts w:ascii="Verdana" w:hAnsi="Verdana" w:cs="Tahoma"/>
          <w:color w:val="000000"/>
        </w:rPr>
        <w:t xml:space="preserve">El aporte propio se encuentra especificado en el </w:t>
      </w:r>
      <w:r w:rsidRPr="009C2639">
        <w:rPr>
          <w:rFonts w:ascii="Verdana" w:hAnsi="Verdana" w:cs="Tahoma"/>
        </w:rPr>
        <w:t xml:space="preserve">análisis de precios unitarios, </w:t>
      </w:r>
      <w:r w:rsidRPr="009C2639">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6D30EA6" w14:textId="77777777" w:rsidR="00BD6D7A" w:rsidRPr="009C2639" w:rsidRDefault="00BD6D7A" w:rsidP="00BD6D7A">
      <w:pPr>
        <w:jc w:val="both"/>
        <w:rPr>
          <w:rFonts w:ascii="Verdana" w:hAnsi="Verdana" w:cs="Tahoma"/>
          <w:color w:val="000000"/>
        </w:rPr>
      </w:pPr>
    </w:p>
    <w:p w14:paraId="49E5F0F6"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Este aporte propio estará sujeto al cronograma de ejecución de obra de la Entidad Ejecutora.</w:t>
      </w:r>
    </w:p>
    <w:p w14:paraId="1559F479" w14:textId="77777777" w:rsidR="00BD6D7A" w:rsidRPr="009C2639" w:rsidRDefault="00BD6D7A" w:rsidP="00BD6D7A">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BD6D7A" w:rsidRPr="009C2639" w14:paraId="511C2F83" w14:textId="77777777" w:rsidTr="00374C4D">
        <w:tc>
          <w:tcPr>
            <w:tcW w:w="584" w:type="dxa"/>
            <w:shd w:val="clear" w:color="auto" w:fill="1F3864" w:themeFill="accent5" w:themeFillShade="80"/>
          </w:tcPr>
          <w:p w14:paraId="37047709" w14:textId="77777777" w:rsidR="00BD6D7A" w:rsidRPr="009C2639" w:rsidRDefault="00BD6D7A" w:rsidP="00374C4D">
            <w:pPr>
              <w:jc w:val="both"/>
              <w:rPr>
                <w:rFonts w:ascii="Verdana" w:hAnsi="Verdana"/>
                <w:b/>
              </w:rPr>
            </w:pPr>
            <w:r w:rsidRPr="009C2639">
              <w:rPr>
                <w:rFonts w:ascii="Verdana" w:hAnsi="Verdana"/>
                <w:b/>
              </w:rPr>
              <w:t>N°</w:t>
            </w:r>
          </w:p>
        </w:tc>
        <w:tc>
          <w:tcPr>
            <w:tcW w:w="2385" w:type="dxa"/>
            <w:shd w:val="clear" w:color="auto" w:fill="1F3864" w:themeFill="accent5" w:themeFillShade="80"/>
          </w:tcPr>
          <w:p w14:paraId="41576D22" w14:textId="77777777" w:rsidR="00BD6D7A" w:rsidRPr="009C2639" w:rsidRDefault="00BD6D7A" w:rsidP="00374C4D">
            <w:pPr>
              <w:jc w:val="both"/>
              <w:rPr>
                <w:rFonts w:ascii="Verdana" w:hAnsi="Verdana"/>
                <w:b/>
              </w:rPr>
            </w:pPr>
            <w:r w:rsidRPr="009C2639">
              <w:rPr>
                <w:rFonts w:ascii="Verdana" w:hAnsi="Verdana"/>
                <w:b/>
              </w:rPr>
              <w:t>CODIGO</w:t>
            </w:r>
          </w:p>
        </w:tc>
        <w:tc>
          <w:tcPr>
            <w:tcW w:w="1145" w:type="dxa"/>
            <w:shd w:val="clear" w:color="auto" w:fill="1F3864" w:themeFill="accent5" w:themeFillShade="80"/>
          </w:tcPr>
          <w:p w14:paraId="52029B86" w14:textId="77777777" w:rsidR="00BD6D7A" w:rsidRPr="009C2639" w:rsidRDefault="00BD6D7A" w:rsidP="00374C4D">
            <w:pPr>
              <w:jc w:val="both"/>
              <w:rPr>
                <w:rFonts w:ascii="Verdana" w:hAnsi="Verdana"/>
                <w:b/>
              </w:rPr>
            </w:pPr>
            <w:r w:rsidRPr="009C2639">
              <w:rPr>
                <w:rFonts w:ascii="Verdana" w:hAnsi="Verdana"/>
                <w:b/>
              </w:rPr>
              <w:t>UNIDAD</w:t>
            </w:r>
          </w:p>
        </w:tc>
        <w:tc>
          <w:tcPr>
            <w:tcW w:w="5520" w:type="dxa"/>
            <w:shd w:val="clear" w:color="auto" w:fill="1F3864" w:themeFill="accent5" w:themeFillShade="80"/>
          </w:tcPr>
          <w:p w14:paraId="49154C48" w14:textId="77777777" w:rsidR="00BD6D7A" w:rsidRPr="009C2639" w:rsidRDefault="00BD6D7A" w:rsidP="00374C4D">
            <w:pPr>
              <w:jc w:val="both"/>
              <w:rPr>
                <w:rFonts w:ascii="Verdana" w:hAnsi="Verdana"/>
                <w:b/>
              </w:rPr>
            </w:pPr>
            <w:r w:rsidRPr="009C2639">
              <w:rPr>
                <w:rFonts w:ascii="Verdana" w:hAnsi="Verdana"/>
                <w:b/>
              </w:rPr>
              <w:t>ITEM</w:t>
            </w:r>
          </w:p>
        </w:tc>
      </w:tr>
      <w:tr w:rsidR="00BD6D7A" w:rsidRPr="009C2639" w14:paraId="39F2F8AA" w14:textId="77777777" w:rsidTr="00374C4D">
        <w:tc>
          <w:tcPr>
            <w:tcW w:w="584" w:type="dxa"/>
            <w:shd w:val="clear" w:color="auto" w:fill="BDD6EE" w:themeFill="accent1" w:themeFillTint="66"/>
          </w:tcPr>
          <w:p w14:paraId="415787C3" w14:textId="77777777" w:rsidR="00BD6D7A" w:rsidRPr="009C2639" w:rsidRDefault="00BD6D7A" w:rsidP="00374C4D">
            <w:pPr>
              <w:jc w:val="both"/>
              <w:rPr>
                <w:rFonts w:ascii="Verdana" w:hAnsi="Verdana"/>
                <w:b/>
              </w:rPr>
            </w:pPr>
            <w:r w:rsidRPr="009C2639">
              <w:rPr>
                <w:rFonts w:ascii="Verdana" w:hAnsi="Verdana"/>
                <w:b/>
              </w:rPr>
              <w:t>11</w:t>
            </w:r>
          </w:p>
        </w:tc>
        <w:tc>
          <w:tcPr>
            <w:tcW w:w="2385" w:type="dxa"/>
            <w:shd w:val="clear" w:color="auto" w:fill="BDD6EE" w:themeFill="accent1" w:themeFillTint="66"/>
            <w:vAlign w:val="center"/>
          </w:tcPr>
          <w:p w14:paraId="56000F24" w14:textId="77777777" w:rsidR="00BD6D7A" w:rsidRPr="009C2639" w:rsidRDefault="00BD6D7A" w:rsidP="00374C4D">
            <w:pPr>
              <w:jc w:val="center"/>
              <w:rPr>
                <w:rFonts w:ascii="Verdana" w:hAnsi="Verdana"/>
                <w:b/>
              </w:rPr>
            </w:pPr>
            <w:r w:rsidRPr="009C2639">
              <w:rPr>
                <w:rFonts w:ascii="Verdana" w:hAnsi="Verdana" w:cs="Tahoma"/>
                <w:b/>
              </w:rPr>
              <w:t>VAC-OG-MLA-2</w:t>
            </w:r>
          </w:p>
        </w:tc>
        <w:tc>
          <w:tcPr>
            <w:tcW w:w="1145" w:type="dxa"/>
            <w:shd w:val="clear" w:color="auto" w:fill="BDD6EE" w:themeFill="accent1" w:themeFillTint="66"/>
            <w:vAlign w:val="center"/>
          </w:tcPr>
          <w:p w14:paraId="5B51C6F8" w14:textId="77777777" w:rsidR="00BD6D7A" w:rsidRPr="009C2639" w:rsidRDefault="00BD6D7A" w:rsidP="00374C4D">
            <w:pPr>
              <w:jc w:val="center"/>
              <w:rPr>
                <w:rFonts w:ascii="Verdana" w:hAnsi="Verdana"/>
                <w:b/>
              </w:rPr>
            </w:pPr>
            <w:r w:rsidRPr="009C2639">
              <w:rPr>
                <w:rFonts w:ascii="Verdana" w:hAnsi="Verdana"/>
                <w:b/>
              </w:rPr>
              <w:t>M2</w:t>
            </w:r>
          </w:p>
        </w:tc>
        <w:tc>
          <w:tcPr>
            <w:tcW w:w="5520" w:type="dxa"/>
            <w:shd w:val="clear" w:color="auto" w:fill="BDD6EE" w:themeFill="accent1" w:themeFillTint="66"/>
            <w:vAlign w:val="center"/>
          </w:tcPr>
          <w:p w14:paraId="6B4B11B3" w14:textId="77777777" w:rsidR="00BD6D7A" w:rsidRPr="009C2639" w:rsidRDefault="00BD6D7A" w:rsidP="00374C4D">
            <w:pPr>
              <w:jc w:val="center"/>
              <w:rPr>
                <w:rFonts w:ascii="Verdana" w:hAnsi="Verdana"/>
                <w:b/>
              </w:rPr>
            </w:pPr>
            <w:r w:rsidRPr="009C2639">
              <w:rPr>
                <w:rFonts w:ascii="Verdana" w:hAnsi="Verdana" w:cs="Tahoma"/>
                <w:b/>
                <w:bCs/>
              </w:rPr>
              <w:t>MURO DE LADRILLO DE 6H C/MORTERO DE CEMENTO (24X15X10)</w:t>
            </w:r>
          </w:p>
        </w:tc>
      </w:tr>
    </w:tbl>
    <w:p w14:paraId="393A5651" w14:textId="77777777" w:rsidR="00BD6D7A" w:rsidRPr="009C2639" w:rsidRDefault="00BD6D7A" w:rsidP="00BD6D7A">
      <w:pPr>
        <w:jc w:val="both"/>
        <w:rPr>
          <w:rFonts w:ascii="Verdana" w:hAnsi="Verdana"/>
          <w:b/>
        </w:rPr>
      </w:pPr>
    </w:p>
    <w:p w14:paraId="0E0E42FC" w14:textId="77777777" w:rsidR="00BD6D7A" w:rsidRPr="009C2639" w:rsidRDefault="00BD6D7A" w:rsidP="00BD6D7A">
      <w:pPr>
        <w:jc w:val="both"/>
        <w:rPr>
          <w:rFonts w:ascii="Verdana" w:hAnsi="Verdana"/>
          <w:b/>
        </w:rPr>
      </w:pPr>
      <w:r w:rsidRPr="009C2639">
        <w:rPr>
          <w:rFonts w:ascii="Verdana" w:hAnsi="Verdana"/>
          <w:b/>
        </w:rPr>
        <w:t>DESCRIPCIÓN. –</w:t>
      </w:r>
    </w:p>
    <w:p w14:paraId="542C840E" w14:textId="77777777" w:rsidR="00BD6D7A" w:rsidRPr="009C2639" w:rsidRDefault="00BD6D7A" w:rsidP="00BD6D7A">
      <w:pPr>
        <w:tabs>
          <w:tab w:val="left" w:pos="560"/>
        </w:tabs>
        <w:jc w:val="both"/>
        <w:rPr>
          <w:rFonts w:ascii="Verdana" w:hAnsi="Verdana" w:cstheme="minorHAnsi"/>
          <w:color w:val="000000"/>
        </w:rPr>
      </w:pPr>
    </w:p>
    <w:p w14:paraId="4AD2E401" w14:textId="77777777" w:rsidR="00BD6D7A" w:rsidRPr="009C2639" w:rsidRDefault="00BD6D7A" w:rsidP="00BD6D7A">
      <w:pPr>
        <w:jc w:val="both"/>
        <w:rPr>
          <w:rFonts w:ascii="Verdana" w:hAnsi="Verdana" w:cs="Tahoma"/>
        </w:rPr>
      </w:pPr>
      <w:r w:rsidRPr="009C2639">
        <w:rPr>
          <w:rFonts w:ascii="Verdana" w:hAnsi="Verdana" w:cs="Tahoma"/>
        </w:rPr>
        <w:t>El ítem refiere la construcción de muros de ladrillo de 6 huecos con dimensiones de 24x15x10 y unidos con mortero de cemento y arena en proporción 1:4, de acuerdo a los planos constructivos, e instrucción del Inspector de proyecto.</w:t>
      </w:r>
    </w:p>
    <w:p w14:paraId="1781C8D1" w14:textId="77777777" w:rsidR="00BD6D7A" w:rsidRPr="009C2639" w:rsidRDefault="00BD6D7A" w:rsidP="00BD6D7A">
      <w:pPr>
        <w:jc w:val="both"/>
        <w:rPr>
          <w:rFonts w:ascii="Verdana" w:hAnsi="Verdana"/>
        </w:rPr>
      </w:pPr>
    </w:p>
    <w:p w14:paraId="6901B438" w14:textId="77777777" w:rsidR="00BD6D7A" w:rsidRPr="009C2639" w:rsidRDefault="00BD6D7A" w:rsidP="00BD6D7A">
      <w:pPr>
        <w:jc w:val="both"/>
        <w:rPr>
          <w:rFonts w:ascii="Verdana" w:hAnsi="Verdana"/>
          <w:b/>
        </w:rPr>
      </w:pPr>
      <w:r w:rsidRPr="009C2639">
        <w:rPr>
          <w:rFonts w:ascii="Verdana" w:hAnsi="Verdana"/>
          <w:b/>
        </w:rPr>
        <w:t>MATERIALES, HERRAMIENTAS Y EQUIPO. –</w:t>
      </w:r>
    </w:p>
    <w:p w14:paraId="1B0B61CC" w14:textId="77777777" w:rsidR="00BD6D7A" w:rsidRPr="009C2639" w:rsidRDefault="00BD6D7A" w:rsidP="00BD6D7A">
      <w:pPr>
        <w:jc w:val="both"/>
        <w:rPr>
          <w:rFonts w:ascii="Verdana" w:hAnsi="Verdana" w:cs="Tahoma"/>
        </w:rPr>
      </w:pPr>
      <w:r w:rsidRPr="009C2639">
        <w:rPr>
          <w:rFonts w:ascii="Verdana" w:hAnsi="Verdana" w:cs="Tahoma"/>
        </w:rPr>
        <w:lastRenderedPageBreak/>
        <w:t>La Entidad Ejecutora proporcionará todos los materiales, herramientas y equipo necesarios para la ejecución de los trabajos, exceptuando los de aporte propio y los mismos deberán ser aprobados por el Inspector de proyecto.</w:t>
      </w:r>
    </w:p>
    <w:p w14:paraId="1EB39911" w14:textId="77777777" w:rsidR="00BD6D7A" w:rsidRPr="009C2639" w:rsidRDefault="00BD6D7A" w:rsidP="00BD6D7A">
      <w:pPr>
        <w:jc w:val="both"/>
        <w:rPr>
          <w:rFonts w:ascii="Verdana" w:hAnsi="Verdana" w:cs="Tahoma"/>
        </w:rPr>
      </w:pPr>
    </w:p>
    <w:p w14:paraId="6B03EADE" w14:textId="77777777" w:rsidR="00BD6D7A" w:rsidRPr="009C2639" w:rsidRDefault="00BD6D7A" w:rsidP="00BD6D7A">
      <w:pPr>
        <w:jc w:val="both"/>
        <w:rPr>
          <w:rFonts w:ascii="Verdana" w:hAnsi="Verdana" w:cs="Tahoma"/>
        </w:rPr>
      </w:pPr>
      <w:r w:rsidRPr="009C2639">
        <w:rPr>
          <w:rFonts w:ascii="Verdana" w:hAnsi="Verdana" w:cs="Tahoma"/>
        </w:rPr>
        <w:t>La Entidad Ejecutora deberá cumplir con los requisitos establecidos en la Norma Boliviana del Hormigón Armado CBH-87 para los materiales que cubre esta norma.</w:t>
      </w:r>
    </w:p>
    <w:p w14:paraId="105625FF" w14:textId="77777777" w:rsidR="00BD6D7A" w:rsidRPr="009C2639" w:rsidRDefault="00BD6D7A" w:rsidP="00BD6D7A">
      <w:pPr>
        <w:jc w:val="both"/>
        <w:rPr>
          <w:rFonts w:ascii="Verdana" w:hAnsi="Verdana"/>
          <w:b/>
        </w:rPr>
      </w:pPr>
    </w:p>
    <w:p w14:paraId="53FC73B0" w14:textId="77777777" w:rsidR="00BD6D7A" w:rsidRPr="009C2639" w:rsidRDefault="00BD6D7A" w:rsidP="00BD6D7A">
      <w:pPr>
        <w:jc w:val="both"/>
        <w:rPr>
          <w:rFonts w:ascii="Verdana" w:hAnsi="Verdana"/>
          <w:b/>
        </w:rPr>
      </w:pPr>
      <w:r w:rsidRPr="009C2639">
        <w:rPr>
          <w:rFonts w:ascii="Verdana" w:hAnsi="Verdana"/>
          <w:b/>
        </w:rPr>
        <w:t>FORMA DE EJECUCIÓN. –</w:t>
      </w:r>
    </w:p>
    <w:p w14:paraId="16EF0ECA" w14:textId="77777777" w:rsidR="00BD6D7A" w:rsidRPr="009C2639" w:rsidRDefault="00BD6D7A" w:rsidP="00BD6D7A">
      <w:pPr>
        <w:jc w:val="both"/>
        <w:rPr>
          <w:rFonts w:ascii="Verdana" w:hAnsi="Verdana"/>
          <w:b/>
        </w:rPr>
      </w:pPr>
    </w:p>
    <w:p w14:paraId="6C172BC7" w14:textId="77777777" w:rsidR="00BD6D7A" w:rsidRPr="009C2639" w:rsidRDefault="00BD6D7A" w:rsidP="00BD6D7A">
      <w:pPr>
        <w:jc w:val="both"/>
        <w:rPr>
          <w:rFonts w:ascii="Verdana" w:hAnsi="Verdana"/>
          <w:kern w:val="28"/>
        </w:rPr>
      </w:pPr>
      <w:r w:rsidRPr="009C2639">
        <w:rPr>
          <w:rFonts w:ascii="Verdana" w:hAnsi="Verdana"/>
          <w:kern w:val="28"/>
        </w:rPr>
        <w:t>Todos los ladrillos deberán estar limpios y mojarse abundantemente antes de su colocación.</w:t>
      </w:r>
    </w:p>
    <w:p w14:paraId="4FF76DAC" w14:textId="77777777" w:rsidR="00BD6D7A" w:rsidRPr="009C2639" w:rsidRDefault="00BD6D7A" w:rsidP="00BD6D7A">
      <w:pPr>
        <w:jc w:val="both"/>
        <w:rPr>
          <w:rFonts w:ascii="Verdana" w:hAnsi="Verdana"/>
          <w:kern w:val="28"/>
        </w:rPr>
      </w:pPr>
      <w:r w:rsidRPr="009C2639">
        <w:rPr>
          <w:rFonts w:ascii="Verdana" w:hAnsi="Verdana"/>
          <w:kern w:val="28"/>
        </w:rPr>
        <w:t>Serán colocados en hileras perfectamente horizontales y a plomada, asentándolas sobre una capa de mortero de un espesor mínimo de 1,5 cm.</w:t>
      </w:r>
    </w:p>
    <w:p w14:paraId="62374D67" w14:textId="77777777" w:rsidR="00BD6D7A" w:rsidRPr="009C2639" w:rsidRDefault="00BD6D7A" w:rsidP="00BD6D7A">
      <w:pPr>
        <w:jc w:val="both"/>
        <w:rPr>
          <w:rFonts w:ascii="Verdana" w:hAnsi="Verdana"/>
          <w:kern w:val="28"/>
        </w:rPr>
      </w:pPr>
    </w:p>
    <w:p w14:paraId="7EA15429" w14:textId="77777777" w:rsidR="00BD6D7A" w:rsidRPr="009C2639" w:rsidRDefault="00BD6D7A" w:rsidP="00BD6D7A">
      <w:pPr>
        <w:jc w:val="both"/>
        <w:rPr>
          <w:rFonts w:ascii="Verdana" w:hAnsi="Verdana"/>
          <w:kern w:val="28"/>
        </w:rPr>
      </w:pPr>
      <w:r w:rsidRPr="009C2639">
        <w:rPr>
          <w:rFonts w:ascii="Verdana" w:hAnsi="Verdana"/>
          <w:kern w:val="28"/>
        </w:rPr>
        <w:t>Se cuidará especialmente de que los ladrillos tengan una correcta trabazón entre hileras y en los cruces entre muros, para ello, el espesor mínimo de las llagas no será menor a 1 cm.</w:t>
      </w:r>
    </w:p>
    <w:p w14:paraId="0E26B0BE" w14:textId="77777777" w:rsidR="00BD6D7A" w:rsidRPr="009C2639" w:rsidRDefault="00BD6D7A" w:rsidP="00BD6D7A">
      <w:pPr>
        <w:jc w:val="both"/>
        <w:rPr>
          <w:rFonts w:ascii="Verdana" w:hAnsi="Verdana"/>
          <w:kern w:val="28"/>
        </w:rPr>
      </w:pPr>
    </w:p>
    <w:p w14:paraId="7D5728A2" w14:textId="77777777" w:rsidR="00BD6D7A" w:rsidRPr="009C2639" w:rsidRDefault="00BD6D7A" w:rsidP="00BD6D7A">
      <w:pPr>
        <w:jc w:val="both"/>
        <w:rPr>
          <w:rFonts w:ascii="Verdana" w:hAnsi="Verdana"/>
          <w:kern w:val="28"/>
        </w:rPr>
      </w:pPr>
      <w:r w:rsidRPr="009C2639">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3BED739" w14:textId="77777777" w:rsidR="00BD6D7A" w:rsidRPr="009C2639" w:rsidRDefault="00BD6D7A" w:rsidP="00BD6D7A">
      <w:pPr>
        <w:jc w:val="both"/>
        <w:rPr>
          <w:rFonts w:ascii="Verdana" w:hAnsi="Verdana"/>
          <w:kern w:val="28"/>
        </w:rPr>
      </w:pPr>
    </w:p>
    <w:p w14:paraId="1B536FAA" w14:textId="77777777" w:rsidR="00BD6D7A" w:rsidRPr="009C2639" w:rsidRDefault="00BD6D7A" w:rsidP="00BD6D7A">
      <w:pPr>
        <w:jc w:val="both"/>
        <w:rPr>
          <w:rFonts w:ascii="Verdana" w:hAnsi="Verdana"/>
          <w:kern w:val="28"/>
        </w:rPr>
      </w:pPr>
      <w:r w:rsidRPr="009C2639">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AEF8AF2" w14:textId="77777777" w:rsidR="00BD6D7A" w:rsidRPr="009C2639" w:rsidRDefault="00BD6D7A" w:rsidP="00BD6D7A">
      <w:pPr>
        <w:jc w:val="both"/>
        <w:rPr>
          <w:rFonts w:ascii="Verdana" w:hAnsi="Verdana"/>
          <w:kern w:val="28"/>
        </w:rPr>
      </w:pPr>
    </w:p>
    <w:p w14:paraId="02B25CFB" w14:textId="77777777" w:rsidR="00BD6D7A" w:rsidRPr="009C2639" w:rsidRDefault="00BD6D7A" w:rsidP="00BD6D7A">
      <w:pPr>
        <w:jc w:val="both"/>
        <w:rPr>
          <w:rFonts w:ascii="Verdana" w:hAnsi="Verdana"/>
          <w:kern w:val="28"/>
        </w:rPr>
      </w:pPr>
      <w:r w:rsidRPr="009C2639">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0FA5AE6D" w14:textId="77777777" w:rsidR="00BD6D7A" w:rsidRPr="009C2639" w:rsidRDefault="00BD6D7A" w:rsidP="00BD6D7A">
      <w:pPr>
        <w:jc w:val="both"/>
        <w:rPr>
          <w:rFonts w:ascii="Verdana" w:hAnsi="Verdana"/>
          <w:kern w:val="28"/>
        </w:rPr>
      </w:pPr>
    </w:p>
    <w:p w14:paraId="3212F258" w14:textId="77777777" w:rsidR="00BD6D7A" w:rsidRPr="009C2639" w:rsidRDefault="00BD6D7A" w:rsidP="00BD6D7A">
      <w:pPr>
        <w:jc w:val="both"/>
        <w:rPr>
          <w:rFonts w:ascii="Verdana" w:hAnsi="Verdana"/>
          <w:kern w:val="28"/>
        </w:rPr>
      </w:pPr>
      <w:r w:rsidRPr="009C2639">
        <w:rPr>
          <w:rFonts w:ascii="Verdana" w:hAnsi="Verdan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BE7E4AD" w14:textId="77777777" w:rsidR="00BD6D7A" w:rsidRPr="009C2639" w:rsidRDefault="00BD6D7A" w:rsidP="00BD6D7A">
      <w:pPr>
        <w:jc w:val="both"/>
        <w:rPr>
          <w:rFonts w:ascii="Verdana" w:hAnsi="Verdana"/>
          <w:kern w:val="28"/>
        </w:rPr>
      </w:pPr>
    </w:p>
    <w:p w14:paraId="2A3C77FF" w14:textId="77777777" w:rsidR="00BD6D7A" w:rsidRPr="009C2639" w:rsidRDefault="00BD6D7A" w:rsidP="00BD6D7A">
      <w:pPr>
        <w:jc w:val="both"/>
        <w:rPr>
          <w:rFonts w:ascii="Verdana" w:hAnsi="Verdana"/>
          <w:kern w:val="28"/>
        </w:rPr>
      </w:pPr>
      <w:r w:rsidRPr="009C2639">
        <w:rPr>
          <w:rFonts w:ascii="Verdana" w:hAnsi="Verdana"/>
          <w:kern w:val="28"/>
        </w:rPr>
        <w:t>Los espesores de muros y tabiques deberán ajustarse estrictamente a las dimensiones señaladas en los planos respectivos, a menos que el Inspector de proyecto instruya por escrito otra cosa.</w:t>
      </w:r>
    </w:p>
    <w:p w14:paraId="6CD43F7C" w14:textId="77777777" w:rsidR="00BD6D7A" w:rsidRPr="009C2639" w:rsidRDefault="00BD6D7A" w:rsidP="00BD6D7A">
      <w:pPr>
        <w:jc w:val="both"/>
        <w:rPr>
          <w:rFonts w:ascii="Verdana" w:hAnsi="Verdana"/>
          <w:kern w:val="28"/>
        </w:rPr>
      </w:pPr>
    </w:p>
    <w:p w14:paraId="25946DB0" w14:textId="77777777" w:rsidR="00BD6D7A" w:rsidRPr="009C2639" w:rsidRDefault="00BD6D7A" w:rsidP="00BD6D7A">
      <w:pPr>
        <w:jc w:val="both"/>
        <w:rPr>
          <w:rFonts w:ascii="Verdana" w:hAnsi="Verdana"/>
          <w:kern w:val="28"/>
        </w:rPr>
      </w:pPr>
      <w:r w:rsidRPr="009C2639">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4A40B34E" w14:textId="77777777" w:rsidR="00BD6D7A" w:rsidRPr="009C2639" w:rsidRDefault="00BD6D7A" w:rsidP="00BD6D7A">
      <w:pPr>
        <w:jc w:val="both"/>
        <w:rPr>
          <w:rFonts w:ascii="Verdana" w:hAnsi="Verdana"/>
          <w:kern w:val="28"/>
        </w:rPr>
      </w:pPr>
    </w:p>
    <w:p w14:paraId="2F2BA448" w14:textId="77777777" w:rsidR="00BD6D7A" w:rsidRPr="009C2639" w:rsidRDefault="00BD6D7A" w:rsidP="00BD6D7A">
      <w:pPr>
        <w:jc w:val="both"/>
        <w:rPr>
          <w:rFonts w:ascii="Verdana" w:hAnsi="Verdana" w:cs="Tahoma"/>
          <w:b/>
        </w:rPr>
      </w:pPr>
      <w:bookmarkStart w:id="173" w:name="_Hlk99012926"/>
      <w:r w:rsidRPr="009C2639">
        <w:rPr>
          <w:rFonts w:ascii="Verdana" w:hAnsi="Verdana" w:cs="Tahoma"/>
          <w:b/>
        </w:rPr>
        <w:t>Criterios de Control, Aceptación y Rechazo</w:t>
      </w:r>
    </w:p>
    <w:p w14:paraId="384A3C0B" w14:textId="77777777" w:rsidR="00BD6D7A" w:rsidRPr="009C2639" w:rsidRDefault="00BD6D7A" w:rsidP="00BD6D7A">
      <w:pPr>
        <w:jc w:val="both"/>
        <w:rPr>
          <w:rFonts w:ascii="Verdana" w:hAnsi="Verdana" w:cs="Tahoma"/>
          <w:b/>
        </w:rPr>
      </w:pPr>
    </w:p>
    <w:p w14:paraId="12EE3C54" w14:textId="77777777" w:rsidR="00BD6D7A" w:rsidRPr="009C2639" w:rsidRDefault="00BD6D7A" w:rsidP="00BD6D7A">
      <w:pPr>
        <w:jc w:val="both"/>
        <w:rPr>
          <w:rFonts w:ascii="Verdana" w:hAnsi="Verdana"/>
          <w:kern w:val="28"/>
        </w:rPr>
      </w:pPr>
      <w:r w:rsidRPr="009C2639">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588D1D2F" w14:textId="77777777" w:rsidR="00BD6D7A" w:rsidRPr="009C2639" w:rsidRDefault="00BD6D7A" w:rsidP="00BD6D7A">
      <w:pPr>
        <w:jc w:val="both"/>
        <w:rPr>
          <w:rFonts w:ascii="Verdana" w:hAnsi="Verdana"/>
          <w:kern w:val="28"/>
        </w:rPr>
      </w:pPr>
    </w:p>
    <w:p w14:paraId="38A57688" w14:textId="77777777" w:rsidR="00BD6D7A" w:rsidRPr="009C2639" w:rsidRDefault="00BD6D7A" w:rsidP="00BD6D7A">
      <w:pPr>
        <w:jc w:val="both"/>
        <w:rPr>
          <w:rFonts w:ascii="Verdana" w:hAnsi="Verdana"/>
          <w:kern w:val="28"/>
        </w:rPr>
      </w:pPr>
      <w:r w:rsidRPr="009C2639">
        <w:rPr>
          <w:rFonts w:ascii="Verdana" w:hAnsi="Verdana"/>
          <w:kern w:val="28"/>
        </w:rPr>
        <w:lastRenderedPageBreak/>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3"/>
    </w:p>
    <w:p w14:paraId="3EC10CCF" w14:textId="77777777" w:rsidR="00BD6D7A" w:rsidRPr="009C2639" w:rsidRDefault="00BD6D7A" w:rsidP="00BD6D7A">
      <w:pPr>
        <w:tabs>
          <w:tab w:val="left" w:pos="560"/>
        </w:tabs>
        <w:jc w:val="both"/>
        <w:rPr>
          <w:rFonts w:ascii="Verdana" w:hAnsi="Verdana" w:cstheme="minorHAnsi"/>
          <w:color w:val="000000"/>
        </w:rPr>
      </w:pPr>
    </w:p>
    <w:p w14:paraId="0F152D08" w14:textId="77777777" w:rsidR="00BD6D7A" w:rsidRPr="009C2639" w:rsidRDefault="00BD6D7A" w:rsidP="00BD6D7A">
      <w:pPr>
        <w:jc w:val="both"/>
        <w:rPr>
          <w:rFonts w:ascii="Verdana" w:hAnsi="Verdana"/>
          <w:b/>
        </w:rPr>
      </w:pPr>
      <w:r w:rsidRPr="009C2639">
        <w:rPr>
          <w:rFonts w:ascii="Verdana" w:hAnsi="Verdana"/>
          <w:b/>
        </w:rPr>
        <w:t>MEDICIÓN. -</w:t>
      </w:r>
    </w:p>
    <w:p w14:paraId="3A6D387D" w14:textId="77777777" w:rsidR="00BD6D7A" w:rsidRPr="009C2639" w:rsidRDefault="00BD6D7A" w:rsidP="00BD6D7A">
      <w:pPr>
        <w:jc w:val="both"/>
        <w:rPr>
          <w:rFonts w:ascii="Verdana" w:hAnsi="Verdana"/>
        </w:rPr>
      </w:pPr>
    </w:p>
    <w:p w14:paraId="0B1CF02D" w14:textId="77777777" w:rsidR="00BD6D7A" w:rsidRPr="009C2639" w:rsidRDefault="00BD6D7A" w:rsidP="00BD6D7A">
      <w:pPr>
        <w:jc w:val="both"/>
        <w:rPr>
          <w:rFonts w:ascii="Verdana" w:hAnsi="Verdana" w:cs="Tahoma"/>
        </w:rPr>
      </w:pPr>
      <w:r w:rsidRPr="009C2639">
        <w:rPr>
          <w:rFonts w:ascii="Verdana" w:hAnsi="Verdana" w:cs="Tahoma"/>
        </w:rPr>
        <w:t xml:space="preserve">El ítem de muro de ladrillo de 6H c/mortero de cemento (24x15x10) con mortero de cemento, será medido en </w:t>
      </w:r>
      <w:r w:rsidRPr="009C2639">
        <w:rPr>
          <w:rFonts w:ascii="Verdana" w:hAnsi="Verdana" w:cs="Tahoma"/>
          <w:b/>
        </w:rPr>
        <w:t>metros cuadrados</w:t>
      </w:r>
      <w:r w:rsidRPr="009C2639">
        <w:rPr>
          <w:rFonts w:ascii="Verdana" w:hAnsi="Verdana" w:cs="Tahoma"/>
        </w:rPr>
        <w:t xml:space="preserve"> tomando en cuenta el área neta del trabajo ejecutado.</w:t>
      </w:r>
    </w:p>
    <w:p w14:paraId="70369CE0" w14:textId="77777777" w:rsidR="00BD6D7A" w:rsidRPr="009C2639" w:rsidRDefault="00BD6D7A" w:rsidP="00BD6D7A">
      <w:pPr>
        <w:jc w:val="both"/>
        <w:rPr>
          <w:rFonts w:ascii="Verdana" w:hAnsi="Verdana"/>
        </w:rPr>
      </w:pPr>
    </w:p>
    <w:p w14:paraId="7A2D35DB" w14:textId="77777777" w:rsidR="00BD6D7A" w:rsidRPr="009C2639" w:rsidRDefault="00BD6D7A" w:rsidP="00BD6D7A">
      <w:pPr>
        <w:tabs>
          <w:tab w:val="left" w:pos="560"/>
        </w:tabs>
        <w:jc w:val="both"/>
        <w:rPr>
          <w:rFonts w:ascii="Verdana" w:hAnsi="Verdana" w:cs="Tahoma"/>
          <w:b/>
        </w:rPr>
      </w:pPr>
      <w:r w:rsidRPr="009C2639">
        <w:rPr>
          <w:rFonts w:ascii="Verdana" w:hAnsi="Verdana" w:cs="Tahoma"/>
          <w:b/>
        </w:rPr>
        <w:t>APORTE PROPIO. -</w:t>
      </w:r>
    </w:p>
    <w:p w14:paraId="337815C2" w14:textId="77777777" w:rsidR="00BD6D7A" w:rsidRPr="009C2639" w:rsidRDefault="00BD6D7A" w:rsidP="00BD6D7A">
      <w:pPr>
        <w:tabs>
          <w:tab w:val="left" w:pos="2025"/>
        </w:tabs>
        <w:jc w:val="both"/>
        <w:rPr>
          <w:rFonts w:ascii="Verdana" w:hAnsi="Verdana"/>
          <w:b/>
        </w:rPr>
      </w:pPr>
    </w:p>
    <w:p w14:paraId="20E78F6A" w14:textId="77777777" w:rsidR="00BD6D7A" w:rsidRPr="009C2639" w:rsidRDefault="00BD6D7A" w:rsidP="00BD6D7A">
      <w:pPr>
        <w:jc w:val="both"/>
        <w:rPr>
          <w:rFonts w:ascii="Verdana" w:hAnsi="Verdana" w:cs="Tahoma"/>
          <w:color w:val="000000"/>
        </w:rPr>
      </w:pPr>
      <w:r w:rsidRPr="009C2639">
        <w:rPr>
          <w:rFonts w:ascii="Verdana" w:hAnsi="Verdana" w:cs="Tahoma"/>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9C2639">
        <w:rPr>
          <w:rFonts w:ascii="Verdana" w:hAnsi="Verdana" w:cs="Tahoma"/>
          <w:color w:val="000000"/>
        </w:rPr>
        <w:t>ejecución del ítem a seguir. En caso de material de aporte propio, este será aprobado por el Inspector de proyecto, para garantizar su calidad.</w:t>
      </w:r>
    </w:p>
    <w:p w14:paraId="6E75AA79" w14:textId="77777777" w:rsidR="00BD6D7A" w:rsidRPr="009C2639" w:rsidRDefault="00BD6D7A" w:rsidP="00BD6D7A">
      <w:pPr>
        <w:jc w:val="both"/>
        <w:rPr>
          <w:rFonts w:ascii="Verdana" w:hAnsi="Verdana" w:cs="Tahoma"/>
          <w:color w:val="000000"/>
        </w:rPr>
      </w:pPr>
    </w:p>
    <w:p w14:paraId="3319E369"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Este aporte propio estará sujeto al cronograma de ejecución de obra de la Entidad Ejecutora.</w:t>
      </w:r>
    </w:p>
    <w:p w14:paraId="03360BF0" w14:textId="77777777" w:rsidR="00BD6D7A" w:rsidRPr="009C2639" w:rsidRDefault="00BD6D7A" w:rsidP="00BD6D7A">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BD6D7A" w:rsidRPr="009C2639" w14:paraId="20105E0C" w14:textId="77777777" w:rsidTr="00374C4D">
        <w:tc>
          <w:tcPr>
            <w:tcW w:w="584" w:type="dxa"/>
            <w:shd w:val="clear" w:color="auto" w:fill="1F3864" w:themeFill="accent5" w:themeFillShade="80"/>
          </w:tcPr>
          <w:p w14:paraId="4B74B307"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57050044"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75E810AF"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62D4FD90"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34BF5381" w14:textId="77777777" w:rsidTr="00374C4D">
        <w:tc>
          <w:tcPr>
            <w:tcW w:w="584" w:type="dxa"/>
            <w:shd w:val="clear" w:color="auto" w:fill="BDD6EE" w:themeFill="accent1" w:themeFillTint="66"/>
          </w:tcPr>
          <w:p w14:paraId="2EF4B8F1" w14:textId="77777777" w:rsidR="00BD6D7A" w:rsidRPr="009C2639" w:rsidRDefault="00BD6D7A" w:rsidP="00374C4D">
            <w:pPr>
              <w:jc w:val="center"/>
              <w:rPr>
                <w:rFonts w:ascii="Verdana" w:hAnsi="Verdana"/>
                <w:b/>
              </w:rPr>
            </w:pPr>
            <w:r w:rsidRPr="009C2639">
              <w:rPr>
                <w:rFonts w:ascii="Verdana" w:hAnsi="Verdana"/>
                <w:b/>
              </w:rPr>
              <w:t>12</w:t>
            </w:r>
          </w:p>
        </w:tc>
        <w:tc>
          <w:tcPr>
            <w:tcW w:w="2385" w:type="dxa"/>
            <w:shd w:val="clear" w:color="auto" w:fill="BDD6EE" w:themeFill="accent1" w:themeFillTint="66"/>
            <w:vAlign w:val="center"/>
          </w:tcPr>
          <w:p w14:paraId="7D67D36F" w14:textId="77777777" w:rsidR="00BD6D7A" w:rsidRPr="009C2639" w:rsidRDefault="00BD6D7A" w:rsidP="00374C4D">
            <w:pPr>
              <w:jc w:val="center"/>
              <w:rPr>
                <w:rFonts w:ascii="Verdana" w:hAnsi="Verdana"/>
                <w:b/>
              </w:rPr>
            </w:pPr>
            <w:r w:rsidRPr="009C2639">
              <w:rPr>
                <w:rFonts w:ascii="Verdana" w:hAnsi="Verdana" w:cs="Tahoma"/>
                <w:b/>
                <w:bCs/>
              </w:rPr>
              <w:t>VAC-OG-DIN-3</w:t>
            </w:r>
          </w:p>
        </w:tc>
        <w:tc>
          <w:tcPr>
            <w:tcW w:w="1145" w:type="dxa"/>
            <w:shd w:val="clear" w:color="auto" w:fill="BDD6EE" w:themeFill="accent1" w:themeFillTint="66"/>
            <w:vAlign w:val="center"/>
          </w:tcPr>
          <w:p w14:paraId="13273A05" w14:textId="77777777" w:rsidR="00BD6D7A" w:rsidRPr="009C2639" w:rsidRDefault="00BD6D7A" w:rsidP="00374C4D">
            <w:pPr>
              <w:jc w:val="center"/>
              <w:rPr>
                <w:rFonts w:ascii="Verdana" w:hAnsi="Verdana"/>
                <w:b/>
              </w:rPr>
            </w:pPr>
            <w:r w:rsidRPr="009C2639">
              <w:rPr>
                <w:rFonts w:ascii="Verdana" w:hAnsi="Verdana"/>
                <w:b/>
              </w:rPr>
              <w:t>M</w:t>
            </w:r>
          </w:p>
        </w:tc>
        <w:tc>
          <w:tcPr>
            <w:tcW w:w="5520" w:type="dxa"/>
            <w:shd w:val="clear" w:color="auto" w:fill="BDD6EE" w:themeFill="accent1" w:themeFillTint="66"/>
            <w:vAlign w:val="center"/>
          </w:tcPr>
          <w:p w14:paraId="62E98C7C" w14:textId="77777777" w:rsidR="00BD6D7A" w:rsidRPr="009C2639" w:rsidRDefault="00BD6D7A" w:rsidP="00374C4D">
            <w:pPr>
              <w:jc w:val="center"/>
              <w:rPr>
                <w:rFonts w:ascii="Verdana" w:hAnsi="Verdana"/>
                <w:b/>
              </w:rPr>
            </w:pPr>
            <w:r w:rsidRPr="009C2639">
              <w:rPr>
                <w:rFonts w:ascii="Verdana" w:hAnsi="Verdana" w:cs="Tahoma"/>
                <w:b/>
                <w:bCs/>
              </w:rPr>
              <w:t>DINTEL DE LADRILLO ARMADO (6H)</w:t>
            </w:r>
          </w:p>
        </w:tc>
      </w:tr>
    </w:tbl>
    <w:p w14:paraId="2AF34944" w14:textId="77777777" w:rsidR="00BD6D7A" w:rsidRPr="009C2639" w:rsidRDefault="00BD6D7A" w:rsidP="00BD6D7A">
      <w:pPr>
        <w:jc w:val="both"/>
        <w:rPr>
          <w:rFonts w:ascii="Verdana" w:hAnsi="Verdana"/>
          <w:b/>
        </w:rPr>
      </w:pPr>
    </w:p>
    <w:p w14:paraId="524E8188" w14:textId="77777777" w:rsidR="00BD6D7A" w:rsidRPr="009C2639" w:rsidRDefault="00BD6D7A" w:rsidP="00BD6D7A">
      <w:pPr>
        <w:jc w:val="both"/>
        <w:rPr>
          <w:rFonts w:ascii="Verdana" w:hAnsi="Verdana"/>
          <w:b/>
        </w:rPr>
      </w:pPr>
      <w:r w:rsidRPr="009C2639">
        <w:rPr>
          <w:rFonts w:ascii="Verdana" w:hAnsi="Verdana"/>
          <w:b/>
        </w:rPr>
        <w:t>DESCRIPCIÓN. –</w:t>
      </w:r>
    </w:p>
    <w:p w14:paraId="28CC115B" w14:textId="77777777" w:rsidR="00BD6D7A" w:rsidRPr="009C2639" w:rsidRDefault="00BD6D7A" w:rsidP="00BD6D7A">
      <w:pPr>
        <w:jc w:val="both"/>
        <w:rPr>
          <w:rFonts w:ascii="Verdana" w:hAnsi="Verdana"/>
          <w:b/>
        </w:rPr>
      </w:pPr>
    </w:p>
    <w:p w14:paraId="37C28675" w14:textId="77777777" w:rsidR="00BD6D7A" w:rsidRPr="009C2639" w:rsidRDefault="00BD6D7A" w:rsidP="00BD6D7A">
      <w:pPr>
        <w:jc w:val="both"/>
        <w:rPr>
          <w:rFonts w:ascii="Verdana" w:hAnsi="Verdana"/>
        </w:rPr>
      </w:pPr>
      <w:r w:rsidRPr="009C2639">
        <w:rPr>
          <w:rFonts w:ascii="Verdana" w:hAnsi="Verdana"/>
        </w:rPr>
        <w:t xml:space="preserve">El ítem comprende la provisión y colocación de dinteles de ladrillo de 6 huecos armado de acuerdo a </w:t>
      </w:r>
      <w:r w:rsidRPr="009C2639">
        <w:rPr>
          <w:rFonts w:ascii="Verdana" w:hAnsi="Verdana" w:cs="Tahoma"/>
          <w:color w:val="000000"/>
        </w:rPr>
        <w:t>los planos constructivos, e instrucciones del Inspector de proyecto</w:t>
      </w:r>
      <w:r w:rsidRPr="009C2639">
        <w:rPr>
          <w:rFonts w:ascii="Verdana" w:hAnsi="Verdana"/>
        </w:rPr>
        <w:t>.</w:t>
      </w:r>
    </w:p>
    <w:p w14:paraId="3CAD0B66" w14:textId="77777777" w:rsidR="00BD6D7A" w:rsidRPr="009C2639" w:rsidRDefault="00BD6D7A" w:rsidP="00BD6D7A">
      <w:pPr>
        <w:jc w:val="both"/>
        <w:rPr>
          <w:rFonts w:ascii="Verdana" w:hAnsi="Verdana"/>
        </w:rPr>
      </w:pPr>
    </w:p>
    <w:p w14:paraId="559B1A2D" w14:textId="77777777" w:rsidR="00BD6D7A" w:rsidRPr="009C2639" w:rsidRDefault="00BD6D7A" w:rsidP="00BD6D7A">
      <w:pPr>
        <w:jc w:val="both"/>
        <w:rPr>
          <w:rFonts w:ascii="Verdana" w:hAnsi="Verdana"/>
          <w:b/>
        </w:rPr>
      </w:pPr>
      <w:r w:rsidRPr="009C2639">
        <w:rPr>
          <w:rFonts w:ascii="Verdana" w:hAnsi="Verdana"/>
          <w:b/>
        </w:rPr>
        <w:t>MATERIALES, HERRAMIENTAS Y EQUIPO. -</w:t>
      </w:r>
    </w:p>
    <w:p w14:paraId="3A480D2F" w14:textId="77777777" w:rsidR="00BD6D7A" w:rsidRPr="009C2639" w:rsidRDefault="00BD6D7A" w:rsidP="00BD6D7A">
      <w:pPr>
        <w:jc w:val="both"/>
        <w:rPr>
          <w:rFonts w:ascii="Verdana" w:hAnsi="Verdana"/>
          <w:color w:val="000000" w:themeColor="text1"/>
        </w:rPr>
      </w:pPr>
    </w:p>
    <w:p w14:paraId="792E9FEF"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CBA8831" w14:textId="77777777" w:rsidR="00BD6D7A" w:rsidRPr="009C2639" w:rsidRDefault="00BD6D7A" w:rsidP="00BD6D7A">
      <w:pPr>
        <w:jc w:val="both"/>
        <w:rPr>
          <w:rFonts w:ascii="Verdana" w:hAnsi="Verdana"/>
          <w:color w:val="000000" w:themeColor="text1"/>
        </w:rPr>
      </w:pPr>
    </w:p>
    <w:p w14:paraId="6B0776B9" w14:textId="77777777" w:rsidR="00BD6D7A" w:rsidRPr="009C2639" w:rsidRDefault="00BD6D7A" w:rsidP="00BD6D7A">
      <w:pPr>
        <w:jc w:val="both"/>
        <w:rPr>
          <w:rFonts w:ascii="Verdana" w:hAnsi="Verdana"/>
          <w:b/>
        </w:rPr>
      </w:pPr>
      <w:r w:rsidRPr="009C2639">
        <w:rPr>
          <w:rFonts w:ascii="Verdana" w:hAnsi="Verdana"/>
          <w:b/>
        </w:rPr>
        <w:t>FORMA DE EJECUCIÓN. –</w:t>
      </w:r>
    </w:p>
    <w:p w14:paraId="18627685" w14:textId="77777777" w:rsidR="00BD6D7A" w:rsidRPr="009C2639" w:rsidRDefault="00BD6D7A" w:rsidP="00BD6D7A">
      <w:pPr>
        <w:jc w:val="both"/>
        <w:rPr>
          <w:rFonts w:ascii="Verdana" w:hAnsi="Verdana"/>
          <w:b/>
        </w:rPr>
      </w:pPr>
    </w:p>
    <w:p w14:paraId="14698198" w14:textId="77777777" w:rsidR="00BD6D7A" w:rsidRPr="009C2639" w:rsidRDefault="00BD6D7A" w:rsidP="00BD6D7A">
      <w:pPr>
        <w:ind w:right="931"/>
        <w:jc w:val="center"/>
        <w:rPr>
          <w:rFonts w:ascii="Verdana" w:hAnsi="Verdana"/>
        </w:rPr>
      </w:pPr>
      <w:r w:rsidRPr="009C2639">
        <w:rPr>
          <w:rFonts w:ascii="Verdana" w:hAnsi="Verdana"/>
        </w:rPr>
        <w:t xml:space="preserve">Para los dinteles se armará un encofrado de madera con su respectivo puntal, donde se colocará tres fierros corrugados de 3/8”, la longitud estará de acuerdo al ancho del dintel el traslape será de </w:t>
      </w:r>
      <w:smartTag w:uri="urn:schemas-microsoft-com:office:smarttags" w:element="metricconverter">
        <w:smartTagPr>
          <w:attr w:name="ProductID" w:val="15 cm"/>
        </w:smartTagPr>
        <w:r w:rsidRPr="009C2639">
          <w:rPr>
            <w:rFonts w:ascii="Verdana" w:hAnsi="Verdana"/>
          </w:rPr>
          <w:t>15 cm</w:t>
        </w:r>
      </w:smartTag>
      <w:r w:rsidRPr="009C2639">
        <w:rPr>
          <w:rFonts w:ascii="Verdana" w:hAnsi="Verdana"/>
        </w:rPr>
        <w:t xml:space="preserve"> en ambos lados. Todos los ladrillos deberán mojarse abundantemente antes de ser colocados a “tizón” en hiladas perfectamente horizontales y a plomada, asentándolas sobre una capa de mortero de un espesor mínimo de 1,5 cm.</w:t>
      </w:r>
    </w:p>
    <w:p w14:paraId="2E9D5D51" w14:textId="77777777" w:rsidR="00BD6D7A" w:rsidRPr="009C2639" w:rsidRDefault="00BD6D7A" w:rsidP="00BD6D7A">
      <w:pPr>
        <w:ind w:right="931"/>
        <w:jc w:val="center"/>
        <w:rPr>
          <w:rFonts w:ascii="Verdana" w:hAnsi="Verdana"/>
        </w:rPr>
      </w:pPr>
    </w:p>
    <w:p w14:paraId="6611AFA2" w14:textId="77777777" w:rsidR="00BD6D7A" w:rsidRPr="009C2639" w:rsidRDefault="00BD6D7A" w:rsidP="00BD6D7A">
      <w:pPr>
        <w:ind w:right="-1"/>
        <w:jc w:val="both"/>
        <w:rPr>
          <w:rFonts w:ascii="Verdana" w:hAnsi="Verdana"/>
        </w:rPr>
      </w:pPr>
      <w:r w:rsidRPr="009C2639">
        <w:rPr>
          <w:rFonts w:ascii="Verdana" w:hAnsi="Verdana"/>
        </w:rPr>
        <w:t>Se cuidará muy especialmente de que los ladrillos tengan una correcta trabazón entre hilada y en los cruces entre muro y muro.</w:t>
      </w:r>
    </w:p>
    <w:p w14:paraId="4F8BD76E" w14:textId="77777777" w:rsidR="00BD6D7A" w:rsidRPr="009C2639" w:rsidRDefault="00BD6D7A" w:rsidP="00BD6D7A">
      <w:pPr>
        <w:ind w:right="-1"/>
        <w:jc w:val="both"/>
        <w:rPr>
          <w:rFonts w:ascii="Verdana" w:hAnsi="Verdana"/>
        </w:rPr>
      </w:pPr>
    </w:p>
    <w:p w14:paraId="42D48149" w14:textId="77777777" w:rsidR="00BD6D7A" w:rsidRPr="009C2639" w:rsidRDefault="00BD6D7A" w:rsidP="00BD6D7A">
      <w:pPr>
        <w:ind w:right="-1"/>
        <w:jc w:val="both"/>
        <w:rPr>
          <w:rFonts w:ascii="Verdana" w:hAnsi="Verdana"/>
        </w:rPr>
      </w:pPr>
      <w:r w:rsidRPr="009C2639">
        <w:rPr>
          <w:rFonts w:ascii="Verdana" w:hAnsi="Verdana"/>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6D709DB1" w14:textId="77777777" w:rsidR="00BD6D7A" w:rsidRPr="009C2639" w:rsidRDefault="00BD6D7A" w:rsidP="00BD6D7A">
      <w:pPr>
        <w:ind w:left="709" w:right="-1"/>
        <w:jc w:val="both"/>
        <w:rPr>
          <w:rFonts w:ascii="Verdana" w:hAnsi="Verdana"/>
        </w:rPr>
      </w:pPr>
    </w:p>
    <w:p w14:paraId="145E76C8" w14:textId="77777777" w:rsidR="00BD6D7A" w:rsidRPr="009C2639" w:rsidRDefault="00BD6D7A" w:rsidP="00BD6D7A">
      <w:pPr>
        <w:ind w:right="-1"/>
        <w:jc w:val="both"/>
        <w:rPr>
          <w:rFonts w:ascii="Verdana" w:hAnsi="Verdana"/>
        </w:rPr>
      </w:pPr>
      <w:r w:rsidRPr="009C2639">
        <w:rPr>
          <w:rFonts w:ascii="Verdana" w:hAnsi="Verdana"/>
        </w:rPr>
        <w:lastRenderedPageBreak/>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06FF844B" w14:textId="77777777" w:rsidR="00BD6D7A" w:rsidRPr="009C2639" w:rsidRDefault="00BD6D7A" w:rsidP="00BD6D7A">
      <w:pPr>
        <w:ind w:right="-1"/>
        <w:jc w:val="both"/>
        <w:rPr>
          <w:rFonts w:ascii="Verdana" w:hAnsi="Verdana"/>
        </w:rPr>
      </w:pPr>
    </w:p>
    <w:p w14:paraId="1382D61D" w14:textId="77777777" w:rsidR="00BD6D7A" w:rsidRPr="009C2639" w:rsidRDefault="00BD6D7A" w:rsidP="00BD6D7A">
      <w:pPr>
        <w:tabs>
          <w:tab w:val="left" w:pos="560"/>
        </w:tabs>
        <w:jc w:val="both"/>
        <w:rPr>
          <w:rFonts w:ascii="Verdana" w:hAnsi="Verdana" w:cs="Tahoma"/>
          <w:b/>
        </w:rPr>
      </w:pPr>
      <w:r w:rsidRPr="009C2639">
        <w:rPr>
          <w:rFonts w:ascii="Verdana" w:hAnsi="Verdana" w:cs="Tahoma"/>
          <w:b/>
        </w:rPr>
        <w:t>Criterios de Control, Aceptación y Rechazo</w:t>
      </w:r>
    </w:p>
    <w:p w14:paraId="1D5CD81A"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Se controlará que el ítem este ejecutado de acuerdo a lo indicado en planos o instrucción del Inspector de proyecto, asimismo, no presentará: errores en el replanteo, irregularidades geométricas o defectos en el mortero, ladrillo o en su terminado.</w:t>
      </w:r>
    </w:p>
    <w:p w14:paraId="0DDB0E74" w14:textId="77777777" w:rsidR="00BD6D7A" w:rsidRPr="009C2639" w:rsidRDefault="00BD6D7A" w:rsidP="00BD6D7A">
      <w:pPr>
        <w:tabs>
          <w:tab w:val="left" w:pos="8711"/>
        </w:tabs>
        <w:jc w:val="both"/>
        <w:rPr>
          <w:rFonts w:ascii="Verdana" w:hAnsi="Verdana" w:cs="Tahoma"/>
        </w:rPr>
      </w:pPr>
    </w:p>
    <w:p w14:paraId="27C623AD" w14:textId="77777777" w:rsidR="00BD6D7A" w:rsidRPr="009C2639" w:rsidRDefault="00BD6D7A" w:rsidP="00BD6D7A">
      <w:pPr>
        <w:jc w:val="both"/>
        <w:rPr>
          <w:rFonts w:ascii="Verdana" w:hAnsi="Verdana"/>
          <w:b/>
        </w:rPr>
      </w:pPr>
      <w:r w:rsidRPr="009C2639">
        <w:rPr>
          <w:rFonts w:ascii="Verdana" w:hAnsi="Verdana"/>
          <w:b/>
        </w:rPr>
        <w:t>MEDICIÓN. -</w:t>
      </w:r>
    </w:p>
    <w:p w14:paraId="77536BC7" w14:textId="77777777" w:rsidR="00BD6D7A" w:rsidRPr="009C2639" w:rsidRDefault="00BD6D7A" w:rsidP="00BD6D7A">
      <w:pPr>
        <w:jc w:val="both"/>
        <w:rPr>
          <w:rFonts w:ascii="Verdana" w:hAnsi="Verdana"/>
        </w:rPr>
      </w:pPr>
    </w:p>
    <w:p w14:paraId="565A9984" w14:textId="77777777" w:rsidR="00BD6D7A" w:rsidRPr="009C2639" w:rsidRDefault="00BD6D7A" w:rsidP="00BD6D7A">
      <w:pPr>
        <w:jc w:val="both"/>
        <w:rPr>
          <w:rFonts w:ascii="Verdana" w:hAnsi="Verdana"/>
        </w:rPr>
      </w:pPr>
      <w:r w:rsidRPr="009C2639">
        <w:rPr>
          <w:rFonts w:ascii="Verdana" w:hAnsi="Verdana"/>
        </w:rPr>
        <w:t xml:space="preserve">Los Dinteles de Ladrillo Armado (6H) se medirán en </w:t>
      </w:r>
      <w:r w:rsidRPr="009C2639">
        <w:rPr>
          <w:rFonts w:ascii="Verdana" w:hAnsi="Verdana"/>
          <w:b/>
        </w:rPr>
        <w:t>metros,</w:t>
      </w:r>
      <w:r w:rsidRPr="009C2639">
        <w:rPr>
          <w:rFonts w:ascii="Verdana" w:hAnsi="Verdana"/>
        </w:rPr>
        <w:t xml:space="preserve"> considerándose inclusive los extremos empotrados de acuerdo a planos, </w:t>
      </w:r>
      <w:r w:rsidRPr="009C2639">
        <w:rPr>
          <w:rFonts w:ascii="Verdana" w:hAnsi="Verdana" w:cs="Tahoma"/>
        </w:rPr>
        <w:t xml:space="preserve">tomando en cuenta solamente las longitudes </w:t>
      </w:r>
      <w:r w:rsidRPr="009C2639">
        <w:rPr>
          <w:rFonts w:ascii="Verdana" w:hAnsi="Verdana" w:cs="Tahoma"/>
          <w:color w:val="000000"/>
        </w:rPr>
        <w:t>autorizadas</w:t>
      </w:r>
      <w:r w:rsidRPr="009C2639">
        <w:rPr>
          <w:rFonts w:ascii="Verdana" w:hAnsi="Verdana"/>
        </w:rPr>
        <w:t>.</w:t>
      </w:r>
    </w:p>
    <w:p w14:paraId="6CC05044" w14:textId="77777777" w:rsidR="00BD6D7A" w:rsidRPr="009C2639" w:rsidRDefault="00BD6D7A" w:rsidP="00BD6D7A">
      <w:pPr>
        <w:jc w:val="both"/>
        <w:rPr>
          <w:rFonts w:ascii="Verdana" w:hAnsi="Verdana"/>
        </w:rPr>
      </w:pPr>
    </w:p>
    <w:p w14:paraId="28D42F73"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APORTE PROPIO. -</w:t>
      </w:r>
    </w:p>
    <w:p w14:paraId="6F2D143C" w14:textId="77777777" w:rsidR="00BD6D7A" w:rsidRPr="009C2639" w:rsidRDefault="00BD6D7A" w:rsidP="00BD6D7A">
      <w:pPr>
        <w:tabs>
          <w:tab w:val="left" w:pos="2025"/>
        </w:tabs>
        <w:rPr>
          <w:rFonts w:ascii="Verdana" w:hAnsi="Verdana"/>
          <w:b/>
        </w:rPr>
      </w:pPr>
    </w:p>
    <w:p w14:paraId="2F6E2A40" w14:textId="77777777" w:rsidR="00BD6D7A" w:rsidRPr="009C2639" w:rsidRDefault="00BD6D7A" w:rsidP="00BD6D7A">
      <w:pPr>
        <w:jc w:val="both"/>
        <w:rPr>
          <w:rFonts w:ascii="Verdana" w:hAnsi="Verdana" w:cs="Tahoma"/>
          <w:color w:val="000000"/>
        </w:rPr>
      </w:pPr>
      <w:r w:rsidRPr="009C2639">
        <w:rPr>
          <w:rFonts w:ascii="Verdana" w:hAnsi="Verdana" w:cs="Tahoma"/>
          <w:color w:val="000000"/>
        </w:rPr>
        <w:t xml:space="preserve">El aporte propio se encuentra especificado en el </w:t>
      </w:r>
      <w:r w:rsidRPr="009C2639">
        <w:rPr>
          <w:rFonts w:ascii="Verdana" w:hAnsi="Verdana" w:cs="Tahoma"/>
        </w:rPr>
        <w:t xml:space="preserve">análisis de precios unitarios, mismos </w:t>
      </w:r>
      <w:r w:rsidRPr="009C2639">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5794D2" w14:textId="77777777" w:rsidR="00BD6D7A" w:rsidRPr="009C2639" w:rsidRDefault="00BD6D7A" w:rsidP="00BD6D7A">
      <w:pPr>
        <w:jc w:val="both"/>
        <w:rPr>
          <w:rFonts w:ascii="Verdana" w:hAnsi="Verdana" w:cs="Tahoma"/>
          <w:color w:val="000000"/>
        </w:rPr>
      </w:pPr>
    </w:p>
    <w:p w14:paraId="2AF4FF47"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Este aporte propio estará sujeto al cronograma de ejecución de obra de la Entidad Ejecutora.</w:t>
      </w:r>
    </w:p>
    <w:p w14:paraId="13F2091C" w14:textId="77777777" w:rsidR="00BD6D7A" w:rsidRPr="009C2639" w:rsidRDefault="00BD6D7A" w:rsidP="00BD6D7A">
      <w:pPr>
        <w:tabs>
          <w:tab w:val="left" w:pos="560"/>
        </w:tabs>
        <w:jc w:val="both"/>
        <w:rPr>
          <w:rFonts w:ascii="Verdana" w:hAnsi="Verdana" w:cs="Tahoma"/>
          <w:color w:val="000000"/>
        </w:rPr>
      </w:pPr>
    </w:p>
    <w:tbl>
      <w:tblPr>
        <w:tblW w:w="9634" w:type="dxa"/>
        <w:tblLook w:val="04A0" w:firstRow="1" w:lastRow="0" w:firstColumn="1" w:lastColumn="0" w:noHBand="0" w:noVBand="1"/>
      </w:tblPr>
      <w:tblGrid>
        <w:gridCol w:w="584"/>
        <w:gridCol w:w="2385"/>
        <w:gridCol w:w="1145"/>
        <w:gridCol w:w="5520"/>
      </w:tblGrid>
      <w:tr w:rsidR="00BD6D7A" w:rsidRPr="009C2639" w14:paraId="27291DD3" w14:textId="77777777" w:rsidTr="00374C4D">
        <w:tc>
          <w:tcPr>
            <w:tcW w:w="584" w:type="dxa"/>
            <w:shd w:val="clear" w:color="auto" w:fill="1F3864" w:themeFill="accent5" w:themeFillShade="80"/>
          </w:tcPr>
          <w:p w14:paraId="47542122"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0187E468"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55520F18"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4819F718"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2C85ADEE" w14:textId="77777777" w:rsidTr="00374C4D">
        <w:trPr>
          <w:trHeight w:val="370"/>
        </w:trPr>
        <w:tc>
          <w:tcPr>
            <w:tcW w:w="584" w:type="dxa"/>
            <w:shd w:val="clear" w:color="auto" w:fill="BDD6EE" w:themeFill="accent1" w:themeFillTint="66"/>
          </w:tcPr>
          <w:p w14:paraId="6F69F3C7" w14:textId="77777777" w:rsidR="00BD6D7A" w:rsidRPr="009C2639" w:rsidRDefault="00BD6D7A" w:rsidP="00374C4D">
            <w:pPr>
              <w:jc w:val="center"/>
              <w:rPr>
                <w:rFonts w:ascii="Verdana" w:hAnsi="Verdana"/>
                <w:b/>
              </w:rPr>
            </w:pPr>
            <w:r w:rsidRPr="009C2639">
              <w:rPr>
                <w:rFonts w:ascii="Verdana" w:hAnsi="Verdana"/>
                <w:b/>
              </w:rPr>
              <w:t>13</w:t>
            </w:r>
          </w:p>
        </w:tc>
        <w:tc>
          <w:tcPr>
            <w:tcW w:w="2385" w:type="dxa"/>
            <w:shd w:val="clear" w:color="auto" w:fill="BDD6EE" w:themeFill="accent1" w:themeFillTint="66"/>
            <w:vAlign w:val="center"/>
          </w:tcPr>
          <w:p w14:paraId="4EBA081D" w14:textId="77777777" w:rsidR="00BD6D7A" w:rsidRPr="009C2639" w:rsidRDefault="00BD6D7A" w:rsidP="00374C4D">
            <w:pPr>
              <w:jc w:val="center"/>
              <w:rPr>
                <w:rFonts w:ascii="Verdana" w:hAnsi="Verdana"/>
                <w:b/>
              </w:rPr>
            </w:pPr>
            <w:r w:rsidRPr="009C2639">
              <w:rPr>
                <w:rFonts w:ascii="Verdana" w:hAnsi="Verdana"/>
                <w:b/>
                <w:bCs/>
                <w:color w:val="000000"/>
              </w:rPr>
              <w:t>VAC-OF-BOT-1</w:t>
            </w:r>
          </w:p>
        </w:tc>
        <w:tc>
          <w:tcPr>
            <w:tcW w:w="1145" w:type="dxa"/>
            <w:shd w:val="clear" w:color="auto" w:fill="BDD6EE" w:themeFill="accent1" w:themeFillTint="66"/>
            <w:vAlign w:val="center"/>
          </w:tcPr>
          <w:p w14:paraId="51D60CE3" w14:textId="77777777" w:rsidR="00BD6D7A" w:rsidRPr="009C2639" w:rsidRDefault="00BD6D7A" w:rsidP="00374C4D">
            <w:pPr>
              <w:jc w:val="center"/>
              <w:rPr>
                <w:rFonts w:ascii="Verdana" w:hAnsi="Verdana"/>
                <w:b/>
              </w:rPr>
            </w:pPr>
            <w:r w:rsidRPr="009C2639">
              <w:rPr>
                <w:rFonts w:ascii="Verdana" w:hAnsi="Verdana"/>
                <w:b/>
              </w:rPr>
              <w:t>M</w:t>
            </w:r>
          </w:p>
        </w:tc>
        <w:tc>
          <w:tcPr>
            <w:tcW w:w="5520" w:type="dxa"/>
            <w:shd w:val="clear" w:color="auto" w:fill="BDD6EE" w:themeFill="accent1" w:themeFillTint="66"/>
            <w:vAlign w:val="center"/>
          </w:tcPr>
          <w:p w14:paraId="1BB93DD4" w14:textId="77777777" w:rsidR="00BD6D7A" w:rsidRPr="009C2639" w:rsidRDefault="00BD6D7A" w:rsidP="00374C4D">
            <w:pPr>
              <w:jc w:val="center"/>
              <w:rPr>
                <w:rFonts w:ascii="Verdana" w:hAnsi="Verdana"/>
                <w:b/>
              </w:rPr>
            </w:pPr>
            <w:r w:rsidRPr="009C2639">
              <w:rPr>
                <w:rFonts w:ascii="Verdana" w:eastAsia="Verdana" w:hAnsi="Verdana" w:cs="Verdana"/>
                <w:b/>
              </w:rPr>
              <w:t>BOTAGUAS DE HORMIGÓN ARMADO</w:t>
            </w:r>
          </w:p>
        </w:tc>
      </w:tr>
    </w:tbl>
    <w:p w14:paraId="1F6E5AFB" w14:textId="77777777" w:rsidR="00BD6D7A" w:rsidRPr="009C2639" w:rsidRDefault="00BD6D7A" w:rsidP="00BD6D7A">
      <w:pPr>
        <w:jc w:val="both"/>
        <w:rPr>
          <w:rFonts w:ascii="Verdana" w:hAnsi="Verdana"/>
          <w:b/>
        </w:rPr>
      </w:pPr>
    </w:p>
    <w:p w14:paraId="67A508A7" w14:textId="77777777" w:rsidR="00BD6D7A" w:rsidRPr="009C2639" w:rsidRDefault="00BD6D7A" w:rsidP="00BD6D7A">
      <w:pPr>
        <w:jc w:val="both"/>
        <w:rPr>
          <w:rFonts w:ascii="Verdana" w:hAnsi="Verdana"/>
          <w:b/>
        </w:rPr>
      </w:pPr>
      <w:r w:rsidRPr="009C2639">
        <w:rPr>
          <w:rFonts w:ascii="Verdana" w:hAnsi="Verdana"/>
          <w:b/>
        </w:rPr>
        <w:t>DESCRIPCIÓN. –</w:t>
      </w:r>
    </w:p>
    <w:p w14:paraId="4149D4B8" w14:textId="77777777" w:rsidR="00BD6D7A" w:rsidRPr="009C2639" w:rsidRDefault="00BD6D7A" w:rsidP="00BD6D7A">
      <w:pPr>
        <w:jc w:val="both"/>
        <w:rPr>
          <w:rFonts w:ascii="Verdana" w:hAnsi="Verdana"/>
          <w:b/>
        </w:rPr>
      </w:pPr>
    </w:p>
    <w:p w14:paraId="48727FD1"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Este ítem se refiere a la construcción de botaguas Hormigón Armado de dosificación 1:2:3 de una o dos   caídas de acuerdo a los planos constructivos, y/o instrucción del Inspector de proyecto.</w:t>
      </w:r>
    </w:p>
    <w:p w14:paraId="6B9E611F" w14:textId="77777777" w:rsidR="00BD6D7A" w:rsidRPr="009C2639" w:rsidRDefault="00BD6D7A" w:rsidP="00BD6D7A">
      <w:pPr>
        <w:jc w:val="both"/>
        <w:rPr>
          <w:rFonts w:ascii="Verdana" w:hAnsi="Verdana"/>
        </w:rPr>
      </w:pPr>
    </w:p>
    <w:p w14:paraId="3600C731" w14:textId="77777777" w:rsidR="00BD6D7A" w:rsidRPr="009C2639" w:rsidRDefault="00BD6D7A" w:rsidP="00BD6D7A">
      <w:pPr>
        <w:jc w:val="both"/>
        <w:rPr>
          <w:rFonts w:ascii="Verdana" w:hAnsi="Verdana"/>
          <w:b/>
        </w:rPr>
      </w:pPr>
      <w:r w:rsidRPr="009C2639">
        <w:rPr>
          <w:rFonts w:ascii="Verdana" w:hAnsi="Verdana"/>
          <w:b/>
        </w:rPr>
        <w:t>MATERIALES, HERRAMIENTAS Y EQUIPO. -</w:t>
      </w:r>
    </w:p>
    <w:p w14:paraId="56E6700D" w14:textId="77777777" w:rsidR="00BD6D7A" w:rsidRPr="009C2639" w:rsidRDefault="00BD6D7A" w:rsidP="00BD6D7A">
      <w:pPr>
        <w:jc w:val="both"/>
        <w:rPr>
          <w:rFonts w:ascii="Verdana" w:hAnsi="Verdana"/>
          <w:b/>
        </w:rPr>
      </w:pPr>
    </w:p>
    <w:p w14:paraId="616586FA"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EF80003" w14:textId="77777777" w:rsidR="00BD6D7A" w:rsidRPr="009C2639" w:rsidRDefault="00BD6D7A" w:rsidP="00BD6D7A">
      <w:pPr>
        <w:tabs>
          <w:tab w:val="left" w:pos="560"/>
        </w:tabs>
        <w:jc w:val="both"/>
        <w:rPr>
          <w:rFonts w:ascii="Verdana" w:hAnsi="Verdana" w:cs="Tahoma"/>
        </w:rPr>
      </w:pPr>
    </w:p>
    <w:p w14:paraId="5B2528BD" w14:textId="77777777" w:rsidR="00BD6D7A" w:rsidRPr="009C2639" w:rsidRDefault="00BD6D7A" w:rsidP="00BD6D7A">
      <w:pPr>
        <w:tabs>
          <w:tab w:val="left" w:pos="8711"/>
        </w:tabs>
        <w:rPr>
          <w:rFonts w:ascii="Verdana" w:hAnsi="Verdana" w:cs="Tahoma"/>
          <w:b/>
        </w:rPr>
      </w:pPr>
      <w:r w:rsidRPr="009C2639">
        <w:rPr>
          <w:rFonts w:ascii="Verdana" w:hAnsi="Verdana" w:cs="Tahoma"/>
          <w:b/>
        </w:rPr>
        <w:t>FORMA DE EJECUCIÓN. -</w:t>
      </w:r>
    </w:p>
    <w:p w14:paraId="3B98B699" w14:textId="77777777" w:rsidR="00BD6D7A" w:rsidRPr="009C2639" w:rsidRDefault="00BD6D7A" w:rsidP="00BD6D7A">
      <w:pPr>
        <w:tabs>
          <w:tab w:val="left" w:pos="8711"/>
        </w:tabs>
        <w:rPr>
          <w:rFonts w:ascii="Verdana" w:hAnsi="Verdana" w:cs="Tahoma"/>
          <w:b/>
        </w:rPr>
      </w:pPr>
    </w:p>
    <w:p w14:paraId="6CA1E08C" w14:textId="77777777" w:rsidR="00BD6D7A" w:rsidRPr="009C2639" w:rsidRDefault="00BD6D7A" w:rsidP="00BD6D7A">
      <w:pPr>
        <w:jc w:val="both"/>
        <w:rPr>
          <w:rFonts w:ascii="Verdana" w:hAnsi="Verdana" w:cs="Tahoma"/>
        </w:rPr>
      </w:pPr>
      <w:r w:rsidRPr="009C2639">
        <w:rPr>
          <w:rFonts w:ascii="Verdana"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19305A51" w14:textId="77777777" w:rsidR="00BD6D7A" w:rsidRPr="009C2639" w:rsidRDefault="00BD6D7A" w:rsidP="00BD6D7A">
      <w:pPr>
        <w:jc w:val="both"/>
        <w:rPr>
          <w:rFonts w:ascii="Verdana" w:hAnsi="Verdana" w:cs="Tahoma"/>
        </w:rPr>
      </w:pPr>
    </w:p>
    <w:p w14:paraId="6F0587DA" w14:textId="77777777" w:rsidR="00BD6D7A" w:rsidRPr="009C2639" w:rsidRDefault="00BD6D7A" w:rsidP="00BD6D7A">
      <w:pPr>
        <w:jc w:val="both"/>
        <w:rPr>
          <w:rFonts w:ascii="Verdana" w:hAnsi="Verdana" w:cs="Tahoma"/>
        </w:rPr>
      </w:pPr>
      <w:r w:rsidRPr="009C2639">
        <w:rPr>
          <w:rFonts w:ascii="Verdana" w:hAnsi="Verdana" w:cs="Tahoma"/>
        </w:rPr>
        <w:t>La parrilla se armará con fierro corrugado de 1/4”, con alambre de amarre y deberá asegurar con dados de mortero de cemento, el acabado debe ser fino y pulido.</w:t>
      </w:r>
    </w:p>
    <w:p w14:paraId="42399967" w14:textId="77777777" w:rsidR="00BD6D7A" w:rsidRPr="009C2639" w:rsidRDefault="00BD6D7A" w:rsidP="00BD6D7A">
      <w:pPr>
        <w:jc w:val="both"/>
        <w:rPr>
          <w:rFonts w:ascii="Verdana" w:hAnsi="Verdana" w:cs="Tahoma"/>
        </w:rPr>
      </w:pPr>
    </w:p>
    <w:p w14:paraId="36BECAC7" w14:textId="77777777" w:rsidR="00BD6D7A" w:rsidRPr="009C2639" w:rsidRDefault="00BD6D7A" w:rsidP="00BD6D7A">
      <w:pPr>
        <w:jc w:val="both"/>
        <w:rPr>
          <w:rFonts w:ascii="Verdana" w:hAnsi="Verdana" w:cs="Tahoma"/>
        </w:rPr>
      </w:pPr>
      <w:r w:rsidRPr="009C2639">
        <w:rPr>
          <w:rFonts w:ascii="Verdana" w:hAnsi="Verdana" w:cs="Tahoma"/>
        </w:rPr>
        <w:lastRenderedPageBreak/>
        <w:t>Para la construcción de botaguas se emplearán botaguas vaciados in situ con alma de Fierro con un porcentaje de caída no menor al 1% y se debe proveer el goterón al armar el encofrado.</w:t>
      </w:r>
    </w:p>
    <w:p w14:paraId="5075FD46" w14:textId="77777777" w:rsidR="00BD6D7A" w:rsidRPr="009C2639" w:rsidRDefault="00BD6D7A" w:rsidP="00BD6D7A">
      <w:pPr>
        <w:jc w:val="both"/>
        <w:rPr>
          <w:rFonts w:ascii="Verdana" w:hAnsi="Verdana" w:cs="Tahoma"/>
        </w:rPr>
      </w:pPr>
      <w:r w:rsidRPr="009C2639">
        <w:rPr>
          <w:rFonts w:ascii="Verdana" w:hAnsi="Verdana" w:cs="Tahoma"/>
        </w:rPr>
        <w:t>El Hormigón para el vaciado se dosificará a 1:2:3 utilizando agregados limpios.</w:t>
      </w:r>
    </w:p>
    <w:p w14:paraId="59823D1F" w14:textId="77777777" w:rsidR="00BD6D7A" w:rsidRPr="009C2639" w:rsidRDefault="00BD6D7A" w:rsidP="00BD6D7A">
      <w:pPr>
        <w:jc w:val="both"/>
        <w:rPr>
          <w:rFonts w:ascii="Verdana" w:hAnsi="Verdana" w:cs="Tahoma"/>
        </w:rPr>
      </w:pPr>
    </w:p>
    <w:p w14:paraId="746FAE2B" w14:textId="77777777" w:rsidR="00BD6D7A" w:rsidRPr="009C2639" w:rsidRDefault="00BD6D7A" w:rsidP="00BD6D7A">
      <w:pPr>
        <w:jc w:val="both"/>
        <w:rPr>
          <w:rFonts w:ascii="Verdana" w:hAnsi="Verdana" w:cs="Tahoma"/>
        </w:rPr>
      </w:pPr>
      <w:r w:rsidRPr="009C2639">
        <w:rPr>
          <w:rFonts w:ascii="Verdana" w:hAnsi="Verdana" w:cs="Tahoma"/>
        </w:rPr>
        <w:t>Los materiales serán de buena calidad que aseguren la durabilidad y correcto funcionamiento; previo a su empleo en obra deberá ser aprobado por el Inspector de proyecto.</w:t>
      </w:r>
    </w:p>
    <w:p w14:paraId="7B7994A3" w14:textId="77777777" w:rsidR="00BD6D7A" w:rsidRPr="009C2639" w:rsidRDefault="00BD6D7A" w:rsidP="00BD6D7A">
      <w:pPr>
        <w:jc w:val="both"/>
        <w:rPr>
          <w:rFonts w:ascii="Verdana" w:hAnsi="Verdana" w:cs="Tahoma"/>
        </w:rPr>
      </w:pPr>
    </w:p>
    <w:p w14:paraId="02483C83" w14:textId="77777777" w:rsidR="00BD6D7A" w:rsidRPr="009C2639" w:rsidRDefault="00BD6D7A" w:rsidP="00BD6D7A">
      <w:pPr>
        <w:jc w:val="both"/>
        <w:rPr>
          <w:rFonts w:ascii="Verdana" w:hAnsi="Verdana" w:cs="Tahoma"/>
          <w:b/>
        </w:rPr>
      </w:pPr>
      <w:r w:rsidRPr="009C2639">
        <w:rPr>
          <w:rFonts w:ascii="Verdana" w:hAnsi="Verdana" w:cs="Tahoma"/>
          <w:b/>
        </w:rPr>
        <w:t>Criterios de Control, Aceptación y Rechazo</w:t>
      </w:r>
    </w:p>
    <w:p w14:paraId="2846147B" w14:textId="77777777" w:rsidR="00BD6D7A" w:rsidRPr="009C2639" w:rsidRDefault="00BD6D7A" w:rsidP="00BD6D7A">
      <w:pPr>
        <w:jc w:val="both"/>
        <w:rPr>
          <w:rFonts w:ascii="Verdana" w:hAnsi="Verdana" w:cs="Tahoma"/>
        </w:rPr>
      </w:pPr>
      <w:r w:rsidRPr="009C2639">
        <w:rPr>
          <w:rFonts w:ascii="Verdana"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238C7094" w14:textId="77777777" w:rsidR="00BD6D7A" w:rsidRPr="009C2639" w:rsidRDefault="00BD6D7A" w:rsidP="00BD6D7A">
      <w:pPr>
        <w:jc w:val="both"/>
        <w:rPr>
          <w:rFonts w:ascii="Verdana" w:hAnsi="Verdana"/>
          <w:b/>
        </w:rPr>
      </w:pPr>
    </w:p>
    <w:p w14:paraId="5DC7A997" w14:textId="77777777" w:rsidR="00BD6D7A" w:rsidRPr="009C2639" w:rsidRDefault="00BD6D7A" w:rsidP="00BD6D7A">
      <w:pPr>
        <w:jc w:val="both"/>
        <w:rPr>
          <w:rFonts w:ascii="Verdana" w:hAnsi="Verdana"/>
          <w:b/>
        </w:rPr>
      </w:pPr>
      <w:r w:rsidRPr="009C2639">
        <w:rPr>
          <w:rFonts w:ascii="Verdana" w:hAnsi="Verdana"/>
          <w:b/>
        </w:rPr>
        <w:t>MEDICIÓN. -</w:t>
      </w:r>
    </w:p>
    <w:p w14:paraId="4FC1FF2A" w14:textId="77777777" w:rsidR="00BD6D7A" w:rsidRPr="009C2639" w:rsidRDefault="00BD6D7A" w:rsidP="00BD6D7A">
      <w:pPr>
        <w:jc w:val="both"/>
        <w:rPr>
          <w:rFonts w:ascii="Verdana" w:hAnsi="Verdana"/>
          <w:b/>
        </w:rPr>
      </w:pPr>
    </w:p>
    <w:p w14:paraId="6066CB04" w14:textId="77777777" w:rsidR="00BD6D7A" w:rsidRPr="009C2639" w:rsidRDefault="00BD6D7A" w:rsidP="00BD6D7A">
      <w:pPr>
        <w:tabs>
          <w:tab w:val="left" w:pos="560"/>
        </w:tabs>
        <w:jc w:val="both"/>
        <w:rPr>
          <w:rFonts w:ascii="Verdana" w:hAnsi="Verdana" w:cs="Tahoma"/>
        </w:rPr>
      </w:pPr>
      <w:r w:rsidRPr="009C2639">
        <w:rPr>
          <w:rFonts w:ascii="Verdana" w:hAnsi="Verdana" w:cs="Tahoma"/>
        </w:rPr>
        <w:t xml:space="preserve">El botagua de hormigón armado se medirá en </w:t>
      </w:r>
      <w:r w:rsidRPr="009C2639">
        <w:rPr>
          <w:rFonts w:ascii="Verdana" w:hAnsi="Verdana" w:cs="Tahoma"/>
          <w:b/>
          <w:bCs/>
        </w:rPr>
        <w:t>metros</w:t>
      </w:r>
      <w:r w:rsidRPr="009C2639">
        <w:rPr>
          <w:rFonts w:ascii="Verdana" w:hAnsi="Verdana" w:cs="Tahoma"/>
        </w:rPr>
        <w:t>, tomando en cuenta únicamente la longitud neta ejecutada y autorizada.</w:t>
      </w:r>
    </w:p>
    <w:p w14:paraId="628753B5" w14:textId="77777777" w:rsidR="00BD6D7A" w:rsidRPr="009C2639" w:rsidRDefault="00BD6D7A" w:rsidP="00BD6D7A">
      <w:pPr>
        <w:tabs>
          <w:tab w:val="left" w:pos="560"/>
        </w:tabs>
        <w:jc w:val="both"/>
        <w:rPr>
          <w:rFonts w:ascii="Verdana" w:hAnsi="Verdana" w:cs="Tahoma"/>
          <w:b/>
        </w:rPr>
      </w:pPr>
      <w:r w:rsidRPr="009C2639">
        <w:rPr>
          <w:rFonts w:ascii="Verdana" w:hAnsi="Verdana" w:cs="Tahoma"/>
          <w:b/>
        </w:rPr>
        <w:t xml:space="preserve"> </w:t>
      </w:r>
    </w:p>
    <w:p w14:paraId="7CA33F3C"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APORTE PROPIO. -</w:t>
      </w:r>
    </w:p>
    <w:p w14:paraId="1DBDE400" w14:textId="77777777" w:rsidR="00BD6D7A" w:rsidRPr="009C2639" w:rsidRDefault="00BD6D7A" w:rsidP="00BD6D7A">
      <w:pPr>
        <w:jc w:val="both"/>
        <w:rPr>
          <w:rFonts w:ascii="Verdana" w:hAnsi="Verdana"/>
          <w:b/>
        </w:rPr>
      </w:pPr>
    </w:p>
    <w:p w14:paraId="18E08994"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90AA15E" w14:textId="77777777" w:rsidR="00BD6D7A" w:rsidRPr="009C2639" w:rsidRDefault="00BD6D7A" w:rsidP="00BD6D7A">
      <w:pPr>
        <w:tabs>
          <w:tab w:val="left" w:pos="8711"/>
        </w:tabs>
        <w:jc w:val="both"/>
        <w:rPr>
          <w:rFonts w:ascii="Verdana" w:hAnsi="Verdana" w:cs="Tahoma"/>
        </w:rPr>
      </w:pPr>
    </w:p>
    <w:p w14:paraId="27DD929A" w14:textId="77777777" w:rsidR="00BD6D7A" w:rsidRPr="009C2639" w:rsidRDefault="00BD6D7A" w:rsidP="00BD6D7A">
      <w:pPr>
        <w:tabs>
          <w:tab w:val="left" w:pos="8711"/>
        </w:tabs>
        <w:jc w:val="both"/>
        <w:rPr>
          <w:rFonts w:ascii="Verdana" w:hAnsi="Verdana"/>
          <w:u w:val="single"/>
        </w:rPr>
      </w:pPr>
      <w:r w:rsidRPr="009C2639">
        <w:rPr>
          <w:rFonts w:ascii="Verdana" w:hAnsi="Verdana" w:cs="Tahoma"/>
        </w:rPr>
        <w:t>Este aporte propio estará sujeto al cronograma de ejecución de obra de la Entidad Ejecutora.</w:t>
      </w:r>
    </w:p>
    <w:p w14:paraId="7A4DF6BB" w14:textId="77777777" w:rsidR="00BD6D7A" w:rsidRPr="009C2639" w:rsidRDefault="00BD6D7A" w:rsidP="00BD6D7A">
      <w:pPr>
        <w:tabs>
          <w:tab w:val="left" w:pos="8711"/>
        </w:tabs>
        <w:rPr>
          <w:rFonts w:ascii="Verdana" w:hAnsi="Verdan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BD6D7A" w:rsidRPr="009C2639" w14:paraId="57884D65" w14:textId="77777777" w:rsidTr="00374C4D">
        <w:trPr>
          <w:trHeight w:val="272"/>
        </w:trPr>
        <w:tc>
          <w:tcPr>
            <w:tcW w:w="584" w:type="dxa"/>
            <w:shd w:val="clear" w:color="auto" w:fill="1F3864"/>
          </w:tcPr>
          <w:p w14:paraId="1BFF6D81" w14:textId="77777777" w:rsidR="00BD6D7A" w:rsidRPr="009C2639" w:rsidRDefault="00BD6D7A" w:rsidP="00374C4D">
            <w:pPr>
              <w:tabs>
                <w:tab w:val="left" w:pos="8711"/>
              </w:tabs>
              <w:jc w:val="both"/>
              <w:rPr>
                <w:rFonts w:ascii="Verdana" w:hAnsi="Verdana" w:cs="Tahoma"/>
                <w:b/>
              </w:rPr>
            </w:pPr>
            <w:bookmarkStart w:id="174" w:name="_Hlk161764330"/>
            <w:r w:rsidRPr="009C2639">
              <w:rPr>
                <w:rFonts w:ascii="Verdana" w:hAnsi="Verdana" w:cs="Tahoma"/>
                <w:b/>
              </w:rPr>
              <w:t>N°</w:t>
            </w:r>
          </w:p>
        </w:tc>
        <w:tc>
          <w:tcPr>
            <w:tcW w:w="2385" w:type="dxa"/>
            <w:shd w:val="clear" w:color="auto" w:fill="1F3864"/>
          </w:tcPr>
          <w:p w14:paraId="3118B439" w14:textId="77777777" w:rsidR="00BD6D7A" w:rsidRPr="009C2639" w:rsidRDefault="00BD6D7A" w:rsidP="00374C4D">
            <w:pPr>
              <w:tabs>
                <w:tab w:val="left" w:pos="8711"/>
              </w:tabs>
              <w:jc w:val="both"/>
              <w:rPr>
                <w:rFonts w:ascii="Verdana" w:hAnsi="Verdana" w:cs="Tahoma"/>
                <w:b/>
              </w:rPr>
            </w:pPr>
            <w:r w:rsidRPr="009C2639">
              <w:rPr>
                <w:rFonts w:ascii="Verdana" w:hAnsi="Verdana" w:cs="Tahoma"/>
                <w:b/>
              </w:rPr>
              <w:t>CODIGO</w:t>
            </w:r>
          </w:p>
        </w:tc>
        <w:tc>
          <w:tcPr>
            <w:tcW w:w="1145" w:type="dxa"/>
            <w:shd w:val="clear" w:color="auto" w:fill="1F3864"/>
          </w:tcPr>
          <w:p w14:paraId="1BC6B7B1" w14:textId="77777777" w:rsidR="00BD6D7A" w:rsidRPr="009C2639" w:rsidRDefault="00BD6D7A" w:rsidP="00374C4D">
            <w:pPr>
              <w:tabs>
                <w:tab w:val="left" w:pos="8711"/>
              </w:tabs>
              <w:jc w:val="both"/>
              <w:rPr>
                <w:rFonts w:ascii="Verdana" w:hAnsi="Verdana" w:cs="Tahoma"/>
                <w:b/>
              </w:rPr>
            </w:pPr>
            <w:r w:rsidRPr="009C2639">
              <w:rPr>
                <w:rFonts w:ascii="Verdana" w:hAnsi="Verdana" w:cs="Tahoma"/>
                <w:b/>
              </w:rPr>
              <w:t>UNIDAD</w:t>
            </w:r>
          </w:p>
        </w:tc>
        <w:tc>
          <w:tcPr>
            <w:tcW w:w="5520" w:type="dxa"/>
            <w:shd w:val="clear" w:color="auto" w:fill="1F3864"/>
          </w:tcPr>
          <w:p w14:paraId="3181B1A1" w14:textId="77777777" w:rsidR="00BD6D7A" w:rsidRPr="009C2639" w:rsidRDefault="00BD6D7A" w:rsidP="00374C4D">
            <w:pPr>
              <w:tabs>
                <w:tab w:val="left" w:pos="8711"/>
              </w:tabs>
              <w:jc w:val="both"/>
              <w:rPr>
                <w:rFonts w:ascii="Verdana" w:hAnsi="Verdana" w:cs="Tahoma"/>
                <w:b/>
              </w:rPr>
            </w:pPr>
            <w:r w:rsidRPr="009C2639">
              <w:rPr>
                <w:rFonts w:ascii="Verdana" w:hAnsi="Verdana" w:cs="Tahoma"/>
                <w:b/>
              </w:rPr>
              <w:t>ITEM</w:t>
            </w:r>
          </w:p>
        </w:tc>
      </w:tr>
      <w:tr w:rsidR="00BD6D7A" w:rsidRPr="009C2639" w14:paraId="325DB910" w14:textId="77777777" w:rsidTr="00374C4D">
        <w:trPr>
          <w:trHeight w:val="336"/>
        </w:trPr>
        <w:tc>
          <w:tcPr>
            <w:tcW w:w="584" w:type="dxa"/>
            <w:shd w:val="clear" w:color="auto" w:fill="BDD6EE"/>
          </w:tcPr>
          <w:p w14:paraId="230E08B7" w14:textId="77777777" w:rsidR="00BD6D7A" w:rsidRPr="009C2639" w:rsidRDefault="00BD6D7A" w:rsidP="00374C4D">
            <w:pPr>
              <w:tabs>
                <w:tab w:val="left" w:pos="8711"/>
              </w:tabs>
              <w:jc w:val="both"/>
              <w:rPr>
                <w:rFonts w:ascii="Verdana" w:hAnsi="Verdana" w:cs="Tahoma"/>
                <w:b/>
              </w:rPr>
            </w:pPr>
            <w:r w:rsidRPr="009C2639">
              <w:rPr>
                <w:rFonts w:ascii="Verdana" w:hAnsi="Verdana" w:cs="Tahoma"/>
                <w:b/>
              </w:rPr>
              <w:t>14</w:t>
            </w:r>
          </w:p>
        </w:tc>
        <w:tc>
          <w:tcPr>
            <w:tcW w:w="2385" w:type="dxa"/>
            <w:shd w:val="clear" w:color="auto" w:fill="BDD6EE"/>
          </w:tcPr>
          <w:p w14:paraId="6C7112F8" w14:textId="77777777" w:rsidR="00BD6D7A" w:rsidRPr="009C2639" w:rsidRDefault="00BD6D7A" w:rsidP="00374C4D">
            <w:pPr>
              <w:tabs>
                <w:tab w:val="left" w:pos="8711"/>
              </w:tabs>
              <w:jc w:val="both"/>
              <w:rPr>
                <w:rFonts w:ascii="Verdana" w:hAnsi="Verdana" w:cs="Tahoma"/>
                <w:b/>
              </w:rPr>
            </w:pPr>
            <w:r w:rsidRPr="009C2639">
              <w:rPr>
                <w:rFonts w:ascii="Verdana" w:hAnsi="Verdana" w:cs="Tahoma"/>
                <w:b/>
              </w:rPr>
              <w:t>VAC-OG-CUB-5</w:t>
            </w:r>
          </w:p>
        </w:tc>
        <w:tc>
          <w:tcPr>
            <w:tcW w:w="1145" w:type="dxa"/>
            <w:shd w:val="clear" w:color="auto" w:fill="BDD6EE"/>
          </w:tcPr>
          <w:p w14:paraId="48F1A0AA" w14:textId="77777777" w:rsidR="00BD6D7A" w:rsidRPr="009C2639" w:rsidRDefault="00BD6D7A" w:rsidP="00374C4D">
            <w:pPr>
              <w:tabs>
                <w:tab w:val="left" w:pos="8711"/>
              </w:tabs>
              <w:jc w:val="both"/>
              <w:rPr>
                <w:rFonts w:ascii="Verdana" w:hAnsi="Verdana" w:cs="Tahoma"/>
                <w:b/>
              </w:rPr>
            </w:pPr>
            <w:r w:rsidRPr="009C2639">
              <w:rPr>
                <w:rFonts w:ascii="Verdana" w:hAnsi="Verdana" w:cs="Tahoma"/>
                <w:b/>
              </w:rPr>
              <w:t>M2</w:t>
            </w:r>
          </w:p>
        </w:tc>
        <w:tc>
          <w:tcPr>
            <w:tcW w:w="5520" w:type="dxa"/>
            <w:shd w:val="clear" w:color="auto" w:fill="BDD6EE"/>
          </w:tcPr>
          <w:p w14:paraId="78AD7B3D" w14:textId="77777777" w:rsidR="00BD6D7A" w:rsidRPr="009C2639" w:rsidRDefault="00BD6D7A" w:rsidP="00374C4D">
            <w:pPr>
              <w:tabs>
                <w:tab w:val="left" w:pos="8711"/>
              </w:tabs>
              <w:jc w:val="both"/>
              <w:rPr>
                <w:rFonts w:ascii="Verdana" w:hAnsi="Verdana" w:cs="Tahoma"/>
                <w:b/>
              </w:rPr>
            </w:pPr>
            <w:r w:rsidRPr="009C2639">
              <w:rPr>
                <w:rFonts w:ascii="Verdana" w:hAnsi="Verdana" w:cs="Tahoma"/>
                <w:b/>
                <w:bCs/>
              </w:rPr>
              <w:t>CUBIERTA DE CALAMINA GALVANIZADA TRAPEZOIDAL Nro 28 PREPINTADA C/MADERAMEN</w:t>
            </w:r>
          </w:p>
        </w:tc>
      </w:tr>
      <w:bookmarkEnd w:id="174"/>
    </w:tbl>
    <w:p w14:paraId="509175DA" w14:textId="77777777" w:rsidR="00BD6D7A" w:rsidRPr="009C2639" w:rsidRDefault="00BD6D7A" w:rsidP="00BD6D7A">
      <w:pPr>
        <w:tabs>
          <w:tab w:val="left" w:pos="8711"/>
        </w:tabs>
        <w:jc w:val="both"/>
        <w:rPr>
          <w:rFonts w:ascii="Verdana" w:hAnsi="Verdana" w:cs="Tahoma"/>
          <w:b/>
        </w:rPr>
      </w:pPr>
    </w:p>
    <w:p w14:paraId="7762FA44" w14:textId="77777777" w:rsidR="00BD6D7A" w:rsidRPr="009C2639" w:rsidRDefault="00BD6D7A" w:rsidP="00BD6D7A">
      <w:pPr>
        <w:tabs>
          <w:tab w:val="left" w:pos="8711"/>
        </w:tabs>
        <w:jc w:val="both"/>
        <w:rPr>
          <w:rFonts w:ascii="Verdana" w:hAnsi="Verdana" w:cs="Tahoma"/>
          <w:b/>
        </w:rPr>
      </w:pPr>
      <w:r w:rsidRPr="009C2639">
        <w:rPr>
          <w:rFonts w:ascii="Verdana" w:hAnsi="Verdana" w:cs="Tahoma"/>
          <w:b/>
        </w:rPr>
        <w:t>DESCRIPCIÓN. -</w:t>
      </w:r>
    </w:p>
    <w:p w14:paraId="2B280D3F" w14:textId="77777777" w:rsidR="00BD6D7A" w:rsidRPr="009C2639" w:rsidRDefault="00BD6D7A" w:rsidP="00BD6D7A">
      <w:pPr>
        <w:tabs>
          <w:tab w:val="left" w:pos="8711"/>
        </w:tabs>
        <w:jc w:val="both"/>
        <w:rPr>
          <w:rFonts w:ascii="Verdana" w:hAnsi="Verdana" w:cs="Tahoma"/>
          <w:b/>
        </w:rPr>
      </w:pPr>
    </w:p>
    <w:p w14:paraId="3A90FE2F" w14:textId="77777777" w:rsidR="00BD6D7A" w:rsidRPr="009C2639" w:rsidRDefault="00BD6D7A" w:rsidP="00BD6D7A">
      <w:pPr>
        <w:tabs>
          <w:tab w:val="left" w:pos="560"/>
        </w:tabs>
        <w:jc w:val="both"/>
        <w:rPr>
          <w:rFonts w:ascii="Verdana" w:hAnsi="Verdana"/>
        </w:rPr>
      </w:pPr>
      <w:r w:rsidRPr="009C2639">
        <w:rPr>
          <w:rFonts w:ascii="Verdana" w:hAnsi="Verdana"/>
        </w:rPr>
        <w:t>Este ítem se refiere a la provisión y colocación de Cubierta de Calamina Galvanizada Trapezoidal Nro 28 prepintada con entramado de madera que servirá de soporte, de acuerdo a los planos de construcción e instrucciones del Inspector de obra.</w:t>
      </w:r>
    </w:p>
    <w:p w14:paraId="677411CF" w14:textId="77777777" w:rsidR="00BD6D7A" w:rsidRPr="009C2639" w:rsidRDefault="00BD6D7A" w:rsidP="00BD6D7A">
      <w:pPr>
        <w:tabs>
          <w:tab w:val="left" w:pos="8711"/>
        </w:tabs>
        <w:jc w:val="both"/>
        <w:rPr>
          <w:rFonts w:ascii="Verdana" w:hAnsi="Verdana" w:cs="Tahoma"/>
          <w:b/>
        </w:rPr>
      </w:pPr>
    </w:p>
    <w:p w14:paraId="6ADC3000" w14:textId="77777777" w:rsidR="00BD6D7A" w:rsidRPr="009C2639" w:rsidRDefault="00BD6D7A" w:rsidP="00BD6D7A">
      <w:pPr>
        <w:tabs>
          <w:tab w:val="left" w:pos="8711"/>
        </w:tabs>
        <w:jc w:val="both"/>
        <w:rPr>
          <w:rFonts w:ascii="Verdana" w:hAnsi="Verdana" w:cs="Tahoma"/>
          <w:b/>
        </w:rPr>
      </w:pPr>
      <w:r w:rsidRPr="009C2639">
        <w:rPr>
          <w:rFonts w:ascii="Verdana" w:hAnsi="Verdana" w:cs="Tahoma"/>
          <w:b/>
        </w:rPr>
        <w:t>MATERIALES, HERRAMIENTAS Y EQUIPO. -</w:t>
      </w:r>
    </w:p>
    <w:p w14:paraId="1C2A6F3B" w14:textId="77777777" w:rsidR="00BD6D7A" w:rsidRPr="009C2639" w:rsidRDefault="00BD6D7A" w:rsidP="00BD6D7A">
      <w:pPr>
        <w:tabs>
          <w:tab w:val="left" w:pos="8711"/>
        </w:tabs>
        <w:jc w:val="both"/>
        <w:rPr>
          <w:rFonts w:ascii="Verdana" w:hAnsi="Verdana" w:cs="Tahoma"/>
          <w:b/>
        </w:rPr>
      </w:pPr>
    </w:p>
    <w:p w14:paraId="22F9EE65"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693B68DD" w14:textId="77777777" w:rsidR="00BD6D7A" w:rsidRPr="009C2639" w:rsidRDefault="00BD6D7A" w:rsidP="00BD6D7A">
      <w:pPr>
        <w:tabs>
          <w:tab w:val="left" w:pos="8711"/>
        </w:tabs>
        <w:jc w:val="both"/>
        <w:rPr>
          <w:rFonts w:ascii="Verdana" w:hAnsi="Verdana" w:cs="Tahoma"/>
        </w:rPr>
      </w:pPr>
    </w:p>
    <w:p w14:paraId="2732CDC3"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Deberá cumplirse con las normas técnicas que IBNORCA prescriba para los materiales usados en el presente ítem.</w:t>
      </w:r>
    </w:p>
    <w:p w14:paraId="630C85C2" w14:textId="77777777" w:rsidR="00BD6D7A" w:rsidRPr="009C2639" w:rsidRDefault="00BD6D7A" w:rsidP="00BD6D7A">
      <w:pPr>
        <w:tabs>
          <w:tab w:val="left" w:pos="8711"/>
        </w:tabs>
        <w:jc w:val="both"/>
        <w:rPr>
          <w:rFonts w:ascii="Verdana" w:hAnsi="Verdana" w:cs="Tahoma"/>
        </w:rPr>
      </w:pPr>
    </w:p>
    <w:p w14:paraId="72744E19"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 xml:space="preserve">Para los elementos de madera de manera complementaria deberá cumplirse con lo indicado en el </w:t>
      </w:r>
      <w:r w:rsidRPr="009C2639">
        <w:rPr>
          <w:rFonts w:ascii="Verdana" w:hAnsi="Verdana" w:cs="Tahoma"/>
          <w:i/>
          <w:iCs/>
        </w:rPr>
        <w:t>Manual de Diseño del Grupo Andino</w:t>
      </w:r>
      <w:r w:rsidRPr="009C2639">
        <w:rPr>
          <w:rFonts w:ascii="Verdana" w:hAnsi="Verdana" w:cs="Tahoma"/>
        </w:rPr>
        <w:t>.</w:t>
      </w:r>
    </w:p>
    <w:p w14:paraId="56692621" w14:textId="77777777" w:rsidR="00BD6D7A" w:rsidRPr="009C2639" w:rsidRDefault="00BD6D7A" w:rsidP="00BD6D7A">
      <w:pPr>
        <w:tabs>
          <w:tab w:val="left" w:pos="8711"/>
        </w:tabs>
        <w:jc w:val="both"/>
        <w:rPr>
          <w:rFonts w:ascii="Verdana" w:hAnsi="Verdana" w:cs="Tahoma"/>
          <w:b/>
        </w:rPr>
      </w:pPr>
      <w:r w:rsidRPr="009C2639">
        <w:rPr>
          <w:rFonts w:ascii="Verdana" w:hAnsi="Verdana" w:cs="Tahoma"/>
          <w:b/>
        </w:rPr>
        <w:lastRenderedPageBreak/>
        <w:t>FORMA DE EJECUCIÓN. -</w:t>
      </w:r>
    </w:p>
    <w:p w14:paraId="1AE8A36C" w14:textId="77777777" w:rsidR="00BD6D7A" w:rsidRPr="009C2639" w:rsidRDefault="00BD6D7A" w:rsidP="00BD6D7A">
      <w:pPr>
        <w:tabs>
          <w:tab w:val="left" w:pos="8711"/>
        </w:tabs>
        <w:jc w:val="both"/>
        <w:rPr>
          <w:rFonts w:ascii="Verdana" w:hAnsi="Verdana" w:cs="Tahoma"/>
          <w:b/>
        </w:rPr>
      </w:pPr>
    </w:p>
    <w:p w14:paraId="69D21B22" w14:textId="77777777" w:rsidR="00BD6D7A" w:rsidRPr="009C2639" w:rsidRDefault="00BD6D7A" w:rsidP="00BD6D7A">
      <w:pPr>
        <w:tabs>
          <w:tab w:val="left" w:pos="560"/>
        </w:tabs>
        <w:jc w:val="both"/>
        <w:rPr>
          <w:rFonts w:ascii="Verdana" w:hAnsi="Verdana"/>
        </w:rPr>
      </w:pPr>
      <w:r w:rsidRPr="009C2639">
        <w:rPr>
          <w:rFonts w:ascii="Verdana" w:hAnsi="Verdana"/>
        </w:rPr>
        <w:t>El maderamen de la techumbre deberá anclarse firmemente en los muros de apoyo, según los planos de detalles o indicaciones del Inspector de obra.</w:t>
      </w:r>
    </w:p>
    <w:p w14:paraId="3C67CA55" w14:textId="77777777" w:rsidR="00BD6D7A" w:rsidRPr="009C2639" w:rsidRDefault="00BD6D7A" w:rsidP="00BD6D7A">
      <w:pPr>
        <w:tabs>
          <w:tab w:val="left" w:pos="560"/>
        </w:tabs>
        <w:jc w:val="both"/>
        <w:rPr>
          <w:rFonts w:ascii="Verdana" w:hAnsi="Verdana"/>
        </w:rPr>
      </w:pPr>
    </w:p>
    <w:p w14:paraId="74C9F6B1" w14:textId="77777777" w:rsidR="00BD6D7A" w:rsidRPr="009C2639" w:rsidRDefault="00BD6D7A" w:rsidP="00BD6D7A">
      <w:pPr>
        <w:tabs>
          <w:tab w:val="left" w:pos="560"/>
        </w:tabs>
        <w:jc w:val="both"/>
        <w:rPr>
          <w:rFonts w:ascii="Verdana" w:hAnsi="Verdana"/>
        </w:rPr>
      </w:pPr>
      <w:r w:rsidRPr="009C2639">
        <w:rPr>
          <w:rFonts w:ascii="Verdana" w:hAnsi="Verdana"/>
        </w:rPr>
        <w:t xml:space="preserve">En caso de especificarse la ejecución de las vigas, serán de </w:t>
      </w:r>
      <w:smartTag w:uri="urn:schemas-microsoft-com:office:smarttags" w:element="metricconverter">
        <w:smartTagPr>
          <w:attr w:name="ProductID" w:val="2”"/>
        </w:smartTagPr>
        <w:r w:rsidRPr="009C2639">
          <w:rPr>
            <w:rFonts w:ascii="Verdana" w:hAnsi="Verdana"/>
          </w:rPr>
          <w:t>2”</w:t>
        </w:r>
      </w:smartTag>
      <w:r w:rsidRPr="009C2639">
        <w:rPr>
          <w:rFonts w:ascii="Verdana" w:hAnsi="Verdana"/>
        </w:rPr>
        <w:t xml:space="preserve">x 6” los listones o correas serán de </w:t>
      </w:r>
      <w:smartTag w:uri="urn:schemas-microsoft-com:office:smarttags" w:element="metricconverter">
        <w:smartTagPr>
          <w:attr w:name="ProductID" w:val="2”"/>
        </w:smartTagPr>
        <w:r w:rsidRPr="009C2639">
          <w:rPr>
            <w:rFonts w:ascii="Verdana" w:hAnsi="Verdana"/>
          </w:rPr>
          <w:t>2”</w:t>
        </w:r>
      </w:smartTag>
      <w:r w:rsidRPr="009C2639">
        <w:rPr>
          <w:rFonts w:ascii="Verdana" w:hAnsi="Verdana"/>
        </w:rPr>
        <w:t>x</w:t>
      </w:r>
      <w:smartTag w:uri="urn:schemas-microsoft-com:office:smarttags" w:element="metricconverter">
        <w:smartTagPr>
          <w:attr w:name="ProductID" w:val="2”"/>
        </w:smartTagPr>
        <w:r w:rsidRPr="009C2639">
          <w:rPr>
            <w:rFonts w:ascii="Verdana" w:hAnsi="Verdana"/>
          </w:rPr>
          <w:t>2”</w:t>
        </w:r>
      </w:smartTag>
      <w:r w:rsidRPr="009C2639">
        <w:rPr>
          <w:rFonts w:ascii="Verdana" w:hAnsi="Verdana"/>
        </w:rPr>
        <w:t>, respetándose aquellas escuadrías indicadas en los planos de detalle y serán clavados a los cambios o tijerales con el espaciamiento especificado o de acuerdo a las instrucciones del Inspector de obra.</w:t>
      </w:r>
    </w:p>
    <w:p w14:paraId="0309E003" w14:textId="77777777" w:rsidR="00BD6D7A" w:rsidRPr="009C2639" w:rsidRDefault="00BD6D7A" w:rsidP="00BD6D7A">
      <w:pPr>
        <w:tabs>
          <w:tab w:val="left" w:pos="560"/>
        </w:tabs>
        <w:jc w:val="both"/>
        <w:rPr>
          <w:rFonts w:ascii="Verdana" w:hAnsi="Verdana"/>
        </w:rPr>
      </w:pPr>
    </w:p>
    <w:p w14:paraId="2CE3825F" w14:textId="77777777" w:rsidR="00BD6D7A" w:rsidRPr="009C2639" w:rsidRDefault="00BD6D7A" w:rsidP="00BD6D7A">
      <w:pPr>
        <w:tabs>
          <w:tab w:val="left" w:pos="560"/>
        </w:tabs>
        <w:jc w:val="both"/>
        <w:rPr>
          <w:rFonts w:ascii="Verdana" w:hAnsi="Verdana"/>
        </w:rPr>
      </w:pPr>
      <w:r w:rsidRPr="009C2639">
        <w:rPr>
          <w:rFonts w:ascii="Verdana" w:hAnsi="Verdana"/>
        </w:rPr>
        <w:t xml:space="preserve">La cubierta de calamina galvanizada trapezoidal será clavada a los listones mediante clavos galvanizados de cabeza (clavos de calamina) de </w:t>
      </w:r>
      <w:smartTag w:uri="urn:schemas-microsoft-com:office:smarttags" w:element="metricconverter">
        <w:smartTagPr>
          <w:attr w:name="ProductID" w:val="3 pulgadas"/>
        </w:smartTagPr>
        <w:r w:rsidRPr="009C2639">
          <w:rPr>
            <w:rFonts w:ascii="Verdana" w:hAnsi="Verdana"/>
          </w:rPr>
          <w:t>3 pulgadas</w:t>
        </w:r>
      </w:smartTag>
      <w:r w:rsidRPr="009C2639">
        <w:rPr>
          <w:rFonts w:ascii="Verdana" w:hAnsi="Verdana"/>
        </w:rPr>
        <w:t xml:space="preserve"> de longitud.</w:t>
      </w:r>
    </w:p>
    <w:p w14:paraId="2F0D4198" w14:textId="77777777" w:rsidR="00BD6D7A" w:rsidRPr="009C2639" w:rsidRDefault="00BD6D7A" w:rsidP="00BD6D7A">
      <w:pPr>
        <w:tabs>
          <w:tab w:val="left" w:pos="560"/>
        </w:tabs>
        <w:jc w:val="both"/>
        <w:rPr>
          <w:rFonts w:ascii="Verdana" w:hAnsi="Verdana"/>
        </w:rPr>
      </w:pPr>
    </w:p>
    <w:p w14:paraId="2A9A2ED9" w14:textId="77777777" w:rsidR="00BD6D7A" w:rsidRPr="009C2639" w:rsidRDefault="00BD6D7A" w:rsidP="00BD6D7A">
      <w:pPr>
        <w:tabs>
          <w:tab w:val="left" w:pos="560"/>
        </w:tabs>
        <w:jc w:val="both"/>
        <w:rPr>
          <w:rFonts w:ascii="Verdana" w:hAnsi="Verdana"/>
        </w:rPr>
      </w:pPr>
      <w:r w:rsidRPr="009C2639">
        <w:rPr>
          <w:rFonts w:ascii="Verdana" w:hAnsi="Verdana"/>
        </w:rPr>
        <w:t xml:space="preserve">El traslape entre hojas no podrá ser inferior a </w:t>
      </w:r>
      <w:smartTag w:uri="urn:schemas-microsoft-com:office:smarttags" w:element="metricconverter">
        <w:smartTagPr>
          <w:attr w:name="ProductID" w:val="25 cm"/>
        </w:smartTagPr>
        <w:r w:rsidRPr="009C2639">
          <w:rPr>
            <w:rFonts w:ascii="Verdana" w:hAnsi="Verdana"/>
          </w:rPr>
          <w:t>25 cm</w:t>
        </w:r>
      </w:smartTag>
      <w:r w:rsidRPr="009C2639">
        <w:rPr>
          <w:rFonts w:ascii="Verdana" w:hAnsi="Verdana"/>
        </w:rPr>
        <w:t xml:space="preserve"> en el sentido longitudinal y a 1,5 canales en el sentido lateral.</w:t>
      </w:r>
    </w:p>
    <w:p w14:paraId="7804115F" w14:textId="77777777" w:rsidR="00BD6D7A" w:rsidRPr="009C2639" w:rsidRDefault="00BD6D7A" w:rsidP="00BD6D7A">
      <w:pPr>
        <w:tabs>
          <w:tab w:val="left" w:pos="560"/>
        </w:tabs>
        <w:jc w:val="both"/>
        <w:rPr>
          <w:rFonts w:ascii="Verdana" w:hAnsi="Verdana"/>
        </w:rPr>
      </w:pPr>
    </w:p>
    <w:p w14:paraId="4F1B61D9" w14:textId="77777777" w:rsidR="00BD6D7A" w:rsidRPr="009C2639" w:rsidRDefault="00BD6D7A" w:rsidP="00BD6D7A">
      <w:pPr>
        <w:tabs>
          <w:tab w:val="left" w:pos="560"/>
        </w:tabs>
        <w:jc w:val="both"/>
        <w:rPr>
          <w:rFonts w:ascii="Verdana" w:hAnsi="Verdana"/>
        </w:rPr>
      </w:pPr>
      <w:r w:rsidRPr="009C2639">
        <w:rPr>
          <w:rFonts w:ascii="Verdana" w:hAnsi="Verdana"/>
        </w:rPr>
        <w:t>Al efecto se recuerda que la Entidad Ejecutora es el absoluto responsable de la estabilidad de estas estructuras. Cualquier modificación que crea conveniente realizar, deberá ser aprobada y autorizada por el Inspector de obra.</w:t>
      </w:r>
    </w:p>
    <w:p w14:paraId="688590E1" w14:textId="77777777" w:rsidR="00BD6D7A" w:rsidRPr="009C2639" w:rsidRDefault="00BD6D7A" w:rsidP="00BD6D7A">
      <w:pPr>
        <w:tabs>
          <w:tab w:val="left" w:pos="560"/>
        </w:tabs>
        <w:jc w:val="both"/>
        <w:rPr>
          <w:rFonts w:ascii="Verdana" w:hAnsi="Verdana"/>
        </w:rPr>
      </w:pPr>
    </w:p>
    <w:p w14:paraId="6713F9C7" w14:textId="77777777" w:rsidR="00BD6D7A" w:rsidRPr="009C2639" w:rsidRDefault="00BD6D7A" w:rsidP="00BD6D7A">
      <w:pPr>
        <w:tabs>
          <w:tab w:val="left" w:pos="8711"/>
        </w:tabs>
        <w:jc w:val="both"/>
        <w:rPr>
          <w:rFonts w:ascii="Verdana" w:hAnsi="Verdana" w:cs="Tahoma"/>
          <w:b/>
        </w:rPr>
      </w:pPr>
      <w:r w:rsidRPr="009C2639">
        <w:rPr>
          <w:rFonts w:ascii="Verdana" w:hAnsi="Verdana" w:cs="Tahoma"/>
          <w:b/>
        </w:rPr>
        <w:t>Criterios de Control, Aceptación y Rechazo</w:t>
      </w:r>
    </w:p>
    <w:p w14:paraId="046232AB"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Para acceder a la cubierta la Entidad Ejecutora debe tener tablones que cubran la distancia de no menos de 3 listones.</w:t>
      </w:r>
    </w:p>
    <w:p w14:paraId="463E88C3" w14:textId="77777777" w:rsidR="00BD6D7A" w:rsidRPr="009C2639" w:rsidRDefault="00BD6D7A" w:rsidP="00BD6D7A">
      <w:pPr>
        <w:tabs>
          <w:tab w:val="left" w:pos="8711"/>
        </w:tabs>
        <w:jc w:val="both"/>
        <w:rPr>
          <w:rFonts w:ascii="Verdana" w:hAnsi="Verdana" w:cs="Tahoma"/>
        </w:rPr>
      </w:pPr>
    </w:p>
    <w:p w14:paraId="681174FB"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00C1C0B7" w14:textId="77777777" w:rsidR="00BD6D7A" w:rsidRPr="009C2639" w:rsidRDefault="00BD6D7A" w:rsidP="00BD6D7A">
      <w:pPr>
        <w:tabs>
          <w:tab w:val="left" w:pos="8711"/>
        </w:tabs>
        <w:jc w:val="both"/>
        <w:rPr>
          <w:rFonts w:ascii="Verdana" w:hAnsi="Verdana" w:cs="Tahoma"/>
        </w:rPr>
      </w:pPr>
    </w:p>
    <w:p w14:paraId="240AE5CD"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Cualquier hoja que no cumpla con los espesores de plancha y galvanizado debe ser cambiado de manera inmediata.</w:t>
      </w:r>
    </w:p>
    <w:p w14:paraId="511EC197"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 xml:space="preserve"> </w:t>
      </w:r>
    </w:p>
    <w:p w14:paraId="23F59436" w14:textId="77777777" w:rsidR="00BD6D7A" w:rsidRPr="009C2639" w:rsidRDefault="00BD6D7A" w:rsidP="00BD6D7A">
      <w:pPr>
        <w:tabs>
          <w:tab w:val="left" w:pos="8711"/>
        </w:tabs>
        <w:jc w:val="both"/>
        <w:rPr>
          <w:rFonts w:ascii="Verdana" w:hAnsi="Verdana" w:cs="Tahoma"/>
          <w:b/>
        </w:rPr>
      </w:pPr>
      <w:r w:rsidRPr="009C2639">
        <w:rPr>
          <w:rFonts w:ascii="Verdana" w:hAnsi="Verdana" w:cs="Tahoma"/>
          <w:b/>
        </w:rPr>
        <w:t>MEDICIÓN. -</w:t>
      </w:r>
    </w:p>
    <w:p w14:paraId="1F43AF64" w14:textId="77777777" w:rsidR="00BD6D7A" w:rsidRPr="009C2639" w:rsidRDefault="00BD6D7A" w:rsidP="00BD6D7A">
      <w:pPr>
        <w:tabs>
          <w:tab w:val="left" w:pos="8711"/>
        </w:tabs>
        <w:jc w:val="both"/>
        <w:rPr>
          <w:rFonts w:ascii="Verdana" w:hAnsi="Verdana" w:cs="Tahoma"/>
          <w:b/>
        </w:rPr>
      </w:pPr>
    </w:p>
    <w:p w14:paraId="02AC45A8" w14:textId="77777777" w:rsidR="00BD6D7A" w:rsidRPr="009C2639" w:rsidRDefault="00BD6D7A" w:rsidP="00BD6D7A">
      <w:pPr>
        <w:tabs>
          <w:tab w:val="left" w:pos="560"/>
        </w:tabs>
        <w:jc w:val="both"/>
        <w:rPr>
          <w:rFonts w:ascii="Verdana" w:hAnsi="Verdana"/>
        </w:rPr>
      </w:pPr>
      <w:r w:rsidRPr="009C2639">
        <w:rPr>
          <w:rFonts w:ascii="Verdana" w:hAnsi="Verdana"/>
        </w:rPr>
        <w:t xml:space="preserve">La </w:t>
      </w:r>
      <w:r w:rsidRPr="009C2639">
        <w:rPr>
          <w:rFonts w:ascii="Verdana" w:hAnsi="Verdana" w:cs="Tahoma"/>
          <w:bCs/>
        </w:rPr>
        <w:t>cubierta de calamina galvanizada trapezoidal Nro 28 prepintada c/maderamen</w:t>
      </w:r>
      <w:r w:rsidRPr="009C2639">
        <w:rPr>
          <w:rFonts w:ascii="Verdana" w:hAnsi="Verdana"/>
        </w:rPr>
        <w:t xml:space="preserve"> se medirá en </w:t>
      </w:r>
      <w:r w:rsidRPr="009C2639">
        <w:rPr>
          <w:rFonts w:ascii="Verdana" w:hAnsi="Verdana"/>
          <w:b/>
        </w:rPr>
        <w:t>metros cuadrados</w:t>
      </w:r>
      <w:r w:rsidRPr="009C2639">
        <w:rPr>
          <w:rFonts w:ascii="Verdana" w:hAnsi="Verdana"/>
        </w:rPr>
        <w:t xml:space="preserve"> tomando en cuenta únicamente el área neta del trabajo ejecutado y autorizado. </w:t>
      </w:r>
    </w:p>
    <w:p w14:paraId="25F8E598" w14:textId="77777777" w:rsidR="00BD6D7A" w:rsidRPr="009C2639" w:rsidRDefault="00BD6D7A" w:rsidP="00BD6D7A">
      <w:pPr>
        <w:tabs>
          <w:tab w:val="left" w:pos="560"/>
        </w:tabs>
        <w:jc w:val="both"/>
        <w:rPr>
          <w:rFonts w:ascii="Verdana" w:hAnsi="Verdana" w:cs="Tahoma"/>
          <w:b/>
        </w:rPr>
      </w:pPr>
    </w:p>
    <w:p w14:paraId="588CCE76" w14:textId="77777777" w:rsidR="00BD6D7A" w:rsidRPr="009C2639" w:rsidRDefault="00BD6D7A" w:rsidP="00BD6D7A">
      <w:pPr>
        <w:tabs>
          <w:tab w:val="left" w:pos="560"/>
        </w:tabs>
        <w:jc w:val="both"/>
        <w:rPr>
          <w:rFonts w:ascii="Verdana" w:hAnsi="Verdana" w:cs="Tahoma"/>
          <w:b/>
        </w:rPr>
      </w:pPr>
      <w:r w:rsidRPr="009C2639">
        <w:rPr>
          <w:rFonts w:ascii="Verdana" w:hAnsi="Verdana" w:cs="Tahoma"/>
          <w:b/>
        </w:rPr>
        <w:t>APORTE PROPIO. -</w:t>
      </w:r>
    </w:p>
    <w:p w14:paraId="2CD97855" w14:textId="77777777" w:rsidR="00BD6D7A" w:rsidRPr="009C2639" w:rsidRDefault="00BD6D7A" w:rsidP="00BD6D7A">
      <w:pPr>
        <w:tabs>
          <w:tab w:val="left" w:pos="8711"/>
        </w:tabs>
        <w:jc w:val="both"/>
        <w:rPr>
          <w:rFonts w:ascii="Verdana" w:hAnsi="Verdana"/>
          <w:u w:val="single"/>
        </w:rPr>
      </w:pPr>
    </w:p>
    <w:p w14:paraId="2DEA2B33"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B880099" w14:textId="77777777" w:rsidR="00BD6D7A" w:rsidRPr="009C2639" w:rsidRDefault="00BD6D7A" w:rsidP="00BD6D7A">
      <w:pPr>
        <w:tabs>
          <w:tab w:val="left" w:pos="8711"/>
        </w:tabs>
        <w:jc w:val="both"/>
        <w:rPr>
          <w:rFonts w:ascii="Verdana" w:hAnsi="Verdana" w:cs="Tahoma"/>
        </w:rPr>
      </w:pPr>
    </w:p>
    <w:p w14:paraId="7B8BA27A"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Este aporte propio estará sujeto al cronograma de ejecución de obra de la Entidad Ejecutora.</w:t>
      </w:r>
    </w:p>
    <w:p w14:paraId="36E52BAA" w14:textId="77777777" w:rsidR="00BD6D7A" w:rsidRPr="009C2639" w:rsidRDefault="00BD6D7A" w:rsidP="00BD6D7A">
      <w:pPr>
        <w:jc w:val="both"/>
        <w:rPr>
          <w:rFonts w:ascii="Verdana" w:hAnsi="Verdana"/>
          <w:b/>
        </w:rPr>
      </w:pPr>
    </w:p>
    <w:tbl>
      <w:tblPr>
        <w:tblStyle w:val="Tablaconcuadrcula121"/>
        <w:tblW w:w="9634" w:type="dxa"/>
        <w:tblLook w:val="04A0" w:firstRow="1" w:lastRow="0" w:firstColumn="1" w:lastColumn="0" w:noHBand="0" w:noVBand="1"/>
      </w:tblPr>
      <w:tblGrid>
        <w:gridCol w:w="584"/>
        <w:gridCol w:w="2385"/>
        <w:gridCol w:w="1145"/>
        <w:gridCol w:w="5520"/>
      </w:tblGrid>
      <w:tr w:rsidR="00BD6D7A" w:rsidRPr="009C2639" w14:paraId="79480D03" w14:textId="77777777" w:rsidTr="00374C4D">
        <w:tc>
          <w:tcPr>
            <w:tcW w:w="584" w:type="dxa"/>
            <w:shd w:val="clear" w:color="auto" w:fill="1F3864" w:themeFill="accent5" w:themeFillShade="80"/>
          </w:tcPr>
          <w:p w14:paraId="10C8F0A7"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07C4EC9F"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28B63AD9"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71FC5B50"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06350499" w14:textId="77777777" w:rsidTr="00374C4D">
        <w:tc>
          <w:tcPr>
            <w:tcW w:w="584" w:type="dxa"/>
            <w:shd w:val="clear" w:color="auto" w:fill="BDD6EE" w:themeFill="accent1" w:themeFillTint="66"/>
          </w:tcPr>
          <w:p w14:paraId="5C281D28" w14:textId="77777777" w:rsidR="00BD6D7A" w:rsidRPr="009C2639" w:rsidRDefault="00BD6D7A" w:rsidP="00374C4D">
            <w:pPr>
              <w:jc w:val="center"/>
              <w:rPr>
                <w:rFonts w:ascii="Verdana" w:hAnsi="Verdana"/>
                <w:b/>
              </w:rPr>
            </w:pPr>
            <w:r w:rsidRPr="009C2639">
              <w:rPr>
                <w:rFonts w:ascii="Verdana" w:hAnsi="Verdana"/>
                <w:b/>
              </w:rPr>
              <w:t>15</w:t>
            </w:r>
          </w:p>
        </w:tc>
        <w:tc>
          <w:tcPr>
            <w:tcW w:w="2385" w:type="dxa"/>
            <w:shd w:val="clear" w:color="auto" w:fill="BDD6EE" w:themeFill="accent1" w:themeFillTint="66"/>
            <w:vAlign w:val="center"/>
          </w:tcPr>
          <w:p w14:paraId="09F3651F" w14:textId="77777777" w:rsidR="00BD6D7A" w:rsidRPr="009C2639" w:rsidRDefault="00BD6D7A" w:rsidP="00374C4D">
            <w:pPr>
              <w:jc w:val="center"/>
              <w:rPr>
                <w:rFonts w:ascii="Verdana" w:hAnsi="Verdana"/>
                <w:b/>
              </w:rPr>
            </w:pPr>
            <w:r w:rsidRPr="009C2639">
              <w:rPr>
                <w:rFonts w:ascii="Verdana" w:eastAsia="Verdana" w:hAnsi="Verdana"/>
                <w:b/>
              </w:rPr>
              <w:t>VAC-OG-CUM-3</w:t>
            </w:r>
          </w:p>
        </w:tc>
        <w:tc>
          <w:tcPr>
            <w:tcW w:w="1145" w:type="dxa"/>
            <w:shd w:val="clear" w:color="auto" w:fill="BDD6EE" w:themeFill="accent1" w:themeFillTint="66"/>
            <w:vAlign w:val="center"/>
          </w:tcPr>
          <w:p w14:paraId="597B04B7" w14:textId="77777777" w:rsidR="00BD6D7A" w:rsidRPr="009C2639" w:rsidRDefault="00BD6D7A" w:rsidP="00374C4D">
            <w:pPr>
              <w:jc w:val="center"/>
              <w:rPr>
                <w:rFonts w:ascii="Verdana" w:hAnsi="Verdana"/>
                <w:b/>
              </w:rPr>
            </w:pPr>
            <w:r w:rsidRPr="009C2639">
              <w:rPr>
                <w:rFonts w:ascii="Verdana" w:hAnsi="Verdana"/>
                <w:b/>
              </w:rPr>
              <w:t>M</w:t>
            </w:r>
          </w:p>
        </w:tc>
        <w:tc>
          <w:tcPr>
            <w:tcW w:w="5520" w:type="dxa"/>
            <w:shd w:val="clear" w:color="auto" w:fill="BDD6EE" w:themeFill="accent1" w:themeFillTint="66"/>
          </w:tcPr>
          <w:p w14:paraId="5F70D1FF" w14:textId="77777777" w:rsidR="00BD6D7A" w:rsidRPr="009C2639" w:rsidRDefault="00BD6D7A" w:rsidP="00374C4D">
            <w:pPr>
              <w:jc w:val="center"/>
              <w:rPr>
                <w:rFonts w:ascii="Verdana" w:hAnsi="Verdana"/>
                <w:b/>
              </w:rPr>
            </w:pPr>
            <w:r w:rsidRPr="009C2639">
              <w:rPr>
                <w:rFonts w:ascii="Verdana" w:eastAsia="Verdana" w:hAnsi="Verdana"/>
                <w:b/>
              </w:rPr>
              <w:t>CUMBRERA DE CALAMINA GALVANIZADA PLANA Nro 28 PREPINTADA</w:t>
            </w:r>
          </w:p>
        </w:tc>
      </w:tr>
    </w:tbl>
    <w:p w14:paraId="40B9EF47" w14:textId="77777777" w:rsidR="00BD6D7A" w:rsidRPr="009C2639" w:rsidRDefault="00BD6D7A" w:rsidP="00BD6D7A">
      <w:pPr>
        <w:jc w:val="both"/>
        <w:rPr>
          <w:rFonts w:ascii="Verdana" w:hAnsi="Verdana"/>
          <w:b/>
        </w:rPr>
      </w:pPr>
      <w:r w:rsidRPr="009C2639">
        <w:rPr>
          <w:rFonts w:ascii="Verdana" w:hAnsi="Verdana"/>
          <w:b/>
        </w:rPr>
        <w:lastRenderedPageBreak/>
        <w:t>DESCRIPCIÓN. –</w:t>
      </w:r>
    </w:p>
    <w:p w14:paraId="381D423F" w14:textId="77777777" w:rsidR="00BD6D7A" w:rsidRPr="009C2639" w:rsidRDefault="00BD6D7A" w:rsidP="00BD6D7A">
      <w:pPr>
        <w:jc w:val="both"/>
        <w:rPr>
          <w:rFonts w:ascii="Verdana" w:hAnsi="Verdana"/>
          <w:b/>
        </w:rPr>
      </w:pPr>
    </w:p>
    <w:p w14:paraId="5583415A" w14:textId="77777777" w:rsidR="00BD6D7A" w:rsidRPr="009C2639" w:rsidRDefault="00BD6D7A" w:rsidP="00BD6D7A">
      <w:pPr>
        <w:jc w:val="both"/>
        <w:rPr>
          <w:rFonts w:ascii="Verdana" w:hAnsi="Verdana"/>
          <w:color w:val="000000" w:themeColor="text1"/>
        </w:rPr>
      </w:pPr>
      <w:r w:rsidRPr="009C2639">
        <w:rPr>
          <w:rFonts w:ascii="Verdana" w:hAnsi="Verdana"/>
          <w:color w:val="000000" w:themeColor="text1"/>
        </w:rPr>
        <w:t>Este ítem se refiere a la provisión y colocación de cumbrera de calamina galvanizada plana Nro 28 prepintada, de acuerdo a lo establecido en los plazos de construcción, e instrucciones del Inspector de proyecto.</w:t>
      </w:r>
    </w:p>
    <w:p w14:paraId="276F0B10" w14:textId="77777777" w:rsidR="00BD6D7A" w:rsidRPr="009C2639" w:rsidRDefault="00BD6D7A" w:rsidP="00BD6D7A">
      <w:pPr>
        <w:jc w:val="both"/>
        <w:rPr>
          <w:rFonts w:ascii="Verdana" w:hAnsi="Verdana"/>
        </w:rPr>
      </w:pPr>
    </w:p>
    <w:p w14:paraId="6A0837D5" w14:textId="77777777" w:rsidR="00BD6D7A" w:rsidRPr="009C2639" w:rsidRDefault="00BD6D7A" w:rsidP="00BD6D7A">
      <w:pPr>
        <w:jc w:val="both"/>
        <w:rPr>
          <w:rFonts w:ascii="Verdana" w:hAnsi="Verdana"/>
          <w:b/>
        </w:rPr>
      </w:pPr>
      <w:r w:rsidRPr="009C2639">
        <w:rPr>
          <w:rFonts w:ascii="Verdana" w:hAnsi="Verdana"/>
          <w:b/>
        </w:rPr>
        <w:t>MATERIALES, HERRAMIENTAS Y EQUIPO. -</w:t>
      </w:r>
    </w:p>
    <w:p w14:paraId="5852CA1B" w14:textId="77777777" w:rsidR="00BD6D7A" w:rsidRPr="009C2639" w:rsidRDefault="00BD6D7A" w:rsidP="00BD6D7A">
      <w:pPr>
        <w:jc w:val="both"/>
        <w:rPr>
          <w:rFonts w:ascii="Verdana" w:hAnsi="Verdana"/>
          <w:b/>
        </w:rPr>
      </w:pPr>
    </w:p>
    <w:p w14:paraId="7B2064F1" w14:textId="77777777" w:rsidR="00BD6D7A" w:rsidRPr="009C2639" w:rsidRDefault="00BD6D7A" w:rsidP="00BD6D7A">
      <w:pPr>
        <w:jc w:val="both"/>
        <w:rPr>
          <w:rFonts w:ascii="Verdana" w:hAnsi="Verdana"/>
          <w:color w:val="000000" w:themeColor="text1"/>
        </w:rPr>
      </w:pPr>
      <w:r w:rsidRPr="009C2639">
        <w:rPr>
          <w:rFonts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24CD6A69" w14:textId="77777777" w:rsidR="00BD6D7A" w:rsidRPr="009C2639" w:rsidRDefault="00BD6D7A" w:rsidP="00BD6D7A">
      <w:pPr>
        <w:jc w:val="both"/>
        <w:rPr>
          <w:rFonts w:ascii="Verdana" w:hAnsi="Verdana"/>
          <w:color w:val="000000" w:themeColor="text1"/>
        </w:rPr>
      </w:pPr>
    </w:p>
    <w:p w14:paraId="77781788" w14:textId="77777777" w:rsidR="00BD6D7A" w:rsidRPr="009C2639" w:rsidRDefault="00BD6D7A" w:rsidP="00BD6D7A">
      <w:pPr>
        <w:jc w:val="both"/>
        <w:rPr>
          <w:rFonts w:ascii="Verdana" w:hAnsi="Verdana"/>
          <w:color w:val="000000" w:themeColor="text1"/>
        </w:rPr>
      </w:pPr>
      <w:r w:rsidRPr="009C2639">
        <w:rPr>
          <w:rFonts w:ascii="Verdana" w:hAnsi="Verdana"/>
          <w:color w:val="000000" w:themeColor="text1"/>
        </w:rPr>
        <w:t>Deberá cumplirse con las normas técnicas que IBNORCA prescriba para los materiales usados en el presente ítem.</w:t>
      </w:r>
    </w:p>
    <w:p w14:paraId="552BB0FE" w14:textId="77777777" w:rsidR="00BD6D7A" w:rsidRPr="009C2639" w:rsidRDefault="00BD6D7A" w:rsidP="00BD6D7A">
      <w:pPr>
        <w:jc w:val="both"/>
        <w:rPr>
          <w:rFonts w:ascii="Verdana" w:hAnsi="Verdana"/>
          <w:color w:val="000000" w:themeColor="text1"/>
        </w:rPr>
      </w:pPr>
    </w:p>
    <w:p w14:paraId="0831F265" w14:textId="77777777" w:rsidR="00BD6D7A" w:rsidRPr="009C2639" w:rsidRDefault="00BD6D7A" w:rsidP="00BD6D7A">
      <w:pPr>
        <w:jc w:val="both"/>
        <w:rPr>
          <w:rFonts w:ascii="Verdana" w:hAnsi="Verdana"/>
          <w:b/>
        </w:rPr>
      </w:pPr>
      <w:r w:rsidRPr="009C2639">
        <w:rPr>
          <w:rFonts w:ascii="Verdana" w:hAnsi="Verdana"/>
          <w:b/>
        </w:rPr>
        <w:t>FORMA DE EJECUCIÓN. –</w:t>
      </w:r>
    </w:p>
    <w:p w14:paraId="7F2CB24D" w14:textId="77777777" w:rsidR="00BD6D7A" w:rsidRPr="009C2639" w:rsidRDefault="00BD6D7A" w:rsidP="00BD6D7A">
      <w:pPr>
        <w:jc w:val="both"/>
        <w:rPr>
          <w:rFonts w:ascii="Verdana" w:hAnsi="Verdana"/>
          <w:b/>
        </w:rPr>
      </w:pPr>
    </w:p>
    <w:p w14:paraId="70C13B37" w14:textId="77777777" w:rsidR="00BD6D7A" w:rsidRPr="009C2639" w:rsidRDefault="00BD6D7A" w:rsidP="00BD6D7A">
      <w:pPr>
        <w:jc w:val="both"/>
        <w:rPr>
          <w:rFonts w:ascii="Verdana" w:hAnsi="Verdana"/>
        </w:rPr>
      </w:pPr>
      <w:r w:rsidRPr="009C2639">
        <w:rPr>
          <w:rFonts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4009A7F0" w14:textId="77777777" w:rsidR="00BD6D7A" w:rsidRPr="009C2639" w:rsidRDefault="00BD6D7A" w:rsidP="00BD6D7A">
      <w:pPr>
        <w:jc w:val="both"/>
        <w:rPr>
          <w:rFonts w:ascii="Verdana" w:hAnsi="Verdana"/>
        </w:rPr>
      </w:pPr>
    </w:p>
    <w:p w14:paraId="4D7C7EE0" w14:textId="77777777" w:rsidR="00BD6D7A" w:rsidRPr="009C2639" w:rsidRDefault="00BD6D7A" w:rsidP="00BD6D7A">
      <w:pPr>
        <w:jc w:val="both"/>
        <w:rPr>
          <w:rFonts w:ascii="Verdana" w:hAnsi="Verdana"/>
        </w:rPr>
      </w:pPr>
      <w:r w:rsidRPr="009C2639">
        <w:rPr>
          <w:rFonts w:ascii="Verdana" w:hAnsi="Verdana"/>
        </w:rPr>
        <w:t>Las cumbreras de la cubierta serán fijadas a los listones mediante clavos con goma para calamina, el traslape entre cumbreras no podrá ser inferior a 14 cm en el sentido longitudinal.</w:t>
      </w:r>
    </w:p>
    <w:p w14:paraId="3C1C254D" w14:textId="77777777" w:rsidR="00BD6D7A" w:rsidRPr="009C2639" w:rsidRDefault="00BD6D7A" w:rsidP="00BD6D7A">
      <w:pPr>
        <w:jc w:val="both"/>
        <w:rPr>
          <w:rFonts w:ascii="Verdana" w:hAnsi="Verdana"/>
        </w:rPr>
      </w:pPr>
    </w:p>
    <w:p w14:paraId="1ECFD138" w14:textId="77777777" w:rsidR="00BD6D7A" w:rsidRPr="009C2639" w:rsidRDefault="00BD6D7A" w:rsidP="00BD6D7A">
      <w:pPr>
        <w:jc w:val="both"/>
        <w:rPr>
          <w:rFonts w:ascii="Verdana" w:hAnsi="Verdana"/>
        </w:rPr>
      </w:pPr>
      <w:r w:rsidRPr="009C2639">
        <w:rPr>
          <w:rFonts w:ascii="Verdana" w:hAnsi="Verdana"/>
        </w:rPr>
        <w:t>Al efecto se recuerda que la Entidad Ejecutora es el absoluto responsable de la estabilidad de estas estructuras. Cualquier modificación que crea conveniente realizar, deberá ser aprobada y autorizada por el Inspector de proyecto.</w:t>
      </w:r>
    </w:p>
    <w:p w14:paraId="259A0772" w14:textId="77777777" w:rsidR="00BD6D7A" w:rsidRPr="009C2639" w:rsidRDefault="00BD6D7A" w:rsidP="00BD6D7A">
      <w:pPr>
        <w:jc w:val="both"/>
        <w:rPr>
          <w:rFonts w:ascii="Verdana" w:hAnsi="Verdana"/>
          <w:b/>
        </w:rPr>
      </w:pPr>
    </w:p>
    <w:p w14:paraId="211C5970" w14:textId="77777777" w:rsidR="00BD6D7A" w:rsidRPr="009C2639" w:rsidRDefault="00BD6D7A" w:rsidP="00BD6D7A">
      <w:pPr>
        <w:jc w:val="both"/>
        <w:rPr>
          <w:rFonts w:ascii="Verdana" w:hAnsi="Verdana"/>
          <w:b/>
        </w:rPr>
      </w:pPr>
      <w:r w:rsidRPr="009C2639">
        <w:rPr>
          <w:rFonts w:ascii="Verdana" w:hAnsi="Verdana"/>
          <w:b/>
        </w:rPr>
        <w:t>Criterios de Control, Aceptación y Rechazo</w:t>
      </w:r>
    </w:p>
    <w:p w14:paraId="579FD9EE" w14:textId="77777777" w:rsidR="00BD6D7A" w:rsidRPr="009C2639" w:rsidRDefault="00BD6D7A" w:rsidP="00BD6D7A">
      <w:pPr>
        <w:jc w:val="both"/>
        <w:rPr>
          <w:rFonts w:ascii="Verdana" w:hAnsi="Verdana"/>
          <w:b/>
        </w:rPr>
      </w:pPr>
    </w:p>
    <w:p w14:paraId="2A785ACD" w14:textId="77777777" w:rsidR="00BD6D7A" w:rsidRPr="009C2639" w:rsidRDefault="00BD6D7A" w:rsidP="00BD6D7A">
      <w:pPr>
        <w:jc w:val="both"/>
        <w:rPr>
          <w:rFonts w:ascii="Verdana" w:hAnsi="Verdana"/>
        </w:rPr>
      </w:pPr>
      <w:r w:rsidRPr="009C2639">
        <w:rPr>
          <w:rFonts w:ascii="Verdana" w:hAnsi="Verdana"/>
        </w:rPr>
        <w:t>Para acceder a la cumbrera la Entidad Ejecutora debe tener tablones que cubran la distancia de no menos de 3 listones.</w:t>
      </w:r>
    </w:p>
    <w:p w14:paraId="66402E0E" w14:textId="77777777" w:rsidR="00BD6D7A" w:rsidRPr="009C2639" w:rsidRDefault="00BD6D7A" w:rsidP="00BD6D7A">
      <w:pPr>
        <w:jc w:val="both"/>
        <w:rPr>
          <w:rFonts w:ascii="Verdana" w:hAnsi="Verdana"/>
        </w:rPr>
      </w:pPr>
    </w:p>
    <w:p w14:paraId="4733C925" w14:textId="77777777" w:rsidR="00BD6D7A" w:rsidRPr="009C2639" w:rsidRDefault="00BD6D7A" w:rsidP="00BD6D7A">
      <w:pPr>
        <w:jc w:val="both"/>
        <w:rPr>
          <w:rFonts w:ascii="Verdana" w:hAnsi="Verdana"/>
        </w:rPr>
      </w:pPr>
      <w:r w:rsidRPr="009C2639">
        <w:rPr>
          <w:rFonts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28B86629" w14:textId="77777777" w:rsidR="00BD6D7A" w:rsidRPr="009C2639" w:rsidRDefault="00BD6D7A" w:rsidP="00BD6D7A">
      <w:pPr>
        <w:jc w:val="both"/>
        <w:rPr>
          <w:rFonts w:ascii="Verdana" w:hAnsi="Verdana"/>
        </w:rPr>
      </w:pPr>
    </w:p>
    <w:p w14:paraId="453404F1" w14:textId="77777777" w:rsidR="00BD6D7A" w:rsidRPr="009C2639" w:rsidRDefault="00BD6D7A" w:rsidP="00BD6D7A">
      <w:pPr>
        <w:jc w:val="both"/>
        <w:rPr>
          <w:rFonts w:ascii="Verdana" w:hAnsi="Verdana"/>
          <w:b/>
        </w:rPr>
      </w:pPr>
      <w:r w:rsidRPr="009C2639">
        <w:rPr>
          <w:rFonts w:ascii="Verdana" w:hAnsi="Verdana"/>
          <w:b/>
        </w:rPr>
        <w:t>MEDICIÓN. -</w:t>
      </w:r>
    </w:p>
    <w:p w14:paraId="77AE676A" w14:textId="77777777" w:rsidR="00BD6D7A" w:rsidRPr="009C2639" w:rsidRDefault="00BD6D7A" w:rsidP="00BD6D7A">
      <w:pPr>
        <w:jc w:val="both"/>
        <w:rPr>
          <w:rFonts w:ascii="Verdana" w:hAnsi="Verdana"/>
          <w:b/>
        </w:rPr>
      </w:pPr>
    </w:p>
    <w:p w14:paraId="78C253DA" w14:textId="77777777" w:rsidR="00BD6D7A" w:rsidRPr="009C2639" w:rsidRDefault="00BD6D7A" w:rsidP="00BD6D7A">
      <w:pPr>
        <w:jc w:val="both"/>
        <w:rPr>
          <w:rFonts w:ascii="Verdana" w:hAnsi="Verdana"/>
        </w:rPr>
      </w:pPr>
      <w:r w:rsidRPr="009C2639">
        <w:rPr>
          <w:rFonts w:ascii="Verdana" w:hAnsi="Verdana"/>
        </w:rPr>
        <w:t xml:space="preserve">Las cumbreras de calamina galvanizada plana Nro 28 prepintada se medirán en </w:t>
      </w:r>
      <w:r w:rsidRPr="009C2639">
        <w:rPr>
          <w:rFonts w:ascii="Verdana" w:hAnsi="Verdana"/>
          <w:b/>
        </w:rPr>
        <w:t>metros</w:t>
      </w:r>
      <w:r w:rsidRPr="009C2639">
        <w:rPr>
          <w:rFonts w:ascii="Verdana" w:hAnsi="Verdana"/>
        </w:rPr>
        <w:t>, tomando en cuenta únicamente las longitudes netas ejecutadas.</w:t>
      </w:r>
    </w:p>
    <w:p w14:paraId="5217C642" w14:textId="77777777" w:rsidR="00BD6D7A" w:rsidRPr="009C2639" w:rsidRDefault="00BD6D7A" w:rsidP="00BD6D7A">
      <w:pPr>
        <w:jc w:val="both"/>
        <w:rPr>
          <w:rFonts w:ascii="Verdana" w:hAnsi="Verdana"/>
        </w:rPr>
      </w:pPr>
    </w:p>
    <w:p w14:paraId="751DB9C0"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APORTE PROPIO. –</w:t>
      </w:r>
    </w:p>
    <w:p w14:paraId="106BEA8C" w14:textId="77777777" w:rsidR="00BD6D7A" w:rsidRPr="009C2639" w:rsidRDefault="00BD6D7A" w:rsidP="00BD6D7A">
      <w:pPr>
        <w:tabs>
          <w:tab w:val="left" w:pos="560"/>
        </w:tabs>
        <w:jc w:val="both"/>
        <w:rPr>
          <w:rFonts w:ascii="Verdana" w:hAnsi="Verdana" w:cs="Tahoma"/>
          <w:b/>
        </w:rPr>
      </w:pPr>
    </w:p>
    <w:p w14:paraId="1711B0A3" w14:textId="77777777" w:rsidR="00BD6D7A" w:rsidRPr="009C2639" w:rsidRDefault="00BD6D7A" w:rsidP="00BD6D7A">
      <w:pPr>
        <w:jc w:val="both"/>
        <w:rPr>
          <w:rFonts w:ascii="Verdana" w:hAnsi="Verdana" w:cs="Tahoma"/>
          <w:color w:val="000000"/>
        </w:rPr>
      </w:pPr>
      <w:r w:rsidRPr="009C2639">
        <w:rPr>
          <w:rFonts w:ascii="Verdana" w:hAnsi="Verdana" w:cs="Tahoma"/>
        </w:rPr>
        <w:t xml:space="preserve">El aporte propio se encuentra especificado en el análisis de precios unitarios, mismos </w:t>
      </w:r>
      <w:r w:rsidRPr="009C2639">
        <w:rPr>
          <w:rFonts w:ascii="Verdana" w:hAnsi="Verdana" w:cs="Tahoma"/>
          <w:color w:val="000000"/>
        </w:rPr>
        <w:t xml:space="preserve">que no serán tomados en cuenta en la cantidad monetaria del ítem. En caso de mano de obra no calificada, la Entidad Ejecutora deberá capacitar al beneficiario para la buena ejecución del </w:t>
      </w:r>
      <w:r w:rsidRPr="009C2639">
        <w:rPr>
          <w:rFonts w:ascii="Verdana" w:hAnsi="Verdana" w:cs="Tahoma"/>
          <w:color w:val="000000"/>
        </w:rPr>
        <w:lastRenderedPageBreak/>
        <w:t>ítem a seguir. En caso de material de aporte propio, este será aprobado por el Inspector de proyecto, para garantizar su calidad.</w:t>
      </w:r>
    </w:p>
    <w:p w14:paraId="1CB22466" w14:textId="77777777" w:rsidR="00BD6D7A" w:rsidRPr="009C2639" w:rsidRDefault="00BD6D7A" w:rsidP="00BD6D7A">
      <w:pPr>
        <w:jc w:val="both"/>
        <w:rPr>
          <w:rFonts w:ascii="Verdana" w:hAnsi="Verdana" w:cs="Tahoma"/>
          <w:color w:val="000000"/>
        </w:rPr>
      </w:pPr>
    </w:p>
    <w:p w14:paraId="792B25F5"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Este aporte propio estará sujeto al cronograma de ejecución de obra de la Entidad Ejecutora.</w:t>
      </w:r>
    </w:p>
    <w:p w14:paraId="075C1E18" w14:textId="77777777" w:rsidR="00BD6D7A" w:rsidRPr="009C2639" w:rsidRDefault="00BD6D7A" w:rsidP="00BD6D7A">
      <w:pPr>
        <w:ind w:right="384"/>
        <w:jc w:val="both"/>
        <w:outlineLvl w:val="0"/>
        <w:rPr>
          <w:rFonts w:ascii="Verdana" w:eastAsia="Verdana" w:hAnsi="Verdana" w:cs="Verdana"/>
          <w:b/>
          <w:bCs/>
        </w:rPr>
      </w:pPr>
    </w:p>
    <w:tbl>
      <w:tblPr>
        <w:tblStyle w:val="Tablaconcuadrcula13"/>
        <w:tblW w:w="9634" w:type="dxa"/>
        <w:tblLook w:val="04A0" w:firstRow="1" w:lastRow="0" w:firstColumn="1" w:lastColumn="0" w:noHBand="0" w:noVBand="1"/>
      </w:tblPr>
      <w:tblGrid>
        <w:gridCol w:w="584"/>
        <w:gridCol w:w="2385"/>
        <w:gridCol w:w="1145"/>
        <w:gridCol w:w="5520"/>
      </w:tblGrid>
      <w:tr w:rsidR="00BD6D7A" w:rsidRPr="009C2639" w14:paraId="52D9A57B" w14:textId="77777777" w:rsidTr="00374C4D">
        <w:tc>
          <w:tcPr>
            <w:tcW w:w="584" w:type="dxa"/>
            <w:shd w:val="clear" w:color="auto" w:fill="1F3864"/>
          </w:tcPr>
          <w:p w14:paraId="73FB3C62" w14:textId="77777777" w:rsidR="00BD6D7A" w:rsidRPr="009C2639" w:rsidRDefault="00BD6D7A" w:rsidP="00374C4D">
            <w:pPr>
              <w:jc w:val="center"/>
              <w:rPr>
                <w:rFonts w:ascii="Verdana" w:hAnsi="Verdana"/>
                <w:b/>
                <w:color w:val="FFFFFF"/>
                <w:lang w:val="es-ES_tradnl"/>
              </w:rPr>
            </w:pPr>
            <w:r w:rsidRPr="009C2639">
              <w:rPr>
                <w:rFonts w:ascii="Verdana" w:hAnsi="Verdana"/>
                <w:b/>
                <w:color w:val="FFFFFF"/>
                <w:lang w:val="es-ES_tradnl"/>
              </w:rPr>
              <w:t>N°</w:t>
            </w:r>
          </w:p>
        </w:tc>
        <w:tc>
          <w:tcPr>
            <w:tcW w:w="2385" w:type="dxa"/>
            <w:shd w:val="clear" w:color="auto" w:fill="1F3864"/>
          </w:tcPr>
          <w:p w14:paraId="08486840" w14:textId="77777777" w:rsidR="00BD6D7A" w:rsidRPr="009C2639" w:rsidRDefault="00BD6D7A" w:rsidP="00374C4D">
            <w:pPr>
              <w:jc w:val="center"/>
              <w:rPr>
                <w:rFonts w:ascii="Verdana" w:hAnsi="Verdana"/>
                <w:b/>
                <w:color w:val="FFFFFF"/>
                <w:lang w:val="es-ES_tradnl"/>
              </w:rPr>
            </w:pPr>
            <w:r w:rsidRPr="009C2639">
              <w:rPr>
                <w:rFonts w:ascii="Verdana" w:hAnsi="Verdana"/>
                <w:b/>
                <w:color w:val="FFFFFF"/>
                <w:lang w:val="es-ES_tradnl"/>
              </w:rPr>
              <w:t>CODIGO</w:t>
            </w:r>
          </w:p>
        </w:tc>
        <w:tc>
          <w:tcPr>
            <w:tcW w:w="1145" w:type="dxa"/>
            <w:shd w:val="clear" w:color="auto" w:fill="1F3864"/>
          </w:tcPr>
          <w:p w14:paraId="5CD42169" w14:textId="77777777" w:rsidR="00BD6D7A" w:rsidRPr="009C2639" w:rsidRDefault="00BD6D7A" w:rsidP="00374C4D">
            <w:pPr>
              <w:jc w:val="center"/>
              <w:rPr>
                <w:rFonts w:ascii="Verdana" w:hAnsi="Verdana"/>
                <w:b/>
                <w:color w:val="FFFFFF"/>
                <w:lang w:val="es-ES_tradnl"/>
              </w:rPr>
            </w:pPr>
            <w:r w:rsidRPr="009C2639">
              <w:rPr>
                <w:rFonts w:ascii="Verdana" w:hAnsi="Verdana"/>
                <w:b/>
                <w:color w:val="FFFFFF"/>
                <w:lang w:val="es-ES_tradnl"/>
              </w:rPr>
              <w:t>UNIDAD</w:t>
            </w:r>
          </w:p>
        </w:tc>
        <w:tc>
          <w:tcPr>
            <w:tcW w:w="5520" w:type="dxa"/>
            <w:shd w:val="clear" w:color="auto" w:fill="1F3864"/>
          </w:tcPr>
          <w:p w14:paraId="5112A1E5" w14:textId="77777777" w:rsidR="00BD6D7A" w:rsidRPr="009C2639" w:rsidRDefault="00BD6D7A" w:rsidP="00374C4D">
            <w:pPr>
              <w:jc w:val="center"/>
              <w:rPr>
                <w:rFonts w:ascii="Verdana" w:hAnsi="Verdana"/>
                <w:b/>
                <w:color w:val="FFFFFF"/>
                <w:lang w:val="es-ES_tradnl"/>
              </w:rPr>
            </w:pPr>
            <w:r w:rsidRPr="009C2639">
              <w:rPr>
                <w:rFonts w:ascii="Verdana" w:hAnsi="Verdana"/>
                <w:b/>
                <w:color w:val="FFFFFF"/>
                <w:lang w:val="es-ES_tradnl"/>
              </w:rPr>
              <w:t>ITEM</w:t>
            </w:r>
          </w:p>
        </w:tc>
      </w:tr>
      <w:tr w:rsidR="00BD6D7A" w:rsidRPr="009C2639" w14:paraId="0B92D9D7" w14:textId="77777777" w:rsidTr="00374C4D">
        <w:trPr>
          <w:trHeight w:val="231"/>
        </w:trPr>
        <w:tc>
          <w:tcPr>
            <w:tcW w:w="584" w:type="dxa"/>
            <w:shd w:val="clear" w:color="auto" w:fill="B4C6E7"/>
          </w:tcPr>
          <w:p w14:paraId="02AE50FB" w14:textId="77777777" w:rsidR="00BD6D7A" w:rsidRPr="009C2639" w:rsidRDefault="00BD6D7A" w:rsidP="00374C4D">
            <w:pPr>
              <w:jc w:val="center"/>
              <w:rPr>
                <w:rFonts w:ascii="Verdana" w:hAnsi="Verdana"/>
                <w:b/>
                <w:lang w:val="es-ES_tradnl"/>
              </w:rPr>
            </w:pPr>
            <w:r w:rsidRPr="009C2639">
              <w:rPr>
                <w:rFonts w:ascii="Verdana" w:hAnsi="Verdana"/>
                <w:b/>
                <w:lang w:val="es-ES_tradnl"/>
              </w:rPr>
              <w:t>16</w:t>
            </w:r>
          </w:p>
        </w:tc>
        <w:tc>
          <w:tcPr>
            <w:tcW w:w="2385" w:type="dxa"/>
            <w:shd w:val="clear" w:color="auto" w:fill="B4C6E7"/>
          </w:tcPr>
          <w:p w14:paraId="746552DF" w14:textId="77777777" w:rsidR="00BD6D7A" w:rsidRPr="009C2639" w:rsidRDefault="00BD6D7A" w:rsidP="00374C4D">
            <w:pPr>
              <w:jc w:val="center"/>
              <w:rPr>
                <w:rFonts w:ascii="Verdana" w:hAnsi="Verdana"/>
                <w:b/>
                <w:lang w:val="es-ES_tradnl"/>
              </w:rPr>
            </w:pPr>
            <w:r w:rsidRPr="009C2639">
              <w:rPr>
                <w:rFonts w:ascii="Verdana" w:hAnsi="Verdana"/>
                <w:b/>
                <w:lang w:val="es-ES_tradnl"/>
              </w:rPr>
              <w:t>VAC-OF-CIR-1</w:t>
            </w:r>
          </w:p>
        </w:tc>
        <w:tc>
          <w:tcPr>
            <w:tcW w:w="1145" w:type="dxa"/>
            <w:shd w:val="clear" w:color="auto" w:fill="B4C6E7"/>
          </w:tcPr>
          <w:p w14:paraId="6E291CDD" w14:textId="77777777" w:rsidR="00BD6D7A" w:rsidRPr="009C2639" w:rsidRDefault="00BD6D7A" w:rsidP="00374C4D">
            <w:pPr>
              <w:jc w:val="center"/>
              <w:rPr>
                <w:rFonts w:ascii="Verdana" w:hAnsi="Verdana"/>
                <w:b/>
                <w:lang w:val="es-ES_tradnl"/>
              </w:rPr>
            </w:pPr>
            <w:r w:rsidRPr="009C2639">
              <w:rPr>
                <w:rFonts w:ascii="Verdana" w:hAnsi="Verdana"/>
                <w:b/>
                <w:lang w:val="es-ES_tradnl"/>
              </w:rPr>
              <w:t>M2</w:t>
            </w:r>
          </w:p>
        </w:tc>
        <w:tc>
          <w:tcPr>
            <w:tcW w:w="5520" w:type="dxa"/>
            <w:shd w:val="clear" w:color="auto" w:fill="B4C6E7"/>
          </w:tcPr>
          <w:p w14:paraId="3A4531C3" w14:textId="77777777" w:rsidR="00BD6D7A" w:rsidRPr="009C2639" w:rsidRDefault="00BD6D7A" w:rsidP="00374C4D">
            <w:pPr>
              <w:jc w:val="center"/>
              <w:rPr>
                <w:rFonts w:ascii="Verdana" w:hAnsi="Verdana"/>
                <w:b/>
                <w:lang w:val="es-ES_tradnl"/>
              </w:rPr>
            </w:pPr>
            <w:r w:rsidRPr="009C2639">
              <w:rPr>
                <w:rFonts w:ascii="Verdana" w:hAnsi="Verdana" w:cs="Tahoma"/>
                <w:b/>
                <w:bCs/>
                <w:lang w:val="es-ES_tradnl"/>
              </w:rPr>
              <w:t>PROVISIÓN Y COLOCADO CIELO RASO DE PLACA DE PVC</w:t>
            </w:r>
          </w:p>
        </w:tc>
      </w:tr>
    </w:tbl>
    <w:p w14:paraId="1BBBB1F9" w14:textId="77777777" w:rsidR="00BD6D7A" w:rsidRPr="009C2639" w:rsidRDefault="00BD6D7A" w:rsidP="00BD6D7A">
      <w:pPr>
        <w:ind w:right="384"/>
        <w:jc w:val="both"/>
        <w:outlineLvl w:val="0"/>
        <w:rPr>
          <w:rFonts w:ascii="Verdana" w:eastAsia="Verdana" w:hAnsi="Verdana" w:cs="Verdana"/>
          <w:b/>
          <w:bCs/>
        </w:rPr>
      </w:pPr>
    </w:p>
    <w:p w14:paraId="0AA75F06" w14:textId="77777777" w:rsidR="00BD6D7A" w:rsidRPr="009C2639" w:rsidRDefault="00BD6D7A" w:rsidP="00BD6D7A">
      <w:pPr>
        <w:ind w:right="384"/>
        <w:jc w:val="both"/>
        <w:outlineLvl w:val="0"/>
        <w:rPr>
          <w:rFonts w:ascii="Verdana" w:eastAsia="Verdana" w:hAnsi="Verdana" w:cs="Verdana"/>
          <w:b/>
          <w:bCs/>
        </w:rPr>
      </w:pPr>
      <w:r w:rsidRPr="009C2639">
        <w:rPr>
          <w:rFonts w:ascii="Verdana" w:eastAsia="Verdana" w:hAnsi="Verdana" w:cs="Verdana"/>
          <w:b/>
          <w:bCs/>
        </w:rPr>
        <w:t>DESCRIPCIÓN. –</w:t>
      </w:r>
    </w:p>
    <w:p w14:paraId="51F51A2F" w14:textId="77777777" w:rsidR="00BD6D7A" w:rsidRPr="009C2639" w:rsidRDefault="00BD6D7A" w:rsidP="00BD6D7A">
      <w:pPr>
        <w:ind w:right="384"/>
        <w:jc w:val="both"/>
        <w:rPr>
          <w:rFonts w:ascii="Verdana" w:eastAsia="Verdana" w:hAnsi="Verdana" w:cs="Verdana"/>
        </w:rPr>
      </w:pPr>
    </w:p>
    <w:p w14:paraId="42FA4EF9" w14:textId="77777777" w:rsidR="00BD6D7A" w:rsidRPr="009C2639" w:rsidRDefault="00BD6D7A" w:rsidP="00BD6D7A">
      <w:pPr>
        <w:ind w:right="384"/>
        <w:jc w:val="both"/>
        <w:rPr>
          <w:rFonts w:ascii="Verdana" w:eastAsia="Verdana" w:hAnsi="Verdana" w:cs="Verdana"/>
        </w:rPr>
      </w:pPr>
      <w:r w:rsidRPr="009C2639">
        <w:rPr>
          <w:rFonts w:ascii="Verdana" w:eastAsia="Verdana" w:hAnsi="Verdana" w:cs="Verdana"/>
        </w:rPr>
        <w:t xml:space="preserve">Este ítem se refiere </w:t>
      </w:r>
      <w:r w:rsidRPr="009C2639">
        <w:rPr>
          <w:rFonts w:ascii="Verdana" w:hAnsi="Verdana" w:cs="Tahoma"/>
          <w:lang w:val="es-ES_tradnl"/>
        </w:rPr>
        <w:t xml:space="preserve">a todas las actividades y accesorios que se requieren para la provisión y colocado de cielo raso </w:t>
      </w:r>
      <w:r w:rsidRPr="009C2639">
        <w:rPr>
          <w:rFonts w:ascii="Verdana" w:eastAsia="Verdana" w:hAnsi="Verdana" w:cs="Verdana"/>
        </w:rPr>
        <w:t xml:space="preserve">de placa de PVC, de las superficies inferiores de cubierta, aleros y otros </w:t>
      </w:r>
      <w:r w:rsidRPr="009C2639">
        <w:rPr>
          <w:rFonts w:ascii="Verdana" w:hAnsi="Verdana" w:cs="Tahoma"/>
          <w:lang w:val="es-ES_tradnl"/>
        </w:rPr>
        <w:t xml:space="preserve">de acuerdo a los </w:t>
      </w:r>
      <w:r w:rsidRPr="009C2639">
        <w:rPr>
          <w:rFonts w:ascii="Verdana" w:hAnsi="Verdana" w:cs="Tahoma"/>
          <w:bCs/>
          <w:color w:val="000000"/>
          <w:lang w:val="es-ES_tradnl"/>
        </w:rPr>
        <w:t>planos constructivos y/o instrucciones del Inspector de proyecto.</w:t>
      </w:r>
    </w:p>
    <w:p w14:paraId="17B46E64" w14:textId="77777777" w:rsidR="00BD6D7A" w:rsidRPr="009C2639" w:rsidRDefault="00BD6D7A" w:rsidP="00BD6D7A">
      <w:pPr>
        <w:ind w:right="384"/>
        <w:jc w:val="both"/>
        <w:rPr>
          <w:rFonts w:ascii="Verdana" w:eastAsia="Verdana" w:hAnsi="Verdana" w:cs="Verdana"/>
        </w:rPr>
      </w:pPr>
    </w:p>
    <w:p w14:paraId="7FFBB430" w14:textId="77777777" w:rsidR="00BD6D7A" w:rsidRPr="009C2639" w:rsidRDefault="00BD6D7A" w:rsidP="00BD6D7A">
      <w:pPr>
        <w:ind w:right="384"/>
        <w:jc w:val="both"/>
        <w:outlineLvl w:val="0"/>
        <w:rPr>
          <w:rFonts w:ascii="Verdana" w:eastAsia="Verdana" w:hAnsi="Verdana" w:cs="Verdana"/>
          <w:b/>
          <w:bCs/>
        </w:rPr>
      </w:pPr>
      <w:r w:rsidRPr="009C2639">
        <w:rPr>
          <w:rFonts w:ascii="Verdana" w:eastAsia="Verdana" w:hAnsi="Verdana" w:cs="Verdana"/>
          <w:b/>
          <w:bCs/>
        </w:rPr>
        <w:t>MATERIALES, HERRAMIENTAS Y EQUIPO. -</w:t>
      </w:r>
    </w:p>
    <w:p w14:paraId="763C88AD" w14:textId="77777777" w:rsidR="00BD6D7A" w:rsidRPr="009C2639" w:rsidRDefault="00BD6D7A" w:rsidP="00BD6D7A">
      <w:pPr>
        <w:ind w:left="720" w:right="384" w:hanging="720"/>
        <w:jc w:val="both"/>
        <w:rPr>
          <w:rFonts w:ascii="Verdana" w:eastAsia="Verdana" w:hAnsi="Verdana" w:cs="Verdana"/>
          <w:b/>
        </w:rPr>
      </w:pPr>
    </w:p>
    <w:p w14:paraId="0B543CC7" w14:textId="77777777" w:rsidR="00BD6D7A" w:rsidRPr="009C2639" w:rsidRDefault="00BD6D7A" w:rsidP="00BD6D7A">
      <w:pPr>
        <w:tabs>
          <w:tab w:val="left" w:pos="8711"/>
        </w:tabs>
        <w:ind w:right="384"/>
        <w:jc w:val="both"/>
        <w:rPr>
          <w:rFonts w:ascii="Verdana" w:hAnsi="Verdana" w:cs="Tahoma"/>
          <w:lang w:val="es-ES_tradnl"/>
        </w:rPr>
      </w:pPr>
      <w:r w:rsidRPr="009C2639">
        <w:rPr>
          <w:rFonts w:ascii="Verdana" w:hAnsi="Verdana" w:cs="Tahoma"/>
          <w:lang w:val="es-ES_tradnl"/>
        </w:rPr>
        <w:t>La Entidad Ejecutora proporcionará todos los materiales (excepto los de aporte propio), herramientas y equipo necesarios para la ejecución de los trabajos, los mismos deberán ser aprobados por el Inspector de proyecto.</w:t>
      </w:r>
    </w:p>
    <w:p w14:paraId="39AC4F5F" w14:textId="77777777" w:rsidR="00BD6D7A" w:rsidRPr="009C2639" w:rsidRDefault="00BD6D7A" w:rsidP="00BD6D7A">
      <w:pPr>
        <w:ind w:right="384"/>
        <w:jc w:val="both"/>
        <w:rPr>
          <w:rFonts w:ascii="Verdana" w:eastAsia="Verdana" w:hAnsi="Verdana" w:cs="Verdana"/>
        </w:rPr>
      </w:pPr>
    </w:p>
    <w:p w14:paraId="226DC861" w14:textId="77777777" w:rsidR="00BD6D7A" w:rsidRPr="009C2639" w:rsidRDefault="00BD6D7A" w:rsidP="00BD6D7A">
      <w:pPr>
        <w:tabs>
          <w:tab w:val="left" w:pos="8711"/>
        </w:tabs>
        <w:ind w:right="384"/>
        <w:jc w:val="both"/>
        <w:rPr>
          <w:rFonts w:ascii="Verdana" w:hAnsi="Verdana" w:cs="Tahoma"/>
          <w:b/>
          <w:lang w:val="es-ES_tradnl"/>
        </w:rPr>
      </w:pPr>
      <w:r w:rsidRPr="009C2639">
        <w:rPr>
          <w:rFonts w:ascii="Verdana" w:hAnsi="Verdana" w:cs="Tahoma"/>
          <w:b/>
          <w:lang w:val="es-ES_tradnl"/>
        </w:rPr>
        <w:t>FORMA DE EJECUCIÓN. -</w:t>
      </w:r>
    </w:p>
    <w:p w14:paraId="68ACF50C" w14:textId="77777777" w:rsidR="00BD6D7A" w:rsidRPr="009C2639" w:rsidRDefault="00BD6D7A" w:rsidP="00BD6D7A">
      <w:pPr>
        <w:ind w:right="384"/>
        <w:jc w:val="both"/>
        <w:rPr>
          <w:rFonts w:ascii="Verdana" w:eastAsia="Verdana" w:hAnsi="Verdana" w:cs="Verdana"/>
        </w:rPr>
      </w:pPr>
    </w:p>
    <w:p w14:paraId="4E41B5F5" w14:textId="77777777" w:rsidR="00BD6D7A" w:rsidRPr="009C2639" w:rsidRDefault="00BD6D7A" w:rsidP="00BD6D7A">
      <w:pPr>
        <w:ind w:right="384"/>
        <w:jc w:val="both"/>
        <w:rPr>
          <w:rFonts w:ascii="Verdana" w:hAnsi="Verdana" w:cs="Tahoma"/>
          <w:lang w:val="es-ES_tradnl"/>
        </w:rPr>
      </w:pPr>
      <w:r w:rsidRPr="009C2639">
        <w:rPr>
          <w:rFonts w:ascii="Verdana" w:hAnsi="Verdana" w:cs="Tahoma"/>
          <w:lang w:val="es-ES_tradnl"/>
        </w:rPr>
        <w:t>En general, se deberá cumplir con las siguientes directrices referidas a la ejecución:</w:t>
      </w:r>
    </w:p>
    <w:p w14:paraId="49EE67B9" w14:textId="77777777" w:rsidR="00BD6D7A" w:rsidRPr="009C2639" w:rsidRDefault="00BD6D7A" w:rsidP="00BD6D7A">
      <w:pPr>
        <w:ind w:right="384"/>
        <w:jc w:val="both"/>
        <w:rPr>
          <w:rFonts w:ascii="Verdana" w:eastAsia="Verdana" w:hAnsi="Verdana" w:cs="Verdana"/>
        </w:rPr>
      </w:pPr>
      <w:r w:rsidRPr="009C2639">
        <w:rPr>
          <w:rFonts w:ascii="Verdana" w:eastAsia="Verdana" w:hAnsi="Verdana" w:cs="Verdana"/>
        </w:rPr>
        <w:t>Este tipo de acabado se efectuará bajo cubiertas con tijerales, entrepisos de envigados y bajo cubiertas con estructura simple conformada por cabios o vigas.</w:t>
      </w:r>
    </w:p>
    <w:p w14:paraId="5A0DF760" w14:textId="77777777" w:rsidR="00BD6D7A" w:rsidRPr="009C2639" w:rsidRDefault="00BD6D7A" w:rsidP="00BD6D7A">
      <w:pPr>
        <w:ind w:right="384"/>
        <w:jc w:val="both"/>
        <w:rPr>
          <w:rFonts w:ascii="Verdana" w:eastAsia="Verdana" w:hAnsi="Verdana" w:cs="Verdana"/>
        </w:rPr>
      </w:pPr>
    </w:p>
    <w:p w14:paraId="64D80F8A" w14:textId="77777777" w:rsidR="00BD6D7A" w:rsidRPr="009C2639" w:rsidRDefault="00BD6D7A" w:rsidP="00BD6D7A">
      <w:pPr>
        <w:ind w:right="384"/>
        <w:jc w:val="both"/>
        <w:rPr>
          <w:rFonts w:ascii="Verdana" w:eastAsia="Verdana" w:hAnsi="Verdana" w:cs="Verdana"/>
        </w:rPr>
      </w:pPr>
      <w:r w:rsidRPr="009C2639">
        <w:rPr>
          <w:rFonts w:ascii="Verdana" w:eastAsia="Verdana" w:hAnsi="Verdana" w:cs="Verdana"/>
        </w:rPr>
        <w:t>Debido a que la manera de instalación no difiere en magnitud entre un proveedor u otro, se deberá tomar en cuenta los siguientes pasos generales, guiados por el residente de obra bajo la revisión del Inspector de proyecto:</w:t>
      </w:r>
    </w:p>
    <w:p w14:paraId="4FD91007" w14:textId="77777777" w:rsidR="00BD6D7A" w:rsidRPr="009C2639" w:rsidRDefault="00BD6D7A" w:rsidP="00BD6D7A">
      <w:pPr>
        <w:ind w:right="384"/>
        <w:jc w:val="both"/>
        <w:rPr>
          <w:rFonts w:ascii="Verdana" w:eastAsia="Verdana" w:hAnsi="Verdana" w:cs="Verdana"/>
        </w:rPr>
      </w:pPr>
    </w:p>
    <w:p w14:paraId="5548AFCA" w14:textId="77777777" w:rsidR="00BD6D7A" w:rsidRPr="009C2639" w:rsidRDefault="00BD6D7A" w:rsidP="00BD6D7A">
      <w:pPr>
        <w:ind w:right="384"/>
        <w:jc w:val="both"/>
        <w:rPr>
          <w:rFonts w:ascii="Verdana" w:eastAsia="Verdana" w:hAnsi="Verdana" w:cs="Verdana"/>
        </w:rPr>
      </w:pPr>
      <w:r w:rsidRPr="009C2639">
        <w:rPr>
          <w:rFonts w:ascii="Verdana" w:eastAsia="Verdana" w:hAnsi="Verdana" w:cs="Verdana"/>
        </w:rPr>
        <w:t>Se deberá marcar el nivel deseado donde se instalará el cielo raso, la altura y ángulo de la línea se encuentran</w:t>
      </w:r>
      <w:r w:rsidRPr="009C2639">
        <w:rPr>
          <w:rFonts w:ascii="Verdana" w:eastAsia="Verdana" w:hAnsi="Verdana" w:cs="Verdana"/>
          <w:spacing w:val="-15"/>
        </w:rPr>
        <w:t xml:space="preserve"> </w:t>
      </w:r>
      <w:r w:rsidRPr="009C2639">
        <w:rPr>
          <w:rFonts w:ascii="Verdana" w:eastAsia="Verdana" w:hAnsi="Verdana" w:cs="Verdana"/>
        </w:rPr>
        <w:t>dirigidos</w:t>
      </w:r>
      <w:r w:rsidRPr="009C2639">
        <w:rPr>
          <w:rFonts w:ascii="Verdana" w:eastAsia="Verdana" w:hAnsi="Verdana" w:cs="Verdana"/>
          <w:spacing w:val="-16"/>
        </w:rPr>
        <w:t xml:space="preserve"> </w:t>
      </w:r>
      <w:r w:rsidRPr="009C2639">
        <w:rPr>
          <w:rFonts w:ascii="Verdana" w:eastAsia="Verdana" w:hAnsi="Verdana" w:cs="Verdana"/>
        </w:rPr>
        <w:t>por</w:t>
      </w:r>
      <w:r w:rsidRPr="009C2639">
        <w:rPr>
          <w:rFonts w:ascii="Verdana" w:eastAsia="Verdana" w:hAnsi="Verdana" w:cs="Verdana"/>
          <w:spacing w:val="-14"/>
        </w:rPr>
        <w:t xml:space="preserve"> </w:t>
      </w:r>
      <w:r w:rsidRPr="009C2639">
        <w:rPr>
          <w:rFonts w:ascii="Verdana" w:eastAsia="Verdana" w:hAnsi="Verdana" w:cs="Verdana"/>
        </w:rPr>
        <w:t>las</w:t>
      </w:r>
      <w:r w:rsidRPr="009C2639">
        <w:rPr>
          <w:rFonts w:ascii="Verdana" w:eastAsia="Verdana" w:hAnsi="Verdana" w:cs="Verdana"/>
          <w:spacing w:val="-15"/>
        </w:rPr>
        <w:t xml:space="preserve"> </w:t>
      </w:r>
      <w:r w:rsidRPr="009C2639">
        <w:rPr>
          <w:rFonts w:ascii="Verdana" w:eastAsia="Verdana" w:hAnsi="Verdana" w:cs="Verdana"/>
        </w:rPr>
        <w:t>características</w:t>
      </w:r>
      <w:r w:rsidRPr="009C2639">
        <w:rPr>
          <w:rFonts w:ascii="Verdana" w:eastAsia="Verdana" w:hAnsi="Verdana" w:cs="Verdana"/>
          <w:spacing w:val="-16"/>
        </w:rPr>
        <w:t xml:space="preserve"> </w:t>
      </w:r>
      <w:r w:rsidRPr="009C2639">
        <w:rPr>
          <w:rFonts w:ascii="Verdana" w:eastAsia="Verdana" w:hAnsi="Verdana" w:cs="Verdana"/>
        </w:rPr>
        <w:t>y</w:t>
      </w:r>
      <w:r w:rsidRPr="009C2639">
        <w:rPr>
          <w:rFonts w:ascii="Verdana" w:eastAsia="Verdana" w:hAnsi="Verdana" w:cs="Verdana"/>
          <w:spacing w:val="-16"/>
        </w:rPr>
        <w:t xml:space="preserve"> </w:t>
      </w:r>
      <w:r w:rsidRPr="009C2639">
        <w:rPr>
          <w:rFonts w:ascii="Verdana" w:eastAsia="Verdana" w:hAnsi="Verdana" w:cs="Verdana"/>
        </w:rPr>
        <w:t>diseño</w:t>
      </w:r>
      <w:r w:rsidRPr="009C2639">
        <w:rPr>
          <w:rFonts w:ascii="Verdana" w:eastAsia="Verdana" w:hAnsi="Verdana" w:cs="Verdana"/>
          <w:spacing w:val="-16"/>
        </w:rPr>
        <w:t xml:space="preserve"> </w:t>
      </w:r>
      <w:r w:rsidRPr="009C2639">
        <w:rPr>
          <w:rFonts w:ascii="Verdana" w:eastAsia="Verdana" w:hAnsi="Verdana" w:cs="Verdana"/>
        </w:rPr>
        <w:t>del</w:t>
      </w:r>
      <w:r w:rsidRPr="009C2639">
        <w:rPr>
          <w:rFonts w:ascii="Verdana" w:eastAsia="Verdana" w:hAnsi="Verdana" w:cs="Verdana"/>
          <w:spacing w:val="-15"/>
        </w:rPr>
        <w:t xml:space="preserve"> </w:t>
      </w:r>
      <w:r w:rsidRPr="009C2639">
        <w:rPr>
          <w:rFonts w:ascii="Verdana" w:eastAsia="Verdana" w:hAnsi="Verdana" w:cs="Verdana"/>
        </w:rPr>
        <w:t>proyecto.</w:t>
      </w:r>
      <w:r w:rsidRPr="009C2639">
        <w:rPr>
          <w:rFonts w:ascii="Verdana" w:eastAsia="Verdana" w:hAnsi="Verdana" w:cs="Verdana"/>
          <w:spacing w:val="-16"/>
        </w:rPr>
        <w:t xml:space="preserve"> </w:t>
      </w:r>
      <w:r w:rsidRPr="009C2639">
        <w:rPr>
          <w:rFonts w:ascii="Verdana" w:eastAsia="Verdana" w:hAnsi="Verdana" w:cs="Verdana"/>
        </w:rPr>
        <w:t>Se</w:t>
      </w:r>
      <w:r w:rsidRPr="009C2639">
        <w:rPr>
          <w:rFonts w:ascii="Verdana" w:eastAsia="Verdana" w:hAnsi="Verdana" w:cs="Verdana"/>
          <w:spacing w:val="-16"/>
        </w:rPr>
        <w:t xml:space="preserve"> </w:t>
      </w:r>
      <w:r w:rsidRPr="009C2639">
        <w:rPr>
          <w:rFonts w:ascii="Verdana" w:eastAsia="Verdana" w:hAnsi="Verdana" w:cs="Verdana"/>
        </w:rPr>
        <w:t>marca</w:t>
      </w:r>
      <w:r w:rsidRPr="009C2639">
        <w:rPr>
          <w:rFonts w:ascii="Verdana" w:eastAsia="Verdana" w:hAnsi="Verdana" w:cs="Verdana"/>
          <w:spacing w:val="-15"/>
        </w:rPr>
        <w:t xml:space="preserve"> </w:t>
      </w:r>
      <w:r w:rsidRPr="009C2639">
        <w:rPr>
          <w:rFonts w:ascii="Verdana" w:eastAsia="Verdana" w:hAnsi="Verdana" w:cs="Verdana"/>
        </w:rPr>
        <w:t>la</w:t>
      </w:r>
      <w:r w:rsidRPr="009C2639">
        <w:rPr>
          <w:rFonts w:ascii="Verdana" w:eastAsia="Verdana" w:hAnsi="Verdana" w:cs="Verdana"/>
          <w:spacing w:val="-16"/>
        </w:rPr>
        <w:t xml:space="preserve"> </w:t>
      </w:r>
      <w:r w:rsidRPr="009C2639">
        <w:rPr>
          <w:rFonts w:ascii="Verdana" w:eastAsia="Verdana" w:hAnsi="Verdana" w:cs="Verdana"/>
        </w:rPr>
        <w:t>primera</w:t>
      </w:r>
      <w:r w:rsidRPr="009C2639">
        <w:rPr>
          <w:rFonts w:ascii="Verdana" w:eastAsia="Verdana" w:hAnsi="Verdana" w:cs="Verdana"/>
          <w:spacing w:val="-15"/>
        </w:rPr>
        <w:t xml:space="preserve"> </w:t>
      </w:r>
      <w:r w:rsidRPr="009C2639">
        <w:rPr>
          <w:rFonts w:ascii="Verdana" w:eastAsia="Verdana" w:hAnsi="Verdana" w:cs="Verdana"/>
        </w:rPr>
        <w:t>esquina</w:t>
      </w:r>
      <w:r w:rsidRPr="009C2639">
        <w:rPr>
          <w:rFonts w:ascii="Verdana" w:eastAsia="Verdana" w:hAnsi="Verdana" w:cs="Verdana"/>
          <w:spacing w:val="-15"/>
        </w:rPr>
        <w:t xml:space="preserve"> </w:t>
      </w:r>
      <w:r w:rsidRPr="009C2639">
        <w:rPr>
          <w:rFonts w:ascii="Verdana" w:eastAsia="Verdana" w:hAnsi="Verdana" w:cs="Verdana"/>
        </w:rPr>
        <w:t>como el</w:t>
      </w:r>
      <w:r w:rsidRPr="009C2639">
        <w:rPr>
          <w:rFonts w:ascii="Verdana" w:eastAsia="Verdana" w:hAnsi="Verdana" w:cs="Verdana"/>
          <w:spacing w:val="-7"/>
        </w:rPr>
        <w:t xml:space="preserve"> </w:t>
      </w:r>
      <w:r w:rsidRPr="009C2639">
        <w:rPr>
          <w:rFonts w:ascii="Verdana" w:eastAsia="Verdana" w:hAnsi="Verdana" w:cs="Verdana"/>
        </w:rPr>
        <w:t>primer</w:t>
      </w:r>
      <w:r w:rsidRPr="009C2639">
        <w:rPr>
          <w:rFonts w:ascii="Verdana" w:eastAsia="Verdana" w:hAnsi="Verdana" w:cs="Verdana"/>
          <w:spacing w:val="-6"/>
        </w:rPr>
        <w:t xml:space="preserve"> </w:t>
      </w:r>
      <w:r w:rsidRPr="009C2639">
        <w:rPr>
          <w:rFonts w:ascii="Verdana" w:eastAsia="Verdana" w:hAnsi="Verdana" w:cs="Verdana"/>
        </w:rPr>
        <w:t>punto,</w:t>
      </w:r>
      <w:r w:rsidRPr="009C2639">
        <w:rPr>
          <w:rFonts w:ascii="Verdana" w:eastAsia="Verdana" w:hAnsi="Verdana" w:cs="Verdana"/>
          <w:spacing w:val="-8"/>
        </w:rPr>
        <w:t xml:space="preserve"> </w:t>
      </w:r>
      <w:r w:rsidRPr="009C2639">
        <w:rPr>
          <w:rFonts w:ascii="Verdana" w:eastAsia="Verdana" w:hAnsi="Verdana" w:cs="Verdana"/>
        </w:rPr>
        <w:t>que</w:t>
      </w:r>
      <w:r w:rsidRPr="009C2639">
        <w:rPr>
          <w:rFonts w:ascii="Verdana" w:eastAsia="Verdana" w:hAnsi="Verdana" w:cs="Verdana"/>
          <w:spacing w:val="-8"/>
        </w:rPr>
        <w:t xml:space="preserve"> </w:t>
      </w:r>
      <w:r w:rsidRPr="009C2639">
        <w:rPr>
          <w:rFonts w:ascii="Verdana" w:eastAsia="Verdana" w:hAnsi="Verdana" w:cs="Verdana"/>
        </w:rPr>
        <w:t>será</w:t>
      </w:r>
      <w:r w:rsidRPr="009C2639">
        <w:rPr>
          <w:rFonts w:ascii="Verdana" w:eastAsia="Verdana" w:hAnsi="Verdana" w:cs="Verdana"/>
          <w:spacing w:val="-7"/>
        </w:rPr>
        <w:t xml:space="preserve"> </w:t>
      </w:r>
      <w:r w:rsidRPr="009C2639">
        <w:rPr>
          <w:rFonts w:ascii="Verdana" w:eastAsia="Verdana" w:hAnsi="Verdana" w:cs="Verdana"/>
        </w:rPr>
        <w:t>la</w:t>
      </w:r>
      <w:r w:rsidRPr="009C2639">
        <w:rPr>
          <w:rFonts w:ascii="Verdana" w:eastAsia="Verdana" w:hAnsi="Verdana" w:cs="Verdana"/>
          <w:spacing w:val="-6"/>
        </w:rPr>
        <w:t xml:space="preserve"> </w:t>
      </w:r>
      <w:r w:rsidRPr="009C2639">
        <w:rPr>
          <w:rFonts w:ascii="Verdana" w:eastAsia="Verdana" w:hAnsi="Verdana" w:cs="Verdana"/>
        </w:rPr>
        <w:t>referente</w:t>
      </w:r>
      <w:r w:rsidRPr="009C2639">
        <w:rPr>
          <w:rFonts w:ascii="Verdana" w:eastAsia="Verdana" w:hAnsi="Verdana" w:cs="Verdana"/>
          <w:spacing w:val="-9"/>
        </w:rPr>
        <w:t xml:space="preserve"> </w:t>
      </w:r>
      <w:r w:rsidRPr="009C2639">
        <w:rPr>
          <w:rFonts w:ascii="Verdana" w:eastAsia="Verdana" w:hAnsi="Verdana" w:cs="Verdana"/>
        </w:rPr>
        <w:t>de</w:t>
      </w:r>
      <w:r w:rsidRPr="009C2639">
        <w:rPr>
          <w:rFonts w:ascii="Verdana" w:eastAsia="Verdana" w:hAnsi="Verdana" w:cs="Verdana"/>
          <w:spacing w:val="-8"/>
        </w:rPr>
        <w:t xml:space="preserve"> </w:t>
      </w:r>
      <w:r w:rsidRPr="009C2639">
        <w:rPr>
          <w:rFonts w:ascii="Verdana" w:eastAsia="Verdana" w:hAnsi="Verdana" w:cs="Verdana"/>
        </w:rPr>
        <w:t>las</w:t>
      </w:r>
      <w:r w:rsidRPr="009C2639">
        <w:rPr>
          <w:rFonts w:ascii="Verdana" w:eastAsia="Verdana" w:hAnsi="Verdana" w:cs="Verdana"/>
          <w:spacing w:val="-6"/>
        </w:rPr>
        <w:t xml:space="preserve"> </w:t>
      </w:r>
      <w:r w:rsidRPr="009C2639">
        <w:rPr>
          <w:rFonts w:ascii="Verdana" w:eastAsia="Verdana" w:hAnsi="Verdana" w:cs="Verdana"/>
        </w:rPr>
        <w:t>otras</w:t>
      </w:r>
      <w:r w:rsidRPr="009C2639">
        <w:rPr>
          <w:rFonts w:ascii="Verdana" w:eastAsia="Verdana" w:hAnsi="Verdana" w:cs="Verdana"/>
          <w:spacing w:val="-7"/>
        </w:rPr>
        <w:t xml:space="preserve"> </w:t>
      </w:r>
      <w:r w:rsidRPr="009C2639">
        <w:rPr>
          <w:rFonts w:ascii="Verdana" w:eastAsia="Verdana" w:hAnsi="Verdana" w:cs="Verdana"/>
        </w:rPr>
        <w:t>tres</w:t>
      </w:r>
      <w:r w:rsidRPr="009C2639">
        <w:rPr>
          <w:rFonts w:ascii="Verdana" w:eastAsia="Verdana" w:hAnsi="Verdana" w:cs="Verdana"/>
          <w:spacing w:val="-6"/>
        </w:rPr>
        <w:t xml:space="preserve"> </w:t>
      </w:r>
      <w:r w:rsidRPr="009C2639">
        <w:rPr>
          <w:rFonts w:ascii="Verdana" w:eastAsia="Verdana" w:hAnsi="Verdana" w:cs="Verdana"/>
        </w:rPr>
        <w:t>o</w:t>
      </w:r>
      <w:r w:rsidRPr="009C2639">
        <w:rPr>
          <w:rFonts w:ascii="Verdana" w:eastAsia="Verdana" w:hAnsi="Verdana" w:cs="Verdana"/>
          <w:spacing w:val="-8"/>
        </w:rPr>
        <w:t xml:space="preserve"> </w:t>
      </w:r>
      <w:r w:rsidRPr="009C2639">
        <w:rPr>
          <w:rFonts w:ascii="Verdana" w:eastAsia="Verdana" w:hAnsi="Verdana" w:cs="Verdana"/>
        </w:rPr>
        <w:t>más</w:t>
      </w:r>
      <w:r w:rsidRPr="009C2639">
        <w:rPr>
          <w:rFonts w:ascii="Verdana" w:eastAsia="Verdana" w:hAnsi="Verdana" w:cs="Verdana"/>
          <w:spacing w:val="-6"/>
        </w:rPr>
        <w:t xml:space="preserve"> </w:t>
      </w:r>
      <w:r w:rsidRPr="009C2639">
        <w:rPr>
          <w:rFonts w:ascii="Verdana" w:eastAsia="Verdana" w:hAnsi="Verdana" w:cs="Verdana"/>
        </w:rPr>
        <w:t>esquinas,</w:t>
      </w:r>
      <w:r w:rsidRPr="009C2639">
        <w:rPr>
          <w:rFonts w:ascii="Verdana" w:eastAsia="Verdana" w:hAnsi="Verdana" w:cs="Verdana"/>
          <w:spacing w:val="-3"/>
        </w:rPr>
        <w:t xml:space="preserve"> </w:t>
      </w:r>
      <w:r w:rsidRPr="009C2639">
        <w:rPr>
          <w:rFonts w:ascii="Verdana" w:eastAsia="Verdana" w:hAnsi="Verdana" w:cs="Verdana"/>
        </w:rPr>
        <w:t>en</w:t>
      </w:r>
      <w:r w:rsidRPr="009C2639">
        <w:rPr>
          <w:rFonts w:ascii="Verdana" w:eastAsia="Verdana" w:hAnsi="Verdana" w:cs="Verdana"/>
          <w:spacing w:val="-7"/>
        </w:rPr>
        <w:t xml:space="preserve"> </w:t>
      </w:r>
      <w:r w:rsidRPr="009C2639">
        <w:rPr>
          <w:rFonts w:ascii="Verdana" w:eastAsia="Verdana" w:hAnsi="Verdana" w:cs="Verdana"/>
        </w:rPr>
        <w:t>las</w:t>
      </w:r>
      <w:r w:rsidRPr="009C2639">
        <w:rPr>
          <w:rFonts w:ascii="Verdana" w:eastAsia="Verdana" w:hAnsi="Verdana" w:cs="Verdana"/>
          <w:spacing w:val="-5"/>
        </w:rPr>
        <w:t xml:space="preserve"> </w:t>
      </w:r>
      <w:r w:rsidRPr="009C2639">
        <w:rPr>
          <w:rFonts w:ascii="Verdana" w:eastAsia="Verdana" w:hAnsi="Verdana" w:cs="Verdana"/>
        </w:rPr>
        <w:t>vigas</w:t>
      </w:r>
      <w:r w:rsidRPr="009C2639">
        <w:rPr>
          <w:rFonts w:ascii="Verdana" w:eastAsia="Verdana" w:hAnsi="Verdana" w:cs="Verdana"/>
          <w:spacing w:val="-8"/>
        </w:rPr>
        <w:t xml:space="preserve"> </w:t>
      </w:r>
      <w:r w:rsidRPr="009C2639">
        <w:rPr>
          <w:rFonts w:ascii="Verdana" w:eastAsia="Verdana" w:hAnsi="Verdana" w:cs="Verdana"/>
        </w:rPr>
        <w:t>de</w:t>
      </w:r>
      <w:r w:rsidRPr="009C2639">
        <w:rPr>
          <w:rFonts w:ascii="Verdana" w:eastAsia="Verdana" w:hAnsi="Verdana" w:cs="Verdana"/>
          <w:spacing w:val="-8"/>
        </w:rPr>
        <w:t xml:space="preserve"> </w:t>
      </w:r>
      <w:r w:rsidRPr="009C2639">
        <w:rPr>
          <w:rFonts w:ascii="Verdana" w:eastAsia="Verdana" w:hAnsi="Verdana" w:cs="Verdana"/>
        </w:rPr>
        <w:t>madera</w:t>
      </w:r>
      <w:r w:rsidRPr="009C2639">
        <w:rPr>
          <w:rFonts w:ascii="Verdana" w:eastAsia="Verdana" w:hAnsi="Verdana" w:cs="Verdana"/>
          <w:spacing w:val="-3"/>
        </w:rPr>
        <w:t xml:space="preserve"> </w:t>
      </w:r>
      <w:r w:rsidRPr="009C2639">
        <w:rPr>
          <w:rFonts w:ascii="Verdana" w:eastAsia="Verdana" w:hAnsi="Verdana" w:cs="Verdana"/>
        </w:rPr>
        <w:t>y</w:t>
      </w:r>
      <w:r w:rsidRPr="009C2639">
        <w:rPr>
          <w:rFonts w:ascii="Verdana" w:eastAsia="Verdana" w:hAnsi="Verdana" w:cs="Verdana"/>
          <w:spacing w:val="-7"/>
        </w:rPr>
        <w:t xml:space="preserve"> </w:t>
      </w:r>
      <w:r w:rsidRPr="009C2639">
        <w:rPr>
          <w:rFonts w:ascii="Verdana" w:eastAsia="Verdana" w:hAnsi="Verdana" w:cs="Verdana"/>
        </w:rPr>
        <w:t>se usará un nivel para hacer el trazo</w:t>
      </w:r>
      <w:r w:rsidRPr="009C2639">
        <w:rPr>
          <w:rFonts w:ascii="Verdana" w:eastAsia="Verdana" w:hAnsi="Verdana" w:cs="Verdana"/>
          <w:spacing w:val="10"/>
        </w:rPr>
        <w:t xml:space="preserve"> </w:t>
      </w:r>
      <w:r w:rsidRPr="009C2639">
        <w:rPr>
          <w:rFonts w:ascii="Verdana" w:eastAsia="Verdana" w:hAnsi="Verdana" w:cs="Verdana"/>
        </w:rPr>
        <w:t>respectivo.</w:t>
      </w:r>
    </w:p>
    <w:p w14:paraId="608CAAA7" w14:textId="77777777" w:rsidR="00BD6D7A" w:rsidRPr="009C2639" w:rsidRDefault="00BD6D7A" w:rsidP="00BD6D7A">
      <w:pPr>
        <w:ind w:right="384"/>
        <w:jc w:val="both"/>
        <w:rPr>
          <w:rFonts w:ascii="Verdana" w:eastAsia="Verdana" w:hAnsi="Verdana" w:cs="Verdana"/>
        </w:rPr>
      </w:pPr>
    </w:p>
    <w:p w14:paraId="0F7BB372" w14:textId="77777777" w:rsidR="00BD6D7A" w:rsidRPr="009C2639" w:rsidRDefault="00BD6D7A" w:rsidP="00BD6D7A">
      <w:pPr>
        <w:ind w:right="384"/>
        <w:jc w:val="both"/>
        <w:rPr>
          <w:rFonts w:ascii="Verdana" w:hAnsi="Verdana"/>
          <w:lang w:val="es-ES_tradnl"/>
        </w:rPr>
      </w:pPr>
      <w:r w:rsidRPr="009C2639">
        <w:rPr>
          <w:rFonts w:ascii="Verdana" w:eastAsia="Verdana" w:hAnsi="Verdana" w:cs="Verdana"/>
        </w:rPr>
        <w:t xml:space="preserve">Se deberá instalar la estructura de fijación (esquineros y otros) con los perfiles galvanizados o plásticos (omega) de acuerdo a </w:t>
      </w:r>
      <w:r w:rsidRPr="009C2639">
        <w:rPr>
          <w:rFonts w:ascii="Verdana" w:hAnsi="Verdana"/>
          <w:lang w:val="es-ES_tradnl"/>
        </w:rPr>
        <w:t>las especificaciones y requisitos del proyecto.</w:t>
      </w:r>
    </w:p>
    <w:p w14:paraId="179FC9AC" w14:textId="77777777" w:rsidR="00BD6D7A" w:rsidRPr="009C2639" w:rsidRDefault="00BD6D7A" w:rsidP="00BD6D7A">
      <w:pPr>
        <w:ind w:right="384"/>
        <w:jc w:val="both"/>
        <w:rPr>
          <w:rFonts w:ascii="Verdana" w:eastAsia="Verdana" w:hAnsi="Verdana" w:cs="Verdana"/>
        </w:rPr>
      </w:pPr>
    </w:p>
    <w:p w14:paraId="68089A3B" w14:textId="77777777" w:rsidR="00BD6D7A" w:rsidRPr="009C2639" w:rsidRDefault="00BD6D7A" w:rsidP="00BD6D7A">
      <w:pPr>
        <w:ind w:right="384"/>
        <w:jc w:val="both"/>
        <w:rPr>
          <w:rFonts w:ascii="Verdana" w:eastAsia="Verdana" w:hAnsi="Verdana" w:cs="Verdana"/>
        </w:rPr>
      </w:pPr>
      <w:r w:rsidRPr="009C2639">
        <w:rPr>
          <w:rFonts w:ascii="Verdana" w:eastAsia="Verdana" w:hAnsi="Verdana" w:cs="Verdana"/>
        </w:rPr>
        <w:t>Instale el perfil tipo C o el perfil Moldura, para un acabado más fino, siempre y cuando la marca de Panel PVC cuente con dicho perfil. Fíjelo a lo largo de toda la pared, cada 50 o 60 cm con tornillos y ramplús. Una vez culminado el primer lado, repita este procedimiento en los demás lados del ambiente a revestir.</w:t>
      </w:r>
    </w:p>
    <w:p w14:paraId="2D11C5F7" w14:textId="77777777" w:rsidR="00BD6D7A" w:rsidRPr="009C2639" w:rsidRDefault="00BD6D7A" w:rsidP="00BD6D7A">
      <w:pPr>
        <w:ind w:right="384"/>
        <w:jc w:val="both"/>
        <w:rPr>
          <w:rFonts w:ascii="Verdana" w:eastAsia="Verdana" w:hAnsi="Verdana" w:cs="Verdana"/>
        </w:rPr>
      </w:pPr>
    </w:p>
    <w:p w14:paraId="1DE46A3A" w14:textId="77777777" w:rsidR="00BD6D7A" w:rsidRPr="009C2639" w:rsidRDefault="00BD6D7A" w:rsidP="00BD6D7A">
      <w:pPr>
        <w:ind w:right="384"/>
        <w:jc w:val="both"/>
        <w:rPr>
          <w:rFonts w:ascii="Verdana" w:eastAsia="Verdana" w:hAnsi="Verdana" w:cs="Verdana"/>
        </w:rPr>
      </w:pPr>
      <w:r w:rsidRPr="009C2639">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9C2639">
        <w:rPr>
          <w:rFonts w:ascii="Verdana" w:eastAsia="Verdana" w:hAnsi="Verdana" w:cs="Verdana"/>
          <w:spacing w:val="-8"/>
        </w:rPr>
        <w:t xml:space="preserve"> </w:t>
      </w:r>
      <w:r w:rsidRPr="009C2639">
        <w:rPr>
          <w:rFonts w:ascii="Verdana" w:eastAsia="Verdana" w:hAnsi="Verdana" w:cs="Verdana"/>
        </w:rPr>
        <w:t>tramo</w:t>
      </w:r>
      <w:r w:rsidRPr="009C2639">
        <w:rPr>
          <w:rFonts w:ascii="Verdana" w:eastAsia="Verdana" w:hAnsi="Verdana" w:cs="Verdana"/>
          <w:spacing w:val="-7"/>
        </w:rPr>
        <w:t xml:space="preserve"> </w:t>
      </w:r>
      <w:r w:rsidRPr="009C2639">
        <w:rPr>
          <w:rFonts w:ascii="Verdana" w:eastAsia="Verdana" w:hAnsi="Verdana" w:cs="Verdana"/>
        </w:rPr>
        <w:t>y</w:t>
      </w:r>
      <w:r w:rsidRPr="009C2639">
        <w:rPr>
          <w:rFonts w:ascii="Verdana" w:eastAsia="Verdana" w:hAnsi="Verdana" w:cs="Verdana"/>
          <w:spacing w:val="-8"/>
        </w:rPr>
        <w:t xml:space="preserve"> </w:t>
      </w:r>
      <w:r w:rsidRPr="009C2639">
        <w:rPr>
          <w:rFonts w:ascii="Verdana" w:eastAsia="Verdana" w:hAnsi="Verdana" w:cs="Verdana"/>
        </w:rPr>
        <w:t>sobre</w:t>
      </w:r>
      <w:r w:rsidRPr="009C2639">
        <w:rPr>
          <w:rFonts w:ascii="Verdana" w:eastAsia="Verdana" w:hAnsi="Verdana" w:cs="Verdana"/>
          <w:spacing w:val="-8"/>
        </w:rPr>
        <w:t xml:space="preserve"> </w:t>
      </w:r>
      <w:r w:rsidRPr="009C2639">
        <w:rPr>
          <w:rFonts w:ascii="Verdana" w:eastAsia="Verdana" w:hAnsi="Verdana" w:cs="Verdana"/>
        </w:rPr>
        <w:t>material</w:t>
      </w:r>
      <w:r w:rsidRPr="009C2639">
        <w:rPr>
          <w:rFonts w:ascii="Verdana" w:eastAsia="Verdana" w:hAnsi="Verdana" w:cs="Verdana"/>
          <w:spacing w:val="-7"/>
        </w:rPr>
        <w:t xml:space="preserve"> </w:t>
      </w:r>
      <w:r w:rsidRPr="009C2639">
        <w:rPr>
          <w:rFonts w:ascii="Verdana" w:eastAsia="Verdana" w:hAnsi="Verdana" w:cs="Verdana"/>
        </w:rPr>
        <w:t>de</w:t>
      </w:r>
      <w:r w:rsidRPr="009C2639">
        <w:rPr>
          <w:rFonts w:ascii="Verdana" w:eastAsia="Verdana" w:hAnsi="Verdana" w:cs="Verdana"/>
          <w:spacing w:val="-9"/>
        </w:rPr>
        <w:t xml:space="preserve"> </w:t>
      </w:r>
      <w:r w:rsidRPr="009C2639">
        <w:rPr>
          <w:rFonts w:ascii="Verdana" w:eastAsia="Verdana" w:hAnsi="Verdana" w:cs="Verdana"/>
        </w:rPr>
        <w:t>panel</w:t>
      </w:r>
      <w:r w:rsidRPr="009C2639">
        <w:rPr>
          <w:rFonts w:ascii="Verdana" w:eastAsia="Verdana" w:hAnsi="Verdana" w:cs="Verdana"/>
          <w:spacing w:val="-8"/>
        </w:rPr>
        <w:t xml:space="preserve"> </w:t>
      </w:r>
      <w:r w:rsidRPr="009C2639">
        <w:rPr>
          <w:rFonts w:ascii="Verdana" w:eastAsia="Verdana" w:hAnsi="Verdana" w:cs="Verdana"/>
        </w:rPr>
        <w:t>de</w:t>
      </w:r>
      <w:r w:rsidRPr="009C2639">
        <w:rPr>
          <w:rFonts w:ascii="Verdana" w:eastAsia="Verdana" w:hAnsi="Verdana" w:cs="Verdana"/>
          <w:spacing w:val="-8"/>
        </w:rPr>
        <w:t xml:space="preserve"> </w:t>
      </w:r>
      <w:r w:rsidRPr="009C2639">
        <w:rPr>
          <w:rFonts w:ascii="Verdana" w:eastAsia="Verdana" w:hAnsi="Verdana" w:cs="Verdana"/>
        </w:rPr>
        <w:t>PVC,</w:t>
      </w:r>
      <w:r w:rsidRPr="009C2639">
        <w:rPr>
          <w:rFonts w:ascii="Verdana" w:eastAsia="Verdana" w:hAnsi="Verdana" w:cs="Verdana"/>
          <w:spacing w:val="-6"/>
        </w:rPr>
        <w:t xml:space="preserve"> </w:t>
      </w:r>
      <w:r w:rsidRPr="009C2639">
        <w:rPr>
          <w:rFonts w:ascii="Verdana" w:eastAsia="Verdana" w:hAnsi="Verdana" w:cs="Verdana"/>
        </w:rPr>
        <w:t>se</w:t>
      </w:r>
      <w:r w:rsidRPr="009C2639">
        <w:rPr>
          <w:rFonts w:ascii="Verdana" w:eastAsia="Verdana" w:hAnsi="Verdana" w:cs="Verdana"/>
          <w:spacing w:val="-10"/>
        </w:rPr>
        <w:t xml:space="preserve"> </w:t>
      </w:r>
      <w:r w:rsidRPr="009C2639">
        <w:rPr>
          <w:rFonts w:ascii="Verdana" w:eastAsia="Verdana" w:hAnsi="Verdana" w:cs="Verdana"/>
        </w:rPr>
        <w:t>deberá</w:t>
      </w:r>
      <w:r w:rsidRPr="009C2639">
        <w:rPr>
          <w:rFonts w:ascii="Verdana" w:eastAsia="Verdana" w:hAnsi="Verdana" w:cs="Verdana"/>
          <w:spacing w:val="-5"/>
        </w:rPr>
        <w:t xml:space="preserve"> </w:t>
      </w:r>
      <w:r w:rsidRPr="009C2639">
        <w:rPr>
          <w:rFonts w:ascii="Verdana" w:eastAsia="Verdana" w:hAnsi="Verdana" w:cs="Verdana"/>
        </w:rPr>
        <w:t>cortar</w:t>
      </w:r>
      <w:r w:rsidRPr="009C2639">
        <w:rPr>
          <w:rFonts w:ascii="Verdana" w:eastAsia="Verdana" w:hAnsi="Verdana" w:cs="Verdana"/>
          <w:spacing w:val="-6"/>
        </w:rPr>
        <w:t xml:space="preserve"> </w:t>
      </w:r>
      <w:r w:rsidRPr="009C2639">
        <w:rPr>
          <w:rFonts w:ascii="Verdana" w:eastAsia="Verdana" w:hAnsi="Verdana" w:cs="Verdana"/>
        </w:rPr>
        <w:t>con</w:t>
      </w:r>
      <w:r w:rsidRPr="009C2639">
        <w:rPr>
          <w:rFonts w:ascii="Verdana" w:eastAsia="Verdana" w:hAnsi="Verdana" w:cs="Verdana"/>
          <w:spacing w:val="-7"/>
        </w:rPr>
        <w:t xml:space="preserve"> </w:t>
      </w:r>
      <w:r w:rsidRPr="009C2639">
        <w:rPr>
          <w:rFonts w:ascii="Verdana" w:eastAsia="Verdana" w:hAnsi="Verdana" w:cs="Verdana"/>
        </w:rPr>
        <w:t>una</w:t>
      </w:r>
      <w:r w:rsidRPr="009C2639">
        <w:rPr>
          <w:rFonts w:ascii="Verdana" w:eastAsia="Verdana" w:hAnsi="Verdana" w:cs="Verdana"/>
          <w:spacing w:val="-7"/>
        </w:rPr>
        <w:t xml:space="preserve"> </w:t>
      </w:r>
      <w:r w:rsidRPr="009C2639">
        <w:rPr>
          <w:rFonts w:ascii="Verdana" w:eastAsia="Verdana" w:hAnsi="Verdana" w:cs="Verdana"/>
        </w:rPr>
        <w:t>cuchilla</w:t>
      </w:r>
      <w:r w:rsidRPr="009C2639">
        <w:rPr>
          <w:rFonts w:ascii="Verdana" w:eastAsia="Verdana" w:hAnsi="Verdana" w:cs="Verdana"/>
          <w:spacing w:val="-7"/>
        </w:rPr>
        <w:t xml:space="preserve"> </w:t>
      </w:r>
      <w:r w:rsidRPr="009C2639">
        <w:rPr>
          <w:rFonts w:ascii="Verdana" w:eastAsia="Verdana" w:hAnsi="Verdana" w:cs="Verdana"/>
        </w:rPr>
        <w:t>longitudinalmente a</w:t>
      </w:r>
      <w:r w:rsidRPr="009C2639">
        <w:rPr>
          <w:rFonts w:ascii="Verdana" w:eastAsia="Verdana" w:hAnsi="Verdana" w:cs="Verdana"/>
          <w:spacing w:val="-11"/>
        </w:rPr>
        <w:t xml:space="preserve"> </w:t>
      </w:r>
      <w:r w:rsidRPr="009C2639">
        <w:rPr>
          <w:rFonts w:ascii="Verdana" w:eastAsia="Verdana" w:hAnsi="Verdana" w:cs="Verdana"/>
        </w:rPr>
        <w:t>0.50</w:t>
      </w:r>
      <w:r w:rsidRPr="009C2639">
        <w:rPr>
          <w:rFonts w:ascii="Verdana" w:eastAsia="Verdana" w:hAnsi="Verdana" w:cs="Verdana"/>
          <w:spacing w:val="-9"/>
        </w:rPr>
        <w:t xml:space="preserve"> </w:t>
      </w:r>
      <w:r w:rsidRPr="009C2639">
        <w:rPr>
          <w:rFonts w:ascii="Verdana" w:eastAsia="Verdana" w:hAnsi="Verdana" w:cs="Verdana"/>
        </w:rPr>
        <w:t>cm</w:t>
      </w:r>
      <w:r w:rsidRPr="009C2639">
        <w:rPr>
          <w:rFonts w:ascii="Verdana" w:eastAsia="Verdana" w:hAnsi="Verdana" w:cs="Verdana"/>
          <w:spacing w:val="-9"/>
        </w:rPr>
        <w:t xml:space="preserve"> </w:t>
      </w:r>
      <w:r w:rsidRPr="009C2639">
        <w:rPr>
          <w:rFonts w:ascii="Verdana" w:eastAsia="Verdana" w:hAnsi="Verdana" w:cs="Verdana"/>
        </w:rPr>
        <w:t>o</w:t>
      </w:r>
      <w:r w:rsidRPr="009C2639">
        <w:rPr>
          <w:rFonts w:ascii="Verdana" w:eastAsia="Verdana" w:hAnsi="Verdana" w:cs="Verdana"/>
          <w:spacing w:val="-13"/>
        </w:rPr>
        <w:t xml:space="preserve"> </w:t>
      </w:r>
      <w:r w:rsidRPr="009C2639">
        <w:rPr>
          <w:rFonts w:ascii="Verdana" w:eastAsia="Verdana" w:hAnsi="Verdana" w:cs="Verdana"/>
        </w:rPr>
        <w:t>1</w:t>
      </w:r>
      <w:r w:rsidRPr="009C2639">
        <w:rPr>
          <w:rFonts w:ascii="Verdana" w:eastAsia="Verdana" w:hAnsi="Verdana" w:cs="Verdana"/>
          <w:spacing w:val="-9"/>
        </w:rPr>
        <w:t xml:space="preserve"> </w:t>
      </w:r>
      <w:r w:rsidRPr="009C2639">
        <w:rPr>
          <w:rFonts w:ascii="Verdana" w:eastAsia="Verdana" w:hAnsi="Verdana" w:cs="Verdana"/>
        </w:rPr>
        <w:t>cm</w:t>
      </w:r>
      <w:r w:rsidRPr="009C2639">
        <w:rPr>
          <w:rFonts w:ascii="Verdana" w:eastAsia="Verdana" w:hAnsi="Verdana" w:cs="Verdana"/>
          <w:spacing w:val="-12"/>
        </w:rPr>
        <w:t xml:space="preserve"> </w:t>
      </w:r>
      <w:r w:rsidRPr="009C2639">
        <w:rPr>
          <w:rFonts w:ascii="Verdana" w:eastAsia="Verdana" w:hAnsi="Verdana" w:cs="Verdana"/>
        </w:rPr>
        <w:t>más</w:t>
      </w:r>
      <w:r w:rsidRPr="009C2639">
        <w:rPr>
          <w:rFonts w:ascii="Verdana" w:eastAsia="Verdana" w:hAnsi="Verdana" w:cs="Verdana"/>
          <w:spacing w:val="-10"/>
        </w:rPr>
        <w:t xml:space="preserve"> </w:t>
      </w:r>
      <w:r w:rsidRPr="009C2639">
        <w:rPr>
          <w:rFonts w:ascii="Verdana" w:eastAsia="Verdana" w:hAnsi="Verdana" w:cs="Verdana"/>
        </w:rPr>
        <w:t>corto,</w:t>
      </w:r>
      <w:r w:rsidRPr="009C2639">
        <w:rPr>
          <w:rFonts w:ascii="Verdana" w:eastAsia="Verdana" w:hAnsi="Verdana" w:cs="Verdana"/>
          <w:spacing w:val="-12"/>
        </w:rPr>
        <w:t xml:space="preserve"> </w:t>
      </w:r>
      <w:r w:rsidRPr="009C2639">
        <w:rPr>
          <w:rFonts w:ascii="Verdana" w:eastAsia="Verdana" w:hAnsi="Verdana" w:cs="Verdana"/>
        </w:rPr>
        <w:t>para</w:t>
      </w:r>
      <w:r w:rsidRPr="009C2639">
        <w:rPr>
          <w:rFonts w:ascii="Verdana" w:eastAsia="Verdana" w:hAnsi="Verdana" w:cs="Verdana"/>
          <w:spacing w:val="-11"/>
        </w:rPr>
        <w:t xml:space="preserve"> </w:t>
      </w:r>
      <w:r w:rsidRPr="009C2639">
        <w:rPr>
          <w:rFonts w:ascii="Verdana" w:eastAsia="Verdana" w:hAnsi="Verdana" w:cs="Verdana"/>
        </w:rPr>
        <w:t>que</w:t>
      </w:r>
      <w:r w:rsidRPr="009C2639">
        <w:rPr>
          <w:rFonts w:ascii="Verdana" w:eastAsia="Verdana" w:hAnsi="Verdana" w:cs="Verdana"/>
          <w:spacing w:val="-13"/>
        </w:rPr>
        <w:t xml:space="preserve"> </w:t>
      </w:r>
      <w:r w:rsidRPr="009C2639">
        <w:rPr>
          <w:rFonts w:ascii="Verdana" w:eastAsia="Verdana" w:hAnsi="Verdana" w:cs="Verdana"/>
        </w:rPr>
        <w:t>tenga</w:t>
      </w:r>
      <w:r w:rsidRPr="009C2639">
        <w:rPr>
          <w:rFonts w:ascii="Verdana" w:eastAsia="Verdana" w:hAnsi="Verdana" w:cs="Verdana"/>
          <w:spacing w:val="-11"/>
        </w:rPr>
        <w:t xml:space="preserve"> </w:t>
      </w:r>
      <w:r w:rsidRPr="009C2639">
        <w:rPr>
          <w:rFonts w:ascii="Verdana" w:eastAsia="Verdana" w:hAnsi="Verdana" w:cs="Verdana"/>
        </w:rPr>
        <w:t>la</w:t>
      </w:r>
      <w:r w:rsidRPr="009C2639">
        <w:rPr>
          <w:rFonts w:ascii="Verdana" w:eastAsia="Verdana" w:hAnsi="Verdana" w:cs="Verdana"/>
          <w:spacing w:val="-11"/>
        </w:rPr>
        <w:t xml:space="preserve"> </w:t>
      </w:r>
      <w:r w:rsidRPr="009C2639">
        <w:rPr>
          <w:rFonts w:ascii="Verdana" w:eastAsia="Verdana" w:hAnsi="Verdana" w:cs="Verdana"/>
        </w:rPr>
        <w:t>facilidad,</w:t>
      </w:r>
      <w:r w:rsidRPr="009C2639">
        <w:rPr>
          <w:rFonts w:ascii="Verdana" w:eastAsia="Verdana" w:hAnsi="Verdana" w:cs="Verdana"/>
          <w:spacing w:val="-12"/>
        </w:rPr>
        <w:t xml:space="preserve"> </w:t>
      </w:r>
      <w:r w:rsidRPr="009C2639">
        <w:rPr>
          <w:rFonts w:ascii="Verdana" w:eastAsia="Verdana" w:hAnsi="Verdana" w:cs="Verdana"/>
        </w:rPr>
        <w:t>de</w:t>
      </w:r>
      <w:r w:rsidRPr="009C2639">
        <w:rPr>
          <w:rFonts w:ascii="Verdana" w:eastAsia="Verdana" w:hAnsi="Verdana" w:cs="Verdana"/>
          <w:spacing w:val="-11"/>
        </w:rPr>
        <w:t xml:space="preserve"> </w:t>
      </w:r>
      <w:r w:rsidRPr="009C2639">
        <w:rPr>
          <w:rFonts w:ascii="Verdana" w:eastAsia="Verdana" w:hAnsi="Verdana" w:cs="Verdana"/>
        </w:rPr>
        <w:t>poder</w:t>
      </w:r>
      <w:r w:rsidRPr="009C2639">
        <w:rPr>
          <w:rFonts w:ascii="Verdana" w:eastAsia="Verdana" w:hAnsi="Verdana" w:cs="Verdana"/>
          <w:spacing w:val="-10"/>
        </w:rPr>
        <w:t xml:space="preserve"> </w:t>
      </w:r>
      <w:r w:rsidRPr="009C2639">
        <w:rPr>
          <w:rFonts w:ascii="Verdana" w:eastAsia="Verdana" w:hAnsi="Verdana" w:cs="Verdana"/>
        </w:rPr>
        <w:t>instalar</w:t>
      </w:r>
      <w:r w:rsidRPr="009C2639">
        <w:rPr>
          <w:rFonts w:ascii="Verdana" w:eastAsia="Verdana" w:hAnsi="Verdana" w:cs="Verdana"/>
          <w:spacing w:val="-10"/>
        </w:rPr>
        <w:t xml:space="preserve"> </w:t>
      </w:r>
      <w:r w:rsidRPr="009C2639">
        <w:rPr>
          <w:rFonts w:ascii="Verdana" w:eastAsia="Verdana" w:hAnsi="Verdana" w:cs="Verdana"/>
        </w:rPr>
        <w:t>el</w:t>
      </w:r>
      <w:r w:rsidRPr="009C2639">
        <w:rPr>
          <w:rFonts w:ascii="Verdana" w:eastAsia="Verdana" w:hAnsi="Verdana" w:cs="Verdana"/>
          <w:spacing w:val="-9"/>
        </w:rPr>
        <w:t xml:space="preserve"> </w:t>
      </w:r>
      <w:r w:rsidRPr="009C2639">
        <w:rPr>
          <w:rFonts w:ascii="Verdana" w:eastAsia="Verdana" w:hAnsi="Verdana" w:cs="Verdana"/>
        </w:rPr>
        <w:t>esquinero</w:t>
      </w:r>
      <w:r w:rsidRPr="009C2639">
        <w:rPr>
          <w:rFonts w:ascii="Verdana" w:eastAsia="Verdana" w:hAnsi="Verdana" w:cs="Verdana"/>
          <w:spacing w:val="-10"/>
        </w:rPr>
        <w:t xml:space="preserve"> </w:t>
      </w:r>
      <w:r w:rsidRPr="009C2639">
        <w:rPr>
          <w:rFonts w:ascii="Verdana" w:eastAsia="Verdana" w:hAnsi="Verdana" w:cs="Verdana"/>
        </w:rPr>
        <w:t>y</w:t>
      </w:r>
      <w:r w:rsidRPr="009C2639">
        <w:rPr>
          <w:rFonts w:ascii="Verdana" w:eastAsia="Verdana" w:hAnsi="Verdana" w:cs="Verdana"/>
          <w:spacing w:val="-12"/>
        </w:rPr>
        <w:t xml:space="preserve"> </w:t>
      </w:r>
      <w:r w:rsidRPr="009C2639">
        <w:rPr>
          <w:rFonts w:ascii="Verdana" w:eastAsia="Verdana" w:hAnsi="Verdana" w:cs="Verdana"/>
        </w:rPr>
        <w:t>así</w:t>
      </w:r>
      <w:r w:rsidRPr="009C2639">
        <w:rPr>
          <w:rFonts w:ascii="Verdana" w:eastAsia="Verdana" w:hAnsi="Verdana" w:cs="Verdana"/>
          <w:spacing w:val="-11"/>
        </w:rPr>
        <w:t xml:space="preserve"> </w:t>
      </w:r>
      <w:r w:rsidRPr="009C2639">
        <w:rPr>
          <w:rFonts w:ascii="Verdana" w:eastAsia="Verdana" w:hAnsi="Verdana" w:cs="Verdana"/>
        </w:rPr>
        <w:t>concluir ese tramo. De preferencia apoyarse con una espátula para el encaje de la última</w:t>
      </w:r>
      <w:r w:rsidRPr="009C2639">
        <w:rPr>
          <w:rFonts w:ascii="Verdana" w:eastAsia="Verdana" w:hAnsi="Verdana" w:cs="Verdana"/>
          <w:spacing w:val="-19"/>
        </w:rPr>
        <w:t xml:space="preserve"> </w:t>
      </w:r>
      <w:r w:rsidRPr="009C2639">
        <w:rPr>
          <w:rFonts w:ascii="Verdana" w:eastAsia="Verdana" w:hAnsi="Verdana" w:cs="Verdana"/>
        </w:rPr>
        <w:t>pieza.</w:t>
      </w:r>
    </w:p>
    <w:p w14:paraId="50CB29D9" w14:textId="77777777" w:rsidR="00BD6D7A" w:rsidRPr="009C2639" w:rsidRDefault="00BD6D7A" w:rsidP="00BD6D7A">
      <w:pPr>
        <w:ind w:right="384"/>
        <w:jc w:val="both"/>
        <w:rPr>
          <w:rFonts w:ascii="Verdana" w:eastAsia="Verdana" w:hAnsi="Verdana" w:cs="Verdana"/>
        </w:rPr>
      </w:pPr>
      <w:r w:rsidRPr="009C2639">
        <w:rPr>
          <w:rFonts w:ascii="Verdana" w:eastAsia="Verdana" w:hAnsi="Verdana" w:cs="Verdana"/>
        </w:rPr>
        <w:lastRenderedPageBreak/>
        <w:t>Una vez finalizado todos los pasos anteriores, se procederá a pasar un paño húmedo en toda</w:t>
      </w:r>
      <w:r w:rsidRPr="009C2639">
        <w:rPr>
          <w:rFonts w:ascii="Verdana" w:eastAsia="Verdana" w:hAnsi="Verdana" w:cs="Verdana"/>
          <w:spacing w:val="-33"/>
        </w:rPr>
        <w:t xml:space="preserve"> </w:t>
      </w:r>
      <w:r w:rsidRPr="009C2639">
        <w:rPr>
          <w:rFonts w:ascii="Verdana" w:eastAsia="Verdana" w:hAnsi="Verdana" w:cs="Verdana"/>
        </w:rPr>
        <w:t>el área cubierta para una limpieza</w:t>
      </w:r>
      <w:r w:rsidRPr="009C2639">
        <w:rPr>
          <w:rFonts w:ascii="Verdana" w:eastAsia="Verdana" w:hAnsi="Verdana" w:cs="Verdana"/>
          <w:spacing w:val="-2"/>
        </w:rPr>
        <w:t xml:space="preserve"> </w:t>
      </w:r>
      <w:r w:rsidRPr="009C2639">
        <w:rPr>
          <w:rFonts w:ascii="Verdana" w:eastAsia="Verdana" w:hAnsi="Verdana" w:cs="Verdana"/>
        </w:rPr>
        <w:t>general.</w:t>
      </w:r>
    </w:p>
    <w:p w14:paraId="1D1148B2" w14:textId="77777777" w:rsidR="00BD6D7A" w:rsidRPr="009C2639" w:rsidRDefault="00BD6D7A" w:rsidP="00BD6D7A">
      <w:pPr>
        <w:ind w:right="384"/>
        <w:jc w:val="both"/>
        <w:rPr>
          <w:rFonts w:ascii="Verdana" w:eastAsia="Verdana" w:hAnsi="Verdana" w:cs="Verdana"/>
        </w:rPr>
      </w:pPr>
    </w:p>
    <w:p w14:paraId="3B1E867E" w14:textId="77777777" w:rsidR="00BD6D7A" w:rsidRPr="009C2639" w:rsidRDefault="00BD6D7A" w:rsidP="00BD6D7A">
      <w:pPr>
        <w:tabs>
          <w:tab w:val="left" w:pos="8711"/>
        </w:tabs>
        <w:ind w:right="384"/>
        <w:jc w:val="both"/>
        <w:rPr>
          <w:rFonts w:ascii="Verdana" w:hAnsi="Verdana" w:cs="Tahoma"/>
          <w:b/>
          <w:lang w:val="es-ES_tradnl"/>
        </w:rPr>
      </w:pPr>
      <w:r w:rsidRPr="009C2639">
        <w:rPr>
          <w:rFonts w:ascii="Verdana" w:hAnsi="Verdana" w:cs="Tahoma"/>
          <w:b/>
          <w:lang w:val="es-ES_tradnl"/>
        </w:rPr>
        <w:t>Criterios de Aceptación y Rechazo</w:t>
      </w:r>
    </w:p>
    <w:p w14:paraId="1D1A6199" w14:textId="77777777" w:rsidR="00BD6D7A" w:rsidRPr="009C2639" w:rsidRDefault="00BD6D7A" w:rsidP="00BD6D7A">
      <w:pPr>
        <w:tabs>
          <w:tab w:val="left" w:pos="560"/>
        </w:tabs>
        <w:ind w:right="384"/>
        <w:jc w:val="both"/>
        <w:rPr>
          <w:rFonts w:ascii="Verdana" w:hAnsi="Verdana" w:cs="Tahoma"/>
          <w:lang w:val="es-ES_tradnl"/>
        </w:rPr>
      </w:pPr>
      <w:r w:rsidRPr="009C2639">
        <w:rPr>
          <w:rFonts w:ascii="Verdana" w:hAnsi="Verdana" w:cs="Tahoma"/>
          <w:lang w:val="es-ES_tradnl"/>
        </w:rPr>
        <w:t>El Inspector de proyecto deberá verificar que la ejecución del ítem no presente ningún defecto de materiales, ejecución o dimensiones mediante inspección visual u otro método que el Inspector considere conveniente.</w:t>
      </w:r>
    </w:p>
    <w:p w14:paraId="181EEB8C" w14:textId="77777777" w:rsidR="00BD6D7A" w:rsidRPr="009C2639" w:rsidRDefault="00BD6D7A" w:rsidP="00BD6D7A">
      <w:pPr>
        <w:ind w:right="384"/>
        <w:jc w:val="both"/>
        <w:rPr>
          <w:rFonts w:ascii="Verdana" w:eastAsia="Verdana" w:hAnsi="Verdana" w:cs="Verdana"/>
          <w:lang w:val="es-ES_tradnl"/>
        </w:rPr>
      </w:pPr>
    </w:p>
    <w:p w14:paraId="753F1FD7" w14:textId="77777777" w:rsidR="00BD6D7A" w:rsidRPr="009C2639" w:rsidRDefault="00BD6D7A" w:rsidP="00BD6D7A">
      <w:pPr>
        <w:ind w:right="384"/>
        <w:jc w:val="both"/>
        <w:outlineLvl w:val="0"/>
        <w:rPr>
          <w:rFonts w:ascii="Verdana" w:eastAsia="Verdana" w:hAnsi="Verdana" w:cs="Verdana"/>
          <w:b/>
          <w:bCs/>
        </w:rPr>
      </w:pPr>
      <w:r w:rsidRPr="009C2639">
        <w:rPr>
          <w:rFonts w:ascii="Verdana" w:eastAsia="Verdana" w:hAnsi="Verdana" w:cs="Verdana"/>
          <w:b/>
          <w:bCs/>
        </w:rPr>
        <w:t>MEDICIÓN. -</w:t>
      </w:r>
    </w:p>
    <w:p w14:paraId="11B56DF9" w14:textId="77777777" w:rsidR="00BD6D7A" w:rsidRPr="009C2639" w:rsidRDefault="00BD6D7A" w:rsidP="00BD6D7A">
      <w:pPr>
        <w:tabs>
          <w:tab w:val="left" w:pos="9214"/>
        </w:tabs>
        <w:ind w:right="384"/>
        <w:jc w:val="both"/>
        <w:rPr>
          <w:rFonts w:ascii="Verdana" w:eastAsia="Verdana" w:hAnsi="Verdana" w:cs="Verdana"/>
        </w:rPr>
      </w:pPr>
    </w:p>
    <w:p w14:paraId="7848AE76" w14:textId="77777777" w:rsidR="00BD6D7A" w:rsidRPr="009C2639" w:rsidRDefault="00BD6D7A" w:rsidP="00BD6D7A">
      <w:pPr>
        <w:tabs>
          <w:tab w:val="left" w:pos="9214"/>
        </w:tabs>
        <w:ind w:right="384"/>
        <w:jc w:val="both"/>
        <w:rPr>
          <w:rFonts w:ascii="Verdana" w:eastAsia="Verdana" w:hAnsi="Verdana" w:cs="Verdana"/>
        </w:rPr>
      </w:pPr>
      <w:r w:rsidRPr="009C2639">
        <w:rPr>
          <w:rFonts w:ascii="Verdana" w:eastAsia="Verdana" w:hAnsi="Verdana" w:cs="Verdana"/>
        </w:rPr>
        <w:t xml:space="preserve">La provisión y colocado cielo raso de placa de PVC, será medido en </w:t>
      </w:r>
      <w:r w:rsidRPr="009C2639">
        <w:rPr>
          <w:rFonts w:ascii="Verdana" w:eastAsia="Verdana" w:hAnsi="Verdana" w:cs="Verdana"/>
          <w:b/>
        </w:rPr>
        <w:t>metros cuadrados</w:t>
      </w:r>
      <w:r w:rsidRPr="009C2639">
        <w:rPr>
          <w:rFonts w:ascii="Verdana" w:eastAsia="Verdana" w:hAnsi="Verdana" w:cs="Verdana"/>
        </w:rPr>
        <w:t>, tomando en cuenta únicamente las superficies netas ejecutadas y autorizadas por el Inspector de proyecto.</w:t>
      </w:r>
    </w:p>
    <w:p w14:paraId="1759F03D" w14:textId="77777777" w:rsidR="00BD6D7A" w:rsidRPr="009C2639" w:rsidRDefault="00BD6D7A" w:rsidP="00BD6D7A">
      <w:pPr>
        <w:ind w:right="384"/>
        <w:jc w:val="both"/>
        <w:rPr>
          <w:rFonts w:ascii="Verdana" w:eastAsia="Verdana" w:hAnsi="Verdana" w:cs="Verdana"/>
        </w:rPr>
      </w:pPr>
    </w:p>
    <w:p w14:paraId="706201F0" w14:textId="77777777" w:rsidR="00BD6D7A" w:rsidRPr="009C2639" w:rsidRDefault="00BD6D7A" w:rsidP="00BD6D7A">
      <w:pPr>
        <w:ind w:right="384"/>
        <w:jc w:val="both"/>
        <w:outlineLvl w:val="0"/>
        <w:rPr>
          <w:rFonts w:ascii="Verdana" w:eastAsia="Verdana" w:hAnsi="Verdana" w:cs="Verdana"/>
          <w:b/>
          <w:bCs/>
        </w:rPr>
      </w:pPr>
      <w:r w:rsidRPr="009C2639">
        <w:rPr>
          <w:rFonts w:ascii="Verdana" w:eastAsia="Verdana" w:hAnsi="Verdana" w:cs="Verdana"/>
          <w:b/>
          <w:bCs/>
        </w:rPr>
        <w:t>APORTE PROPIO. –</w:t>
      </w:r>
    </w:p>
    <w:p w14:paraId="7AF153B6" w14:textId="77777777" w:rsidR="00BD6D7A" w:rsidRPr="009C2639" w:rsidRDefault="00BD6D7A" w:rsidP="00BD6D7A">
      <w:pPr>
        <w:ind w:right="384"/>
        <w:jc w:val="both"/>
        <w:rPr>
          <w:rFonts w:ascii="Verdana" w:eastAsia="Verdana" w:hAnsi="Verdana" w:cs="Verdana"/>
          <w:b/>
        </w:rPr>
      </w:pPr>
    </w:p>
    <w:p w14:paraId="17257351" w14:textId="77777777" w:rsidR="00BD6D7A" w:rsidRPr="009C2639" w:rsidRDefault="00BD6D7A" w:rsidP="00BD6D7A">
      <w:pPr>
        <w:jc w:val="both"/>
        <w:rPr>
          <w:rFonts w:ascii="Verdana" w:hAnsi="Verdana" w:cs="Tahoma"/>
          <w:color w:val="000000"/>
          <w:lang w:val="es-ES_tradnl"/>
        </w:rPr>
      </w:pPr>
      <w:r w:rsidRPr="009C2639">
        <w:rPr>
          <w:rFonts w:ascii="Verdana" w:hAnsi="Verdana" w:cs="Tahoma"/>
          <w:color w:val="000000"/>
          <w:lang w:val="es-ES_tradnl"/>
        </w:rPr>
        <w:t xml:space="preserve">El aporte propio se encuentra especificado en el análisis </w:t>
      </w:r>
      <w:r w:rsidRPr="009C2639">
        <w:rPr>
          <w:rFonts w:ascii="Verdana" w:hAnsi="Verdana" w:cs="Tahoma"/>
          <w:lang w:val="es-ES_tradnl"/>
        </w:rPr>
        <w:t>de precios unitarios</w:t>
      </w:r>
      <w:r w:rsidRPr="009C2639">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C5AA31" w14:textId="77777777" w:rsidR="00BD6D7A" w:rsidRPr="009C2639" w:rsidRDefault="00BD6D7A" w:rsidP="00BD6D7A">
      <w:pPr>
        <w:jc w:val="both"/>
        <w:rPr>
          <w:rFonts w:ascii="Verdana" w:hAnsi="Verdana" w:cs="Tahoma"/>
          <w:color w:val="000000"/>
          <w:lang w:val="es-ES_tradnl"/>
        </w:rPr>
      </w:pPr>
    </w:p>
    <w:p w14:paraId="441EE361" w14:textId="77777777" w:rsidR="00BD6D7A" w:rsidRPr="009C2639" w:rsidRDefault="00BD6D7A" w:rsidP="00BD6D7A">
      <w:pPr>
        <w:tabs>
          <w:tab w:val="left" w:pos="560"/>
        </w:tabs>
        <w:jc w:val="both"/>
        <w:rPr>
          <w:rFonts w:ascii="Verdana" w:hAnsi="Verdana" w:cs="Tahoma"/>
          <w:color w:val="000000"/>
          <w:lang w:val="es-ES_tradnl"/>
        </w:rPr>
      </w:pPr>
      <w:r w:rsidRPr="009C2639">
        <w:rPr>
          <w:rFonts w:ascii="Verdana" w:hAnsi="Verdana" w:cs="Tahoma"/>
          <w:color w:val="000000"/>
          <w:lang w:val="es-ES_tradnl"/>
        </w:rPr>
        <w:t>Este aporte propio estará sujeto al cronograma de ejecución de obra de la Entidad Ejecutora.</w:t>
      </w:r>
    </w:p>
    <w:p w14:paraId="7005E850" w14:textId="77777777" w:rsidR="00BD6D7A" w:rsidRPr="009C2639" w:rsidRDefault="00BD6D7A" w:rsidP="00BD6D7A">
      <w:pPr>
        <w:ind w:right="384"/>
        <w:jc w:val="both"/>
        <w:rPr>
          <w:rFonts w:ascii="Verdana" w:hAnsi="Verdana"/>
          <w:lang w:val="es-ES_tradnl"/>
        </w:rPr>
      </w:pPr>
    </w:p>
    <w:p w14:paraId="2DAE2A5E" w14:textId="77777777" w:rsidR="00BD6D7A" w:rsidRPr="009C2639" w:rsidRDefault="00BD6D7A" w:rsidP="00BD6D7A">
      <w:pPr>
        <w:adjustRightInd w:val="0"/>
        <w:jc w:val="both"/>
        <w:rPr>
          <w:rFonts w:ascii="Verdana" w:hAnsi="Verdana"/>
          <w:b/>
          <w:bCs/>
        </w:rPr>
      </w:pPr>
    </w:p>
    <w:tbl>
      <w:tblPr>
        <w:tblStyle w:val="Tablaconcuadrcula"/>
        <w:tblW w:w="9634" w:type="dxa"/>
        <w:tblLook w:val="04A0" w:firstRow="1" w:lastRow="0" w:firstColumn="1" w:lastColumn="0" w:noHBand="0" w:noVBand="1"/>
      </w:tblPr>
      <w:tblGrid>
        <w:gridCol w:w="584"/>
        <w:gridCol w:w="2385"/>
        <w:gridCol w:w="1145"/>
        <w:gridCol w:w="5520"/>
      </w:tblGrid>
      <w:tr w:rsidR="00BD6D7A" w:rsidRPr="009C2639" w14:paraId="7360318B" w14:textId="77777777" w:rsidTr="00374C4D">
        <w:tc>
          <w:tcPr>
            <w:tcW w:w="584" w:type="dxa"/>
            <w:shd w:val="clear" w:color="auto" w:fill="1F3864" w:themeFill="accent5" w:themeFillShade="80"/>
          </w:tcPr>
          <w:p w14:paraId="0D9C21CE"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39C9A484"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07B93D24"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686B31BE"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4ED40EED" w14:textId="77777777" w:rsidTr="00374C4D">
        <w:tc>
          <w:tcPr>
            <w:tcW w:w="584" w:type="dxa"/>
            <w:shd w:val="clear" w:color="auto" w:fill="BDD6EE" w:themeFill="accent1" w:themeFillTint="66"/>
          </w:tcPr>
          <w:p w14:paraId="4C599470" w14:textId="77777777" w:rsidR="00BD6D7A" w:rsidRPr="009C2639" w:rsidRDefault="00BD6D7A" w:rsidP="00374C4D">
            <w:pPr>
              <w:jc w:val="center"/>
              <w:rPr>
                <w:rFonts w:ascii="Verdana" w:hAnsi="Verdana"/>
                <w:b/>
              </w:rPr>
            </w:pPr>
            <w:r w:rsidRPr="009C2639">
              <w:rPr>
                <w:rFonts w:ascii="Verdana" w:hAnsi="Verdana"/>
                <w:b/>
              </w:rPr>
              <w:t>17</w:t>
            </w:r>
          </w:p>
        </w:tc>
        <w:tc>
          <w:tcPr>
            <w:tcW w:w="2385" w:type="dxa"/>
            <w:shd w:val="clear" w:color="auto" w:fill="BDD6EE" w:themeFill="accent1" w:themeFillTint="66"/>
          </w:tcPr>
          <w:p w14:paraId="23A058BE" w14:textId="77777777" w:rsidR="00BD6D7A" w:rsidRPr="009C2639" w:rsidRDefault="00BD6D7A" w:rsidP="00374C4D">
            <w:pPr>
              <w:jc w:val="center"/>
              <w:rPr>
                <w:rFonts w:ascii="Verdana" w:hAnsi="Verdana"/>
                <w:b/>
              </w:rPr>
            </w:pPr>
            <w:r w:rsidRPr="009C2639">
              <w:rPr>
                <w:rFonts w:ascii="Verdana" w:hAnsi="Verdana"/>
                <w:b/>
              </w:rPr>
              <w:t>VAC - OF - REV - 5</w:t>
            </w:r>
          </w:p>
        </w:tc>
        <w:tc>
          <w:tcPr>
            <w:tcW w:w="1145" w:type="dxa"/>
            <w:shd w:val="clear" w:color="auto" w:fill="BDD6EE" w:themeFill="accent1" w:themeFillTint="66"/>
          </w:tcPr>
          <w:p w14:paraId="59793282" w14:textId="77777777" w:rsidR="00BD6D7A" w:rsidRPr="009C2639" w:rsidRDefault="00BD6D7A" w:rsidP="00374C4D">
            <w:pPr>
              <w:jc w:val="center"/>
              <w:rPr>
                <w:rFonts w:ascii="Verdana" w:hAnsi="Verdana"/>
                <w:b/>
              </w:rPr>
            </w:pPr>
            <w:r w:rsidRPr="009C2639">
              <w:rPr>
                <w:rFonts w:ascii="Verdana" w:hAnsi="Verdana"/>
                <w:b/>
              </w:rPr>
              <w:t>M2</w:t>
            </w:r>
          </w:p>
        </w:tc>
        <w:tc>
          <w:tcPr>
            <w:tcW w:w="5520" w:type="dxa"/>
            <w:shd w:val="clear" w:color="auto" w:fill="BDD6EE" w:themeFill="accent1" w:themeFillTint="66"/>
          </w:tcPr>
          <w:p w14:paraId="19939BFE" w14:textId="77777777" w:rsidR="00BD6D7A" w:rsidRPr="009C2639" w:rsidRDefault="00BD6D7A" w:rsidP="00374C4D">
            <w:pPr>
              <w:jc w:val="center"/>
              <w:rPr>
                <w:rFonts w:ascii="Verdana" w:hAnsi="Verdana"/>
                <w:b/>
              </w:rPr>
            </w:pPr>
            <w:r w:rsidRPr="009C2639">
              <w:rPr>
                <w:rFonts w:ascii="Verdana" w:eastAsia="Calibri" w:hAnsi="Verdana" w:cs="Tahoma"/>
                <w:b/>
                <w:bCs/>
              </w:rPr>
              <w:t>REVOQUE INTERIOR DE CEMENTO</w:t>
            </w:r>
          </w:p>
        </w:tc>
      </w:tr>
    </w:tbl>
    <w:p w14:paraId="384D8805" w14:textId="77777777" w:rsidR="00BD6D7A" w:rsidRPr="009C2639" w:rsidRDefault="00BD6D7A" w:rsidP="00BD6D7A">
      <w:pPr>
        <w:tabs>
          <w:tab w:val="left" w:pos="8711"/>
        </w:tabs>
        <w:rPr>
          <w:rFonts w:ascii="Verdana" w:hAnsi="Verdana" w:cs="Tahoma"/>
          <w:b/>
        </w:rPr>
      </w:pPr>
    </w:p>
    <w:p w14:paraId="1167ED34" w14:textId="77777777" w:rsidR="00BD6D7A" w:rsidRPr="009C2639" w:rsidRDefault="00BD6D7A" w:rsidP="00BD6D7A">
      <w:pPr>
        <w:tabs>
          <w:tab w:val="left" w:pos="8711"/>
        </w:tabs>
        <w:rPr>
          <w:rFonts w:ascii="Verdana" w:hAnsi="Verdana" w:cs="Tahoma"/>
          <w:b/>
        </w:rPr>
      </w:pPr>
      <w:r w:rsidRPr="009C2639">
        <w:rPr>
          <w:rFonts w:ascii="Verdana" w:hAnsi="Verdana" w:cs="Tahoma"/>
          <w:b/>
        </w:rPr>
        <w:t>DESCRIPCIÓN. -</w:t>
      </w:r>
    </w:p>
    <w:p w14:paraId="5B039F02" w14:textId="77777777" w:rsidR="00BD6D7A" w:rsidRPr="009C2639" w:rsidRDefault="00BD6D7A" w:rsidP="00BD6D7A">
      <w:pPr>
        <w:tabs>
          <w:tab w:val="left" w:pos="8711"/>
        </w:tabs>
        <w:rPr>
          <w:rFonts w:ascii="Verdana" w:hAnsi="Verdana" w:cs="Tahoma"/>
          <w:b/>
        </w:rPr>
      </w:pPr>
    </w:p>
    <w:p w14:paraId="34F7F5A1" w14:textId="77777777" w:rsidR="00BD6D7A" w:rsidRPr="009C2639" w:rsidRDefault="00BD6D7A" w:rsidP="00BD6D7A">
      <w:pPr>
        <w:tabs>
          <w:tab w:val="left" w:pos="8711"/>
        </w:tabs>
        <w:jc w:val="both"/>
        <w:rPr>
          <w:rFonts w:ascii="Verdana" w:hAnsi="Verdana" w:cs="Tahoma"/>
        </w:rPr>
      </w:pPr>
      <w:bookmarkStart w:id="175" w:name="_Hlk94714352"/>
      <w:r w:rsidRPr="009C2639">
        <w:rPr>
          <w:rFonts w:ascii="Verdana" w:hAnsi="Verdana" w:cs="Tahoma"/>
        </w:rPr>
        <w:t xml:space="preserve">Este ítem se refiere a la ejecución de revoques de cemento en proporción 1:3 para ambientes interiores </w:t>
      </w:r>
      <w:r w:rsidRPr="009C2639">
        <w:rPr>
          <w:rFonts w:ascii="Verdana" w:hAnsi="Verdana"/>
        </w:rPr>
        <w:t>de acuerdo al trazado, alineación, elevaciones y dimensiones señaladas en los planos constructivos e instrucciones del Inspector de Proyecto.</w:t>
      </w:r>
    </w:p>
    <w:bookmarkEnd w:id="175"/>
    <w:p w14:paraId="2796FC87" w14:textId="77777777" w:rsidR="00BD6D7A" w:rsidRPr="009C2639" w:rsidRDefault="00BD6D7A" w:rsidP="00BD6D7A">
      <w:pPr>
        <w:adjustRightInd w:val="0"/>
        <w:jc w:val="both"/>
        <w:rPr>
          <w:rFonts w:ascii="Verdana" w:hAnsi="Verdana"/>
          <w:b/>
          <w:bCs/>
        </w:rPr>
      </w:pPr>
    </w:p>
    <w:p w14:paraId="6662951E" w14:textId="77777777" w:rsidR="00BD6D7A" w:rsidRPr="009C2639" w:rsidRDefault="00BD6D7A" w:rsidP="00BD6D7A">
      <w:pPr>
        <w:adjustRightInd w:val="0"/>
        <w:jc w:val="both"/>
        <w:rPr>
          <w:rFonts w:ascii="Verdana" w:hAnsi="Verdana"/>
        </w:rPr>
      </w:pPr>
      <w:r w:rsidRPr="009C2639">
        <w:rPr>
          <w:rFonts w:ascii="Verdana" w:hAnsi="Verdana"/>
          <w:b/>
          <w:bCs/>
        </w:rPr>
        <w:t xml:space="preserve">MATERIALES, HERRAMIENTAS Y EQUIPO. - </w:t>
      </w:r>
    </w:p>
    <w:p w14:paraId="6EFF8413" w14:textId="77777777" w:rsidR="00BD6D7A" w:rsidRPr="009C2639" w:rsidRDefault="00BD6D7A" w:rsidP="00BD6D7A">
      <w:pPr>
        <w:tabs>
          <w:tab w:val="left" w:pos="8711"/>
        </w:tabs>
        <w:rPr>
          <w:rFonts w:ascii="Verdana" w:hAnsi="Verdana" w:cs="Tahoma"/>
        </w:rPr>
      </w:pPr>
    </w:p>
    <w:p w14:paraId="5B7AC77C" w14:textId="77777777" w:rsidR="00BD6D7A" w:rsidRPr="009C2639" w:rsidRDefault="00BD6D7A" w:rsidP="00BD6D7A">
      <w:pPr>
        <w:tabs>
          <w:tab w:val="left" w:pos="8711"/>
        </w:tabs>
        <w:jc w:val="both"/>
        <w:rPr>
          <w:rFonts w:ascii="Verdana" w:hAnsi="Verdana" w:cs="Tahoma"/>
        </w:rPr>
      </w:pPr>
      <w:bookmarkStart w:id="176" w:name="_Hlk95685267"/>
      <w:r w:rsidRPr="009C2639">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bookmarkEnd w:id="176"/>
    <w:p w14:paraId="1043C02F" w14:textId="77777777" w:rsidR="00BD6D7A" w:rsidRPr="009C2639" w:rsidRDefault="00BD6D7A" w:rsidP="00BD6D7A">
      <w:pPr>
        <w:adjustRightInd w:val="0"/>
        <w:jc w:val="both"/>
        <w:rPr>
          <w:rFonts w:ascii="Verdana" w:hAnsi="Verdana"/>
          <w:b/>
          <w:bCs/>
        </w:rPr>
      </w:pPr>
    </w:p>
    <w:p w14:paraId="12308047" w14:textId="77777777" w:rsidR="00BD6D7A" w:rsidRPr="009C2639" w:rsidRDefault="00BD6D7A" w:rsidP="00BD6D7A">
      <w:pPr>
        <w:adjustRightInd w:val="0"/>
        <w:jc w:val="both"/>
        <w:rPr>
          <w:rFonts w:ascii="Verdana" w:hAnsi="Verdana"/>
        </w:rPr>
      </w:pPr>
      <w:r w:rsidRPr="009C2639">
        <w:rPr>
          <w:rFonts w:ascii="Verdana" w:hAnsi="Verdana"/>
          <w:b/>
          <w:bCs/>
        </w:rPr>
        <w:t xml:space="preserve">FORMA DE EJECUCIÓN. - </w:t>
      </w:r>
    </w:p>
    <w:p w14:paraId="69B5D5EB" w14:textId="77777777" w:rsidR="00BD6D7A" w:rsidRPr="009C2639" w:rsidRDefault="00BD6D7A" w:rsidP="00BD6D7A">
      <w:pPr>
        <w:adjustRightInd w:val="0"/>
        <w:jc w:val="both"/>
        <w:rPr>
          <w:rFonts w:ascii="Verdana" w:hAnsi="Verdana"/>
        </w:rPr>
      </w:pPr>
    </w:p>
    <w:p w14:paraId="7FDC8610" w14:textId="77777777" w:rsidR="00BD6D7A" w:rsidRPr="009C2639" w:rsidRDefault="00BD6D7A" w:rsidP="00BD6D7A">
      <w:pPr>
        <w:jc w:val="both"/>
        <w:rPr>
          <w:rFonts w:ascii="Verdana" w:hAnsi="Verdana" w:cs="Tahoma"/>
        </w:rPr>
      </w:pPr>
      <w:r w:rsidRPr="009C2639">
        <w:rPr>
          <w:rFonts w:ascii="Verdana" w:hAnsi="Verdana" w:cs="Tahoma"/>
        </w:rPr>
        <w:t>La Entidad Ejecutora deberá prever todas las herramientas, equipos y accesorios necesarios para la ejecución del ítem. En general se seguirán las siguientes directrices:</w:t>
      </w:r>
    </w:p>
    <w:p w14:paraId="4A101104" w14:textId="77777777" w:rsidR="00BD6D7A" w:rsidRPr="009C2639" w:rsidRDefault="00BD6D7A" w:rsidP="00BD6D7A">
      <w:pPr>
        <w:adjustRightInd w:val="0"/>
        <w:jc w:val="both"/>
        <w:rPr>
          <w:rFonts w:ascii="Verdana" w:hAnsi="Verdana"/>
        </w:rPr>
      </w:pPr>
    </w:p>
    <w:p w14:paraId="6569B45F" w14:textId="77777777" w:rsidR="00BD6D7A" w:rsidRPr="009C2639" w:rsidRDefault="00BD6D7A" w:rsidP="00BD6D7A">
      <w:pPr>
        <w:tabs>
          <w:tab w:val="left" w:pos="560"/>
        </w:tabs>
        <w:jc w:val="both"/>
        <w:rPr>
          <w:rFonts w:ascii="Verdana" w:hAnsi="Verdana" w:cs="Tahoma"/>
          <w:b/>
        </w:rPr>
      </w:pPr>
      <w:r w:rsidRPr="009C2639">
        <w:rPr>
          <w:rFonts w:ascii="Verdana" w:hAnsi="Verdana" w:cs="Tahoma"/>
          <w:b/>
        </w:rPr>
        <w:t>Preparación de la Superficie</w:t>
      </w:r>
    </w:p>
    <w:p w14:paraId="23398C43" w14:textId="77777777" w:rsidR="00BD6D7A" w:rsidRPr="009C2639" w:rsidRDefault="00BD6D7A" w:rsidP="00BD6D7A">
      <w:pPr>
        <w:jc w:val="both"/>
        <w:rPr>
          <w:rFonts w:ascii="Verdana" w:hAnsi="Verdana" w:cs="Tahoma"/>
          <w:bCs/>
          <w:color w:val="000000"/>
        </w:rPr>
      </w:pPr>
      <w:r w:rsidRPr="009C2639">
        <w:rPr>
          <w:rFonts w:ascii="Verdana" w:hAnsi="Verdana" w:cs="Tahoma"/>
        </w:rPr>
        <w:t>Antes del proceder con el revoque, se verificará que la superficie este uniforme sin polvo, grasas o sustancias que perjudiquen la buena ejecución del ítem</w:t>
      </w:r>
      <w:r w:rsidRPr="009C2639">
        <w:rPr>
          <w:rFonts w:ascii="Verdana" w:hAnsi="Verdana" w:cs="Tahoma"/>
          <w:bCs/>
          <w:color w:val="000000"/>
        </w:rPr>
        <w:t>.</w:t>
      </w:r>
    </w:p>
    <w:p w14:paraId="71C6A175" w14:textId="77777777" w:rsidR="00BD6D7A" w:rsidRPr="009C2639" w:rsidRDefault="00BD6D7A" w:rsidP="00BD6D7A">
      <w:pPr>
        <w:adjustRightInd w:val="0"/>
        <w:jc w:val="both"/>
        <w:rPr>
          <w:rFonts w:ascii="Verdana" w:hAnsi="Verdana"/>
        </w:rPr>
      </w:pPr>
    </w:p>
    <w:p w14:paraId="6C2CEB67" w14:textId="77777777" w:rsidR="00BD6D7A" w:rsidRPr="009C2639" w:rsidRDefault="00BD6D7A" w:rsidP="00BD6D7A">
      <w:pPr>
        <w:adjustRightInd w:val="0"/>
        <w:jc w:val="both"/>
        <w:rPr>
          <w:rFonts w:ascii="Verdana" w:hAnsi="Verdana"/>
        </w:rPr>
      </w:pPr>
      <w:bookmarkStart w:id="177" w:name="_Hlk95686236"/>
      <w:r w:rsidRPr="009C2639">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1AE47971" w14:textId="77777777" w:rsidR="00BD6D7A" w:rsidRPr="009C2639" w:rsidRDefault="00BD6D7A" w:rsidP="00BD6D7A">
      <w:pPr>
        <w:adjustRightInd w:val="0"/>
        <w:jc w:val="both"/>
        <w:rPr>
          <w:rFonts w:ascii="Verdana" w:hAnsi="Verdana"/>
        </w:rPr>
      </w:pPr>
      <w:r w:rsidRPr="009C2639">
        <w:rPr>
          <w:rFonts w:ascii="Verdana" w:hAnsi="Verdana"/>
        </w:rPr>
        <w:lastRenderedPageBreak/>
        <w:t xml:space="preserve">En caso de aplicarse el revoque directamente en hormigón, estas superficies deben haber sido debidamente limpiadas y producido suficiente aspereza como para obtener la debida ligazón. </w:t>
      </w:r>
    </w:p>
    <w:p w14:paraId="4A13A8D6" w14:textId="77777777" w:rsidR="00BD6D7A" w:rsidRPr="009C2639" w:rsidRDefault="00BD6D7A" w:rsidP="00BD6D7A">
      <w:pPr>
        <w:adjustRightInd w:val="0"/>
        <w:jc w:val="both"/>
        <w:rPr>
          <w:rFonts w:ascii="Verdana" w:hAnsi="Verdana"/>
        </w:rPr>
      </w:pPr>
    </w:p>
    <w:p w14:paraId="6F40E9D7" w14:textId="77777777" w:rsidR="00BD6D7A" w:rsidRPr="009C2639" w:rsidRDefault="00BD6D7A" w:rsidP="00BD6D7A">
      <w:pPr>
        <w:adjustRightInd w:val="0"/>
        <w:jc w:val="both"/>
        <w:rPr>
          <w:rFonts w:ascii="Verdana" w:hAnsi="Verdana"/>
          <w:b/>
          <w:bCs/>
        </w:rPr>
      </w:pPr>
      <w:r w:rsidRPr="009C2639">
        <w:rPr>
          <w:rFonts w:ascii="Verdana" w:hAnsi="Verdana"/>
          <w:b/>
          <w:bCs/>
        </w:rPr>
        <w:t>Preparación del Mortero</w:t>
      </w:r>
    </w:p>
    <w:p w14:paraId="2857BD9D" w14:textId="77777777" w:rsidR="00BD6D7A" w:rsidRPr="009C2639" w:rsidRDefault="00BD6D7A" w:rsidP="00BD6D7A">
      <w:pPr>
        <w:adjustRightInd w:val="0"/>
        <w:jc w:val="both"/>
        <w:rPr>
          <w:rFonts w:ascii="Verdana" w:hAnsi="Verdana"/>
        </w:rPr>
      </w:pPr>
      <w:r w:rsidRPr="009C2639">
        <w:rPr>
          <w:rFonts w:ascii="Verdana" w:hAnsi="Verdana"/>
        </w:rPr>
        <w:t>La proporción de cemento arena fina será de 1:3, y la cantidad de agua usada será tal que resulte en una mezcla plástica.</w:t>
      </w:r>
    </w:p>
    <w:p w14:paraId="49120813" w14:textId="77777777" w:rsidR="00BD6D7A" w:rsidRPr="009C2639" w:rsidRDefault="00BD6D7A" w:rsidP="00BD6D7A">
      <w:pPr>
        <w:adjustRightInd w:val="0"/>
        <w:jc w:val="both"/>
        <w:rPr>
          <w:rFonts w:ascii="Verdana" w:hAnsi="Verdana"/>
        </w:rPr>
      </w:pPr>
      <w:bookmarkStart w:id="178" w:name="_Hlk95686228"/>
      <w:bookmarkEnd w:id="177"/>
    </w:p>
    <w:p w14:paraId="53CCAB26" w14:textId="77777777" w:rsidR="00BD6D7A" w:rsidRPr="009C2639" w:rsidRDefault="00BD6D7A" w:rsidP="00BD6D7A">
      <w:pPr>
        <w:adjustRightInd w:val="0"/>
        <w:jc w:val="both"/>
        <w:rPr>
          <w:rFonts w:ascii="Verdana" w:hAnsi="Verdana"/>
          <w:b/>
          <w:bCs/>
        </w:rPr>
      </w:pPr>
      <w:r w:rsidRPr="009C2639">
        <w:rPr>
          <w:rFonts w:ascii="Verdana" w:hAnsi="Verdana"/>
          <w:b/>
          <w:bCs/>
        </w:rPr>
        <w:t>Aplicación del Revestimiento</w:t>
      </w:r>
      <w:bookmarkEnd w:id="178"/>
    </w:p>
    <w:p w14:paraId="6DCEC05F" w14:textId="77777777" w:rsidR="00BD6D7A" w:rsidRPr="009C2639" w:rsidRDefault="00BD6D7A" w:rsidP="00BD6D7A">
      <w:pPr>
        <w:adjustRightInd w:val="0"/>
        <w:jc w:val="both"/>
        <w:rPr>
          <w:rFonts w:ascii="Verdana" w:hAnsi="Verdana"/>
        </w:rPr>
      </w:pPr>
      <w:r w:rsidRPr="009C2639">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FB6E81C" w14:textId="77777777" w:rsidR="00BD6D7A" w:rsidRPr="009C2639" w:rsidRDefault="00BD6D7A" w:rsidP="00BD6D7A">
      <w:pPr>
        <w:adjustRightInd w:val="0"/>
        <w:jc w:val="both"/>
        <w:rPr>
          <w:rFonts w:ascii="Verdana" w:hAnsi="Verdana"/>
        </w:rPr>
      </w:pPr>
      <w:r w:rsidRPr="009C2639">
        <w:rPr>
          <w:rFonts w:ascii="Verdana" w:hAnsi="Verdana"/>
        </w:rPr>
        <w:t>niveladas unas con las otras, con el objeto de asegurar la obtención de una superficie pareja y uniforme.</w:t>
      </w:r>
    </w:p>
    <w:p w14:paraId="16F34DB8" w14:textId="77777777" w:rsidR="00BD6D7A" w:rsidRPr="009C2639" w:rsidRDefault="00BD6D7A" w:rsidP="00BD6D7A">
      <w:pPr>
        <w:adjustRightInd w:val="0"/>
        <w:jc w:val="both"/>
        <w:rPr>
          <w:rFonts w:ascii="Verdana" w:hAnsi="Verdana"/>
        </w:rPr>
      </w:pPr>
    </w:p>
    <w:p w14:paraId="0EF953A1" w14:textId="77777777" w:rsidR="00BD6D7A" w:rsidRPr="009C2639" w:rsidRDefault="00BD6D7A" w:rsidP="00BD6D7A">
      <w:pPr>
        <w:adjustRightInd w:val="0"/>
        <w:jc w:val="both"/>
        <w:rPr>
          <w:rFonts w:ascii="Verdana" w:hAnsi="Verdana"/>
        </w:rPr>
      </w:pPr>
      <w:r w:rsidRPr="009C2639">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E09FB6B" w14:textId="77777777" w:rsidR="00BD6D7A" w:rsidRPr="009C2639" w:rsidRDefault="00BD6D7A" w:rsidP="00BD6D7A">
      <w:pPr>
        <w:adjustRightInd w:val="0"/>
        <w:jc w:val="both"/>
        <w:rPr>
          <w:rFonts w:ascii="Verdana" w:hAnsi="Verdana"/>
        </w:rPr>
      </w:pPr>
      <w:r w:rsidRPr="009C2639">
        <w:rPr>
          <w:rFonts w:ascii="Verdana" w:hAnsi="Verdana"/>
        </w:rPr>
        <w:t>regla entre maestra y maestra. Después se efectuará un rayado vertical con clavos a objeto</w:t>
      </w:r>
    </w:p>
    <w:p w14:paraId="2FFEE6A1" w14:textId="77777777" w:rsidR="00BD6D7A" w:rsidRPr="009C2639" w:rsidRDefault="00BD6D7A" w:rsidP="00BD6D7A">
      <w:pPr>
        <w:adjustRightInd w:val="0"/>
        <w:jc w:val="both"/>
        <w:rPr>
          <w:rFonts w:ascii="Verdana" w:hAnsi="Verdana"/>
        </w:rPr>
      </w:pPr>
      <w:r w:rsidRPr="009C2639">
        <w:rPr>
          <w:rFonts w:ascii="Verdana" w:hAnsi="Verdana"/>
        </w:rPr>
        <w:t>de asegurar la adherencia de la segunda capa de acabado.</w:t>
      </w:r>
    </w:p>
    <w:p w14:paraId="60E26F26" w14:textId="77777777" w:rsidR="00BD6D7A" w:rsidRPr="009C2639" w:rsidRDefault="00BD6D7A" w:rsidP="00BD6D7A">
      <w:pPr>
        <w:adjustRightInd w:val="0"/>
        <w:jc w:val="both"/>
        <w:rPr>
          <w:rFonts w:ascii="Verdana" w:hAnsi="Verdana"/>
        </w:rPr>
      </w:pPr>
      <w:r w:rsidRPr="009C2639">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9CEFBA4" w14:textId="77777777" w:rsidR="00BD6D7A" w:rsidRPr="009C2639" w:rsidRDefault="00BD6D7A" w:rsidP="00BD6D7A">
      <w:pPr>
        <w:adjustRightInd w:val="0"/>
        <w:jc w:val="both"/>
        <w:rPr>
          <w:rFonts w:ascii="Verdana" w:hAnsi="Verdana"/>
        </w:rPr>
      </w:pPr>
    </w:p>
    <w:p w14:paraId="44989F90" w14:textId="77777777" w:rsidR="00BD6D7A" w:rsidRPr="009C2639" w:rsidRDefault="00BD6D7A" w:rsidP="00BD6D7A">
      <w:pPr>
        <w:adjustRightInd w:val="0"/>
        <w:jc w:val="both"/>
        <w:rPr>
          <w:rFonts w:ascii="Verdana" w:hAnsi="Verdana"/>
        </w:rPr>
      </w:pPr>
      <w:r w:rsidRPr="009C2639">
        <w:rPr>
          <w:rFonts w:ascii="Verdana" w:hAnsi="Verdan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E2E411D" w14:textId="77777777" w:rsidR="00BD6D7A" w:rsidRPr="009C2639" w:rsidRDefault="00BD6D7A" w:rsidP="00BD6D7A">
      <w:pPr>
        <w:adjustRightInd w:val="0"/>
        <w:jc w:val="both"/>
        <w:rPr>
          <w:rFonts w:ascii="Verdana" w:hAnsi="Verdana"/>
        </w:rPr>
      </w:pPr>
    </w:p>
    <w:p w14:paraId="3F84BB4B" w14:textId="77777777" w:rsidR="00BD6D7A" w:rsidRPr="009C2639" w:rsidRDefault="00BD6D7A" w:rsidP="00BD6D7A">
      <w:pPr>
        <w:adjustRightInd w:val="0"/>
        <w:jc w:val="both"/>
        <w:rPr>
          <w:rFonts w:ascii="Verdana" w:hAnsi="Verdana"/>
        </w:rPr>
      </w:pPr>
      <w:r w:rsidRPr="009C2639">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2120A34" w14:textId="77777777" w:rsidR="00BD6D7A" w:rsidRPr="009C2639" w:rsidRDefault="00BD6D7A" w:rsidP="00BD6D7A">
      <w:pPr>
        <w:adjustRightInd w:val="0"/>
        <w:jc w:val="both"/>
        <w:rPr>
          <w:rFonts w:ascii="Verdana" w:hAnsi="Verdana"/>
        </w:rPr>
      </w:pPr>
    </w:p>
    <w:p w14:paraId="691E648D" w14:textId="77777777" w:rsidR="00BD6D7A" w:rsidRPr="009C2639" w:rsidRDefault="00BD6D7A" w:rsidP="00BD6D7A">
      <w:pPr>
        <w:adjustRightInd w:val="0"/>
        <w:jc w:val="both"/>
        <w:rPr>
          <w:rFonts w:ascii="Verdana" w:hAnsi="Verdana"/>
        </w:rPr>
      </w:pPr>
      <w:r w:rsidRPr="009C2639">
        <w:rPr>
          <w:rFonts w:ascii="Verdana" w:hAnsi="Verdan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E045222" w14:textId="77777777" w:rsidR="00BD6D7A" w:rsidRPr="009C2639" w:rsidRDefault="00BD6D7A" w:rsidP="00BD6D7A">
      <w:pPr>
        <w:adjustRightInd w:val="0"/>
        <w:jc w:val="both"/>
        <w:rPr>
          <w:rFonts w:ascii="Verdana" w:hAnsi="Verdana"/>
        </w:rPr>
      </w:pPr>
    </w:p>
    <w:p w14:paraId="16CFC52F" w14:textId="77777777" w:rsidR="00BD6D7A" w:rsidRPr="009C2639" w:rsidRDefault="00BD6D7A" w:rsidP="00BD6D7A">
      <w:pPr>
        <w:tabs>
          <w:tab w:val="left" w:pos="560"/>
        </w:tabs>
        <w:jc w:val="both"/>
        <w:rPr>
          <w:rFonts w:ascii="Verdana" w:hAnsi="Verdana" w:cs="Tahoma"/>
          <w:b/>
        </w:rPr>
      </w:pPr>
      <w:r w:rsidRPr="009C2639">
        <w:rPr>
          <w:rFonts w:ascii="Verdana" w:hAnsi="Verdana" w:cs="Tahoma"/>
          <w:b/>
        </w:rPr>
        <w:t>Criterios de Control, Aceptación y Rechazo</w:t>
      </w:r>
    </w:p>
    <w:p w14:paraId="3BCC65F4"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2B701F3A" w14:textId="77777777" w:rsidR="00BD6D7A" w:rsidRPr="009C2639" w:rsidRDefault="00BD6D7A" w:rsidP="00BD6D7A">
      <w:pPr>
        <w:adjustRightInd w:val="0"/>
        <w:jc w:val="both"/>
        <w:rPr>
          <w:rFonts w:ascii="Verdana" w:hAnsi="Verdana"/>
        </w:rPr>
      </w:pPr>
    </w:p>
    <w:p w14:paraId="076AC8E5" w14:textId="77777777" w:rsidR="00BD6D7A" w:rsidRPr="009C2639" w:rsidRDefault="00BD6D7A" w:rsidP="00BD6D7A">
      <w:pPr>
        <w:tabs>
          <w:tab w:val="left" w:pos="560"/>
        </w:tabs>
        <w:jc w:val="both"/>
        <w:rPr>
          <w:rFonts w:ascii="Verdana" w:hAnsi="Verdana"/>
          <w:b/>
        </w:rPr>
      </w:pPr>
      <w:r w:rsidRPr="009C2639">
        <w:rPr>
          <w:rFonts w:ascii="Verdana" w:hAnsi="Verdana"/>
          <w:b/>
        </w:rPr>
        <w:t>MEDICIÓN. –</w:t>
      </w:r>
    </w:p>
    <w:p w14:paraId="541E8724" w14:textId="77777777" w:rsidR="00BD6D7A" w:rsidRPr="009C2639" w:rsidRDefault="00BD6D7A" w:rsidP="00BD6D7A">
      <w:pPr>
        <w:tabs>
          <w:tab w:val="left" w:pos="8711"/>
        </w:tabs>
        <w:jc w:val="both"/>
        <w:rPr>
          <w:rFonts w:ascii="Verdana" w:hAnsi="Verdana" w:cs="Tahoma"/>
        </w:rPr>
      </w:pPr>
      <w:r w:rsidRPr="009C2639">
        <w:rPr>
          <w:rFonts w:ascii="Verdana" w:hAnsi="Verdana" w:cs="Tahoma"/>
        </w:rPr>
        <w:lastRenderedPageBreak/>
        <w:t xml:space="preserve">El Revoque Interior de Cemento será medido en </w:t>
      </w:r>
      <w:r w:rsidRPr="009C2639">
        <w:rPr>
          <w:rFonts w:ascii="Verdana" w:hAnsi="Verdana" w:cs="Tahoma"/>
          <w:b/>
        </w:rPr>
        <w:t>metros cuadrados</w:t>
      </w:r>
      <w:r w:rsidRPr="009C2639">
        <w:rPr>
          <w:rFonts w:ascii="Verdana" w:hAnsi="Verdana" w:cs="Tahoma"/>
        </w:rPr>
        <w:t xml:space="preserve">, </w:t>
      </w:r>
      <w:r w:rsidRPr="009C2639">
        <w:rPr>
          <w:rFonts w:ascii="Verdana" w:hAnsi="Verdana" w:cs="Tahoma"/>
          <w:color w:val="000000"/>
        </w:rPr>
        <w:t>tomando en cuenta solamente el área de trabajo neto ejecutado y autorizado</w:t>
      </w:r>
      <w:r w:rsidRPr="009C2639">
        <w:rPr>
          <w:rFonts w:ascii="Verdana" w:hAnsi="Verdana" w:cs="Tahoma"/>
        </w:rPr>
        <w:t>.</w:t>
      </w:r>
    </w:p>
    <w:p w14:paraId="32334B91" w14:textId="77777777" w:rsidR="00BD6D7A" w:rsidRPr="009C2639" w:rsidRDefault="00BD6D7A" w:rsidP="00BD6D7A">
      <w:pPr>
        <w:adjustRightInd w:val="0"/>
        <w:jc w:val="both"/>
        <w:rPr>
          <w:rFonts w:ascii="Verdana" w:hAnsi="Verdana"/>
        </w:rPr>
      </w:pPr>
    </w:p>
    <w:p w14:paraId="74E6CB32" w14:textId="77777777" w:rsidR="00BD6D7A" w:rsidRPr="009C2639" w:rsidRDefault="00BD6D7A" w:rsidP="00BD6D7A">
      <w:pPr>
        <w:tabs>
          <w:tab w:val="left" w:pos="560"/>
        </w:tabs>
        <w:jc w:val="both"/>
        <w:rPr>
          <w:rFonts w:ascii="Verdana" w:hAnsi="Verdana"/>
          <w:b/>
        </w:rPr>
      </w:pPr>
      <w:bookmarkStart w:id="179" w:name="_Hlk67252147"/>
      <w:r w:rsidRPr="009C2639">
        <w:rPr>
          <w:rFonts w:ascii="Verdana" w:hAnsi="Verdana"/>
          <w:b/>
        </w:rPr>
        <w:t>APORTE PROPIO. -</w:t>
      </w:r>
    </w:p>
    <w:p w14:paraId="550E2EFB" w14:textId="77777777" w:rsidR="00BD6D7A" w:rsidRPr="009C2639" w:rsidRDefault="00BD6D7A" w:rsidP="00BD6D7A">
      <w:pPr>
        <w:jc w:val="both"/>
        <w:rPr>
          <w:rFonts w:ascii="Verdana" w:hAnsi="Verdana"/>
        </w:rPr>
      </w:pPr>
    </w:p>
    <w:bookmarkEnd w:id="179"/>
    <w:p w14:paraId="1C2D29BA"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BA6968C" w14:textId="77777777" w:rsidR="00BD6D7A" w:rsidRPr="009C2639" w:rsidRDefault="00BD6D7A" w:rsidP="00BD6D7A">
      <w:pPr>
        <w:tabs>
          <w:tab w:val="left" w:pos="8711"/>
        </w:tabs>
        <w:jc w:val="both"/>
        <w:rPr>
          <w:rFonts w:ascii="Verdana" w:hAnsi="Verdana" w:cs="Tahoma"/>
        </w:rPr>
      </w:pPr>
    </w:p>
    <w:p w14:paraId="10EA2166" w14:textId="77777777" w:rsidR="00BD6D7A" w:rsidRPr="009C2639" w:rsidRDefault="00BD6D7A" w:rsidP="00BD6D7A">
      <w:pPr>
        <w:tabs>
          <w:tab w:val="left" w:pos="8711"/>
        </w:tabs>
        <w:jc w:val="both"/>
        <w:rPr>
          <w:rFonts w:ascii="Verdana" w:hAnsi="Verdana" w:cs="Tahoma"/>
        </w:rPr>
      </w:pPr>
      <w:bookmarkStart w:id="180" w:name="_Hlk94715458"/>
      <w:r w:rsidRPr="009C2639">
        <w:rPr>
          <w:rFonts w:ascii="Verdana" w:hAnsi="Verdana" w:cs="Tahoma"/>
        </w:rPr>
        <w:t>Este aporte propio estará sujeto al cronograma de ejecución de obra de la Entidad Ejecutora.</w:t>
      </w:r>
      <w:bookmarkEnd w:id="180"/>
    </w:p>
    <w:p w14:paraId="011003CD" w14:textId="77777777" w:rsidR="00BD6D7A" w:rsidRPr="009C2639" w:rsidRDefault="00BD6D7A" w:rsidP="00BD6D7A">
      <w:pPr>
        <w:tabs>
          <w:tab w:val="left" w:pos="560"/>
        </w:tabs>
        <w:jc w:val="both"/>
        <w:rPr>
          <w:rFonts w:ascii="Verdana" w:hAnsi="Verdana" w:cs="Tahoma"/>
          <w:color w:val="000000"/>
        </w:rPr>
      </w:pPr>
    </w:p>
    <w:tbl>
      <w:tblPr>
        <w:tblStyle w:val="Tablaconcuadrcula16"/>
        <w:tblW w:w="9634" w:type="dxa"/>
        <w:tblLook w:val="04A0" w:firstRow="1" w:lastRow="0" w:firstColumn="1" w:lastColumn="0" w:noHBand="0" w:noVBand="1"/>
      </w:tblPr>
      <w:tblGrid>
        <w:gridCol w:w="584"/>
        <w:gridCol w:w="2385"/>
        <w:gridCol w:w="1145"/>
        <w:gridCol w:w="5520"/>
      </w:tblGrid>
      <w:tr w:rsidR="00BD6D7A" w:rsidRPr="009C2639" w14:paraId="5DA4EF5D" w14:textId="77777777" w:rsidTr="00374C4D">
        <w:tc>
          <w:tcPr>
            <w:tcW w:w="584" w:type="dxa"/>
            <w:shd w:val="clear" w:color="auto" w:fill="1F3864" w:themeFill="accent5" w:themeFillShade="80"/>
          </w:tcPr>
          <w:p w14:paraId="5E6E765C"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4EBF8BAD"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255E5280"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2E8FCC7F"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2DA5B6B2" w14:textId="77777777" w:rsidTr="00374C4D">
        <w:tc>
          <w:tcPr>
            <w:tcW w:w="584" w:type="dxa"/>
            <w:shd w:val="clear" w:color="auto" w:fill="BDD6EE" w:themeFill="accent1" w:themeFillTint="66"/>
          </w:tcPr>
          <w:p w14:paraId="1B7FAAB7" w14:textId="77777777" w:rsidR="00BD6D7A" w:rsidRPr="009C2639" w:rsidRDefault="00BD6D7A" w:rsidP="00374C4D">
            <w:pPr>
              <w:jc w:val="center"/>
              <w:rPr>
                <w:rFonts w:ascii="Verdana" w:hAnsi="Verdana"/>
                <w:b/>
              </w:rPr>
            </w:pPr>
            <w:r w:rsidRPr="009C2639">
              <w:rPr>
                <w:rFonts w:ascii="Verdana" w:hAnsi="Verdana"/>
                <w:b/>
              </w:rPr>
              <w:t>18</w:t>
            </w:r>
          </w:p>
        </w:tc>
        <w:tc>
          <w:tcPr>
            <w:tcW w:w="2385" w:type="dxa"/>
            <w:shd w:val="clear" w:color="auto" w:fill="BDD6EE" w:themeFill="accent1" w:themeFillTint="66"/>
          </w:tcPr>
          <w:p w14:paraId="0BC4DF7D" w14:textId="77777777" w:rsidR="00BD6D7A" w:rsidRPr="009C2639" w:rsidRDefault="00BD6D7A" w:rsidP="00374C4D">
            <w:pPr>
              <w:jc w:val="center"/>
              <w:rPr>
                <w:rFonts w:ascii="Verdana" w:hAnsi="Verdana"/>
                <w:b/>
              </w:rPr>
            </w:pPr>
            <w:r w:rsidRPr="009C2639">
              <w:rPr>
                <w:rFonts w:ascii="Verdana" w:hAnsi="Verdana"/>
                <w:b/>
              </w:rPr>
              <w:t>VAC - OF - REV - 4</w:t>
            </w:r>
          </w:p>
        </w:tc>
        <w:tc>
          <w:tcPr>
            <w:tcW w:w="1145" w:type="dxa"/>
            <w:shd w:val="clear" w:color="auto" w:fill="BDD6EE" w:themeFill="accent1" w:themeFillTint="66"/>
          </w:tcPr>
          <w:p w14:paraId="1ABE69F2" w14:textId="77777777" w:rsidR="00BD6D7A" w:rsidRPr="009C2639" w:rsidRDefault="00BD6D7A" w:rsidP="00374C4D">
            <w:pPr>
              <w:jc w:val="center"/>
              <w:rPr>
                <w:rFonts w:ascii="Verdana" w:hAnsi="Verdana"/>
                <w:b/>
              </w:rPr>
            </w:pPr>
            <w:r w:rsidRPr="009C2639">
              <w:rPr>
                <w:rFonts w:ascii="Verdana" w:hAnsi="Verdana"/>
                <w:b/>
              </w:rPr>
              <w:t>M2</w:t>
            </w:r>
          </w:p>
        </w:tc>
        <w:tc>
          <w:tcPr>
            <w:tcW w:w="5520" w:type="dxa"/>
            <w:shd w:val="clear" w:color="auto" w:fill="BDD6EE" w:themeFill="accent1" w:themeFillTint="66"/>
          </w:tcPr>
          <w:p w14:paraId="15F330D9" w14:textId="77777777" w:rsidR="00BD6D7A" w:rsidRPr="009C2639" w:rsidRDefault="00BD6D7A" w:rsidP="00374C4D">
            <w:pPr>
              <w:jc w:val="center"/>
              <w:rPr>
                <w:rFonts w:ascii="Verdana" w:hAnsi="Verdana"/>
                <w:b/>
              </w:rPr>
            </w:pPr>
            <w:r w:rsidRPr="009C2639">
              <w:rPr>
                <w:rFonts w:ascii="Verdana" w:hAnsi="Verdana" w:cs="Tahoma"/>
                <w:b/>
                <w:bCs/>
              </w:rPr>
              <w:t>REVOQUE EXTERIOR DE CEMENTO</w:t>
            </w:r>
          </w:p>
        </w:tc>
      </w:tr>
    </w:tbl>
    <w:p w14:paraId="495E978A" w14:textId="77777777" w:rsidR="00BD6D7A" w:rsidRPr="009C2639" w:rsidRDefault="00BD6D7A" w:rsidP="00BD6D7A">
      <w:pPr>
        <w:tabs>
          <w:tab w:val="left" w:pos="560"/>
        </w:tabs>
        <w:jc w:val="both"/>
        <w:rPr>
          <w:rFonts w:ascii="Verdana" w:hAnsi="Verdana" w:cs="Tahoma"/>
          <w:b/>
          <w:color w:val="000000"/>
        </w:rPr>
      </w:pPr>
    </w:p>
    <w:p w14:paraId="4CE870E8"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DESCRIPCIÓN. -</w:t>
      </w:r>
      <w:r w:rsidRPr="009C2639">
        <w:rPr>
          <w:rFonts w:ascii="Verdana" w:hAnsi="Verdana" w:cs="Helvetica"/>
          <w:color w:val="333333"/>
          <w:shd w:val="clear" w:color="auto" w:fill="F9F9F9"/>
        </w:rPr>
        <w:t xml:space="preserve"> </w:t>
      </w:r>
    </w:p>
    <w:p w14:paraId="0C406414" w14:textId="77777777" w:rsidR="00BD6D7A" w:rsidRPr="009C2639" w:rsidRDefault="00BD6D7A" w:rsidP="00BD6D7A">
      <w:pPr>
        <w:adjustRightInd w:val="0"/>
        <w:jc w:val="both"/>
        <w:rPr>
          <w:rFonts w:ascii="Verdana" w:hAnsi="Verdana" w:cs="Tahoma"/>
          <w:color w:val="000000"/>
        </w:rPr>
      </w:pPr>
    </w:p>
    <w:p w14:paraId="1D4C070B" w14:textId="77777777" w:rsidR="00BD6D7A" w:rsidRPr="009C2639" w:rsidRDefault="00BD6D7A" w:rsidP="00BD6D7A">
      <w:pPr>
        <w:tabs>
          <w:tab w:val="left" w:pos="8711"/>
        </w:tabs>
        <w:jc w:val="both"/>
        <w:rPr>
          <w:rFonts w:ascii="Verdana" w:hAnsi="Verdana"/>
        </w:rPr>
      </w:pPr>
      <w:r w:rsidRPr="009C2639">
        <w:rPr>
          <w:rFonts w:ascii="Verdana" w:hAnsi="Verdana" w:cs="Tahoma"/>
        </w:rPr>
        <w:t xml:space="preserve">Este ítem se refiere a la ejecución de revoques de cemento con textura en proporción 1:3 para ambientes exteriores </w:t>
      </w:r>
      <w:r w:rsidRPr="009C2639">
        <w:rPr>
          <w:rFonts w:ascii="Verdana" w:hAnsi="Verdana"/>
        </w:rPr>
        <w:t>de acuerdo al trazado, alineación, elevaciones y dimensiones señaladas en los planos constructivos e instrucciones del Inspector de Proyecto.</w:t>
      </w:r>
    </w:p>
    <w:p w14:paraId="08B6F82F" w14:textId="77777777" w:rsidR="00BD6D7A" w:rsidRPr="009C2639" w:rsidRDefault="00BD6D7A" w:rsidP="00BD6D7A">
      <w:pPr>
        <w:tabs>
          <w:tab w:val="left" w:pos="8711"/>
        </w:tabs>
        <w:jc w:val="both"/>
        <w:rPr>
          <w:rFonts w:ascii="Verdana" w:hAnsi="Verdana" w:cs="Tahoma"/>
        </w:rPr>
      </w:pPr>
    </w:p>
    <w:p w14:paraId="6E5BC59D"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MATERIALES, HERRAMIENTAS Y EQUIPO. –</w:t>
      </w:r>
    </w:p>
    <w:p w14:paraId="51B90E1F" w14:textId="77777777" w:rsidR="00BD6D7A" w:rsidRPr="009C2639" w:rsidRDefault="00BD6D7A" w:rsidP="00BD6D7A">
      <w:pPr>
        <w:jc w:val="both"/>
        <w:rPr>
          <w:rFonts w:ascii="Verdana" w:hAnsi="Verdana" w:cs="Tahoma"/>
          <w:color w:val="000000"/>
        </w:rPr>
      </w:pPr>
    </w:p>
    <w:p w14:paraId="435F9F4B"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66EC687" w14:textId="77777777" w:rsidR="00BD6D7A" w:rsidRPr="009C2639" w:rsidRDefault="00BD6D7A" w:rsidP="00BD6D7A">
      <w:pPr>
        <w:tabs>
          <w:tab w:val="left" w:pos="8711"/>
        </w:tabs>
        <w:rPr>
          <w:rFonts w:ascii="Verdana" w:hAnsi="Verdana" w:cs="Tahoma"/>
          <w:color w:val="000000"/>
        </w:rPr>
      </w:pPr>
    </w:p>
    <w:p w14:paraId="22C3116C" w14:textId="77777777" w:rsidR="00BD6D7A" w:rsidRPr="009C2639" w:rsidRDefault="00BD6D7A" w:rsidP="00BD6D7A">
      <w:pPr>
        <w:tabs>
          <w:tab w:val="left" w:pos="8711"/>
        </w:tabs>
        <w:rPr>
          <w:rFonts w:ascii="Verdana" w:hAnsi="Verdana" w:cs="Tahoma"/>
          <w:b/>
        </w:rPr>
      </w:pPr>
      <w:r w:rsidRPr="009C2639">
        <w:rPr>
          <w:rFonts w:ascii="Verdana" w:hAnsi="Verdana" w:cs="Tahoma"/>
          <w:b/>
        </w:rPr>
        <w:t>FORMA DE EJECUCIÓN. –</w:t>
      </w:r>
    </w:p>
    <w:p w14:paraId="308010AF" w14:textId="77777777" w:rsidR="00BD6D7A" w:rsidRPr="009C2639" w:rsidRDefault="00BD6D7A" w:rsidP="00BD6D7A">
      <w:pPr>
        <w:tabs>
          <w:tab w:val="left" w:pos="8711"/>
        </w:tabs>
        <w:rPr>
          <w:rFonts w:ascii="Verdana" w:hAnsi="Verdana" w:cs="Tahoma"/>
          <w:b/>
        </w:rPr>
      </w:pPr>
    </w:p>
    <w:p w14:paraId="3C0CE91C" w14:textId="77777777" w:rsidR="00BD6D7A" w:rsidRPr="009C2639" w:rsidRDefault="00BD6D7A" w:rsidP="00BD6D7A">
      <w:pPr>
        <w:jc w:val="both"/>
        <w:rPr>
          <w:rFonts w:ascii="Verdana" w:hAnsi="Verdana" w:cs="Tahoma"/>
        </w:rPr>
      </w:pPr>
      <w:r w:rsidRPr="009C2639">
        <w:rPr>
          <w:rFonts w:ascii="Verdana" w:hAnsi="Verdana" w:cs="Tahoma"/>
        </w:rPr>
        <w:t>El Entidad Ejecutora deberá prever todas las herramientas, equipos y accesorios necesarios para la ejecución del ítem. En general se seguirán las siguientes directrices:</w:t>
      </w:r>
    </w:p>
    <w:p w14:paraId="5657A15A" w14:textId="77777777" w:rsidR="00BD6D7A" w:rsidRPr="009C2639" w:rsidRDefault="00BD6D7A" w:rsidP="00BD6D7A">
      <w:pPr>
        <w:adjustRightInd w:val="0"/>
        <w:jc w:val="both"/>
        <w:rPr>
          <w:rFonts w:ascii="Verdana" w:hAnsi="Verdana"/>
        </w:rPr>
      </w:pPr>
    </w:p>
    <w:p w14:paraId="7AD5CCCA" w14:textId="77777777" w:rsidR="00BD6D7A" w:rsidRPr="009C2639" w:rsidRDefault="00BD6D7A" w:rsidP="00BD6D7A">
      <w:pPr>
        <w:tabs>
          <w:tab w:val="left" w:pos="560"/>
        </w:tabs>
        <w:jc w:val="both"/>
        <w:rPr>
          <w:rFonts w:ascii="Verdana" w:hAnsi="Verdana" w:cs="Tahoma"/>
          <w:b/>
        </w:rPr>
      </w:pPr>
      <w:r w:rsidRPr="009C2639">
        <w:rPr>
          <w:rFonts w:ascii="Verdana" w:hAnsi="Verdana" w:cs="Tahoma"/>
          <w:b/>
        </w:rPr>
        <w:t>Preparación de la Superficie</w:t>
      </w:r>
    </w:p>
    <w:p w14:paraId="771E4C14" w14:textId="77777777" w:rsidR="00BD6D7A" w:rsidRPr="009C2639" w:rsidRDefault="00BD6D7A" w:rsidP="00BD6D7A">
      <w:pPr>
        <w:jc w:val="both"/>
        <w:rPr>
          <w:rFonts w:ascii="Verdana" w:hAnsi="Verdana" w:cs="Tahoma"/>
          <w:bCs/>
          <w:color w:val="000000"/>
        </w:rPr>
      </w:pPr>
      <w:r w:rsidRPr="009C2639">
        <w:rPr>
          <w:rFonts w:ascii="Verdana" w:hAnsi="Verdana" w:cs="Tahoma"/>
        </w:rPr>
        <w:t>Antes del proceder con el revoque, se revisará que la superficie este uniforme sin polvo, grasas o sustancias que perjudiquen la buena ejecución del ítem</w:t>
      </w:r>
      <w:r w:rsidRPr="009C2639">
        <w:rPr>
          <w:rFonts w:ascii="Verdana" w:hAnsi="Verdana" w:cs="Tahoma"/>
          <w:bCs/>
          <w:color w:val="000000"/>
        </w:rPr>
        <w:t>.</w:t>
      </w:r>
    </w:p>
    <w:p w14:paraId="60598E47" w14:textId="77777777" w:rsidR="00BD6D7A" w:rsidRPr="009C2639" w:rsidRDefault="00BD6D7A" w:rsidP="00BD6D7A">
      <w:pPr>
        <w:adjustRightInd w:val="0"/>
        <w:jc w:val="both"/>
        <w:rPr>
          <w:rFonts w:ascii="Verdana" w:hAnsi="Verdana"/>
        </w:rPr>
      </w:pPr>
    </w:p>
    <w:p w14:paraId="66B4331A" w14:textId="77777777" w:rsidR="00BD6D7A" w:rsidRPr="009C2639" w:rsidRDefault="00BD6D7A" w:rsidP="00BD6D7A">
      <w:pPr>
        <w:adjustRightInd w:val="0"/>
        <w:jc w:val="both"/>
        <w:rPr>
          <w:rFonts w:ascii="Verdana" w:hAnsi="Verdana"/>
        </w:rPr>
      </w:pPr>
      <w:r w:rsidRPr="009C2639">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2A194935" w14:textId="77777777" w:rsidR="00BD6D7A" w:rsidRPr="009C2639" w:rsidRDefault="00BD6D7A" w:rsidP="00BD6D7A">
      <w:pPr>
        <w:adjustRightInd w:val="0"/>
        <w:jc w:val="both"/>
        <w:rPr>
          <w:rFonts w:ascii="Verdana" w:hAnsi="Verdana"/>
        </w:rPr>
      </w:pPr>
    </w:p>
    <w:p w14:paraId="271A4B26" w14:textId="77777777" w:rsidR="00BD6D7A" w:rsidRPr="009C2639" w:rsidRDefault="00BD6D7A" w:rsidP="00BD6D7A">
      <w:pPr>
        <w:adjustRightInd w:val="0"/>
        <w:jc w:val="both"/>
        <w:rPr>
          <w:rFonts w:ascii="Verdana" w:hAnsi="Verdana"/>
        </w:rPr>
      </w:pPr>
      <w:r w:rsidRPr="009C2639">
        <w:rPr>
          <w:rFonts w:ascii="Verdana" w:hAnsi="Verdana"/>
        </w:rPr>
        <w:t xml:space="preserve">En caso de aplicarse el revoque directamente en hormigón, estas superficies deben haber sido debidamente limpiadas y producido suficiente aspereza como para obtener la debida ligazón. </w:t>
      </w:r>
    </w:p>
    <w:p w14:paraId="36C1C2ED" w14:textId="77777777" w:rsidR="00BD6D7A" w:rsidRPr="009C2639" w:rsidRDefault="00BD6D7A" w:rsidP="00BD6D7A">
      <w:pPr>
        <w:adjustRightInd w:val="0"/>
        <w:jc w:val="both"/>
        <w:rPr>
          <w:rFonts w:ascii="Verdana" w:hAnsi="Verdana"/>
        </w:rPr>
      </w:pPr>
    </w:p>
    <w:p w14:paraId="425FDAEF" w14:textId="77777777" w:rsidR="00BD6D7A" w:rsidRPr="009C2639" w:rsidRDefault="00BD6D7A" w:rsidP="00BD6D7A">
      <w:pPr>
        <w:adjustRightInd w:val="0"/>
        <w:jc w:val="both"/>
        <w:rPr>
          <w:rFonts w:ascii="Verdana" w:hAnsi="Verdana"/>
          <w:b/>
          <w:bCs/>
        </w:rPr>
      </w:pPr>
      <w:r w:rsidRPr="009C2639">
        <w:rPr>
          <w:rFonts w:ascii="Verdana" w:hAnsi="Verdana"/>
          <w:b/>
          <w:bCs/>
        </w:rPr>
        <w:t>Preparación del Mortero</w:t>
      </w:r>
    </w:p>
    <w:p w14:paraId="725EDEAF" w14:textId="77777777" w:rsidR="00BD6D7A" w:rsidRPr="009C2639" w:rsidRDefault="00BD6D7A" w:rsidP="00BD6D7A">
      <w:pPr>
        <w:adjustRightInd w:val="0"/>
        <w:jc w:val="both"/>
        <w:rPr>
          <w:rFonts w:ascii="Verdana" w:hAnsi="Verdana"/>
        </w:rPr>
      </w:pPr>
      <w:r w:rsidRPr="009C2639">
        <w:rPr>
          <w:rFonts w:ascii="Verdana" w:hAnsi="Verdana"/>
        </w:rPr>
        <w:t>La proporción de cemento arena fina será de 1:3, y la cantidad de agua usada será tal que resulte en una mezcla plástica.</w:t>
      </w:r>
    </w:p>
    <w:p w14:paraId="3C91D3F0" w14:textId="77777777" w:rsidR="00BD6D7A" w:rsidRPr="009C2639" w:rsidRDefault="00BD6D7A" w:rsidP="00BD6D7A">
      <w:pPr>
        <w:adjustRightInd w:val="0"/>
        <w:jc w:val="both"/>
        <w:rPr>
          <w:rFonts w:ascii="Verdana" w:hAnsi="Verdana"/>
        </w:rPr>
      </w:pPr>
    </w:p>
    <w:p w14:paraId="417C7B79" w14:textId="77777777" w:rsidR="00BD6D7A" w:rsidRPr="009C2639" w:rsidRDefault="00BD6D7A" w:rsidP="00BD6D7A">
      <w:pPr>
        <w:adjustRightInd w:val="0"/>
        <w:jc w:val="both"/>
        <w:rPr>
          <w:rFonts w:ascii="Verdana" w:hAnsi="Verdana"/>
        </w:rPr>
      </w:pPr>
      <w:r w:rsidRPr="009C2639">
        <w:rPr>
          <w:rFonts w:ascii="Verdana" w:hAnsi="Verdana"/>
        </w:rPr>
        <w:t>La Entidad Ejecutora podrá mezclar pequeñas cantidades de mortero a mano, previa autorización del Inspector de Proyecto.</w:t>
      </w:r>
    </w:p>
    <w:p w14:paraId="5F99B044" w14:textId="77777777" w:rsidR="00BD6D7A" w:rsidRPr="009C2639" w:rsidRDefault="00BD6D7A" w:rsidP="00BD6D7A">
      <w:pPr>
        <w:adjustRightInd w:val="0"/>
        <w:jc w:val="both"/>
        <w:rPr>
          <w:rFonts w:ascii="Verdana" w:hAnsi="Verdana"/>
        </w:rPr>
      </w:pPr>
    </w:p>
    <w:p w14:paraId="260BFC58" w14:textId="77777777" w:rsidR="00BD6D7A" w:rsidRPr="009C2639" w:rsidRDefault="00BD6D7A" w:rsidP="00BD6D7A">
      <w:pPr>
        <w:adjustRightInd w:val="0"/>
        <w:jc w:val="both"/>
        <w:rPr>
          <w:rFonts w:ascii="Verdana" w:hAnsi="Verdana"/>
        </w:rPr>
      </w:pPr>
      <w:r w:rsidRPr="009C2639">
        <w:rPr>
          <w:rFonts w:ascii="Verdana" w:hAnsi="Verdana"/>
        </w:rPr>
        <w:lastRenderedPageBreak/>
        <w:t>El Inspector de Proyecto debe exigir una revisión de la composición y resistencia del mortero y está facultado para realizar las pruebas que crea conveniente.</w:t>
      </w:r>
    </w:p>
    <w:p w14:paraId="34DC7511" w14:textId="77777777" w:rsidR="00BD6D7A" w:rsidRPr="009C2639" w:rsidRDefault="00BD6D7A" w:rsidP="00BD6D7A">
      <w:pPr>
        <w:adjustRightInd w:val="0"/>
        <w:jc w:val="both"/>
        <w:rPr>
          <w:rFonts w:ascii="Verdana" w:hAnsi="Verdana"/>
        </w:rPr>
      </w:pPr>
    </w:p>
    <w:p w14:paraId="0883D064" w14:textId="77777777" w:rsidR="00BD6D7A" w:rsidRPr="009C2639" w:rsidRDefault="00BD6D7A" w:rsidP="00BD6D7A">
      <w:pPr>
        <w:adjustRightInd w:val="0"/>
        <w:jc w:val="both"/>
        <w:rPr>
          <w:rFonts w:ascii="Verdana" w:hAnsi="Verdana"/>
          <w:b/>
          <w:bCs/>
        </w:rPr>
      </w:pPr>
      <w:r w:rsidRPr="009C2639">
        <w:rPr>
          <w:rFonts w:ascii="Verdana" w:hAnsi="Verdana"/>
          <w:b/>
          <w:bCs/>
        </w:rPr>
        <w:t>Aplicación del Revestimiento</w:t>
      </w:r>
    </w:p>
    <w:p w14:paraId="43DE3D2E" w14:textId="77777777" w:rsidR="00BD6D7A" w:rsidRPr="009C2639" w:rsidRDefault="00BD6D7A" w:rsidP="00BD6D7A">
      <w:pPr>
        <w:adjustRightInd w:val="0"/>
        <w:jc w:val="both"/>
        <w:rPr>
          <w:rFonts w:ascii="Verdana" w:hAnsi="Verdana"/>
        </w:rPr>
      </w:pPr>
      <w:r w:rsidRPr="009C2639">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FDDF809" w14:textId="77777777" w:rsidR="00BD6D7A" w:rsidRPr="009C2639" w:rsidRDefault="00BD6D7A" w:rsidP="00BD6D7A">
      <w:pPr>
        <w:adjustRightInd w:val="0"/>
        <w:jc w:val="both"/>
        <w:rPr>
          <w:rFonts w:ascii="Verdana" w:hAnsi="Verdana"/>
        </w:rPr>
      </w:pPr>
      <w:r w:rsidRPr="009C2639">
        <w:rPr>
          <w:rFonts w:ascii="Verdana" w:hAnsi="Verdana"/>
        </w:rPr>
        <w:t>niveladas unas con las otras, con el objeto de asegurar la obtención de una superficie pareja y uniforme.</w:t>
      </w:r>
    </w:p>
    <w:p w14:paraId="41814171" w14:textId="77777777" w:rsidR="00BD6D7A" w:rsidRPr="009C2639" w:rsidRDefault="00BD6D7A" w:rsidP="00BD6D7A">
      <w:pPr>
        <w:adjustRightInd w:val="0"/>
        <w:jc w:val="both"/>
        <w:rPr>
          <w:rFonts w:ascii="Verdana" w:hAnsi="Verdana"/>
        </w:rPr>
      </w:pPr>
    </w:p>
    <w:p w14:paraId="16B87388" w14:textId="77777777" w:rsidR="00BD6D7A" w:rsidRPr="009C2639" w:rsidRDefault="00BD6D7A" w:rsidP="00BD6D7A">
      <w:pPr>
        <w:adjustRightInd w:val="0"/>
        <w:jc w:val="both"/>
        <w:rPr>
          <w:rFonts w:ascii="Verdana" w:hAnsi="Verdana"/>
        </w:rPr>
      </w:pPr>
      <w:r w:rsidRPr="009C2639">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D34D5F7" w14:textId="77777777" w:rsidR="00BD6D7A" w:rsidRPr="009C2639" w:rsidRDefault="00BD6D7A" w:rsidP="00BD6D7A">
      <w:pPr>
        <w:adjustRightInd w:val="0"/>
        <w:jc w:val="both"/>
        <w:rPr>
          <w:rFonts w:ascii="Verdana" w:hAnsi="Verdana"/>
        </w:rPr>
      </w:pPr>
      <w:r w:rsidRPr="009C2639">
        <w:rPr>
          <w:rFonts w:ascii="Verdana" w:hAnsi="Verdana"/>
        </w:rPr>
        <w:t>regla entre maestra y maestra. Después se efectuará un rayado vertical con clavos a objeto</w:t>
      </w:r>
    </w:p>
    <w:p w14:paraId="2F0128FE" w14:textId="77777777" w:rsidR="00BD6D7A" w:rsidRPr="009C2639" w:rsidRDefault="00BD6D7A" w:rsidP="00BD6D7A">
      <w:pPr>
        <w:adjustRightInd w:val="0"/>
        <w:jc w:val="both"/>
        <w:rPr>
          <w:rFonts w:ascii="Verdana" w:hAnsi="Verdana"/>
        </w:rPr>
      </w:pPr>
      <w:r w:rsidRPr="009C2639">
        <w:rPr>
          <w:rFonts w:ascii="Verdana" w:hAnsi="Verdana"/>
        </w:rPr>
        <w:t>de asegurar la adherencia de la segunda capa de acabado.</w:t>
      </w:r>
    </w:p>
    <w:p w14:paraId="5A8E5DF5" w14:textId="77777777" w:rsidR="00BD6D7A" w:rsidRPr="009C2639" w:rsidRDefault="00BD6D7A" w:rsidP="00BD6D7A">
      <w:pPr>
        <w:adjustRightInd w:val="0"/>
        <w:jc w:val="both"/>
        <w:rPr>
          <w:rFonts w:ascii="Verdana" w:hAnsi="Verdana"/>
        </w:rPr>
      </w:pPr>
      <w:r w:rsidRPr="009C2639">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2B756FF" w14:textId="77777777" w:rsidR="00BD6D7A" w:rsidRPr="009C2639" w:rsidRDefault="00BD6D7A" w:rsidP="00BD6D7A">
      <w:pPr>
        <w:adjustRightInd w:val="0"/>
        <w:jc w:val="both"/>
        <w:rPr>
          <w:rFonts w:ascii="Verdana" w:hAnsi="Verdana"/>
        </w:rPr>
      </w:pPr>
    </w:p>
    <w:p w14:paraId="6E914A0D" w14:textId="77777777" w:rsidR="00BD6D7A" w:rsidRPr="009C2639" w:rsidRDefault="00BD6D7A" w:rsidP="00BD6D7A">
      <w:pPr>
        <w:adjustRightInd w:val="0"/>
        <w:jc w:val="both"/>
        <w:rPr>
          <w:rFonts w:ascii="Verdana" w:hAnsi="Verdana"/>
        </w:rPr>
      </w:pPr>
      <w:r w:rsidRPr="009C2639">
        <w:rPr>
          <w:rFonts w:ascii="Verdana" w:hAnsi="Verdan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56D2D79F" w14:textId="77777777" w:rsidR="00BD6D7A" w:rsidRPr="009C2639" w:rsidRDefault="00BD6D7A" w:rsidP="00BD6D7A">
      <w:pPr>
        <w:adjustRightInd w:val="0"/>
        <w:jc w:val="both"/>
        <w:rPr>
          <w:rFonts w:ascii="Verdana" w:hAnsi="Verdana"/>
        </w:rPr>
      </w:pPr>
    </w:p>
    <w:p w14:paraId="71A6D530" w14:textId="77777777" w:rsidR="00BD6D7A" w:rsidRPr="009C2639" w:rsidRDefault="00BD6D7A" w:rsidP="00BD6D7A">
      <w:pPr>
        <w:adjustRightInd w:val="0"/>
        <w:jc w:val="both"/>
        <w:rPr>
          <w:rFonts w:ascii="Verdana" w:hAnsi="Verdana"/>
        </w:rPr>
      </w:pPr>
      <w:r w:rsidRPr="009C2639">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84D77E4" w14:textId="77777777" w:rsidR="00BD6D7A" w:rsidRPr="009C2639" w:rsidRDefault="00BD6D7A" w:rsidP="00BD6D7A">
      <w:pPr>
        <w:adjustRightInd w:val="0"/>
        <w:jc w:val="both"/>
        <w:rPr>
          <w:rFonts w:ascii="Verdana" w:hAnsi="Verdana"/>
        </w:rPr>
      </w:pPr>
    </w:p>
    <w:p w14:paraId="3EFD3D92" w14:textId="77777777" w:rsidR="00BD6D7A" w:rsidRPr="009C2639" w:rsidRDefault="00BD6D7A" w:rsidP="00BD6D7A">
      <w:pPr>
        <w:adjustRightInd w:val="0"/>
        <w:jc w:val="both"/>
        <w:rPr>
          <w:rFonts w:ascii="Verdana" w:hAnsi="Verdana"/>
        </w:rPr>
      </w:pPr>
      <w:r w:rsidRPr="009C2639">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142FD86B" w14:textId="77777777" w:rsidR="00BD6D7A" w:rsidRPr="009C2639" w:rsidRDefault="00BD6D7A" w:rsidP="00BD6D7A">
      <w:pPr>
        <w:adjustRightInd w:val="0"/>
        <w:jc w:val="both"/>
        <w:rPr>
          <w:rFonts w:ascii="Verdana" w:hAnsi="Verdana"/>
        </w:rPr>
      </w:pPr>
    </w:p>
    <w:p w14:paraId="0A8E3433" w14:textId="77777777" w:rsidR="00BD6D7A" w:rsidRPr="009C2639" w:rsidRDefault="00BD6D7A" w:rsidP="00BD6D7A">
      <w:pPr>
        <w:tabs>
          <w:tab w:val="left" w:pos="560"/>
        </w:tabs>
        <w:jc w:val="both"/>
        <w:rPr>
          <w:rFonts w:ascii="Verdana" w:hAnsi="Verdana" w:cs="Tahoma"/>
          <w:b/>
        </w:rPr>
      </w:pPr>
      <w:r w:rsidRPr="009C2639">
        <w:rPr>
          <w:rFonts w:ascii="Verdana" w:hAnsi="Verdana" w:cs="Tahoma"/>
          <w:b/>
        </w:rPr>
        <w:t>Criterios de Control, Aceptación y Rechazo</w:t>
      </w:r>
    </w:p>
    <w:p w14:paraId="0C754C44"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0AFB87FA" w14:textId="77777777" w:rsidR="00BD6D7A" w:rsidRPr="009C2639" w:rsidRDefault="00BD6D7A" w:rsidP="00BD6D7A">
      <w:pPr>
        <w:tabs>
          <w:tab w:val="left" w:pos="8711"/>
        </w:tabs>
        <w:jc w:val="both"/>
        <w:rPr>
          <w:rFonts w:ascii="Verdana" w:hAnsi="Verdana" w:cs="Tahoma"/>
        </w:rPr>
      </w:pPr>
    </w:p>
    <w:p w14:paraId="6E9C28EE"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MEDICIÓN. -</w:t>
      </w:r>
    </w:p>
    <w:p w14:paraId="77DB2B9E" w14:textId="77777777" w:rsidR="00BD6D7A" w:rsidRPr="009C2639" w:rsidRDefault="00BD6D7A" w:rsidP="00BD6D7A">
      <w:pPr>
        <w:jc w:val="both"/>
        <w:rPr>
          <w:rFonts w:ascii="Verdana" w:hAnsi="Verdana" w:cs="Tahoma"/>
          <w:color w:val="000000"/>
        </w:rPr>
      </w:pPr>
    </w:p>
    <w:p w14:paraId="2E2541AA" w14:textId="77777777" w:rsidR="00BD6D7A" w:rsidRPr="009C2639" w:rsidRDefault="00BD6D7A" w:rsidP="00BD6D7A">
      <w:pPr>
        <w:jc w:val="both"/>
        <w:rPr>
          <w:rFonts w:ascii="Verdana" w:hAnsi="Verdana" w:cs="Tahoma"/>
          <w:color w:val="000000"/>
        </w:rPr>
      </w:pPr>
      <w:r w:rsidRPr="009C2639">
        <w:rPr>
          <w:rFonts w:ascii="Verdana" w:hAnsi="Verdana" w:cs="Tahoma"/>
          <w:color w:val="000000"/>
        </w:rPr>
        <w:t xml:space="preserve">El revoque exterior de cemento se medirá en </w:t>
      </w:r>
      <w:r w:rsidRPr="009C2639">
        <w:rPr>
          <w:rFonts w:ascii="Verdana" w:hAnsi="Verdana" w:cs="Tahoma"/>
          <w:b/>
          <w:color w:val="000000"/>
        </w:rPr>
        <w:t>metros cuadrados</w:t>
      </w:r>
      <w:r w:rsidRPr="009C2639">
        <w:rPr>
          <w:rFonts w:ascii="Verdana" w:hAnsi="Verdana" w:cs="Tahoma"/>
          <w:color w:val="000000"/>
        </w:rPr>
        <w:t xml:space="preserve"> tomando la superficie neta de recubrimiento ejecutado y autorizado por el Inspector de Proyecto.</w:t>
      </w:r>
    </w:p>
    <w:p w14:paraId="6654D492" w14:textId="77777777" w:rsidR="00BD6D7A" w:rsidRPr="009C2639" w:rsidRDefault="00BD6D7A" w:rsidP="00BD6D7A">
      <w:pPr>
        <w:jc w:val="both"/>
        <w:rPr>
          <w:rFonts w:ascii="Verdana" w:hAnsi="Verdana" w:cs="Tahoma"/>
          <w:b/>
        </w:rPr>
      </w:pPr>
    </w:p>
    <w:p w14:paraId="5F6BDF9F" w14:textId="77777777" w:rsidR="00BD6D7A" w:rsidRPr="009C2639" w:rsidRDefault="00BD6D7A" w:rsidP="00BD6D7A">
      <w:pPr>
        <w:jc w:val="both"/>
        <w:rPr>
          <w:rFonts w:ascii="Verdana" w:hAnsi="Verdana" w:cs="Tahoma"/>
        </w:rPr>
      </w:pPr>
      <w:r w:rsidRPr="009C2639">
        <w:rPr>
          <w:rFonts w:ascii="Verdana" w:hAnsi="Verdana" w:cs="Tahoma"/>
          <w:b/>
        </w:rPr>
        <w:t>APORTE PROPIO. -</w:t>
      </w:r>
    </w:p>
    <w:p w14:paraId="5A6B4AC1" w14:textId="77777777" w:rsidR="00BD6D7A" w:rsidRPr="009C2639" w:rsidRDefault="00BD6D7A" w:rsidP="00BD6D7A">
      <w:pPr>
        <w:jc w:val="both"/>
        <w:rPr>
          <w:rFonts w:ascii="Verdana" w:hAnsi="Verdana" w:cs="Tahoma"/>
          <w:color w:val="000000"/>
        </w:rPr>
      </w:pPr>
      <w:r w:rsidRPr="009C2639">
        <w:rPr>
          <w:rFonts w:ascii="Verdana" w:hAnsi="Verdana" w:cs="Tahoma"/>
          <w:color w:val="000000"/>
        </w:rPr>
        <w:lastRenderedPageBreak/>
        <w:t xml:space="preserve">El aporte propio se encuentra especificado en el análisis </w:t>
      </w:r>
      <w:r w:rsidRPr="009C2639">
        <w:rPr>
          <w:rFonts w:ascii="Verdana" w:hAnsi="Verdana" w:cs="Tahoma"/>
        </w:rPr>
        <w:t xml:space="preserve">de precios unitarios, </w:t>
      </w:r>
      <w:r w:rsidRPr="009C2639">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1FA69A" w14:textId="77777777" w:rsidR="00BD6D7A" w:rsidRPr="009C2639" w:rsidRDefault="00BD6D7A" w:rsidP="00BD6D7A">
      <w:pPr>
        <w:jc w:val="both"/>
        <w:rPr>
          <w:rFonts w:ascii="Verdana" w:hAnsi="Verdana" w:cs="Tahoma"/>
          <w:color w:val="000000"/>
        </w:rPr>
      </w:pPr>
    </w:p>
    <w:p w14:paraId="16474FA5"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Este aporte propio estará sujeto al cronograma de ejecución de obra de la Entidad Ejecutora.</w:t>
      </w:r>
    </w:p>
    <w:p w14:paraId="48C71D6B" w14:textId="77777777" w:rsidR="00BD6D7A" w:rsidRPr="009C2639" w:rsidRDefault="00BD6D7A" w:rsidP="00BD6D7A">
      <w:pPr>
        <w:tabs>
          <w:tab w:val="left" w:pos="560"/>
        </w:tabs>
        <w:ind w:right="386"/>
        <w:jc w:val="both"/>
        <w:rPr>
          <w:rFonts w:ascii="Verdana" w:hAnsi="Verdana"/>
          <w:b/>
        </w:rPr>
      </w:pPr>
    </w:p>
    <w:tbl>
      <w:tblPr>
        <w:tblStyle w:val="Tablaconcuadrcula15"/>
        <w:tblW w:w="9634" w:type="dxa"/>
        <w:tblLook w:val="04A0" w:firstRow="1" w:lastRow="0" w:firstColumn="1" w:lastColumn="0" w:noHBand="0" w:noVBand="1"/>
      </w:tblPr>
      <w:tblGrid>
        <w:gridCol w:w="584"/>
        <w:gridCol w:w="2385"/>
        <w:gridCol w:w="1145"/>
        <w:gridCol w:w="5520"/>
      </w:tblGrid>
      <w:tr w:rsidR="00BD6D7A" w:rsidRPr="009C2639" w14:paraId="5D4317CE" w14:textId="77777777" w:rsidTr="00374C4D">
        <w:tc>
          <w:tcPr>
            <w:tcW w:w="584" w:type="dxa"/>
            <w:shd w:val="clear" w:color="auto" w:fill="1F3864" w:themeFill="accent5" w:themeFillShade="80"/>
          </w:tcPr>
          <w:p w14:paraId="19C07FB8" w14:textId="77777777" w:rsidR="00BD6D7A" w:rsidRPr="009C2639" w:rsidRDefault="00BD6D7A" w:rsidP="00374C4D">
            <w:pPr>
              <w:jc w:val="center"/>
              <w:rPr>
                <w:rFonts w:ascii="Verdana" w:hAnsi="Verdana"/>
                <w:b/>
              </w:rPr>
            </w:pPr>
            <w:bookmarkStart w:id="181" w:name="_Hlk161821600"/>
            <w:r w:rsidRPr="009C2639">
              <w:rPr>
                <w:rFonts w:ascii="Verdana" w:hAnsi="Verdana"/>
                <w:b/>
              </w:rPr>
              <w:t>N°</w:t>
            </w:r>
          </w:p>
        </w:tc>
        <w:tc>
          <w:tcPr>
            <w:tcW w:w="2385" w:type="dxa"/>
            <w:shd w:val="clear" w:color="auto" w:fill="1F3864" w:themeFill="accent5" w:themeFillShade="80"/>
          </w:tcPr>
          <w:p w14:paraId="08F07443"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0BA8ED95"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6AAF2C4B"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56973F7A" w14:textId="77777777" w:rsidTr="00374C4D">
        <w:tc>
          <w:tcPr>
            <w:tcW w:w="584" w:type="dxa"/>
            <w:shd w:val="clear" w:color="auto" w:fill="BDD6EE" w:themeFill="accent1" w:themeFillTint="66"/>
          </w:tcPr>
          <w:p w14:paraId="71F51C84" w14:textId="77777777" w:rsidR="00BD6D7A" w:rsidRPr="009C2639" w:rsidRDefault="00BD6D7A" w:rsidP="00374C4D">
            <w:pPr>
              <w:jc w:val="center"/>
              <w:rPr>
                <w:rFonts w:ascii="Verdana" w:hAnsi="Verdana"/>
                <w:b/>
              </w:rPr>
            </w:pPr>
            <w:r w:rsidRPr="009C2639">
              <w:rPr>
                <w:rFonts w:ascii="Verdana" w:hAnsi="Verdana"/>
                <w:b/>
              </w:rPr>
              <w:t>19</w:t>
            </w:r>
          </w:p>
        </w:tc>
        <w:tc>
          <w:tcPr>
            <w:tcW w:w="2385" w:type="dxa"/>
            <w:shd w:val="clear" w:color="auto" w:fill="BDD6EE" w:themeFill="accent1" w:themeFillTint="66"/>
          </w:tcPr>
          <w:p w14:paraId="6353D642" w14:textId="77777777" w:rsidR="00BD6D7A" w:rsidRPr="009C2639" w:rsidRDefault="00BD6D7A" w:rsidP="00374C4D">
            <w:pPr>
              <w:jc w:val="center"/>
              <w:rPr>
                <w:rFonts w:ascii="Verdana" w:hAnsi="Verdana"/>
                <w:b/>
              </w:rPr>
            </w:pPr>
            <w:r w:rsidRPr="009C2639">
              <w:rPr>
                <w:rFonts w:ascii="Verdana" w:hAnsi="Verdana"/>
                <w:b/>
              </w:rPr>
              <w:t>VAC-OF-PIN-3</w:t>
            </w:r>
          </w:p>
        </w:tc>
        <w:tc>
          <w:tcPr>
            <w:tcW w:w="1145" w:type="dxa"/>
            <w:shd w:val="clear" w:color="auto" w:fill="BDD6EE" w:themeFill="accent1" w:themeFillTint="66"/>
          </w:tcPr>
          <w:p w14:paraId="224F87CE" w14:textId="77777777" w:rsidR="00BD6D7A" w:rsidRPr="009C2639" w:rsidRDefault="00BD6D7A" w:rsidP="00374C4D">
            <w:pPr>
              <w:jc w:val="center"/>
              <w:rPr>
                <w:rFonts w:ascii="Verdana" w:hAnsi="Verdana"/>
                <w:b/>
              </w:rPr>
            </w:pPr>
            <w:r w:rsidRPr="009C2639">
              <w:rPr>
                <w:rFonts w:ascii="Verdana" w:hAnsi="Verdana"/>
                <w:b/>
              </w:rPr>
              <w:t>M2</w:t>
            </w:r>
          </w:p>
        </w:tc>
        <w:tc>
          <w:tcPr>
            <w:tcW w:w="5520" w:type="dxa"/>
            <w:shd w:val="clear" w:color="auto" w:fill="BDD6EE" w:themeFill="accent1" w:themeFillTint="66"/>
          </w:tcPr>
          <w:p w14:paraId="6019BDE7" w14:textId="77777777" w:rsidR="00BD6D7A" w:rsidRPr="009C2639" w:rsidRDefault="00BD6D7A" w:rsidP="00374C4D">
            <w:pPr>
              <w:jc w:val="center"/>
              <w:rPr>
                <w:rFonts w:ascii="Verdana" w:hAnsi="Verdana"/>
                <w:b/>
              </w:rPr>
            </w:pPr>
            <w:r w:rsidRPr="009C2639">
              <w:rPr>
                <w:rFonts w:ascii="Verdana" w:hAnsi="Verdana"/>
                <w:b/>
              </w:rPr>
              <w:t>PINTURA INTERIOR LATEX</w:t>
            </w:r>
          </w:p>
        </w:tc>
      </w:tr>
      <w:bookmarkEnd w:id="181"/>
    </w:tbl>
    <w:p w14:paraId="036B0F21" w14:textId="77777777" w:rsidR="00BD6D7A" w:rsidRPr="009C2639" w:rsidRDefault="00BD6D7A" w:rsidP="00BD6D7A">
      <w:pPr>
        <w:tabs>
          <w:tab w:val="left" w:pos="560"/>
        </w:tabs>
        <w:ind w:right="386"/>
        <w:jc w:val="both"/>
        <w:rPr>
          <w:rFonts w:ascii="Verdana" w:hAnsi="Verdana"/>
          <w:b/>
        </w:rPr>
      </w:pPr>
    </w:p>
    <w:p w14:paraId="3D30165E" w14:textId="77777777" w:rsidR="00BD6D7A" w:rsidRPr="009C2639" w:rsidRDefault="00BD6D7A" w:rsidP="00BD6D7A">
      <w:pPr>
        <w:tabs>
          <w:tab w:val="left" w:pos="560"/>
        </w:tabs>
        <w:ind w:right="386"/>
        <w:jc w:val="both"/>
        <w:rPr>
          <w:rFonts w:ascii="Verdana" w:hAnsi="Verdana"/>
          <w:b/>
        </w:rPr>
      </w:pPr>
      <w:r w:rsidRPr="009C2639">
        <w:rPr>
          <w:rFonts w:ascii="Verdana" w:hAnsi="Verdana"/>
          <w:b/>
        </w:rPr>
        <w:t>DESCRIPCIÓN. -</w:t>
      </w:r>
    </w:p>
    <w:p w14:paraId="78D6E285" w14:textId="77777777" w:rsidR="00BD6D7A" w:rsidRPr="009C2639" w:rsidRDefault="00BD6D7A" w:rsidP="00BD6D7A">
      <w:pPr>
        <w:tabs>
          <w:tab w:val="left" w:pos="560"/>
        </w:tabs>
        <w:ind w:right="386"/>
        <w:jc w:val="both"/>
        <w:rPr>
          <w:rFonts w:ascii="Verdana" w:hAnsi="Verdana"/>
          <w:color w:val="000000"/>
        </w:rPr>
      </w:pPr>
    </w:p>
    <w:p w14:paraId="66BD085E" w14:textId="77777777" w:rsidR="00BD6D7A" w:rsidRPr="009C2639" w:rsidRDefault="00BD6D7A" w:rsidP="00BD6D7A">
      <w:pPr>
        <w:tabs>
          <w:tab w:val="left" w:pos="560"/>
        </w:tabs>
        <w:ind w:right="386"/>
        <w:jc w:val="both"/>
        <w:rPr>
          <w:rFonts w:ascii="Verdana" w:hAnsi="Verdana"/>
          <w:color w:val="000000"/>
        </w:rPr>
      </w:pPr>
      <w:r w:rsidRPr="009C2639">
        <w:rPr>
          <w:rFonts w:ascii="Verdana" w:hAnsi="Verdana"/>
          <w:color w:val="000000"/>
        </w:rPr>
        <w:t>Este ítem se refiere a la aplicación de pintura interior látex lavable en muros interiores y otros que se indiquen en los planos constructivos y/o instrucciones del Inspector de proyecto.</w:t>
      </w:r>
    </w:p>
    <w:p w14:paraId="7CF6E852" w14:textId="77777777" w:rsidR="00BD6D7A" w:rsidRPr="009C2639" w:rsidRDefault="00BD6D7A" w:rsidP="00BD6D7A">
      <w:pPr>
        <w:tabs>
          <w:tab w:val="left" w:pos="560"/>
        </w:tabs>
        <w:ind w:right="386"/>
        <w:jc w:val="both"/>
        <w:rPr>
          <w:rFonts w:ascii="Verdana" w:hAnsi="Verdana"/>
          <w:color w:val="000000"/>
        </w:rPr>
      </w:pPr>
    </w:p>
    <w:p w14:paraId="273B7A64" w14:textId="77777777" w:rsidR="00BD6D7A" w:rsidRPr="009C2639" w:rsidRDefault="00BD6D7A" w:rsidP="00BD6D7A">
      <w:pPr>
        <w:tabs>
          <w:tab w:val="left" w:pos="560"/>
        </w:tabs>
        <w:ind w:right="386"/>
        <w:jc w:val="both"/>
        <w:rPr>
          <w:rFonts w:ascii="Verdana" w:hAnsi="Verdana"/>
          <w:b/>
          <w:color w:val="000000"/>
        </w:rPr>
      </w:pPr>
      <w:r w:rsidRPr="009C2639">
        <w:rPr>
          <w:rFonts w:ascii="Verdana" w:hAnsi="Verdana"/>
          <w:b/>
          <w:color w:val="000000"/>
        </w:rPr>
        <w:t>MATERIALES, HERRAMIENTAS Y EQUIPO. -</w:t>
      </w:r>
    </w:p>
    <w:p w14:paraId="2FD317AF" w14:textId="77777777" w:rsidR="00BD6D7A" w:rsidRPr="009C2639" w:rsidRDefault="00BD6D7A" w:rsidP="00BD6D7A">
      <w:pPr>
        <w:tabs>
          <w:tab w:val="left" w:pos="560"/>
        </w:tabs>
        <w:ind w:right="386"/>
        <w:jc w:val="both"/>
        <w:rPr>
          <w:rFonts w:ascii="Verdana" w:hAnsi="Verdana"/>
          <w:color w:val="000000"/>
        </w:rPr>
      </w:pPr>
    </w:p>
    <w:p w14:paraId="504067BE" w14:textId="77777777" w:rsidR="00BD6D7A" w:rsidRPr="009C2639" w:rsidRDefault="00BD6D7A" w:rsidP="00BD6D7A">
      <w:pPr>
        <w:tabs>
          <w:tab w:val="left" w:pos="8711"/>
        </w:tabs>
        <w:ind w:right="386"/>
        <w:jc w:val="both"/>
        <w:rPr>
          <w:rFonts w:ascii="Verdana" w:hAnsi="Verdana"/>
        </w:rPr>
      </w:pPr>
      <w:r w:rsidRPr="009C2639">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1D8D5B0" w14:textId="77777777" w:rsidR="00BD6D7A" w:rsidRPr="009C2639" w:rsidRDefault="00BD6D7A" w:rsidP="00BD6D7A">
      <w:pPr>
        <w:tabs>
          <w:tab w:val="left" w:pos="560"/>
        </w:tabs>
        <w:ind w:right="386"/>
        <w:jc w:val="both"/>
        <w:rPr>
          <w:rFonts w:ascii="Verdana" w:hAnsi="Verdana"/>
          <w:b/>
          <w:color w:val="000000"/>
        </w:rPr>
      </w:pPr>
    </w:p>
    <w:p w14:paraId="068AAFD6" w14:textId="77777777" w:rsidR="00BD6D7A" w:rsidRPr="009C2639" w:rsidRDefault="00BD6D7A" w:rsidP="00BD6D7A">
      <w:pPr>
        <w:tabs>
          <w:tab w:val="left" w:pos="560"/>
        </w:tabs>
        <w:ind w:right="386"/>
        <w:jc w:val="both"/>
        <w:rPr>
          <w:rFonts w:ascii="Verdana" w:hAnsi="Verdana"/>
          <w:b/>
          <w:color w:val="000000"/>
        </w:rPr>
      </w:pPr>
      <w:r w:rsidRPr="009C2639">
        <w:rPr>
          <w:rFonts w:ascii="Verdana" w:hAnsi="Verdana"/>
          <w:b/>
          <w:color w:val="000000"/>
        </w:rPr>
        <w:t>FORMA DE EJECUCIÓN. –</w:t>
      </w:r>
    </w:p>
    <w:p w14:paraId="118851A1" w14:textId="77777777" w:rsidR="00BD6D7A" w:rsidRPr="009C2639" w:rsidRDefault="00BD6D7A" w:rsidP="00BD6D7A">
      <w:pPr>
        <w:tabs>
          <w:tab w:val="left" w:pos="560"/>
        </w:tabs>
        <w:ind w:right="386"/>
        <w:jc w:val="both"/>
        <w:rPr>
          <w:rFonts w:ascii="Verdana" w:hAnsi="Verdana"/>
          <w:color w:val="000000"/>
        </w:rPr>
      </w:pPr>
    </w:p>
    <w:p w14:paraId="35B03966" w14:textId="77777777" w:rsidR="00BD6D7A" w:rsidRPr="009C2639" w:rsidRDefault="00BD6D7A" w:rsidP="00BD6D7A">
      <w:pPr>
        <w:tabs>
          <w:tab w:val="left" w:pos="560"/>
        </w:tabs>
        <w:ind w:right="386"/>
        <w:jc w:val="both"/>
        <w:rPr>
          <w:rFonts w:ascii="Verdana" w:hAnsi="Verdana"/>
          <w:color w:val="000000"/>
        </w:rPr>
      </w:pPr>
      <w:r w:rsidRPr="009C2639">
        <w:rPr>
          <w:rFonts w:ascii="Verdana" w:hAnsi="Verdana"/>
          <w:color w:val="000000"/>
        </w:rPr>
        <w:t>La Entidad Ejecutora deberá proveer todas las herramientas, equipo y andamiaje que fueran necesarios para la ejecución adecuada del ítem. En General se seguirán las siguientes directrices para la ejecución:</w:t>
      </w:r>
    </w:p>
    <w:p w14:paraId="4496C277" w14:textId="77777777" w:rsidR="00BD6D7A" w:rsidRPr="009C2639" w:rsidRDefault="00BD6D7A" w:rsidP="00BD6D7A">
      <w:pPr>
        <w:tabs>
          <w:tab w:val="left" w:pos="560"/>
        </w:tabs>
        <w:ind w:right="386"/>
        <w:jc w:val="both"/>
        <w:rPr>
          <w:rFonts w:ascii="Verdana" w:hAnsi="Verdana"/>
          <w:color w:val="000000"/>
        </w:rPr>
      </w:pPr>
      <w:r w:rsidRPr="009C2639">
        <w:rPr>
          <w:rFonts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6AF22D9" w14:textId="77777777" w:rsidR="00BD6D7A" w:rsidRPr="009C2639" w:rsidRDefault="00BD6D7A" w:rsidP="00BD6D7A">
      <w:pPr>
        <w:tabs>
          <w:tab w:val="left" w:pos="560"/>
        </w:tabs>
        <w:ind w:right="386"/>
        <w:jc w:val="both"/>
        <w:rPr>
          <w:rFonts w:ascii="Verdana" w:hAnsi="Verdana"/>
          <w:color w:val="000000"/>
        </w:rPr>
      </w:pPr>
      <w:r w:rsidRPr="009C2639">
        <w:rPr>
          <w:rFonts w:ascii="Verdana" w:hAnsi="Verdana"/>
          <w:color w:val="000000"/>
        </w:rPr>
        <w:t>Asimismo, la Entidad Ejecutora aplicará la pintura en los rangos de tiempo, con el equipo y forma que indica el proveedor del material.</w:t>
      </w:r>
    </w:p>
    <w:p w14:paraId="67D8D3F1" w14:textId="77777777" w:rsidR="00BD6D7A" w:rsidRPr="009C2639" w:rsidRDefault="00BD6D7A" w:rsidP="00BD6D7A">
      <w:pPr>
        <w:tabs>
          <w:tab w:val="left" w:pos="560"/>
        </w:tabs>
        <w:ind w:right="386"/>
        <w:jc w:val="both"/>
        <w:rPr>
          <w:rFonts w:ascii="Verdana" w:hAnsi="Verdana"/>
          <w:color w:val="000000"/>
        </w:rPr>
      </w:pPr>
      <w:r w:rsidRPr="009C2639">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0447C116" w14:textId="77777777" w:rsidR="00BD6D7A" w:rsidRPr="009C2639" w:rsidRDefault="00BD6D7A" w:rsidP="00BD6D7A">
      <w:pPr>
        <w:tabs>
          <w:tab w:val="left" w:pos="560"/>
        </w:tabs>
        <w:ind w:right="386"/>
        <w:jc w:val="both"/>
        <w:rPr>
          <w:rFonts w:ascii="Verdana" w:hAnsi="Verdana"/>
          <w:color w:val="000000"/>
        </w:rPr>
      </w:pPr>
      <w:r w:rsidRPr="009C2639">
        <w:rPr>
          <w:rFonts w:ascii="Verdana" w:hAnsi="Verdana"/>
          <w:color w:val="000000" w:themeColor="text1"/>
        </w:rPr>
        <w:t xml:space="preserve">Previo a la aplicación de la pintura, el Inspector de proyecto deberá aprobar la superficie que recibirá este tratamiento </w:t>
      </w:r>
      <w:r w:rsidRPr="009C2639">
        <w:rPr>
          <w:rFonts w:ascii="Verdana" w:hAnsi="Verdana"/>
          <w:color w:val="000000"/>
        </w:rPr>
        <w:t>a la vez debe verificar que la superficie esté libre de grumos, humedad, moho, polvo o manchas, grasas, etc.</w:t>
      </w:r>
    </w:p>
    <w:p w14:paraId="4FC7181F" w14:textId="77777777" w:rsidR="00BD6D7A" w:rsidRPr="009C2639" w:rsidRDefault="00BD6D7A" w:rsidP="00BD6D7A">
      <w:pPr>
        <w:tabs>
          <w:tab w:val="left" w:pos="560"/>
        </w:tabs>
        <w:ind w:right="386"/>
        <w:jc w:val="both"/>
        <w:rPr>
          <w:rFonts w:ascii="Verdana" w:hAnsi="Verdana"/>
          <w:color w:val="000000"/>
        </w:rPr>
      </w:pPr>
    </w:p>
    <w:p w14:paraId="23F540C5" w14:textId="77777777" w:rsidR="00BD6D7A" w:rsidRPr="009C2639" w:rsidRDefault="00BD6D7A" w:rsidP="00BD6D7A">
      <w:pPr>
        <w:tabs>
          <w:tab w:val="left" w:pos="8711"/>
        </w:tabs>
        <w:ind w:right="386"/>
        <w:jc w:val="both"/>
        <w:rPr>
          <w:rFonts w:ascii="Verdana" w:hAnsi="Verdana"/>
          <w:b/>
        </w:rPr>
      </w:pPr>
      <w:r w:rsidRPr="009C2639">
        <w:rPr>
          <w:rFonts w:ascii="Verdana" w:hAnsi="Verdana"/>
          <w:b/>
        </w:rPr>
        <w:t>Criterios de Aceptación y Rechazo</w:t>
      </w:r>
    </w:p>
    <w:p w14:paraId="12C28170" w14:textId="77777777" w:rsidR="00BD6D7A" w:rsidRPr="009C2639" w:rsidRDefault="00BD6D7A" w:rsidP="00BD6D7A">
      <w:pPr>
        <w:tabs>
          <w:tab w:val="left" w:pos="8711"/>
        </w:tabs>
        <w:ind w:right="386"/>
        <w:jc w:val="both"/>
        <w:rPr>
          <w:rFonts w:ascii="Verdana" w:hAnsi="Verdana"/>
          <w:color w:val="000000"/>
        </w:rPr>
      </w:pPr>
    </w:p>
    <w:p w14:paraId="4AEC5E2F" w14:textId="77777777" w:rsidR="00BD6D7A" w:rsidRPr="009C2639" w:rsidRDefault="00BD6D7A" w:rsidP="00BD6D7A">
      <w:pPr>
        <w:tabs>
          <w:tab w:val="left" w:pos="560"/>
        </w:tabs>
        <w:ind w:right="386"/>
        <w:jc w:val="both"/>
        <w:rPr>
          <w:rFonts w:ascii="Verdana" w:hAnsi="Verdana"/>
          <w:color w:val="000000"/>
        </w:rPr>
      </w:pPr>
      <w:r w:rsidRPr="009C2639">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68E60943" w14:textId="77777777" w:rsidR="00BD6D7A" w:rsidRPr="009C2639" w:rsidRDefault="00BD6D7A" w:rsidP="00BD6D7A">
      <w:pPr>
        <w:tabs>
          <w:tab w:val="left" w:pos="560"/>
        </w:tabs>
        <w:ind w:right="386"/>
        <w:jc w:val="both"/>
        <w:rPr>
          <w:rFonts w:ascii="Verdana" w:hAnsi="Verdana"/>
          <w:color w:val="000000"/>
        </w:rPr>
      </w:pPr>
      <w:r w:rsidRPr="009C2639">
        <w:rPr>
          <w:rFonts w:ascii="Verdana" w:hAnsi="Verdana"/>
          <w:color w:val="000000"/>
        </w:rPr>
        <w:t xml:space="preserve">Se deberá verificar que la pintura tenga una apariencia uniforme y no presente los siguientes defectos: diferencias de textura, grumos, ampollas, grietas y hendiduras superficiales, eflorescencias, caleo (formación de capa fina de polvo), chorreado o </w:t>
      </w:r>
      <w:r w:rsidRPr="009C2639">
        <w:rPr>
          <w:rFonts w:ascii="Verdana" w:hAnsi="Verdana"/>
          <w:color w:val="000000"/>
        </w:rPr>
        <w:lastRenderedPageBreak/>
        <w:t>descuelgue, moho, decoloración por óxido, mala adherencia o desprendimiento, desprendimiento por humedad o pérdida de color.</w:t>
      </w:r>
    </w:p>
    <w:p w14:paraId="5BFE4786" w14:textId="77777777" w:rsidR="00BD6D7A" w:rsidRPr="009C2639" w:rsidRDefault="00BD6D7A" w:rsidP="00BD6D7A">
      <w:pPr>
        <w:tabs>
          <w:tab w:val="left" w:pos="560"/>
        </w:tabs>
        <w:ind w:right="386"/>
        <w:jc w:val="both"/>
        <w:rPr>
          <w:rFonts w:ascii="Verdana" w:hAnsi="Verdana"/>
          <w:color w:val="000000"/>
        </w:rPr>
      </w:pPr>
    </w:p>
    <w:p w14:paraId="450AC701" w14:textId="77777777" w:rsidR="00BD6D7A" w:rsidRPr="009C2639" w:rsidRDefault="00BD6D7A" w:rsidP="00BD6D7A">
      <w:pPr>
        <w:tabs>
          <w:tab w:val="left" w:pos="560"/>
        </w:tabs>
        <w:ind w:right="386"/>
        <w:jc w:val="both"/>
        <w:rPr>
          <w:rFonts w:ascii="Verdana" w:hAnsi="Verdana"/>
          <w:b/>
          <w:color w:val="000000"/>
        </w:rPr>
      </w:pPr>
      <w:r w:rsidRPr="009C2639">
        <w:rPr>
          <w:rFonts w:ascii="Verdana" w:hAnsi="Verdana"/>
          <w:b/>
          <w:color w:val="000000"/>
        </w:rPr>
        <w:t>MEDICIÓN. –</w:t>
      </w:r>
    </w:p>
    <w:p w14:paraId="49815DB6" w14:textId="77777777" w:rsidR="00BD6D7A" w:rsidRPr="009C2639" w:rsidRDefault="00BD6D7A" w:rsidP="00BD6D7A">
      <w:pPr>
        <w:tabs>
          <w:tab w:val="left" w:pos="560"/>
        </w:tabs>
        <w:ind w:right="386"/>
        <w:jc w:val="both"/>
        <w:rPr>
          <w:rFonts w:ascii="Verdana" w:hAnsi="Verdana"/>
          <w:color w:val="000000"/>
        </w:rPr>
      </w:pPr>
    </w:p>
    <w:p w14:paraId="02F4DB9F" w14:textId="77777777" w:rsidR="00BD6D7A" w:rsidRPr="009C2639" w:rsidRDefault="00BD6D7A" w:rsidP="00BD6D7A">
      <w:pPr>
        <w:tabs>
          <w:tab w:val="left" w:pos="560"/>
        </w:tabs>
        <w:ind w:right="386"/>
        <w:jc w:val="both"/>
        <w:rPr>
          <w:rFonts w:ascii="Verdana" w:hAnsi="Verdana"/>
          <w:color w:val="000000"/>
        </w:rPr>
      </w:pPr>
      <w:r w:rsidRPr="009C2639">
        <w:rPr>
          <w:rFonts w:ascii="Verdana" w:hAnsi="Verdana"/>
          <w:color w:val="000000"/>
        </w:rPr>
        <w:t xml:space="preserve">La pintura interior látex será medida en </w:t>
      </w:r>
      <w:r w:rsidRPr="009C2639">
        <w:rPr>
          <w:rFonts w:ascii="Verdana" w:hAnsi="Verdana"/>
          <w:b/>
          <w:color w:val="000000"/>
        </w:rPr>
        <w:t>metros cuadrados</w:t>
      </w:r>
      <w:r w:rsidRPr="009C2639">
        <w:rPr>
          <w:rFonts w:ascii="Verdana" w:hAnsi="Verdana"/>
        </w:rPr>
        <w:t xml:space="preserve">, tomando en cuenta únicamente las áreas netas del trabajo ejecutado y autorizado. </w:t>
      </w:r>
      <w:r w:rsidRPr="009C2639">
        <w:rPr>
          <w:rFonts w:ascii="Verdana" w:hAnsi="Verdana" w:cs="Tahoma"/>
        </w:rPr>
        <w:t>En la medición se descontarán todos los vanos de puertas, ventanas y otros determinados por el Inspector, pero si se incluirán las superficies netas de las jambas.</w:t>
      </w:r>
    </w:p>
    <w:p w14:paraId="069A27B3" w14:textId="77777777" w:rsidR="00BD6D7A" w:rsidRPr="009C2639" w:rsidRDefault="00BD6D7A" w:rsidP="00BD6D7A">
      <w:pPr>
        <w:tabs>
          <w:tab w:val="left" w:pos="560"/>
        </w:tabs>
        <w:ind w:right="386"/>
        <w:jc w:val="both"/>
        <w:rPr>
          <w:rFonts w:ascii="Verdana" w:hAnsi="Verdana"/>
          <w:color w:val="000000"/>
        </w:rPr>
      </w:pPr>
    </w:p>
    <w:p w14:paraId="62F1B5B3" w14:textId="77777777" w:rsidR="00BD6D7A" w:rsidRPr="009C2639" w:rsidRDefault="00BD6D7A" w:rsidP="00BD6D7A">
      <w:pPr>
        <w:tabs>
          <w:tab w:val="left" w:pos="560"/>
        </w:tabs>
        <w:ind w:right="386"/>
        <w:jc w:val="both"/>
        <w:rPr>
          <w:rFonts w:ascii="Verdana" w:hAnsi="Verdana"/>
          <w:b/>
          <w:color w:val="000000"/>
        </w:rPr>
      </w:pPr>
      <w:r w:rsidRPr="009C2639">
        <w:rPr>
          <w:rFonts w:ascii="Verdana" w:hAnsi="Verdana"/>
          <w:b/>
          <w:color w:val="000000"/>
        </w:rPr>
        <w:t>APORTE PROPIO. –</w:t>
      </w:r>
    </w:p>
    <w:p w14:paraId="6DD48349" w14:textId="77777777" w:rsidR="00BD6D7A" w:rsidRPr="009C2639" w:rsidRDefault="00BD6D7A" w:rsidP="00BD6D7A">
      <w:pPr>
        <w:tabs>
          <w:tab w:val="left" w:pos="560"/>
        </w:tabs>
        <w:ind w:right="386"/>
        <w:jc w:val="both"/>
        <w:rPr>
          <w:rFonts w:ascii="Verdana" w:hAnsi="Verdana"/>
          <w:color w:val="000000"/>
        </w:rPr>
      </w:pPr>
    </w:p>
    <w:p w14:paraId="0CBD6E53" w14:textId="77777777" w:rsidR="00BD6D7A" w:rsidRPr="009C2639" w:rsidRDefault="00BD6D7A" w:rsidP="00BD6D7A">
      <w:pPr>
        <w:jc w:val="both"/>
        <w:rPr>
          <w:rFonts w:ascii="Verdana" w:hAnsi="Verdana" w:cs="Tahoma"/>
          <w:color w:val="000000"/>
        </w:rPr>
      </w:pPr>
      <w:r w:rsidRPr="009C2639">
        <w:rPr>
          <w:rFonts w:ascii="Verdana" w:hAnsi="Verdana" w:cs="Tahoma"/>
          <w:color w:val="000000"/>
        </w:rPr>
        <w:t xml:space="preserve">El aporte propio se encuentra especificado en el </w:t>
      </w:r>
      <w:r w:rsidRPr="009C2639">
        <w:rPr>
          <w:rFonts w:ascii="Verdana" w:hAnsi="Verdana" w:cs="Tahoma"/>
        </w:rPr>
        <w:t>análisis de precios unitarios</w:t>
      </w:r>
      <w:r w:rsidRPr="009C2639">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3E21B8" w14:textId="77777777" w:rsidR="00BD6D7A" w:rsidRPr="009C2639" w:rsidRDefault="00BD6D7A" w:rsidP="00BD6D7A">
      <w:pPr>
        <w:jc w:val="both"/>
        <w:rPr>
          <w:rFonts w:ascii="Verdana" w:hAnsi="Verdana" w:cs="Tahoma"/>
          <w:color w:val="000000"/>
        </w:rPr>
      </w:pPr>
    </w:p>
    <w:p w14:paraId="1CA07932"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Este aporte propio estará sujeto al cronograma de ejecución de obra de la Entidad Ejecutora.</w:t>
      </w:r>
    </w:p>
    <w:p w14:paraId="5356357A" w14:textId="77777777" w:rsidR="00BD6D7A" w:rsidRPr="009C2639" w:rsidRDefault="00BD6D7A" w:rsidP="00BD6D7A">
      <w:pPr>
        <w:tabs>
          <w:tab w:val="left" w:pos="2025"/>
        </w:tabs>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BD6D7A" w:rsidRPr="009C2639" w14:paraId="2F0DEA4F" w14:textId="77777777" w:rsidTr="00374C4D">
        <w:tc>
          <w:tcPr>
            <w:tcW w:w="584" w:type="dxa"/>
            <w:shd w:val="clear" w:color="auto" w:fill="1F3864" w:themeFill="accent5" w:themeFillShade="80"/>
          </w:tcPr>
          <w:p w14:paraId="2D4E59A5"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31D1DDFE"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5B3E24F3"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7A1C69A5"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50BDA751" w14:textId="77777777" w:rsidTr="00374C4D">
        <w:tc>
          <w:tcPr>
            <w:tcW w:w="584" w:type="dxa"/>
            <w:shd w:val="clear" w:color="auto" w:fill="BDD6EE" w:themeFill="accent1" w:themeFillTint="66"/>
          </w:tcPr>
          <w:p w14:paraId="43E2ACD8" w14:textId="77777777" w:rsidR="00BD6D7A" w:rsidRPr="009C2639" w:rsidRDefault="00BD6D7A" w:rsidP="00374C4D">
            <w:pPr>
              <w:jc w:val="center"/>
              <w:rPr>
                <w:rFonts w:ascii="Verdana" w:hAnsi="Verdana"/>
                <w:b/>
              </w:rPr>
            </w:pPr>
            <w:r w:rsidRPr="009C2639">
              <w:rPr>
                <w:rFonts w:ascii="Verdana" w:hAnsi="Verdana"/>
                <w:b/>
              </w:rPr>
              <w:t>20</w:t>
            </w:r>
          </w:p>
        </w:tc>
        <w:tc>
          <w:tcPr>
            <w:tcW w:w="2385" w:type="dxa"/>
            <w:shd w:val="clear" w:color="auto" w:fill="BDD6EE" w:themeFill="accent1" w:themeFillTint="66"/>
          </w:tcPr>
          <w:p w14:paraId="6A0DB3A2" w14:textId="77777777" w:rsidR="00BD6D7A" w:rsidRPr="009C2639" w:rsidRDefault="00BD6D7A" w:rsidP="00374C4D">
            <w:pPr>
              <w:jc w:val="center"/>
              <w:rPr>
                <w:rFonts w:ascii="Verdana" w:hAnsi="Verdana"/>
                <w:b/>
              </w:rPr>
            </w:pPr>
            <w:r w:rsidRPr="009C2639">
              <w:rPr>
                <w:rFonts w:ascii="Verdana" w:hAnsi="Verdana"/>
                <w:b/>
              </w:rPr>
              <w:t>VAC-OF-PIN-1</w:t>
            </w:r>
          </w:p>
        </w:tc>
        <w:tc>
          <w:tcPr>
            <w:tcW w:w="1145" w:type="dxa"/>
            <w:shd w:val="clear" w:color="auto" w:fill="BDD6EE" w:themeFill="accent1" w:themeFillTint="66"/>
          </w:tcPr>
          <w:p w14:paraId="2AB12D89" w14:textId="77777777" w:rsidR="00BD6D7A" w:rsidRPr="009C2639" w:rsidRDefault="00BD6D7A" w:rsidP="00374C4D">
            <w:pPr>
              <w:jc w:val="center"/>
              <w:rPr>
                <w:rFonts w:ascii="Verdana" w:hAnsi="Verdana"/>
                <w:b/>
              </w:rPr>
            </w:pPr>
            <w:r w:rsidRPr="009C2639">
              <w:rPr>
                <w:rFonts w:ascii="Verdana" w:hAnsi="Verdana"/>
                <w:b/>
              </w:rPr>
              <w:t>M2</w:t>
            </w:r>
          </w:p>
        </w:tc>
        <w:tc>
          <w:tcPr>
            <w:tcW w:w="5520" w:type="dxa"/>
            <w:shd w:val="clear" w:color="auto" w:fill="BDD6EE" w:themeFill="accent1" w:themeFillTint="66"/>
          </w:tcPr>
          <w:p w14:paraId="6A2CB8E2" w14:textId="77777777" w:rsidR="00BD6D7A" w:rsidRPr="009C2639" w:rsidRDefault="00BD6D7A" w:rsidP="00374C4D">
            <w:pPr>
              <w:jc w:val="center"/>
              <w:rPr>
                <w:rFonts w:ascii="Verdana" w:hAnsi="Verdana"/>
                <w:b/>
              </w:rPr>
            </w:pPr>
            <w:r w:rsidRPr="009C2639">
              <w:rPr>
                <w:rFonts w:ascii="Verdana" w:hAnsi="Verdana"/>
                <w:b/>
              </w:rPr>
              <w:t>PINTURA EXTERIOR LATEX</w:t>
            </w:r>
          </w:p>
        </w:tc>
      </w:tr>
    </w:tbl>
    <w:p w14:paraId="16C8B9E0" w14:textId="77777777" w:rsidR="00BD6D7A" w:rsidRPr="009C2639" w:rsidRDefault="00BD6D7A" w:rsidP="00BD6D7A">
      <w:pPr>
        <w:tabs>
          <w:tab w:val="left" w:pos="560"/>
        </w:tabs>
        <w:ind w:right="386"/>
        <w:jc w:val="both"/>
        <w:rPr>
          <w:rFonts w:ascii="Verdana" w:hAnsi="Verdana" w:cs="Tahoma"/>
        </w:rPr>
      </w:pPr>
    </w:p>
    <w:p w14:paraId="2D8F8BFC" w14:textId="77777777" w:rsidR="00BD6D7A" w:rsidRPr="009C2639" w:rsidRDefault="00BD6D7A" w:rsidP="00BD6D7A">
      <w:pPr>
        <w:tabs>
          <w:tab w:val="left" w:pos="560"/>
        </w:tabs>
        <w:ind w:right="386"/>
        <w:jc w:val="both"/>
        <w:rPr>
          <w:rFonts w:ascii="Verdana" w:hAnsi="Verdana" w:cs="Tahoma"/>
          <w:b/>
        </w:rPr>
      </w:pPr>
      <w:r w:rsidRPr="009C2639">
        <w:rPr>
          <w:rFonts w:ascii="Verdana" w:hAnsi="Verdana" w:cs="Tahoma"/>
          <w:b/>
        </w:rPr>
        <w:t>DESCRIPCIÓN. -</w:t>
      </w:r>
    </w:p>
    <w:p w14:paraId="76FA1291" w14:textId="77777777" w:rsidR="00BD6D7A" w:rsidRPr="009C2639" w:rsidRDefault="00BD6D7A" w:rsidP="00BD6D7A">
      <w:pPr>
        <w:tabs>
          <w:tab w:val="left" w:pos="560"/>
        </w:tabs>
        <w:ind w:right="386"/>
        <w:jc w:val="both"/>
        <w:rPr>
          <w:rFonts w:ascii="Verdana" w:hAnsi="Verdana" w:cs="Tahoma"/>
        </w:rPr>
      </w:pPr>
    </w:p>
    <w:p w14:paraId="72A74493" w14:textId="77777777" w:rsidR="00BD6D7A" w:rsidRPr="009C2639" w:rsidRDefault="00BD6D7A" w:rsidP="00BD6D7A">
      <w:pPr>
        <w:tabs>
          <w:tab w:val="left" w:pos="560"/>
        </w:tabs>
        <w:ind w:right="386"/>
        <w:jc w:val="both"/>
        <w:rPr>
          <w:rFonts w:ascii="Verdana" w:hAnsi="Verdana" w:cs="Tahoma"/>
          <w:color w:val="000000"/>
        </w:rPr>
      </w:pPr>
      <w:r w:rsidRPr="009C2639">
        <w:rPr>
          <w:rFonts w:ascii="Verdana" w:hAnsi="Verdana" w:cs="Tahoma"/>
          <w:color w:val="000000"/>
        </w:rPr>
        <w:t>Este ítem se refiere a la aplicación de pintura exterior látex</w:t>
      </w:r>
      <w:r w:rsidRPr="009C2639">
        <w:rPr>
          <w:rFonts w:ascii="Verdana" w:hAnsi="Verdana" w:cs="Tahoma"/>
          <w:b/>
          <w:bCs/>
          <w:color w:val="000000"/>
        </w:rPr>
        <w:t>,</w:t>
      </w:r>
      <w:r w:rsidRPr="009C2639">
        <w:rPr>
          <w:rFonts w:ascii="Verdana" w:hAnsi="Verdana" w:cs="Tahoma"/>
          <w:color w:val="000000"/>
        </w:rPr>
        <w:t xml:space="preserve"> lavable en muros exteriores y otros que se indiquen en los planos constructivos y/o instrucciones del Inspector de proyecto.</w:t>
      </w:r>
    </w:p>
    <w:p w14:paraId="15FEBE01" w14:textId="77777777" w:rsidR="00BD6D7A" w:rsidRPr="009C2639" w:rsidRDefault="00BD6D7A" w:rsidP="00BD6D7A">
      <w:pPr>
        <w:tabs>
          <w:tab w:val="left" w:pos="560"/>
        </w:tabs>
        <w:ind w:right="386"/>
        <w:jc w:val="both"/>
        <w:rPr>
          <w:rFonts w:ascii="Verdana" w:hAnsi="Verdana" w:cs="Tahoma"/>
          <w:color w:val="000000"/>
        </w:rPr>
      </w:pPr>
    </w:p>
    <w:p w14:paraId="68CBF6EA" w14:textId="77777777" w:rsidR="00BD6D7A" w:rsidRPr="009C2639" w:rsidRDefault="00BD6D7A" w:rsidP="00BD6D7A">
      <w:pPr>
        <w:tabs>
          <w:tab w:val="left" w:pos="560"/>
        </w:tabs>
        <w:ind w:right="386"/>
        <w:jc w:val="both"/>
        <w:rPr>
          <w:rFonts w:ascii="Verdana" w:hAnsi="Verdana" w:cs="Tahoma"/>
          <w:b/>
        </w:rPr>
      </w:pPr>
      <w:r w:rsidRPr="009C2639">
        <w:rPr>
          <w:rFonts w:ascii="Verdana" w:hAnsi="Verdana" w:cs="Tahoma"/>
          <w:b/>
        </w:rPr>
        <w:t>MATERIALES, HERRAMIENTAS Y EQUIPO. -</w:t>
      </w:r>
    </w:p>
    <w:p w14:paraId="73CC64F1" w14:textId="77777777" w:rsidR="00BD6D7A" w:rsidRPr="009C2639" w:rsidRDefault="00BD6D7A" w:rsidP="00BD6D7A">
      <w:pPr>
        <w:tabs>
          <w:tab w:val="left" w:pos="8711"/>
        </w:tabs>
        <w:ind w:right="386"/>
        <w:jc w:val="both"/>
        <w:rPr>
          <w:rFonts w:ascii="Verdana" w:hAnsi="Verdana" w:cs="Tahoma"/>
        </w:rPr>
      </w:pPr>
    </w:p>
    <w:p w14:paraId="03496E03" w14:textId="77777777" w:rsidR="00BD6D7A" w:rsidRPr="009C2639" w:rsidRDefault="00BD6D7A" w:rsidP="00BD6D7A">
      <w:pPr>
        <w:tabs>
          <w:tab w:val="left" w:pos="8711"/>
        </w:tabs>
        <w:ind w:right="386"/>
        <w:jc w:val="both"/>
        <w:rPr>
          <w:rFonts w:ascii="Verdana" w:hAnsi="Verdana" w:cs="Tahoma"/>
        </w:rPr>
      </w:pPr>
      <w:r w:rsidRPr="009C2639">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30E1154" w14:textId="77777777" w:rsidR="00BD6D7A" w:rsidRPr="009C2639" w:rsidRDefault="00BD6D7A" w:rsidP="00BD6D7A">
      <w:pPr>
        <w:tabs>
          <w:tab w:val="left" w:pos="560"/>
        </w:tabs>
        <w:ind w:right="386"/>
        <w:jc w:val="both"/>
        <w:rPr>
          <w:rFonts w:ascii="Verdana" w:hAnsi="Verdana" w:cs="Tahoma"/>
          <w:b/>
        </w:rPr>
      </w:pPr>
    </w:p>
    <w:p w14:paraId="3DBB8BC0" w14:textId="77777777" w:rsidR="00BD6D7A" w:rsidRPr="009C2639" w:rsidRDefault="00BD6D7A" w:rsidP="00BD6D7A">
      <w:pPr>
        <w:tabs>
          <w:tab w:val="left" w:pos="560"/>
        </w:tabs>
        <w:ind w:right="386"/>
        <w:jc w:val="both"/>
        <w:rPr>
          <w:rFonts w:ascii="Verdana" w:hAnsi="Verdana" w:cs="Tahoma"/>
          <w:b/>
        </w:rPr>
      </w:pPr>
      <w:r w:rsidRPr="009C2639">
        <w:rPr>
          <w:rFonts w:ascii="Verdana" w:hAnsi="Verdana" w:cs="Tahoma"/>
          <w:b/>
        </w:rPr>
        <w:t>FORMA DE EJECUCIÓN. –</w:t>
      </w:r>
    </w:p>
    <w:p w14:paraId="5EED1320" w14:textId="77777777" w:rsidR="00BD6D7A" w:rsidRPr="009C2639" w:rsidRDefault="00BD6D7A" w:rsidP="00BD6D7A">
      <w:pPr>
        <w:tabs>
          <w:tab w:val="left" w:pos="560"/>
        </w:tabs>
        <w:ind w:right="386"/>
        <w:jc w:val="both"/>
        <w:rPr>
          <w:rFonts w:ascii="Verdana" w:hAnsi="Verdana" w:cs="Tahoma"/>
          <w:b/>
        </w:rPr>
      </w:pPr>
    </w:p>
    <w:p w14:paraId="48038C50" w14:textId="77777777" w:rsidR="00BD6D7A" w:rsidRPr="009C2639" w:rsidRDefault="00BD6D7A" w:rsidP="00BD6D7A">
      <w:pPr>
        <w:tabs>
          <w:tab w:val="left" w:pos="560"/>
        </w:tabs>
        <w:ind w:right="386"/>
        <w:jc w:val="both"/>
        <w:rPr>
          <w:rFonts w:ascii="Verdana" w:hAnsi="Verdana" w:cs="Tahoma"/>
          <w:color w:val="000000"/>
        </w:rPr>
      </w:pPr>
      <w:r w:rsidRPr="009C2639">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4B2AC329" w14:textId="77777777" w:rsidR="00BD6D7A" w:rsidRPr="009C2639" w:rsidRDefault="00BD6D7A" w:rsidP="00BD6D7A">
      <w:pPr>
        <w:tabs>
          <w:tab w:val="left" w:pos="560"/>
        </w:tabs>
        <w:ind w:right="386"/>
        <w:jc w:val="both"/>
        <w:rPr>
          <w:rFonts w:ascii="Verdana" w:hAnsi="Verdana" w:cs="Tahoma"/>
          <w:color w:val="000000"/>
        </w:rPr>
      </w:pPr>
    </w:p>
    <w:p w14:paraId="428DDD87" w14:textId="77777777" w:rsidR="00BD6D7A" w:rsidRPr="009C2639" w:rsidRDefault="00BD6D7A" w:rsidP="00BD6D7A">
      <w:pPr>
        <w:tabs>
          <w:tab w:val="left" w:pos="560"/>
        </w:tabs>
        <w:ind w:right="386"/>
        <w:jc w:val="both"/>
        <w:rPr>
          <w:rFonts w:ascii="Verdana" w:hAnsi="Verdana" w:cs="Tahoma"/>
          <w:color w:val="000000"/>
        </w:rPr>
      </w:pPr>
      <w:r w:rsidRPr="009C2639">
        <w:rPr>
          <w:rFonts w:ascii="Verdana"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7785185" w14:textId="77777777" w:rsidR="00BD6D7A" w:rsidRPr="009C2639" w:rsidRDefault="00BD6D7A" w:rsidP="00BD6D7A">
      <w:pPr>
        <w:tabs>
          <w:tab w:val="left" w:pos="560"/>
        </w:tabs>
        <w:ind w:right="386"/>
        <w:jc w:val="both"/>
        <w:rPr>
          <w:rFonts w:ascii="Verdana" w:hAnsi="Verdana" w:cs="Tahoma"/>
          <w:color w:val="000000"/>
        </w:rPr>
      </w:pPr>
    </w:p>
    <w:p w14:paraId="3DDC2E1D" w14:textId="77777777" w:rsidR="00BD6D7A" w:rsidRPr="009C2639" w:rsidRDefault="00BD6D7A" w:rsidP="00BD6D7A">
      <w:pPr>
        <w:tabs>
          <w:tab w:val="left" w:pos="560"/>
        </w:tabs>
        <w:ind w:right="386"/>
        <w:jc w:val="both"/>
        <w:rPr>
          <w:rFonts w:ascii="Verdana" w:hAnsi="Verdana" w:cs="Tahoma"/>
          <w:color w:val="000000"/>
        </w:rPr>
      </w:pPr>
      <w:r w:rsidRPr="009C2639">
        <w:rPr>
          <w:rFonts w:ascii="Verdana" w:hAnsi="Verdana" w:cs="Tahoma"/>
          <w:color w:val="000000"/>
        </w:rPr>
        <w:t>Asimismo, la Entidad Ejecutora aplicará la pintura en los rangos de tiempo, con el equipo y forma que indica el proveedor del material.</w:t>
      </w:r>
    </w:p>
    <w:p w14:paraId="42E1DD5C" w14:textId="77777777" w:rsidR="00BD6D7A" w:rsidRPr="009C2639" w:rsidRDefault="00BD6D7A" w:rsidP="00BD6D7A">
      <w:pPr>
        <w:tabs>
          <w:tab w:val="left" w:pos="560"/>
        </w:tabs>
        <w:ind w:right="386"/>
        <w:jc w:val="both"/>
        <w:rPr>
          <w:rFonts w:ascii="Verdana" w:hAnsi="Verdana" w:cs="Tahoma"/>
          <w:color w:val="000000"/>
        </w:rPr>
      </w:pPr>
      <w:r w:rsidRPr="009C2639">
        <w:rPr>
          <w:rFonts w:ascii="Verdana" w:hAnsi="Verdana" w:cs="Tahoma"/>
          <w:color w:val="000000"/>
        </w:rPr>
        <w:lastRenderedPageBreak/>
        <w:t>En caso de que una segunda mano haya sido insuficiente para dar el tono y la uniformidad del pintado, se aplicará una tercera mano final en los sectores que corresponda o indique el Inspector de proyecto.</w:t>
      </w:r>
    </w:p>
    <w:p w14:paraId="6DF5EF8E" w14:textId="77777777" w:rsidR="00BD6D7A" w:rsidRPr="009C2639" w:rsidRDefault="00BD6D7A" w:rsidP="00BD6D7A">
      <w:pPr>
        <w:tabs>
          <w:tab w:val="left" w:pos="560"/>
        </w:tabs>
        <w:ind w:right="386"/>
        <w:jc w:val="both"/>
        <w:rPr>
          <w:rFonts w:ascii="Verdana" w:hAnsi="Verdana" w:cs="Tahoma"/>
          <w:color w:val="000000"/>
        </w:rPr>
      </w:pPr>
    </w:p>
    <w:p w14:paraId="0EF41253" w14:textId="77777777" w:rsidR="00BD6D7A" w:rsidRPr="009C2639" w:rsidRDefault="00BD6D7A" w:rsidP="00BD6D7A">
      <w:pPr>
        <w:tabs>
          <w:tab w:val="left" w:pos="560"/>
        </w:tabs>
        <w:ind w:right="386"/>
        <w:jc w:val="both"/>
        <w:rPr>
          <w:rFonts w:ascii="Verdana" w:hAnsi="Verdana" w:cs="Tahoma"/>
          <w:color w:val="000000"/>
        </w:rPr>
      </w:pPr>
      <w:r w:rsidRPr="009C2639">
        <w:rPr>
          <w:rFonts w:ascii="Verdana" w:hAnsi="Verdana"/>
          <w:color w:val="000000" w:themeColor="text1"/>
        </w:rPr>
        <w:t xml:space="preserve">Previo a la aplicación de la pintura, el Inspector de proyecto deberá aprobar la superficie que recibirá este tratamiento </w:t>
      </w:r>
      <w:r w:rsidRPr="009C2639">
        <w:rPr>
          <w:rFonts w:ascii="Verdana" w:hAnsi="Verdana" w:cs="Tahoma"/>
          <w:color w:val="000000"/>
        </w:rPr>
        <w:t>a la vez debe verificar que la superficie esté libre de grumos, humedad, moho, polvo o manchas, grasas, etc.</w:t>
      </w:r>
    </w:p>
    <w:p w14:paraId="446FB7D2" w14:textId="77777777" w:rsidR="00BD6D7A" w:rsidRPr="009C2639" w:rsidRDefault="00BD6D7A" w:rsidP="00BD6D7A">
      <w:pPr>
        <w:tabs>
          <w:tab w:val="left" w:pos="560"/>
        </w:tabs>
        <w:ind w:right="386"/>
        <w:jc w:val="both"/>
        <w:rPr>
          <w:rFonts w:ascii="Verdana" w:hAnsi="Verdana" w:cs="Tahoma"/>
        </w:rPr>
      </w:pPr>
    </w:p>
    <w:p w14:paraId="0CEBB993" w14:textId="77777777" w:rsidR="00BD6D7A" w:rsidRPr="009C2639" w:rsidRDefault="00BD6D7A" w:rsidP="00BD6D7A">
      <w:pPr>
        <w:tabs>
          <w:tab w:val="left" w:pos="8711"/>
        </w:tabs>
        <w:ind w:right="386"/>
        <w:jc w:val="both"/>
        <w:rPr>
          <w:rFonts w:ascii="Verdana" w:hAnsi="Verdana" w:cs="Tahoma"/>
          <w:b/>
        </w:rPr>
      </w:pPr>
      <w:r w:rsidRPr="009C2639">
        <w:rPr>
          <w:rFonts w:ascii="Verdana" w:hAnsi="Verdana" w:cs="Tahoma"/>
          <w:b/>
        </w:rPr>
        <w:t>Criterios de Aceptación y Rechazo</w:t>
      </w:r>
    </w:p>
    <w:p w14:paraId="4A3AFE6A" w14:textId="77777777" w:rsidR="00BD6D7A" w:rsidRPr="009C2639" w:rsidRDefault="00BD6D7A" w:rsidP="00BD6D7A">
      <w:pPr>
        <w:tabs>
          <w:tab w:val="left" w:pos="560"/>
        </w:tabs>
        <w:ind w:right="386"/>
        <w:jc w:val="both"/>
        <w:rPr>
          <w:rFonts w:ascii="Verdana" w:hAnsi="Verdana" w:cs="Tahoma"/>
          <w:color w:val="000000"/>
        </w:rPr>
      </w:pPr>
      <w:r w:rsidRPr="009C2639">
        <w:rPr>
          <w:rFonts w:ascii="Verdana"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543F0352" w14:textId="77777777" w:rsidR="00BD6D7A" w:rsidRPr="009C2639" w:rsidRDefault="00BD6D7A" w:rsidP="00BD6D7A">
      <w:pPr>
        <w:tabs>
          <w:tab w:val="left" w:pos="560"/>
        </w:tabs>
        <w:ind w:right="386"/>
        <w:jc w:val="both"/>
        <w:rPr>
          <w:rFonts w:ascii="Verdana" w:hAnsi="Verdana" w:cs="Tahoma"/>
          <w:color w:val="000000"/>
        </w:rPr>
      </w:pPr>
    </w:p>
    <w:p w14:paraId="106F4053" w14:textId="77777777" w:rsidR="00BD6D7A" w:rsidRPr="009C2639" w:rsidRDefault="00BD6D7A" w:rsidP="00BD6D7A">
      <w:pPr>
        <w:tabs>
          <w:tab w:val="left" w:pos="560"/>
        </w:tabs>
        <w:ind w:right="386"/>
        <w:jc w:val="both"/>
        <w:rPr>
          <w:rFonts w:ascii="Verdana" w:hAnsi="Verdana" w:cs="Tahoma"/>
          <w:color w:val="000000"/>
        </w:rPr>
      </w:pPr>
      <w:r w:rsidRPr="009C2639">
        <w:rPr>
          <w:rFonts w:ascii="Verdana"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7037A56" w14:textId="77777777" w:rsidR="00BD6D7A" w:rsidRPr="009C2639" w:rsidRDefault="00BD6D7A" w:rsidP="00BD6D7A">
      <w:pPr>
        <w:tabs>
          <w:tab w:val="left" w:pos="560"/>
        </w:tabs>
        <w:ind w:right="386"/>
        <w:jc w:val="both"/>
        <w:rPr>
          <w:rFonts w:ascii="Verdana" w:hAnsi="Verdana" w:cs="Tahoma"/>
        </w:rPr>
      </w:pPr>
    </w:p>
    <w:p w14:paraId="7B78E1F9" w14:textId="77777777" w:rsidR="00BD6D7A" w:rsidRPr="009C2639" w:rsidRDefault="00BD6D7A" w:rsidP="00BD6D7A">
      <w:pPr>
        <w:tabs>
          <w:tab w:val="left" w:pos="560"/>
        </w:tabs>
        <w:ind w:right="386"/>
        <w:jc w:val="both"/>
        <w:rPr>
          <w:rFonts w:ascii="Verdana" w:hAnsi="Verdana" w:cs="Tahoma"/>
          <w:b/>
        </w:rPr>
      </w:pPr>
      <w:r w:rsidRPr="009C2639">
        <w:rPr>
          <w:rFonts w:ascii="Verdana" w:hAnsi="Verdana" w:cs="Tahoma"/>
          <w:b/>
        </w:rPr>
        <w:t>MEDICIÓN. –</w:t>
      </w:r>
    </w:p>
    <w:p w14:paraId="6781F827" w14:textId="77777777" w:rsidR="00BD6D7A" w:rsidRPr="009C2639" w:rsidRDefault="00BD6D7A" w:rsidP="00BD6D7A">
      <w:pPr>
        <w:tabs>
          <w:tab w:val="left" w:pos="560"/>
        </w:tabs>
        <w:ind w:right="386"/>
        <w:jc w:val="both"/>
        <w:rPr>
          <w:rFonts w:ascii="Verdana" w:hAnsi="Verdana" w:cs="Tahoma"/>
        </w:rPr>
      </w:pPr>
    </w:p>
    <w:p w14:paraId="0019E330" w14:textId="77777777" w:rsidR="00BD6D7A" w:rsidRPr="009C2639" w:rsidRDefault="00BD6D7A" w:rsidP="00BD6D7A">
      <w:pPr>
        <w:tabs>
          <w:tab w:val="left" w:pos="560"/>
        </w:tabs>
        <w:ind w:right="386"/>
        <w:jc w:val="both"/>
        <w:rPr>
          <w:rFonts w:ascii="Verdana" w:hAnsi="Verdana" w:cs="Tahoma"/>
          <w:color w:val="000000"/>
        </w:rPr>
      </w:pPr>
      <w:r w:rsidRPr="009C2639">
        <w:rPr>
          <w:rFonts w:ascii="Verdana" w:hAnsi="Verdana" w:cs="Tahoma"/>
          <w:color w:val="000000"/>
        </w:rPr>
        <w:t xml:space="preserve">La pintura exterior látex será medida en </w:t>
      </w:r>
      <w:r w:rsidRPr="009C2639">
        <w:rPr>
          <w:rFonts w:ascii="Verdana" w:hAnsi="Verdana" w:cs="Tahoma"/>
          <w:b/>
          <w:color w:val="000000"/>
        </w:rPr>
        <w:t>metros cuadrados</w:t>
      </w:r>
      <w:r w:rsidRPr="009C2639">
        <w:rPr>
          <w:rFonts w:ascii="Verdana" w:hAnsi="Verdana"/>
        </w:rPr>
        <w:t xml:space="preserve">, tomando en cuenta únicamente las áreas netas del trabajo ejecutado y autorizado. </w:t>
      </w:r>
      <w:r w:rsidRPr="009C2639">
        <w:rPr>
          <w:rFonts w:ascii="Verdana" w:hAnsi="Verdana" w:cs="Tahoma"/>
        </w:rPr>
        <w:t>En la medición se descontarán todos los vanos de puertas, ventanas y otros determinados por el Inspector, pero si se incluirán las superficies netas de las jambas.</w:t>
      </w:r>
    </w:p>
    <w:p w14:paraId="7C2D54F1" w14:textId="77777777" w:rsidR="00BD6D7A" w:rsidRPr="009C2639" w:rsidRDefault="00BD6D7A" w:rsidP="00BD6D7A">
      <w:pPr>
        <w:tabs>
          <w:tab w:val="left" w:pos="560"/>
        </w:tabs>
        <w:ind w:right="386"/>
        <w:jc w:val="both"/>
        <w:rPr>
          <w:rFonts w:ascii="Verdana" w:hAnsi="Verdana" w:cs="Tahoma"/>
        </w:rPr>
      </w:pPr>
    </w:p>
    <w:p w14:paraId="72209DB5" w14:textId="77777777" w:rsidR="00BD6D7A" w:rsidRPr="009C2639" w:rsidRDefault="00BD6D7A" w:rsidP="00BD6D7A">
      <w:pPr>
        <w:tabs>
          <w:tab w:val="left" w:pos="560"/>
        </w:tabs>
        <w:ind w:right="386"/>
        <w:jc w:val="both"/>
        <w:rPr>
          <w:rFonts w:ascii="Verdana" w:hAnsi="Verdana" w:cs="Tahoma"/>
          <w:b/>
        </w:rPr>
      </w:pPr>
      <w:r w:rsidRPr="009C2639">
        <w:rPr>
          <w:rFonts w:ascii="Verdana" w:hAnsi="Verdana" w:cs="Tahoma"/>
          <w:b/>
        </w:rPr>
        <w:t>APORTE PROPIO. -</w:t>
      </w:r>
    </w:p>
    <w:p w14:paraId="684F0F7A" w14:textId="77777777" w:rsidR="00BD6D7A" w:rsidRPr="009C2639" w:rsidRDefault="00BD6D7A" w:rsidP="00BD6D7A">
      <w:pPr>
        <w:tabs>
          <w:tab w:val="left" w:pos="560"/>
        </w:tabs>
        <w:ind w:right="386"/>
        <w:jc w:val="both"/>
        <w:rPr>
          <w:rFonts w:ascii="Verdana" w:hAnsi="Verdana" w:cs="Tahoma"/>
        </w:rPr>
      </w:pPr>
    </w:p>
    <w:p w14:paraId="3C11BCB9" w14:textId="77777777" w:rsidR="00BD6D7A" w:rsidRPr="009C2639" w:rsidRDefault="00BD6D7A" w:rsidP="00BD6D7A">
      <w:pPr>
        <w:jc w:val="both"/>
        <w:rPr>
          <w:rFonts w:ascii="Verdana" w:hAnsi="Verdana" w:cs="Tahoma"/>
          <w:color w:val="000000"/>
        </w:rPr>
      </w:pPr>
      <w:r w:rsidRPr="009C2639">
        <w:rPr>
          <w:rFonts w:ascii="Verdana" w:hAnsi="Verdana" w:cs="Tahoma"/>
          <w:color w:val="000000"/>
        </w:rPr>
        <w:t xml:space="preserve">El aporte propio se encuentra especificado en el análisis </w:t>
      </w:r>
      <w:r w:rsidRPr="009C2639">
        <w:rPr>
          <w:rFonts w:ascii="Verdana" w:hAnsi="Verdana" w:cs="Tahoma"/>
        </w:rPr>
        <w:t>de precios unitarios</w:t>
      </w:r>
      <w:r w:rsidRPr="009C2639">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81D349" w14:textId="77777777" w:rsidR="00BD6D7A" w:rsidRPr="009C2639" w:rsidRDefault="00BD6D7A" w:rsidP="00BD6D7A">
      <w:pPr>
        <w:jc w:val="both"/>
        <w:rPr>
          <w:rFonts w:ascii="Verdana" w:hAnsi="Verdana" w:cs="Tahoma"/>
          <w:color w:val="000000"/>
        </w:rPr>
      </w:pPr>
    </w:p>
    <w:p w14:paraId="02935557"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Este aporte propio estará sujeto al cronograma de ejecución de obra de la Entidad Ejecutora.</w:t>
      </w:r>
    </w:p>
    <w:p w14:paraId="693D9876" w14:textId="77777777" w:rsidR="00BD6D7A" w:rsidRPr="009C2639" w:rsidRDefault="00BD6D7A" w:rsidP="00BD6D7A">
      <w:pPr>
        <w:tabs>
          <w:tab w:val="left" w:pos="560"/>
        </w:tabs>
        <w:ind w:right="386"/>
        <w:jc w:val="both"/>
        <w:rPr>
          <w:rFonts w:ascii="Verdana"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BD6D7A" w:rsidRPr="009C2639" w14:paraId="7F99C410" w14:textId="77777777" w:rsidTr="00374C4D">
        <w:tc>
          <w:tcPr>
            <w:tcW w:w="584" w:type="dxa"/>
            <w:shd w:val="clear" w:color="auto" w:fill="1F3864" w:themeFill="accent5" w:themeFillShade="80"/>
          </w:tcPr>
          <w:p w14:paraId="7B0EC700"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00F53D92"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5B47B32C"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68B19479"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32458ABC" w14:textId="77777777" w:rsidTr="00374C4D">
        <w:tc>
          <w:tcPr>
            <w:tcW w:w="584" w:type="dxa"/>
            <w:shd w:val="clear" w:color="auto" w:fill="BDD6EE" w:themeFill="accent1" w:themeFillTint="66"/>
          </w:tcPr>
          <w:p w14:paraId="49039F69" w14:textId="77777777" w:rsidR="00BD6D7A" w:rsidRPr="009C2639" w:rsidRDefault="00BD6D7A" w:rsidP="00374C4D">
            <w:pPr>
              <w:jc w:val="center"/>
              <w:rPr>
                <w:rFonts w:ascii="Verdana" w:hAnsi="Verdana"/>
                <w:b/>
              </w:rPr>
            </w:pPr>
            <w:r w:rsidRPr="009C2639">
              <w:rPr>
                <w:rFonts w:ascii="Verdana" w:hAnsi="Verdana"/>
                <w:b/>
              </w:rPr>
              <w:t>21</w:t>
            </w:r>
          </w:p>
        </w:tc>
        <w:tc>
          <w:tcPr>
            <w:tcW w:w="2385" w:type="dxa"/>
            <w:shd w:val="clear" w:color="auto" w:fill="BDD6EE" w:themeFill="accent1" w:themeFillTint="66"/>
            <w:vAlign w:val="center"/>
          </w:tcPr>
          <w:p w14:paraId="2B0753E4" w14:textId="77777777" w:rsidR="00BD6D7A" w:rsidRPr="009C2639" w:rsidRDefault="00BD6D7A" w:rsidP="00374C4D">
            <w:pPr>
              <w:rPr>
                <w:rFonts w:ascii="Verdana" w:hAnsi="Verdana"/>
                <w:b/>
              </w:rPr>
            </w:pPr>
          </w:p>
        </w:tc>
        <w:tc>
          <w:tcPr>
            <w:tcW w:w="1145" w:type="dxa"/>
            <w:shd w:val="clear" w:color="auto" w:fill="BDD6EE" w:themeFill="accent1" w:themeFillTint="66"/>
            <w:vAlign w:val="center"/>
          </w:tcPr>
          <w:p w14:paraId="532A1603" w14:textId="77777777" w:rsidR="00BD6D7A" w:rsidRPr="009C2639" w:rsidRDefault="00BD6D7A" w:rsidP="00374C4D">
            <w:pPr>
              <w:jc w:val="center"/>
              <w:rPr>
                <w:rFonts w:ascii="Verdana" w:hAnsi="Verdana"/>
                <w:b/>
              </w:rPr>
            </w:pPr>
            <w:r w:rsidRPr="009C2639">
              <w:rPr>
                <w:rFonts w:ascii="Verdana" w:hAnsi="Verdana"/>
                <w:b/>
              </w:rPr>
              <w:t>M2</w:t>
            </w:r>
          </w:p>
        </w:tc>
        <w:tc>
          <w:tcPr>
            <w:tcW w:w="5520" w:type="dxa"/>
            <w:shd w:val="clear" w:color="auto" w:fill="BDD6EE" w:themeFill="accent1" w:themeFillTint="66"/>
          </w:tcPr>
          <w:p w14:paraId="109B562C" w14:textId="77777777" w:rsidR="00BD6D7A" w:rsidRPr="009C2639" w:rsidRDefault="00BD6D7A" w:rsidP="00374C4D">
            <w:pPr>
              <w:jc w:val="center"/>
              <w:rPr>
                <w:rFonts w:ascii="Verdana" w:hAnsi="Verdana"/>
                <w:b/>
              </w:rPr>
            </w:pPr>
            <w:r w:rsidRPr="009C2639">
              <w:rPr>
                <w:rFonts w:ascii="Verdana" w:hAnsi="Verdana" w:cs="Tahoma"/>
                <w:b/>
                <w:bCs/>
              </w:rPr>
              <w:t>PINTURA  PARA MADERA</w:t>
            </w:r>
          </w:p>
        </w:tc>
      </w:tr>
    </w:tbl>
    <w:p w14:paraId="30E82357" w14:textId="77777777" w:rsidR="00BD6D7A" w:rsidRPr="009C2639" w:rsidRDefault="00BD6D7A" w:rsidP="00BD6D7A">
      <w:pPr>
        <w:jc w:val="both"/>
        <w:rPr>
          <w:rFonts w:ascii="Verdana" w:hAnsi="Verdana"/>
          <w:snapToGrid w:val="0"/>
        </w:rPr>
      </w:pPr>
    </w:p>
    <w:p w14:paraId="54A0A0AA" w14:textId="77777777" w:rsidR="00BD6D7A" w:rsidRPr="009C2639" w:rsidRDefault="00BD6D7A" w:rsidP="00BD6D7A">
      <w:pPr>
        <w:tabs>
          <w:tab w:val="left" w:pos="560"/>
        </w:tabs>
        <w:jc w:val="both"/>
        <w:rPr>
          <w:rFonts w:ascii="Verdana" w:hAnsi="Verdana" w:cs="Tahoma"/>
          <w:b/>
        </w:rPr>
      </w:pPr>
      <w:r w:rsidRPr="009C2639">
        <w:rPr>
          <w:rFonts w:ascii="Verdana" w:hAnsi="Verdana" w:cs="Tahoma"/>
          <w:b/>
        </w:rPr>
        <w:t>DESCRIPCIÓN. –</w:t>
      </w:r>
    </w:p>
    <w:p w14:paraId="31406E5A" w14:textId="77777777" w:rsidR="00BD6D7A" w:rsidRPr="009C2639" w:rsidRDefault="00BD6D7A" w:rsidP="00BD6D7A">
      <w:pPr>
        <w:tabs>
          <w:tab w:val="left" w:pos="560"/>
        </w:tabs>
        <w:jc w:val="both"/>
        <w:rPr>
          <w:rFonts w:ascii="Verdana" w:hAnsi="Verdana" w:cs="Tahoma"/>
          <w:b/>
        </w:rPr>
      </w:pPr>
    </w:p>
    <w:p w14:paraId="0FD64F4F" w14:textId="77777777" w:rsidR="00BD6D7A" w:rsidRPr="009C2639" w:rsidRDefault="00BD6D7A" w:rsidP="00BD6D7A">
      <w:pPr>
        <w:jc w:val="both"/>
        <w:rPr>
          <w:rFonts w:ascii="Verdana" w:hAnsi="Verdana"/>
          <w:snapToGrid w:val="0"/>
        </w:rPr>
      </w:pPr>
      <w:r w:rsidRPr="009C2639">
        <w:rPr>
          <w:rFonts w:ascii="Verdana" w:hAnsi="Verdana"/>
          <w:snapToGrid w:val="0"/>
        </w:rPr>
        <w:t>Estos ítems se refieren a la aplicación de pintura sintética, sobre superficies de madera interior y exterior, de acuerdo a lo establecido en la planilla de acabados y/o instrucciones de la Inspector de proyecto.</w:t>
      </w:r>
    </w:p>
    <w:p w14:paraId="2BAD50A8" w14:textId="77777777" w:rsidR="00BD6D7A" w:rsidRPr="009C2639" w:rsidRDefault="00BD6D7A" w:rsidP="00BD6D7A">
      <w:pPr>
        <w:jc w:val="both"/>
        <w:rPr>
          <w:rFonts w:ascii="Verdana" w:hAnsi="Verdana"/>
          <w:snapToGrid w:val="0"/>
        </w:rPr>
      </w:pPr>
    </w:p>
    <w:p w14:paraId="32FC1765" w14:textId="77777777" w:rsidR="00BD6D7A" w:rsidRPr="009C2639" w:rsidRDefault="00BD6D7A" w:rsidP="00BD6D7A">
      <w:pPr>
        <w:tabs>
          <w:tab w:val="left" w:pos="560"/>
        </w:tabs>
        <w:ind w:right="528"/>
        <w:jc w:val="both"/>
        <w:rPr>
          <w:rFonts w:ascii="Verdana" w:hAnsi="Verdana" w:cs="Tahoma"/>
          <w:b/>
          <w:color w:val="000000"/>
        </w:rPr>
      </w:pPr>
      <w:r w:rsidRPr="009C2639">
        <w:rPr>
          <w:rFonts w:ascii="Verdana" w:hAnsi="Verdana" w:cs="Tahoma"/>
          <w:b/>
          <w:color w:val="000000"/>
        </w:rPr>
        <w:t>MATERIALES, HERRAMIENTAS Y EQUIPO. -</w:t>
      </w:r>
    </w:p>
    <w:p w14:paraId="0C1A59C8" w14:textId="77777777" w:rsidR="00BD6D7A" w:rsidRPr="009C2639" w:rsidRDefault="00BD6D7A" w:rsidP="00BD6D7A">
      <w:pPr>
        <w:tabs>
          <w:tab w:val="left" w:pos="8711"/>
        </w:tabs>
        <w:ind w:right="528"/>
        <w:jc w:val="both"/>
        <w:rPr>
          <w:rFonts w:ascii="Verdana" w:hAnsi="Verdana" w:cs="Tahoma"/>
        </w:rPr>
      </w:pPr>
      <w:r w:rsidRPr="009C2639">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9F30A32" w14:textId="77777777" w:rsidR="00BD6D7A" w:rsidRPr="009C2639" w:rsidRDefault="00BD6D7A" w:rsidP="00BD6D7A">
      <w:pPr>
        <w:jc w:val="both"/>
        <w:rPr>
          <w:rFonts w:ascii="Verdana" w:hAnsi="Verdana"/>
          <w:snapToGrid w:val="0"/>
        </w:rPr>
      </w:pPr>
    </w:p>
    <w:p w14:paraId="2BDB1760" w14:textId="77777777" w:rsidR="00BD6D7A" w:rsidRPr="009C2639" w:rsidRDefault="00BD6D7A" w:rsidP="00BD6D7A">
      <w:pPr>
        <w:tabs>
          <w:tab w:val="left" w:pos="8711"/>
        </w:tabs>
        <w:jc w:val="both"/>
        <w:rPr>
          <w:rFonts w:ascii="Verdana" w:hAnsi="Verdana" w:cs="Tahoma"/>
          <w:b/>
        </w:rPr>
      </w:pPr>
      <w:r w:rsidRPr="009C2639">
        <w:rPr>
          <w:rFonts w:ascii="Verdana" w:hAnsi="Verdana" w:cs="Tahoma"/>
          <w:b/>
        </w:rPr>
        <w:t>FORMA DE EJECUCIÓN. –</w:t>
      </w:r>
    </w:p>
    <w:p w14:paraId="0F1C9758" w14:textId="77777777" w:rsidR="00BD6D7A" w:rsidRPr="009C2639" w:rsidRDefault="00BD6D7A" w:rsidP="00BD6D7A">
      <w:pPr>
        <w:jc w:val="both"/>
        <w:rPr>
          <w:rFonts w:ascii="Verdana" w:hAnsi="Verdana"/>
          <w:snapToGrid w:val="0"/>
        </w:rPr>
      </w:pPr>
    </w:p>
    <w:p w14:paraId="56E6B9CC" w14:textId="77777777" w:rsidR="00BD6D7A" w:rsidRPr="009C2639" w:rsidRDefault="00BD6D7A" w:rsidP="00BD6D7A">
      <w:pPr>
        <w:jc w:val="both"/>
        <w:rPr>
          <w:rFonts w:ascii="Verdana" w:hAnsi="Verdana"/>
          <w:snapToGrid w:val="0"/>
        </w:rPr>
      </w:pPr>
      <w:r w:rsidRPr="009C2639">
        <w:rPr>
          <w:rFonts w:ascii="Verdana" w:hAnsi="Verdana"/>
          <w:snapToGrid w:val="0"/>
        </w:rPr>
        <w:lastRenderedPageBreak/>
        <w:t>Con anterioridad a la aplicación de la pintura en madera (viga, columna u otro) en ambientes interiores o exteriores, se corregirán las irregularidades mediante un lijado minucioso, dando además el acabado final y adecuado a los detalles y se procederá a una minuciosa limpieza de las superficies.</w:t>
      </w:r>
    </w:p>
    <w:p w14:paraId="6C72B51A" w14:textId="77777777" w:rsidR="00BD6D7A" w:rsidRPr="009C2639" w:rsidRDefault="00BD6D7A" w:rsidP="00BD6D7A">
      <w:pPr>
        <w:jc w:val="both"/>
        <w:rPr>
          <w:rFonts w:ascii="Verdana" w:hAnsi="Verdana"/>
          <w:snapToGrid w:val="0"/>
        </w:rPr>
      </w:pPr>
      <w:r w:rsidRPr="009C2639">
        <w:rPr>
          <w:rFonts w:ascii="Verdana" w:hAnsi="Verdana"/>
          <w:snapToGrid w:val="0"/>
        </w:rPr>
        <w:t>Una vez esté lista la superficie a pintar, se aplicará la primera mano de pintura sintética y cuando ésta se encuentre seca se aplicarán tantas manos de pintura como sea necesarias, hasta dejar superficies totalmente cubiertas en forma uniforme y homogénea en color y acabado, por lo menos 2 manos sobre las superficies de madera a ser pintadas.</w:t>
      </w:r>
    </w:p>
    <w:p w14:paraId="079A992A" w14:textId="77777777" w:rsidR="00BD6D7A" w:rsidRPr="009C2639" w:rsidRDefault="00BD6D7A" w:rsidP="00BD6D7A">
      <w:pPr>
        <w:tabs>
          <w:tab w:val="left" w:pos="560"/>
        </w:tabs>
        <w:jc w:val="both"/>
        <w:rPr>
          <w:rFonts w:ascii="Verdana" w:hAnsi="Verdana" w:cs="Tahoma"/>
          <w:b/>
          <w:color w:val="000000"/>
        </w:rPr>
      </w:pPr>
    </w:p>
    <w:p w14:paraId="50F29754"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MEDICIÓN. –</w:t>
      </w:r>
    </w:p>
    <w:p w14:paraId="05A45EC4" w14:textId="77777777" w:rsidR="00BD6D7A" w:rsidRPr="009C2639" w:rsidRDefault="00BD6D7A" w:rsidP="00BD6D7A">
      <w:pPr>
        <w:tabs>
          <w:tab w:val="left" w:pos="560"/>
        </w:tabs>
        <w:jc w:val="both"/>
        <w:rPr>
          <w:rFonts w:ascii="Verdana" w:hAnsi="Verdana" w:cs="Tahoma"/>
          <w:color w:val="000000"/>
        </w:rPr>
      </w:pPr>
    </w:p>
    <w:p w14:paraId="0DD4323D"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color w:val="000000"/>
        </w:rPr>
        <w:t xml:space="preserve">El ítem se medirá en </w:t>
      </w:r>
      <w:r w:rsidRPr="009C2639">
        <w:rPr>
          <w:rFonts w:ascii="Verdana" w:hAnsi="Verdana" w:cs="Tahoma"/>
          <w:b/>
          <w:color w:val="000000"/>
        </w:rPr>
        <w:t xml:space="preserve">Metro cuadrado, </w:t>
      </w:r>
      <w:r w:rsidRPr="009C2639">
        <w:rPr>
          <w:rFonts w:ascii="Verdana" w:hAnsi="Verdana" w:cs="Tahoma"/>
          <w:color w:val="000000"/>
        </w:rPr>
        <w:t>tomando en cuenta únicamente las superficies netas ejecutadas.</w:t>
      </w:r>
    </w:p>
    <w:p w14:paraId="20980802" w14:textId="77777777" w:rsidR="00BD6D7A" w:rsidRPr="009C2639" w:rsidRDefault="00BD6D7A" w:rsidP="00BD6D7A">
      <w:pPr>
        <w:tabs>
          <w:tab w:val="left" w:pos="560"/>
        </w:tabs>
        <w:jc w:val="both"/>
        <w:rPr>
          <w:rFonts w:ascii="Verdana" w:hAnsi="Verdana" w:cs="Tahoma"/>
          <w:b/>
          <w:color w:val="000000"/>
        </w:rPr>
      </w:pPr>
    </w:p>
    <w:p w14:paraId="0377F0E6" w14:textId="77777777" w:rsidR="00BD6D7A" w:rsidRPr="009C2639" w:rsidRDefault="00BD6D7A" w:rsidP="00BD6D7A">
      <w:pPr>
        <w:ind w:right="384"/>
        <w:jc w:val="both"/>
        <w:outlineLvl w:val="0"/>
        <w:rPr>
          <w:rFonts w:ascii="Verdana" w:eastAsia="Verdana" w:hAnsi="Verdana" w:cs="Verdana"/>
          <w:b/>
          <w:bCs/>
        </w:rPr>
      </w:pPr>
      <w:r w:rsidRPr="009C2639">
        <w:rPr>
          <w:rFonts w:ascii="Verdana" w:eastAsia="Verdana" w:hAnsi="Verdana" w:cs="Verdana"/>
          <w:b/>
          <w:bCs/>
        </w:rPr>
        <w:t>APORTE PROPIO. –</w:t>
      </w:r>
    </w:p>
    <w:p w14:paraId="2B615590" w14:textId="77777777" w:rsidR="00BD6D7A" w:rsidRPr="009C2639" w:rsidRDefault="00BD6D7A" w:rsidP="00BD6D7A">
      <w:pPr>
        <w:ind w:right="384"/>
        <w:jc w:val="both"/>
        <w:rPr>
          <w:rFonts w:ascii="Verdana" w:eastAsia="Verdana" w:hAnsi="Verdana" w:cs="Verdana"/>
          <w:b/>
        </w:rPr>
      </w:pPr>
    </w:p>
    <w:p w14:paraId="501C3D05" w14:textId="77777777" w:rsidR="00BD6D7A" w:rsidRPr="009C2639" w:rsidRDefault="00BD6D7A" w:rsidP="00BD6D7A">
      <w:pPr>
        <w:jc w:val="both"/>
        <w:rPr>
          <w:rFonts w:ascii="Verdana" w:hAnsi="Verdana" w:cs="Tahoma"/>
          <w:color w:val="000000"/>
          <w:lang w:val="es-ES_tradnl"/>
        </w:rPr>
      </w:pPr>
      <w:r w:rsidRPr="009C2639">
        <w:rPr>
          <w:rFonts w:ascii="Verdana" w:hAnsi="Verdana" w:cs="Tahoma"/>
          <w:color w:val="000000"/>
          <w:lang w:val="es-ES_tradnl"/>
        </w:rPr>
        <w:t xml:space="preserve">El aporte propio se encuentra especificado en el análisis </w:t>
      </w:r>
      <w:r w:rsidRPr="009C2639">
        <w:rPr>
          <w:rFonts w:ascii="Verdana" w:hAnsi="Verdana" w:cs="Tahoma"/>
          <w:lang w:val="es-ES_tradnl"/>
        </w:rPr>
        <w:t>de precios unitarios</w:t>
      </w:r>
      <w:r w:rsidRPr="009C2639">
        <w:rPr>
          <w:rFonts w:ascii="Verdana" w:hAnsi="Verdana" w:cs="Tahoma"/>
          <w:color w:val="000000"/>
          <w:lang w:val="es-ES_tradnl"/>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65DBC22" w14:textId="77777777" w:rsidR="00BD6D7A" w:rsidRPr="009C2639" w:rsidRDefault="00BD6D7A" w:rsidP="00BD6D7A">
      <w:pPr>
        <w:jc w:val="both"/>
        <w:rPr>
          <w:rFonts w:ascii="Verdana" w:hAnsi="Verdana" w:cs="Tahoma"/>
          <w:color w:val="000000"/>
          <w:lang w:val="es-ES_tradnl"/>
        </w:rPr>
      </w:pPr>
    </w:p>
    <w:p w14:paraId="350763F5" w14:textId="77777777" w:rsidR="00BD6D7A" w:rsidRPr="009C2639" w:rsidRDefault="00BD6D7A" w:rsidP="00BD6D7A">
      <w:pPr>
        <w:tabs>
          <w:tab w:val="left" w:pos="560"/>
        </w:tabs>
        <w:jc w:val="both"/>
        <w:rPr>
          <w:rFonts w:ascii="Verdana" w:hAnsi="Verdana" w:cs="Tahoma"/>
          <w:color w:val="000000"/>
          <w:lang w:val="es-ES_tradnl"/>
        </w:rPr>
      </w:pPr>
      <w:r w:rsidRPr="009C2639">
        <w:rPr>
          <w:rFonts w:ascii="Verdana" w:hAnsi="Verdana" w:cs="Tahoma"/>
          <w:color w:val="000000"/>
          <w:lang w:val="es-ES_tradnl"/>
        </w:rPr>
        <w:t>Este aporte propio estará sujeto al cronograma de ejecución de obra de la Entidad Ejecutora.</w:t>
      </w:r>
    </w:p>
    <w:p w14:paraId="77926E4A" w14:textId="77777777" w:rsidR="00BD6D7A" w:rsidRPr="009C2639" w:rsidRDefault="00BD6D7A" w:rsidP="00BD6D7A">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BD6D7A" w:rsidRPr="009C2639" w14:paraId="6BAB8914" w14:textId="77777777" w:rsidTr="00374C4D">
        <w:tc>
          <w:tcPr>
            <w:tcW w:w="584" w:type="dxa"/>
            <w:shd w:val="clear" w:color="auto" w:fill="1F3864" w:themeFill="accent5" w:themeFillShade="80"/>
          </w:tcPr>
          <w:p w14:paraId="479E073E"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1488A0D4"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588EAD8C"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74A4A71A"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00746014" w14:textId="77777777" w:rsidTr="00374C4D">
        <w:tc>
          <w:tcPr>
            <w:tcW w:w="584" w:type="dxa"/>
            <w:shd w:val="clear" w:color="auto" w:fill="BDD6EE" w:themeFill="accent1" w:themeFillTint="66"/>
          </w:tcPr>
          <w:p w14:paraId="2EB6AF31" w14:textId="77777777" w:rsidR="00BD6D7A" w:rsidRPr="009C2639" w:rsidRDefault="00BD6D7A" w:rsidP="00374C4D">
            <w:pPr>
              <w:jc w:val="center"/>
              <w:rPr>
                <w:rFonts w:ascii="Verdana" w:hAnsi="Verdana"/>
                <w:b/>
              </w:rPr>
            </w:pPr>
            <w:r w:rsidRPr="009C2639">
              <w:rPr>
                <w:rFonts w:ascii="Verdana" w:hAnsi="Verdana"/>
                <w:b/>
              </w:rPr>
              <w:t>22</w:t>
            </w:r>
          </w:p>
        </w:tc>
        <w:tc>
          <w:tcPr>
            <w:tcW w:w="2385" w:type="dxa"/>
            <w:shd w:val="clear" w:color="auto" w:fill="BDD6EE" w:themeFill="accent1" w:themeFillTint="66"/>
            <w:vAlign w:val="center"/>
          </w:tcPr>
          <w:p w14:paraId="316BA612" w14:textId="77777777" w:rsidR="00BD6D7A" w:rsidRPr="009C2639" w:rsidRDefault="00BD6D7A" w:rsidP="00374C4D">
            <w:pPr>
              <w:jc w:val="center"/>
              <w:rPr>
                <w:rFonts w:ascii="Verdana" w:hAnsi="Verdana"/>
                <w:b/>
              </w:rPr>
            </w:pPr>
            <w:r w:rsidRPr="009C2639">
              <w:rPr>
                <w:rFonts w:ascii="Verdana" w:hAnsi="Verdana" w:cs="Tahoma"/>
                <w:b/>
                <w:bCs/>
              </w:rPr>
              <w:t>VAC-OG-CON-1</w:t>
            </w:r>
          </w:p>
        </w:tc>
        <w:tc>
          <w:tcPr>
            <w:tcW w:w="1145" w:type="dxa"/>
            <w:shd w:val="clear" w:color="auto" w:fill="BDD6EE" w:themeFill="accent1" w:themeFillTint="66"/>
            <w:vAlign w:val="center"/>
          </w:tcPr>
          <w:p w14:paraId="09CECE05" w14:textId="77777777" w:rsidR="00BD6D7A" w:rsidRPr="009C2639" w:rsidRDefault="00BD6D7A" w:rsidP="00374C4D">
            <w:pPr>
              <w:jc w:val="center"/>
              <w:rPr>
                <w:rFonts w:ascii="Verdana" w:hAnsi="Verdana"/>
                <w:b/>
              </w:rPr>
            </w:pPr>
            <w:r w:rsidRPr="009C2639">
              <w:rPr>
                <w:rFonts w:ascii="Verdana" w:hAnsi="Verdana"/>
                <w:b/>
              </w:rPr>
              <w:t>M2</w:t>
            </w:r>
          </w:p>
        </w:tc>
        <w:tc>
          <w:tcPr>
            <w:tcW w:w="5520" w:type="dxa"/>
            <w:shd w:val="clear" w:color="auto" w:fill="BDD6EE" w:themeFill="accent1" w:themeFillTint="66"/>
          </w:tcPr>
          <w:p w14:paraId="5DC2423F" w14:textId="77777777" w:rsidR="00BD6D7A" w:rsidRPr="009C2639" w:rsidRDefault="00BD6D7A" w:rsidP="00374C4D">
            <w:pPr>
              <w:jc w:val="center"/>
              <w:rPr>
                <w:rFonts w:ascii="Verdana" w:hAnsi="Verdana"/>
                <w:b/>
              </w:rPr>
            </w:pPr>
            <w:r w:rsidRPr="009C2639">
              <w:rPr>
                <w:rFonts w:ascii="Verdana" w:hAnsi="Verdana" w:cs="Tahoma"/>
                <w:b/>
                <w:bCs/>
              </w:rPr>
              <w:t>CO</w:t>
            </w:r>
            <w:r w:rsidRPr="009C2639">
              <w:rPr>
                <w:rFonts w:ascii="Verdana" w:hAnsi="Verdana" w:cs="Tahoma"/>
                <w:b/>
                <w:bCs/>
                <w:shd w:val="clear" w:color="auto" w:fill="D9D9D9" w:themeFill="background1" w:themeFillShade="D9"/>
              </w:rPr>
              <w:t>NT</w:t>
            </w:r>
            <w:r w:rsidRPr="009C2639">
              <w:rPr>
                <w:rFonts w:ascii="Verdana" w:hAnsi="Verdana" w:cs="Tahoma"/>
                <w:b/>
                <w:bCs/>
              </w:rPr>
              <w:t>RAPISO DE CASCOTE DE LADRILLO</w:t>
            </w:r>
          </w:p>
        </w:tc>
      </w:tr>
    </w:tbl>
    <w:p w14:paraId="0B96960B" w14:textId="77777777" w:rsidR="00BD6D7A" w:rsidRPr="009C2639" w:rsidRDefault="00BD6D7A" w:rsidP="00BD6D7A">
      <w:pPr>
        <w:jc w:val="both"/>
        <w:rPr>
          <w:rFonts w:ascii="Verdana" w:hAnsi="Verdana"/>
          <w:b/>
        </w:rPr>
      </w:pPr>
    </w:p>
    <w:p w14:paraId="2B06CF02" w14:textId="77777777" w:rsidR="00BD6D7A" w:rsidRPr="009C2639" w:rsidRDefault="00BD6D7A" w:rsidP="00BD6D7A">
      <w:pPr>
        <w:jc w:val="both"/>
        <w:rPr>
          <w:rFonts w:ascii="Verdana" w:hAnsi="Verdana"/>
          <w:b/>
        </w:rPr>
      </w:pPr>
      <w:r w:rsidRPr="009C2639">
        <w:rPr>
          <w:rFonts w:ascii="Verdana" w:hAnsi="Verdana"/>
          <w:b/>
        </w:rPr>
        <w:t>DESCRIPCIÓN. –</w:t>
      </w:r>
    </w:p>
    <w:p w14:paraId="3F4048BF" w14:textId="77777777" w:rsidR="00BD6D7A" w:rsidRPr="009C2639" w:rsidRDefault="00BD6D7A" w:rsidP="00BD6D7A">
      <w:pPr>
        <w:jc w:val="both"/>
        <w:rPr>
          <w:rFonts w:ascii="Verdana" w:hAnsi="Verdana"/>
          <w:b/>
        </w:rPr>
      </w:pPr>
    </w:p>
    <w:p w14:paraId="20338E62" w14:textId="77777777" w:rsidR="00BD6D7A" w:rsidRPr="009C2639" w:rsidRDefault="00BD6D7A" w:rsidP="00BD6D7A">
      <w:pPr>
        <w:jc w:val="both"/>
        <w:rPr>
          <w:rFonts w:ascii="Verdana" w:hAnsi="Verdana" w:cs="Tahoma"/>
          <w:color w:val="000000"/>
        </w:rPr>
      </w:pPr>
      <w:r w:rsidRPr="009C2639">
        <w:rPr>
          <w:rFonts w:ascii="Verdana" w:hAnsi="Verdana" w:cs="Tahoma"/>
          <w:color w:val="000000"/>
        </w:rPr>
        <w:t>Este ítem se refiere al contrapiso de Cascote de Ladrillo, referido a una capa de relleno homogeneiza la superficie de trabajo que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deberá ser mucho mayor.</w:t>
      </w:r>
    </w:p>
    <w:p w14:paraId="74EA103A" w14:textId="77777777" w:rsidR="00BD6D7A" w:rsidRPr="009C2639" w:rsidRDefault="00BD6D7A" w:rsidP="00BD6D7A">
      <w:pPr>
        <w:jc w:val="both"/>
        <w:rPr>
          <w:rFonts w:ascii="Verdana" w:hAnsi="Verdana"/>
        </w:rPr>
      </w:pPr>
    </w:p>
    <w:p w14:paraId="527D7DFA" w14:textId="77777777" w:rsidR="00BD6D7A" w:rsidRPr="009C2639" w:rsidRDefault="00BD6D7A" w:rsidP="00BD6D7A">
      <w:pPr>
        <w:jc w:val="both"/>
        <w:rPr>
          <w:rFonts w:ascii="Verdana" w:hAnsi="Verdana"/>
          <w:b/>
        </w:rPr>
      </w:pPr>
      <w:r w:rsidRPr="009C2639">
        <w:rPr>
          <w:rFonts w:ascii="Verdana" w:hAnsi="Verdana"/>
          <w:b/>
        </w:rPr>
        <w:t>MATERIALES, HERRAMIENTAS Y EQUIPO. -</w:t>
      </w:r>
    </w:p>
    <w:p w14:paraId="3356B1DE" w14:textId="77777777" w:rsidR="00BD6D7A" w:rsidRPr="009C2639" w:rsidRDefault="00BD6D7A" w:rsidP="00BD6D7A">
      <w:pPr>
        <w:jc w:val="both"/>
        <w:rPr>
          <w:rFonts w:ascii="Verdana" w:hAnsi="Verdana"/>
          <w:b/>
        </w:rPr>
      </w:pPr>
    </w:p>
    <w:p w14:paraId="1FF26785"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 xml:space="preserve">La </w:t>
      </w:r>
      <w:r w:rsidRPr="009C2639">
        <w:rPr>
          <w:rFonts w:ascii="Verdana" w:hAnsi="Verdana"/>
        </w:rPr>
        <w:t>Entidad Ejecutora</w:t>
      </w:r>
      <w:r w:rsidRPr="009C2639">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317A12F0" w14:textId="77777777" w:rsidR="00BD6D7A" w:rsidRPr="009C2639" w:rsidRDefault="00BD6D7A" w:rsidP="00BD6D7A">
      <w:pPr>
        <w:tabs>
          <w:tab w:val="left" w:pos="8711"/>
        </w:tabs>
        <w:jc w:val="both"/>
        <w:rPr>
          <w:rFonts w:ascii="Verdana" w:hAnsi="Verdana" w:cs="Tahoma"/>
        </w:rPr>
      </w:pPr>
    </w:p>
    <w:p w14:paraId="33354ED0"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F1D624C" w14:textId="77777777" w:rsidR="00BD6D7A" w:rsidRPr="009C2639" w:rsidRDefault="00BD6D7A" w:rsidP="00BD6D7A">
      <w:pPr>
        <w:jc w:val="both"/>
        <w:rPr>
          <w:rFonts w:ascii="Verdana" w:hAnsi="Verdana"/>
          <w:b/>
        </w:rPr>
      </w:pPr>
    </w:p>
    <w:p w14:paraId="4550C431" w14:textId="77777777" w:rsidR="00BD6D7A" w:rsidRPr="009C2639" w:rsidRDefault="00BD6D7A" w:rsidP="00BD6D7A">
      <w:pPr>
        <w:jc w:val="both"/>
        <w:rPr>
          <w:rFonts w:ascii="Verdana" w:hAnsi="Verdana"/>
          <w:b/>
        </w:rPr>
      </w:pPr>
      <w:r w:rsidRPr="009C2639">
        <w:rPr>
          <w:rFonts w:ascii="Verdana" w:hAnsi="Verdana"/>
          <w:b/>
        </w:rPr>
        <w:t>FORMA DE EJECUCIÓN. –</w:t>
      </w:r>
    </w:p>
    <w:p w14:paraId="468369B0" w14:textId="77777777" w:rsidR="00BD6D7A" w:rsidRPr="009C2639" w:rsidRDefault="00BD6D7A" w:rsidP="00BD6D7A">
      <w:pPr>
        <w:jc w:val="both"/>
        <w:rPr>
          <w:rFonts w:ascii="Verdana" w:hAnsi="Verdana"/>
          <w:b/>
        </w:rPr>
      </w:pPr>
    </w:p>
    <w:p w14:paraId="3A7A4F44" w14:textId="77777777" w:rsidR="00BD6D7A" w:rsidRPr="009C2639" w:rsidRDefault="00BD6D7A" w:rsidP="00BD6D7A">
      <w:pPr>
        <w:jc w:val="both"/>
        <w:rPr>
          <w:rFonts w:ascii="Verdana" w:hAnsi="Verdana"/>
        </w:rPr>
      </w:pPr>
      <w:r w:rsidRPr="009C2639">
        <w:rPr>
          <w:rFonts w:ascii="Verdana" w:hAnsi="Verdana"/>
        </w:rPr>
        <w:t>En general, el contrapiso de cascote de ladrillo deberá cumplir con las siguientes directrices referidas a la ejecución:</w:t>
      </w:r>
    </w:p>
    <w:p w14:paraId="013FC4BD" w14:textId="77777777" w:rsidR="00BD6D7A" w:rsidRPr="009C2639" w:rsidRDefault="00BD6D7A" w:rsidP="00BD6D7A">
      <w:pPr>
        <w:jc w:val="both"/>
        <w:rPr>
          <w:rFonts w:ascii="Verdana" w:hAnsi="Verdana"/>
        </w:rPr>
      </w:pPr>
    </w:p>
    <w:p w14:paraId="066B42C2" w14:textId="77777777" w:rsidR="00BD6D7A" w:rsidRPr="009C2639" w:rsidRDefault="00BD6D7A" w:rsidP="00BD6D7A">
      <w:pPr>
        <w:jc w:val="both"/>
        <w:rPr>
          <w:rFonts w:ascii="Verdana" w:hAnsi="Verdana"/>
        </w:rPr>
      </w:pPr>
      <w:r w:rsidRPr="009C2639">
        <w:rPr>
          <w:rFonts w:ascii="Verdana" w:hAnsi="Verdana"/>
          <w:b/>
        </w:rPr>
        <w:lastRenderedPageBreak/>
        <w:t>Limpieza y Preparación</w:t>
      </w:r>
    </w:p>
    <w:p w14:paraId="5BECB384" w14:textId="77777777" w:rsidR="00BD6D7A" w:rsidRPr="009C2639" w:rsidRDefault="00BD6D7A" w:rsidP="00BD6D7A">
      <w:pPr>
        <w:jc w:val="both"/>
        <w:rPr>
          <w:rFonts w:ascii="Verdana" w:hAnsi="Verdana"/>
        </w:rPr>
      </w:pPr>
    </w:p>
    <w:p w14:paraId="22AFA648" w14:textId="77777777" w:rsidR="00BD6D7A" w:rsidRPr="009C2639" w:rsidRDefault="00BD6D7A" w:rsidP="00BD6D7A">
      <w:pPr>
        <w:jc w:val="both"/>
        <w:rPr>
          <w:rFonts w:ascii="Verdana" w:hAnsi="Verdana"/>
        </w:rPr>
      </w:pPr>
      <w:r w:rsidRPr="009C2639">
        <w:rPr>
          <w:rFonts w:ascii="Verdana" w:hAnsi="Verdana"/>
        </w:rPr>
        <w:t>En primer lugar, se verificará que la superficie donde se vaya a ejecutar el ítem esté en condiciones adecuadas de compactación y a la cota según lo indicado en el proyecto.</w:t>
      </w:r>
    </w:p>
    <w:p w14:paraId="478ACBC8" w14:textId="77777777" w:rsidR="00BD6D7A" w:rsidRPr="009C2639" w:rsidRDefault="00BD6D7A" w:rsidP="00BD6D7A">
      <w:pPr>
        <w:jc w:val="both"/>
        <w:rPr>
          <w:rFonts w:ascii="Verdana" w:hAnsi="Verdana"/>
        </w:rPr>
      </w:pPr>
    </w:p>
    <w:p w14:paraId="32B89744" w14:textId="77777777" w:rsidR="00BD6D7A" w:rsidRPr="009C2639" w:rsidRDefault="00BD6D7A" w:rsidP="00BD6D7A">
      <w:pPr>
        <w:jc w:val="both"/>
        <w:rPr>
          <w:rFonts w:ascii="Verdana" w:hAnsi="Verdana"/>
        </w:rPr>
      </w:pPr>
      <w:r w:rsidRPr="009C2639">
        <w:rPr>
          <w:rFonts w:ascii="Verdana" w:hAnsi="Verdana"/>
        </w:rPr>
        <w:t>Luego de haber emparejado el fondo de la excavación se deberá vaciar una capa de mortero en un espesor de 2 cm.</w:t>
      </w:r>
    </w:p>
    <w:p w14:paraId="6E8FDCD9" w14:textId="77777777" w:rsidR="00BD6D7A" w:rsidRPr="009C2639" w:rsidRDefault="00BD6D7A" w:rsidP="00BD6D7A">
      <w:pPr>
        <w:jc w:val="both"/>
        <w:rPr>
          <w:rFonts w:ascii="Verdana" w:hAnsi="Verdana"/>
        </w:rPr>
      </w:pPr>
    </w:p>
    <w:p w14:paraId="2018662C" w14:textId="77777777" w:rsidR="00BD6D7A" w:rsidRPr="009C2639" w:rsidRDefault="00BD6D7A" w:rsidP="00BD6D7A">
      <w:pPr>
        <w:jc w:val="both"/>
        <w:rPr>
          <w:rFonts w:ascii="Verdana" w:hAnsi="Verdana"/>
        </w:rPr>
      </w:pPr>
      <w:r w:rsidRPr="009C2639">
        <w:rPr>
          <w:rFonts w:ascii="Verdana" w:hAnsi="Verdana"/>
          <w:b/>
        </w:rPr>
        <w:t>Preparación del Mortero</w:t>
      </w:r>
    </w:p>
    <w:p w14:paraId="63146AD7" w14:textId="77777777" w:rsidR="00BD6D7A" w:rsidRPr="009C2639" w:rsidRDefault="00BD6D7A" w:rsidP="00BD6D7A">
      <w:pPr>
        <w:jc w:val="both"/>
        <w:rPr>
          <w:rFonts w:ascii="Verdana" w:hAnsi="Verdana"/>
        </w:rPr>
      </w:pPr>
      <w:r w:rsidRPr="009C2639">
        <w:rPr>
          <w:rFonts w:ascii="Verdana" w:hAnsi="Verdana"/>
        </w:rPr>
        <w:t>El mortero de cemento y arena en la proporción 1:5 será mezclado en las cantidades necesarias para su empleo inmediato. Se rechazará todo mortero que tenga 30 minutos o más a partir del momento de mezclado.</w:t>
      </w:r>
    </w:p>
    <w:p w14:paraId="2153B78A" w14:textId="77777777" w:rsidR="00BD6D7A" w:rsidRPr="009C2639" w:rsidRDefault="00BD6D7A" w:rsidP="00BD6D7A">
      <w:pPr>
        <w:jc w:val="both"/>
        <w:rPr>
          <w:rFonts w:ascii="Verdana" w:hAnsi="Verdana"/>
        </w:rPr>
      </w:pPr>
      <w:r w:rsidRPr="009C2639">
        <w:rPr>
          <w:rFonts w:ascii="Verdana" w:hAnsi="Verdana"/>
        </w:rPr>
        <w:t>El mortero será de una consistencia tal que se asegure su trabajo y la manipulación de masas compactas, densas y con aspecto y coloración uniformes.</w:t>
      </w:r>
    </w:p>
    <w:p w14:paraId="23B4DF28" w14:textId="77777777" w:rsidR="00BD6D7A" w:rsidRPr="009C2639" w:rsidRDefault="00BD6D7A" w:rsidP="00BD6D7A">
      <w:pPr>
        <w:jc w:val="both"/>
        <w:rPr>
          <w:rFonts w:ascii="Verdana" w:hAnsi="Verdana"/>
          <w:b/>
        </w:rPr>
      </w:pPr>
    </w:p>
    <w:p w14:paraId="6CE1D9F2" w14:textId="77777777" w:rsidR="00BD6D7A" w:rsidRPr="009C2639" w:rsidRDefault="00BD6D7A" w:rsidP="00BD6D7A">
      <w:pPr>
        <w:jc w:val="both"/>
        <w:rPr>
          <w:rFonts w:ascii="Verdana" w:hAnsi="Verdana"/>
          <w:b/>
        </w:rPr>
      </w:pPr>
      <w:r w:rsidRPr="009C2639">
        <w:rPr>
          <w:rFonts w:ascii="Verdana" w:hAnsi="Verdana"/>
          <w:b/>
        </w:rPr>
        <w:t>Ejecución del Contrapiso</w:t>
      </w:r>
    </w:p>
    <w:p w14:paraId="2F72FFA4" w14:textId="77777777" w:rsidR="00BD6D7A" w:rsidRPr="009C2639" w:rsidRDefault="00BD6D7A" w:rsidP="00BD6D7A">
      <w:pPr>
        <w:jc w:val="both"/>
        <w:rPr>
          <w:rFonts w:ascii="Verdana" w:hAnsi="Verdana"/>
        </w:rPr>
      </w:pPr>
      <w:r w:rsidRPr="009C2639">
        <w:rPr>
          <w:rFonts w:ascii="Verdana" w:hAnsi="Verdana"/>
        </w:rPr>
        <w:t>El espesor de la carpeta será de 15 cm, establecido en el formulario de presentación de propuesta, teniendo preferencia aquel espesor señalado en los planos. La superficie antes del vaciado debe estar apisonada, también comprobar su estabilidad, la limpieza nivelación y apisonado será ejecutado por la Entidad Ejecutora.</w:t>
      </w:r>
    </w:p>
    <w:p w14:paraId="69C6119D" w14:textId="77777777" w:rsidR="00BD6D7A" w:rsidRPr="009C2639" w:rsidRDefault="00BD6D7A" w:rsidP="00BD6D7A">
      <w:pPr>
        <w:jc w:val="both"/>
        <w:rPr>
          <w:rFonts w:ascii="Verdana" w:hAnsi="Verdana"/>
        </w:rPr>
      </w:pPr>
    </w:p>
    <w:p w14:paraId="6E9EA879" w14:textId="77777777" w:rsidR="00BD6D7A" w:rsidRPr="009C2639" w:rsidRDefault="00BD6D7A" w:rsidP="00BD6D7A">
      <w:pPr>
        <w:jc w:val="both"/>
        <w:rPr>
          <w:rFonts w:ascii="Verdana" w:hAnsi="Verdana"/>
        </w:rPr>
      </w:pPr>
      <w:r w:rsidRPr="009C2639">
        <w:rPr>
          <w:rFonts w:ascii="Verdana" w:hAnsi="Verdana"/>
        </w:rPr>
        <w:t>El contrapiso es la primera capa que se hace en contacto con el terreno.</w:t>
      </w:r>
      <w:r w:rsidRPr="009C2639">
        <w:rPr>
          <w:rFonts w:ascii="Verdana" w:hAnsi="Verdana"/>
        </w:rPr>
        <w:br/>
        <w:t>Por eso es fundamental preparar el piso antes, desmalezarlo, limpiarlo y nivelarlo.</w:t>
      </w:r>
    </w:p>
    <w:p w14:paraId="57B20E23" w14:textId="77777777" w:rsidR="00BD6D7A" w:rsidRPr="009C2639" w:rsidRDefault="00BD6D7A" w:rsidP="00BD6D7A">
      <w:pPr>
        <w:jc w:val="both"/>
        <w:rPr>
          <w:rFonts w:ascii="Verdana" w:hAnsi="Verdana"/>
        </w:rPr>
      </w:pPr>
    </w:p>
    <w:p w14:paraId="64D52902" w14:textId="77777777" w:rsidR="00BD6D7A" w:rsidRPr="009C2639" w:rsidRDefault="00BD6D7A" w:rsidP="00BD6D7A">
      <w:pPr>
        <w:jc w:val="both"/>
        <w:rPr>
          <w:rFonts w:ascii="Verdana" w:hAnsi="Verdana"/>
        </w:rPr>
      </w:pPr>
      <w:r w:rsidRPr="009C2639">
        <w:rPr>
          <w:rFonts w:ascii="Verdana" w:hAnsi="Verdana"/>
        </w:rPr>
        <w:t>La función del contrapiso es ser aislante térmico, impermeable y amortizar la estructura general en caso de movimientos del suelo.</w:t>
      </w:r>
    </w:p>
    <w:p w14:paraId="609318D4" w14:textId="77777777" w:rsidR="00BD6D7A" w:rsidRPr="009C2639" w:rsidRDefault="00BD6D7A" w:rsidP="00BD6D7A">
      <w:pPr>
        <w:jc w:val="both"/>
        <w:rPr>
          <w:rFonts w:ascii="Verdana" w:hAnsi="Verdana"/>
        </w:rPr>
      </w:pPr>
    </w:p>
    <w:p w14:paraId="062C5476" w14:textId="77777777" w:rsidR="00BD6D7A" w:rsidRPr="009C2639" w:rsidRDefault="00BD6D7A" w:rsidP="00BD6D7A">
      <w:pPr>
        <w:jc w:val="both"/>
        <w:rPr>
          <w:rFonts w:ascii="Verdana" w:hAnsi="Verdana"/>
        </w:rPr>
      </w:pPr>
      <w:r w:rsidRPr="009C2639">
        <w:rPr>
          <w:rFonts w:ascii="Verdana" w:hAnsi="Verdana"/>
        </w:rPr>
        <w:t>La altura del contrapiso es de 15 centímetros aprox. y el relleno del suelo de cascote de 8 cm a capacidad de aislar el piso de la humedad de la tierra será mucho mayor.</w:t>
      </w:r>
    </w:p>
    <w:p w14:paraId="6DB0E55E" w14:textId="77777777" w:rsidR="00BD6D7A" w:rsidRPr="009C2639" w:rsidRDefault="00BD6D7A" w:rsidP="00BD6D7A">
      <w:pPr>
        <w:jc w:val="both"/>
        <w:rPr>
          <w:rFonts w:ascii="Verdana" w:hAnsi="Verdana"/>
        </w:rPr>
      </w:pPr>
    </w:p>
    <w:p w14:paraId="365C3153" w14:textId="77777777" w:rsidR="00BD6D7A" w:rsidRPr="009C2639" w:rsidRDefault="00BD6D7A" w:rsidP="00BD6D7A">
      <w:pPr>
        <w:jc w:val="both"/>
        <w:rPr>
          <w:rFonts w:ascii="Verdana" w:hAnsi="Verdana"/>
        </w:rPr>
      </w:pPr>
      <w:r w:rsidRPr="009C2639">
        <w:rPr>
          <w:rFonts w:ascii="Verdana" w:hAnsi="Verdana"/>
        </w:rPr>
        <w:t>Posterior al vaciado es necesario verificar que la superficie se encuentre libre de imperfecciones y también considerar pendientes las cuales se dirigirán a las puertas considerando para estas el 1%.</w:t>
      </w:r>
    </w:p>
    <w:p w14:paraId="09DCFF78" w14:textId="77777777" w:rsidR="00BD6D7A" w:rsidRPr="009C2639" w:rsidRDefault="00BD6D7A" w:rsidP="00BD6D7A">
      <w:pPr>
        <w:jc w:val="both"/>
        <w:rPr>
          <w:rFonts w:ascii="Verdana" w:hAnsi="Verdana"/>
        </w:rPr>
      </w:pPr>
    </w:p>
    <w:p w14:paraId="7E41488D" w14:textId="77777777" w:rsidR="00BD6D7A" w:rsidRPr="009C2639" w:rsidRDefault="00BD6D7A" w:rsidP="00BD6D7A">
      <w:pPr>
        <w:jc w:val="both"/>
        <w:rPr>
          <w:rFonts w:ascii="Verdana" w:hAnsi="Verdana"/>
          <w:b/>
        </w:rPr>
      </w:pPr>
      <w:r w:rsidRPr="009C2639">
        <w:rPr>
          <w:rFonts w:ascii="Verdana" w:hAnsi="Verdana"/>
          <w:b/>
        </w:rPr>
        <w:t>Criterios de Aceptación y Rechazo</w:t>
      </w:r>
    </w:p>
    <w:p w14:paraId="29893EA3" w14:textId="77777777" w:rsidR="00BD6D7A" w:rsidRPr="009C2639" w:rsidRDefault="00BD6D7A" w:rsidP="00BD6D7A">
      <w:pPr>
        <w:jc w:val="both"/>
        <w:rPr>
          <w:rFonts w:ascii="Verdana" w:hAnsi="Verdana"/>
          <w:b/>
        </w:rPr>
      </w:pPr>
    </w:p>
    <w:p w14:paraId="1134BEF8" w14:textId="77777777" w:rsidR="00BD6D7A" w:rsidRPr="009C2639" w:rsidRDefault="00BD6D7A" w:rsidP="00BD6D7A">
      <w:pPr>
        <w:jc w:val="both"/>
        <w:rPr>
          <w:rFonts w:ascii="Verdana" w:hAnsi="Verdana"/>
        </w:rPr>
      </w:pPr>
      <w:r w:rsidRPr="009C2639">
        <w:rPr>
          <w:rFonts w:ascii="Verdana" w:hAnsi="Verdana"/>
        </w:rPr>
        <w:t>Se verificará que el ítem fue ejecutado de acuerdo a las dimensiones y alineamiento indicado en planos o instrucción. Asimismo, que el mismo no tenga imperfecciones geométricas, estéticas o de calidad por mala ejecución o malos materiales empleados.</w:t>
      </w:r>
    </w:p>
    <w:p w14:paraId="2F8EFC13" w14:textId="77777777" w:rsidR="00BD6D7A" w:rsidRPr="009C2639" w:rsidRDefault="00BD6D7A" w:rsidP="00BD6D7A">
      <w:pPr>
        <w:jc w:val="both"/>
        <w:rPr>
          <w:rFonts w:ascii="Verdana" w:hAnsi="Verdana"/>
        </w:rPr>
      </w:pPr>
    </w:p>
    <w:p w14:paraId="1B691F6D" w14:textId="77777777" w:rsidR="00BD6D7A" w:rsidRPr="009C2639" w:rsidRDefault="00BD6D7A" w:rsidP="00BD6D7A">
      <w:pPr>
        <w:jc w:val="both"/>
        <w:rPr>
          <w:rFonts w:ascii="Verdana" w:hAnsi="Verdana"/>
          <w:b/>
        </w:rPr>
      </w:pPr>
      <w:r w:rsidRPr="009C2639">
        <w:rPr>
          <w:rFonts w:ascii="Verdana" w:hAnsi="Verdana"/>
          <w:b/>
        </w:rPr>
        <w:t>MEDICIÓN. -</w:t>
      </w:r>
    </w:p>
    <w:p w14:paraId="2AE746C1" w14:textId="77777777" w:rsidR="00BD6D7A" w:rsidRPr="009C2639" w:rsidRDefault="00BD6D7A" w:rsidP="00BD6D7A">
      <w:pPr>
        <w:jc w:val="both"/>
        <w:rPr>
          <w:rFonts w:ascii="Verdana" w:hAnsi="Verdana"/>
          <w:b/>
        </w:rPr>
      </w:pPr>
    </w:p>
    <w:p w14:paraId="05922FC3" w14:textId="77777777" w:rsidR="00BD6D7A" w:rsidRPr="009C2639" w:rsidRDefault="00BD6D7A" w:rsidP="00BD6D7A">
      <w:pPr>
        <w:jc w:val="both"/>
        <w:rPr>
          <w:rFonts w:ascii="Verdana" w:hAnsi="Verdana"/>
        </w:rPr>
      </w:pPr>
      <w:r w:rsidRPr="009C2639">
        <w:rPr>
          <w:rFonts w:ascii="Verdana" w:hAnsi="Verdana"/>
        </w:rPr>
        <w:t>El Contrapiso de Cascote de Ladrillo se medirá en</w:t>
      </w:r>
      <w:r w:rsidRPr="009C2639">
        <w:rPr>
          <w:rFonts w:ascii="Verdana" w:hAnsi="Verdana"/>
          <w:b/>
        </w:rPr>
        <w:t xml:space="preserve"> metros cuadrados,</w:t>
      </w:r>
      <w:r w:rsidRPr="009C2639">
        <w:rPr>
          <w:rFonts w:ascii="Verdana" w:hAnsi="Verdana"/>
        </w:rPr>
        <w:t xml:space="preserve"> tomando en cuenta solamente el área de trabajo neto ejecutado y autorizado.</w:t>
      </w:r>
    </w:p>
    <w:p w14:paraId="543EF08E" w14:textId="77777777" w:rsidR="00BD6D7A" w:rsidRPr="009C2639" w:rsidRDefault="00BD6D7A" w:rsidP="00BD6D7A">
      <w:pPr>
        <w:jc w:val="both"/>
        <w:rPr>
          <w:rFonts w:ascii="Verdana" w:hAnsi="Verdana"/>
        </w:rPr>
      </w:pPr>
    </w:p>
    <w:p w14:paraId="0D9F5194"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APORTE PROPIO. -</w:t>
      </w:r>
    </w:p>
    <w:p w14:paraId="34095403" w14:textId="77777777" w:rsidR="00BD6D7A" w:rsidRPr="009C2639" w:rsidRDefault="00BD6D7A" w:rsidP="00BD6D7A">
      <w:pPr>
        <w:tabs>
          <w:tab w:val="left" w:pos="2025"/>
        </w:tabs>
        <w:rPr>
          <w:rFonts w:ascii="Verdana" w:hAnsi="Verdana"/>
          <w:b/>
        </w:rPr>
      </w:pPr>
    </w:p>
    <w:p w14:paraId="64E8C83C" w14:textId="77777777" w:rsidR="00BD6D7A" w:rsidRPr="009C2639" w:rsidRDefault="00BD6D7A" w:rsidP="00BD6D7A">
      <w:pPr>
        <w:jc w:val="both"/>
        <w:rPr>
          <w:rFonts w:ascii="Verdana" w:hAnsi="Verdana" w:cs="Tahoma"/>
          <w:color w:val="000000"/>
        </w:rPr>
      </w:pPr>
      <w:r w:rsidRPr="009C2639">
        <w:rPr>
          <w:rFonts w:ascii="Verdana" w:hAnsi="Verdana" w:cs="Tahoma"/>
          <w:color w:val="000000"/>
        </w:rPr>
        <w:t xml:space="preserve">El aporte propio se encuentra especificado en el análisis </w:t>
      </w:r>
      <w:r w:rsidRPr="009C2639">
        <w:rPr>
          <w:rFonts w:ascii="Verdana" w:hAnsi="Verdana" w:cs="Tahoma"/>
        </w:rPr>
        <w:t>de precios unitarios</w:t>
      </w:r>
      <w:r w:rsidRPr="009C2639">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1569B22" w14:textId="77777777" w:rsidR="00BD6D7A" w:rsidRPr="009C2639" w:rsidRDefault="00BD6D7A" w:rsidP="00BD6D7A">
      <w:pPr>
        <w:jc w:val="both"/>
        <w:rPr>
          <w:rFonts w:ascii="Verdana" w:hAnsi="Verdana" w:cs="Tahoma"/>
          <w:color w:val="000000"/>
        </w:rPr>
      </w:pPr>
    </w:p>
    <w:p w14:paraId="028A526E"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lastRenderedPageBreak/>
        <w:t>Este aporte propio estará sujeto al cronograma de ejecución de obra de la Entidad Ejecutora.</w:t>
      </w:r>
    </w:p>
    <w:p w14:paraId="0F88E8BB" w14:textId="77777777" w:rsidR="00BD6D7A" w:rsidRPr="009C2639" w:rsidRDefault="00BD6D7A" w:rsidP="00BD6D7A">
      <w:pPr>
        <w:tabs>
          <w:tab w:val="left" w:pos="8711"/>
        </w:tabs>
        <w:ind w:right="528"/>
        <w:jc w:val="both"/>
        <w:rPr>
          <w:rFonts w:ascii="Verdana" w:hAnsi="Verdana" w:cs="Tahoma"/>
          <w:b/>
        </w:rPr>
      </w:pPr>
    </w:p>
    <w:tbl>
      <w:tblPr>
        <w:tblStyle w:val="Tablaconcuadrcula"/>
        <w:tblW w:w="9209" w:type="dxa"/>
        <w:tblLook w:val="04A0" w:firstRow="1" w:lastRow="0" w:firstColumn="1" w:lastColumn="0" w:noHBand="0" w:noVBand="1"/>
      </w:tblPr>
      <w:tblGrid>
        <w:gridCol w:w="584"/>
        <w:gridCol w:w="2385"/>
        <w:gridCol w:w="1145"/>
        <w:gridCol w:w="5095"/>
      </w:tblGrid>
      <w:tr w:rsidR="00BD6D7A" w:rsidRPr="009C2639" w14:paraId="33E907CE" w14:textId="77777777" w:rsidTr="00374C4D">
        <w:tc>
          <w:tcPr>
            <w:tcW w:w="584" w:type="dxa"/>
            <w:shd w:val="clear" w:color="auto" w:fill="1F3864" w:themeFill="accent5" w:themeFillShade="80"/>
          </w:tcPr>
          <w:p w14:paraId="12550C34"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63C1EF32"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220235DF" w14:textId="77777777" w:rsidR="00BD6D7A" w:rsidRPr="009C2639" w:rsidRDefault="00BD6D7A" w:rsidP="00374C4D">
            <w:pPr>
              <w:jc w:val="center"/>
              <w:rPr>
                <w:rFonts w:ascii="Verdana" w:hAnsi="Verdana"/>
                <w:b/>
              </w:rPr>
            </w:pPr>
            <w:r w:rsidRPr="009C2639">
              <w:rPr>
                <w:rFonts w:ascii="Verdana" w:hAnsi="Verdana"/>
                <w:b/>
              </w:rPr>
              <w:t>UNIDAD</w:t>
            </w:r>
          </w:p>
        </w:tc>
        <w:tc>
          <w:tcPr>
            <w:tcW w:w="5095" w:type="dxa"/>
            <w:shd w:val="clear" w:color="auto" w:fill="1F3864" w:themeFill="accent5" w:themeFillShade="80"/>
          </w:tcPr>
          <w:p w14:paraId="49D96448"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7CC6D548" w14:textId="77777777" w:rsidTr="00374C4D">
        <w:tc>
          <w:tcPr>
            <w:tcW w:w="584" w:type="dxa"/>
            <w:shd w:val="clear" w:color="auto" w:fill="BDD6EE" w:themeFill="accent1" w:themeFillTint="66"/>
          </w:tcPr>
          <w:p w14:paraId="0DDD4806" w14:textId="77777777" w:rsidR="00BD6D7A" w:rsidRPr="009C2639" w:rsidRDefault="00BD6D7A" w:rsidP="00374C4D">
            <w:pPr>
              <w:jc w:val="center"/>
              <w:rPr>
                <w:rFonts w:ascii="Verdana" w:hAnsi="Verdana"/>
                <w:b/>
              </w:rPr>
            </w:pPr>
            <w:r w:rsidRPr="009C2639">
              <w:rPr>
                <w:rFonts w:ascii="Verdana" w:hAnsi="Verdana"/>
                <w:b/>
              </w:rPr>
              <w:t>23</w:t>
            </w:r>
          </w:p>
        </w:tc>
        <w:tc>
          <w:tcPr>
            <w:tcW w:w="2385" w:type="dxa"/>
            <w:shd w:val="clear" w:color="auto" w:fill="BDD6EE" w:themeFill="accent1" w:themeFillTint="66"/>
          </w:tcPr>
          <w:p w14:paraId="7D20CE04" w14:textId="77777777" w:rsidR="00BD6D7A" w:rsidRPr="009C2639" w:rsidRDefault="00BD6D7A" w:rsidP="00374C4D">
            <w:pPr>
              <w:jc w:val="center"/>
              <w:rPr>
                <w:rFonts w:ascii="Verdana" w:hAnsi="Verdana"/>
                <w:b/>
              </w:rPr>
            </w:pPr>
            <w:r w:rsidRPr="009C2639">
              <w:rPr>
                <w:rFonts w:ascii="Verdana" w:hAnsi="Verdana"/>
                <w:b/>
              </w:rPr>
              <w:t>VAC-OF-ENL-1</w:t>
            </w:r>
          </w:p>
        </w:tc>
        <w:tc>
          <w:tcPr>
            <w:tcW w:w="1145" w:type="dxa"/>
            <w:shd w:val="clear" w:color="auto" w:fill="BDD6EE" w:themeFill="accent1" w:themeFillTint="66"/>
          </w:tcPr>
          <w:p w14:paraId="6E8C665D" w14:textId="77777777" w:rsidR="00BD6D7A" w:rsidRPr="009C2639" w:rsidRDefault="00BD6D7A" w:rsidP="00374C4D">
            <w:pPr>
              <w:jc w:val="center"/>
              <w:rPr>
                <w:rFonts w:ascii="Verdana" w:hAnsi="Verdana"/>
                <w:b/>
              </w:rPr>
            </w:pPr>
            <w:r w:rsidRPr="009C2639">
              <w:rPr>
                <w:rFonts w:ascii="Verdana" w:hAnsi="Verdana"/>
                <w:b/>
              </w:rPr>
              <w:t>M2</w:t>
            </w:r>
          </w:p>
        </w:tc>
        <w:tc>
          <w:tcPr>
            <w:tcW w:w="5095" w:type="dxa"/>
            <w:shd w:val="clear" w:color="auto" w:fill="BDD6EE" w:themeFill="accent1" w:themeFillTint="66"/>
          </w:tcPr>
          <w:p w14:paraId="1B3FE1D1" w14:textId="77777777" w:rsidR="00BD6D7A" w:rsidRPr="009C2639" w:rsidRDefault="00BD6D7A" w:rsidP="00374C4D">
            <w:pPr>
              <w:jc w:val="center"/>
              <w:rPr>
                <w:rFonts w:ascii="Verdana" w:hAnsi="Verdana"/>
                <w:b/>
              </w:rPr>
            </w:pPr>
            <w:r w:rsidRPr="009C2639">
              <w:rPr>
                <w:rFonts w:ascii="Verdana" w:hAnsi="Verdana"/>
                <w:b/>
              </w:rPr>
              <w:t>ENLUCIDO DE CEMENTO C/OCRE</w:t>
            </w:r>
          </w:p>
        </w:tc>
      </w:tr>
    </w:tbl>
    <w:p w14:paraId="72F11A7F" w14:textId="77777777" w:rsidR="00BD6D7A" w:rsidRPr="009C2639" w:rsidRDefault="00BD6D7A" w:rsidP="00BD6D7A">
      <w:pPr>
        <w:tabs>
          <w:tab w:val="left" w:pos="8711"/>
        </w:tabs>
        <w:ind w:right="528"/>
        <w:jc w:val="both"/>
        <w:rPr>
          <w:rFonts w:ascii="Verdana" w:hAnsi="Verdana" w:cs="Tahoma"/>
          <w:b/>
        </w:rPr>
      </w:pPr>
    </w:p>
    <w:p w14:paraId="26927758" w14:textId="77777777" w:rsidR="00BD6D7A" w:rsidRPr="009C2639" w:rsidRDefault="00BD6D7A" w:rsidP="00BD6D7A">
      <w:pPr>
        <w:tabs>
          <w:tab w:val="left" w:pos="8711"/>
        </w:tabs>
        <w:ind w:right="528"/>
        <w:jc w:val="both"/>
        <w:rPr>
          <w:rFonts w:ascii="Verdana" w:hAnsi="Verdana" w:cs="Tahoma"/>
          <w:b/>
        </w:rPr>
      </w:pPr>
      <w:r w:rsidRPr="009C2639">
        <w:rPr>
          <w:rFonts w:ascii="Verdana" w:hAnsi="Verdana" w:cs="Tahoma"/>
          <w:b/>
        </w:rPr>
        <w:t>DESCRIPCIÓN. -</w:t>
      </w:r>
    </w:p>
    <w:p w14:paraId="5BF93286" w14:textId="77777777" w:rsidR="00BD6D7A" w:rsidRPr="009C2639" w:rsidRDefault="00BD6D7A" w:rsidP="00BD6D7A">
      <w:pPr>
        <w:tabs>
          <w:tab w:val="left" w:pos="8711"/>
        </w:tabs>
        <w:ind w:right="528"/>
        <w:jc w:val="both"/>
        <w:rPr>
          <w:rFonts w:ascii="Verdana" w:hAnsi="Verdana" w:cs="Tahoma"/>
          <w:b/>
        </w:rPr>
      </w:pPr>
    </w:p>
    <w:p w14:paraId="02142A6E" w14:textId="77777777" w:rsidR="00BD6D7A" w:rsidRPr="009C2639" w:rsidRDefault="00BD6D7A" w:rsidP="00BD6D7A">
      <w:pPr>
        <w:tabs>
          <w:tab w:val="left" w:pos="8711"/>
        </w:tabs>
        <w:ind w:right="528"/>
        <w:jc w:val="both"/>
        <w:rPr>
          <w:rFonts w:ascii="Verdana" w:hAnsi="Verdana" w:cs="Tahoma"/>
          <w:bCs/>
          <w:color w:val="000000"/>
        </w:rPr>
      </w:pPr>
      <w:r w:rsidRPr="009C2639">
        <w:rPr>
          <w:rFonts w:ascii="Verdana" w:hAnsi="Verdana" w:cs="Tahoma"/>
        </w:rPr>
        <w:t xml:space="preserve">Este ítem se refiere al enlucido de cemento c/ocre, en sectores determinados en los </w:t>
      </w:r>
      <w:r w:rsidRPr="009C2639">
        <w:rPr>
          <w:rFonts w:ascii="Verdana" w:hAnsi="Verdana" w:cs="Tahoma"/>
          <w:bCs/>
          <w:color w:val="000000"/>
        </w:rPr>
        <w:t>planos constructivos y/o instrucciones del Inspector de proyecto.</w:t>
      </w:r>
    </w:p>
    <w:p w14:paraId="5AAC7914" w14:textId="77777777" w:rsidR="00BD6D7A" w:rsidRPr="009C2639" w:rsidRDefault="00BD6D7A" w:rsidP="00BD6D7A">
      <w:pPr>
        <w:tabs>
          <w:tab w:val="left" w:pos="8711"/>
        </w:tabs>
        <w:ind w:right="528"/>
        <w:jc w:val="both"/>
        <w:rPr>
          <w:rFonts w:ascii="Verdana" w:hAnsi="Verdana" w:cs="Tahoma"/>
          <w:bCs/>
          <w:color w:val="000000"/>
        </w:rPr>
      </w:pPr>
    </w:p>
    <w:p w14:paraId="25ADDA2C" w14:textId="77777777" w:rsidR="00BD6D7A" w:rsidRPr="009C2639" w:rsidRDefault="00BD6D7A" w:rsidP="00BD6D7A">
      <w:pPr>
        <w:tabs>
          <w:tab w:val="left" w:pos="8711"/>
        </w:tabs>
        <w:ind w:right="528"/>
        <w:jc w:val="both"/>
        <w:rPr>
          <w:rFonts w:ascii="Verdana" w:hAnsi="Verdana" w:cs="Tahoma"/>
          <w:b/>
        </w:rPr>
      </w:pPr>
      <w:r w:rsidRPr="009C2639">
        <w:rPr>
          <w:rFonts w:ascii="Verdana" w:hAnsi="Verdana" w:cs="Tahoma"/>
          <w:b/>
        </w:rPr>
        <w:t>MATERIALES, HERRAMIENTAS Y EQUIPO. -</w:t>
      </w:r>
    </w:p>
    <w:p w14:paraId="199795AA" w14:textId="77777777" w:rsidR="00BD6D7A" w:rsidRPr="009C2639" w:rsidRDefault="00BD6D7A" w:rsidP="00BD6D7A">
      <w:pPr>
        <w:tabs>
          <w:tab w:val="left" w:pos="8711"/>
        </w:tabs>
        <w:ind w:right="528"/>
        <w:jc w:val="both"/>
        <w:rPr>
          <w:rFonts w:ascii="Verdana" w:hAnsi="Verdana" w:cs="Tahoma"/>
          <w:b/>
        </w:rPr>
      </w:pPr>
    </w:p>
    <w:p w14:paraId="67555FC4" w14:textId="77777777" w:rsidR="00BD6D7A" w:rsidRPr="009C2639" w:rsidRDefault="00BD6D7A" w:rsidP="00BD6D7A">
      <w:pPr>
        <w:tabs>
          <w:tab w:val="left" w:pos="8711"/>
        </w:tabs>
        <w:ind w:right="528"/>
        <w:jc w:val="both"/>
        <w:rPr>
          <w:rFonts w:ascii="Verdana" w:hAnsi="Verdana" w:cs="Tahoma"/>
        </w:rPr>
      </w:pPr>
      <w:r w:rsidRPr="009C2639">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147C735" w14:textId="77777777" w:rsidR="00BD6D7A" w:rsidRPr="009C2639" w:rsidRDefault="00BD6D7A" w:rsidP="00BD6D7A">
      <w:pPr>
        <w:tabs>
          <w:tab w:val="left" w:pos="8711"/>
        </w:tabs>
        <w:ind w:right="528"/>
        <w:jc w:val="both"/>
        <w:rPr>
          <w:rFonts w:ascii="Verdana" w:hAnsi="Verdana" w:cs="Tahoma"/>
        </w:rPr>
      </w:pPr>
    </w:p>
    <w:p w14:paraId="49B21066" w14:textId="77777777" w:rsidR="00BD6D7A" w:rsidRPr="009C2639" w:rsidRDefault="00BD6D7A" w:rsidP="00BD6D7A">
      <w:pPr>
        <w:tabs>
          <w:tab w:val="left" w:pos="8711"/>
        </w:tabs>
        <w:ind w:right="528"/>
        <w:jc w:val="both"/>
        <w:rPr>
          <w:rFonts w:ascii="Verdana" w:hAnsi="Verdana" w:cs="Tahoma"/>
          <w:b/>
        </w:rPr>
      </w:pPr>
      <w:r w:rsidRPr="009C2639">
        <w:rPr>
          <w:rFonts w:ascii="Verdana" w:hAnsi="Verdana" w:cs="Tahoma"/>
          <w:b/>
        </w:rPr>
        <w:t>FORMA DE EJECUCIÓN. -</w:t>
      </w:r>
    </w:p>
    <w:p w14:paraId="4F2BF238" w14:textId="77777777" w:rsidR="00BD6D7A" w:rsidRPr="009C2639" w:rsidRDefault="00BD6D7A" w:rsidP="00BD6D7A">
      <w:pPr>
        <w:tabs>
          <w:tab w:val="left" w:pos="8711"/>
        </w:tabs>
        <w:ind w:right="528"/>
        <w:jc w:val="both"/>
        <w:rPr>
          <w:rFonts w:ascii="Verdana" w:hAnsi="Verdana" w:cs="Tahoma"/>
          <w:b/>
        </w:rPr>
      </w:pPr>
    </w:p>
    <w:p w14:paraId="63F82E06" w14:textId="77777777" w:rsidR="00BD6D7A" w:rsidRPr="009C2639" w:rsidRDefault="00BD6D7A" w:rsidP="00BD6D7A">
      <w:pPr>
        <w:ind w:right="528"/>
        <w:jc w:val="both"/>
        <w:rPr>
          <w:rFonts w:ascii="Verdana" w:hAnsi="Verdana" w:cs="Tahoma"/>
        </w:rPr>
      </w:pPr>
      <w:r w:rsidRPr="009C2639">
        <w:rPr>
          <w:rFonts w:ascii="Verdana" w:hAnsi="Verdana" w:cs="Tahoma"/>
        </w:rPr>
        <w:t>La Entidad Ejecutora deberá prever todas las herramientas, equipos y accesorios necesarios para la ejecución del ítem. En general se seguirán las siguientes directrices:</w:t>
      </w:r>
    </w:p>
    <w:p w14:paraId="430A9AA9" w14:textId="77777777" w:rsidR="00BD6D7A" w:rsidRPr="009C2639" w:rsidRDefault="00BD6D7A" w:rsidP="00BD6D7A">
      <w:pPr>
        <w:ind w:right="528"/>
        <w:jc w:val="both"/>
        <w:rPr>
          <w:rFonts w:ascii="Verdana" w:hAnsi="Verdana" w:cs="Tahoma"/>
        </w:rPr>
      </w:pPr>
    </w:p>
    <w:p w14:paraId="08DC1040" w14:textId="77777777" w:rsidR="00BD6D7A" w:rsidRPr="009C2639" w:rsidRDefault="00BD6D7A" w:rsidP="00BD6D7A">
      <w:pPr>
        <w:tabs>
          <w:tab w:val="left" w:pos="560"/>
        </w:tabs>
        <w:ind w:right="528"/>
        <w:jc w:val="both"/>
        <w:rPr>
          <w:rFonts w:ascii="Verdana" w:hAnsi="Verdana" w:cs="Tahoma"/>
          <w:b/>
        </w:rPr>
      </w:pPr>
      <w:r w:rsidRPr="009C2639">
        <w:rPr>
          <w:rFonts w:ascii="Verdana" w:hAnsi="Verdana" w:cs="Tahoma"/>
          <w:b/>
        </w:rPr>
        <w:t>Preparación de la Superficie</w:t>
      </w:r>
    </w:p>
    <w:p w14:paraId="7D682C55" w14:textId="77777777" w:rsidR="00BD6D7A" w:rsidRPr="009C2639" w:rsidRDefault="00BD6D7A" w:rsidP="00BD6D7A">
      <w:pPr>
        <w:ind w:right="528"/>
        <w:jc w:val="both"/>
        <w:rPr>
          <w:rFonts w:ascii="Verdana" w:hAnsi="Verdana" w:cs="Tahoma"/>
          <w:bCs/>
          <w:color w:val="000000"/>
        </w:rPr>
      </w:pPr>
      <w:r w:rsidRPr="009C2639">
        <w:rPr>
          <w:rFonts w:ascii="Verdana" w:hAnsi="Verdana" w:cs="Tahoma"/>
        </w:rPr>
        <w:t>Antes de realizar el enlucido verificar que la superficie este uniforme sin polvo, grasas o sustancias que perjudiquen la buena ejecución del ítem</w:t>
      </w:r>
      <w:r w:rsidRPr="009C2639">
        <w:rPr>
          <w:rFonts w:ascii="Verdana" w:hAnsi="Verdana" w:cs="Tahoma"/>
          <w:bCs/>
          <w:color w:val="000000"/>
        </w:rPr>
        <w:t>.</w:t>
      </w:r>
    </w:p>
    <w:p w14:paraId="2079A4DA" w14:textId="77777777" w:rsidR="00BD6D7A" w:rsidRPr="009C2639" w:rsidRDefault="00BD6D7A" w:rsidP="00BD6D7A">
      <w:pPr>
        <w:ind w:right="528"/>
        <w:jc w:val="both"/>
        <w:rPr>
          <w:rFonts w:ascii="Verdana" w:hAnsi="Verdana" w:cs="Tahoma"/>
          <w:bCs/>
          <w:color w:val="000000"/>
        </w:rPr>
      </w:pPr>
    </w:p>
    <w:p w14:paraId="75B60F4A" w14:textId="77777777" w:rsidR="00BD6D7A" w:rsidRPr="009C2639" w:rsidRDefault="00BD6D7A" w:rsidP="00BD6D7A">
      <w:pPr>
        <w:tabs>
          <w:tab w:val="left" w:pos="560"/>
        </w:tabs>
        <w:ind w:right="528"/>
        <w:jc w:val="both"/>
        <w:rPr>
          <w:rFonts w:ascii="Verdana" w:hAnsi="Verdana" w:cs="Tahoma"/>
          <w:b/>
        </w:rPr>
      </w:pPr>
      <w:r w:rsidRPr="009C2639">
        <w:rPr>
          <w:rFonts w:ascii="Verdana" w:hAnsi="Verdana" w:cs="Tahoma"/>
          <w:b/>
        </w:rPr>
        <w:t>Ejecución del ítem</w:t>
      </w:r>
    </w:p>
    <w:p w14:paraId="647590C0" w14:textId="77777777" w:rsidR="00BD6D7A" w:rsidRPr="009C2639" w:rsidRDefault="00BD6D7A" w:rsidP="00BD6D7A">
      <w:pPr>
        <w:tabs>
          <w:tab w:val="left" w:pos="8711"/>
        </w:tabs>
        <w:ind w:right="528"/>
        <w:jc w:val="both"/>
        <w:rPr>
          <w:rFonts w:ascii="Verdana" w:hAnsi="Verdana" w:cs="Tahoma"/>
        </w:rPr>
      </w:pPr>
      <w:r w:rsidRPr="009C2639">
        <w:rPr>
          <w:rFonts w:ascii="Verdana" w:hAnsi="Verdana" w:cs="Tahoma"/>
        </w:rPr>
        <w:t>Sobre la superficie limpia y húmeda del contrapiso o superficie a aplicar, se colocarán lienza y nivel puntos que servirán de guía para el vaciado de la capa, se realizará el planchado de una capa fina de 0,2 a 0,5 cm de espesor con una proporción 1:2 de ocre y cemento. Una vez culminado el vaciado y enlucido se procederá al colocado de la capa de ocre asegurándose de ser esparcida de forma uniforme.</w:t>
      </w:r>
    </w:p>
    <w:p w14:paraId="0D3F1428" w14:textId="77777777" w:rsidR="00BD6D7A" w:rsidRPr="009C2639" w:rsidRDefault="00BD6D7A" w:rsidP="00BD6D7A">
      <w:pPr>
        <w:tabs>
          <w:tab w:val="left" w:pos="8711"/>
        </w:tabs>
        <w:ind w:right="528"/>
        <w:jc w:val="both"/>
        <w:rPr>
          <w:rFonts w:ascii="Verdana" w:hAnsi="Verdana" w:cs="Tahoma"/>
        </w:rPr>
      </w:pPr>
      <w:bookmarkStart w:id="182" w:name="_Hlk94715302"/>
      <w:r w:rsidRPr="009C2639">
        <w:rPr>
          <w:rFonts w:ascii="Verdana" w:hAnsi="Verdana" w:cs="Tahoma"/>
        </w:rPr>
        <w:t>El acabado deberá realizarse con plancha metálica de manera prolija sin imperfecciones de textura y geometría, mismo que deberá ser revisado por el Inspector de proyecto.</w:t>
      </w:r>
    </w:p>
    <w:p w14:paraId="47F5066B" w14:textId="77777777" w:rsidR="00BD6D7A" w:rsidRPr="009C2639" w:rsidRDefault="00BD6D7A" w:rsidP="00BD6D7A">
      <w:pPr>
        <w:tabs>
          <w:tab w:val="left" w:pos="8711"/>
        </w:tabs>
        <w:ind w:right="528"/>
        <w:jc w:val="both"/>
        <w:rPr>
          <w:rFonts w:ascii="Verdana" w:hAnsi="Verdana" w:cs="Tahoma"/>
        </w:rPr>
      </w:pPr>
    </w:p>
    <w:p w14:paraId="1E040014" w14:textId="77777777" w:rsidR="00BD6D7A" w:rsidRPr="009C2639" w:rsidRDefault="00BD6D7A" w:rsidP="00BD6D7A">
      <w:pPr>
        <w:tabs>
          <w:tab w:val="left" w:pos="560"/>
        </w:tabs>
        <w:ind w:right="528"/>
        <w:jc w:val="both"/>
        <w:rPr>
          <w:rFonts w:ascii="Verdana" w:hAnsi="Verdana" w:cs="Tahoma"/>
          <w:b/>
        </w:rPr>
      </w:pPr>
      <w:r w:rsidRPr="009C2639">
        <w:rPr>
          <w:rFonts w:ascii="Verdana" w:hAnsi="Verdana" w:cs="Tahoma"/>
          <w:b/>
        </w:rPr>
        <w:t>Criterios de Control, Aceptación y Rechazo</w:t>
      </w:r>
    </w:p>
    <w:p w14:paraId="1A83C481" w14:textId="77777777" w:rsidR="00BD6D7A" w:rsidRPr="009C2639" w:rsidRDefault="00BD6D7A" w:rsidP="00BD6D7A">
      <w:pPr>
        <w:tabs>
          <w:tab w:val="left" w:pos="8711"/>
        </w:tabs>
        <w:ind w:right="528"/>
        <w:jc w:val="both"/>
        <w:rPr>
          <w:rFonts w:ascii="Verdana" w:hAnsi="Verdana" w:cs="Tahoma"/>
        </w:rPr>
      </w:pPr>
      <w:r w:rsidRPr="009C2639">
        <w:rPr>
          <w:rFonts w:ascii="Verdana" w:hAnsi="Verdana" w:cs="Tahoma"/>
        </w:rPr>
        <w:t>Se controlará que las superficies enlucidas tengan el color indicado en planos o instrucción del Inspector de proyecto, asimismo, no presentarán irregularidades geométricas, de acabado o fisuración.</w:t>
      </w:r>
    </w:p>
    <w:bookmarkEnd w:id="182"/>
    <w:p w14:paraId="4C16360B" w14:textId="77777777" w:rsidR="00BD6D7A" w:rsidRPr="009C2639" w:rsidRDefault="00BD6D7A" w:rsidP="00BD6D7A">
      <w:pPr>
        <w:tabs>
          <w:tab w:val="left" w:pos="8711"/>
        </w:tabs>
        <w:ind w:right="528"/>
        <w:jc w:val="both"/>
        <w:rPr>
          <w:rFonts w:ascii="Verdana" w:hAnsi="Verdana" w:cs="Tahoma"/>
          <w:b/>
        </w:rPr>
      </w:pPr>
    </w:p>
    <w:p w14:paraId="0B243225" w14:textId="77777777" w:rsidR="00BD6D7A" w:rsidRPr="009C2639" w:rsidRDefault="00BD6D7A" w:rsidP="00BD6D7A">
      <w:pPr>
        <w:tabs>
          <w:tab w:val="left" w:pos="8711"/>
        </w:tabs>
        <w:ind w:right="528"/>
        <w:jc w:val="both"/>
        <w:rPr>
          <w:rFonts w:ascii="Verdana" w:hAnsi="Verdana" w:cs="Tahoma"/>
          <w:b/>
        </w:rPr>
      </w:pPr>
      <w:r w:rsidRPr="009C2639">
        <w:rPr>
          <w:rFonts w:ascii="Verdana" w:hAnsi="Verdana" w:cs="Tahoma"/>
          <w:b/>
        </w:rPr>
        <w:t>MEDICIÓN. -</w:t>
      </w:r>
    </w:p>
    <w:p w14:paraId="06A4695F" w14:textId="77777777" w:rsidR="00BD6D7A" w:rsidRPr="009C2639" w:rsidRDefault="00BD6D7A" w:rsidP="00BD6D7A">
      <w:pPr>
        <w:tabs>
          <w:tab w:val="left" w:pos="8711"/>
        </w:tabs>
        <w:ind w:right="528"/>
        <w:jc w:val="both"/>
        <w:rPr>
          <w:rFonts w:ascii="Verdana" w:hAnsi="Verdana" w:cs="Tahoma"/>
          <w:b/>
        </w:rPr>
      </w:pPr>
    </w:p>
    <w:p w14:paraId="6C6B1044" w14:textId="77777777" w:rsidR="00BD6D7A" w:rsidRPr="009C2639" w:rsidRDefault="00BD6D7A" w:rsidP="00BD6D7A">
      <w:pPr>
        <w:tabs>
          <w:tab w:val="left" w:pos="8711"/>
        </w:tabs>
        <w:ind w:right="528"/>
        <w:jc w:val="both"/>
        <w:rPr>
          <w:rFonts w:ascii="Verdana" w:hAnsi="Verdana" w:cs="Tahoma"/>
        </w:rPr>
      </w:pPr>
      <w:r w:rsidRPr="009C2639">
        <w:rPr>
          <w:rFonts w:ascii="Verdana" w:hAnsi="Verdana" w:cs="Tahoma"/>
        </w:rPr>
        <w:t xml:space="preserve">El ítem de enlucido de cemento con ocre será medido en </w:t>
      </w:r>
      <w:r w:rsidRPr="009C2639">
        <w:rPr>
          <w:rFonts w:ascii="Verdana" w:hAnsi="Verdana" w:cs="Tahoma"/>
          <w:b/>
        </w:rPr>
        <w:t>metros cuadrados</w:t>
      </w:r>
      <w:r w:rsidRPr="009C2639">
        <w:rPr>
          <w:rFonts w:ascii="Verdana" w:hAnsi="Verdana" w:cs="Tahoma"/>
        </w:rPr>
        <w:t xml:space="preserve">, </w:t>
      </w:r>
      <w:r w:rsidRPr="009C2639">
        <w:rPr>
          <w:rFonts w:ascii="Verdana" w:hAnsi="Verdana" w:cs="Tahoma"/>
          <w:color w:val="000000"/>
        </w:rPr>
        <w:t>tomando en cuenta solamente el área de trabajo neto ejecutado y autorizado</w:t>
      </w:r>
      <w:r w:rsidRPr="009C2639">
        <w:rPr>
          <w:rFonts w:ascii="Verdana" w:hAnsi="Verdana" w:cs="Tahoma"/>
        </w:rPr>
        <w:t xml:space="preserve">. </w:t>
      </w:r>
    </w:p>
    <w:p w14:paraId="625BE7BA" w14:textId="77777777" w:rsidR="00BD6D7A" w:rsidRPr="009C2639" w:rsidRDefault="00BD6D7A" w:rsidP="00BD6D7A">
      <w:pPr>
        <w:tabs>
          <w:tab w:val="left" w:pos="8711"/>
        </w:tabs>
        <w:ind w:right="528"/>
        <w:jc w:val="both"/>
        <w:rPr>
          <w:rFonts w:ascii="Verdana" w:hAnsi="Verdana" w:cs="Tahoma"/>
          <w:b/>
        </w:rPr>
      </w:pPr>
    </w:p>
    <w:p w14:paraId="7AD5C17A" w14:textId="77777777" w:rsidR="00BD6D7A" w:rsidRPr="009C2639" w:rsidRDefault="00BD6D7A" w:rsidP="00BD6D7A">
      <w:pPr>
        <w:tabs>
          <w:tab w:val="left" w:pos="560"/>
        </w:tabs>
        <w:ind w:right="528"/>
        <w:jc w:val="both"/>
        <w:rPr>
          <w:rFonts w:ascii="Verdana" w:hAnsi="Verdana" w:cs="Tahoma"/>
          <w:b/>
        </w:rPr>
      </w:pPr>
      <w:r w:rsidRPr="009C2639">
        <w:rPr>
          <w:rFonts w:ascii="Verdana" w:hAnsi="Verdana" w:cs="Tahoma"/>
          <w:b/>
        </w:rPr>
        <w:t>APORTE PROPIO. -</w:t>
      </w:r>
    </w:p>
    <w:p w14:paraId="756C6FA3" w14:textId="77777777" w:rsidR="00BD6D7A" w:rsidRPr="009C2639" w:rsidRDefault="00BD6D7A" w:rsidP="00BD6D7A">
      <w:pPr>
        <w:tabs>
          <w:tab w:val="left" w:pos="8711"/>
        </w:tabs>
        <w:ind w:right="528"/>
        <w:jc w:val="both"/>
        <w:rPr>
          <w:rFonts w:ascii="Verdana" w:hAnsi="Verdana"/>
          <w:u w:val="single"/>
        </w:rPr>
      </w:pPr>
    </w:p>
    <w:p w14:paraId="5C03A60A" w14:textId="77777777" w:rsidR="00BD6D7A" w:rsidRPr="009C2639" w:rsidRDefault="00BD6D7A" w:rsidP="00BD6D7A">
      <w:pPr>
        <w:tabs>
          <w:tab w:val="left" w:pos="8711"/>
        </w:tabs>
        <w:ind w:right="528"/>
        <w:jc w:val="both"/>
        <w:rPr>
          <w:rFonts w:ascii="Verdana" w:hAnsi="Verdana" w:cs="Tahoma"/>
        </w:rPr>
      </w:pPr>
      <w:r w:rsidRPr="009C2639">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una buena ejecución del ítem. Los materiales de aporte propio serán aprobados por el Inspector de proyecto, para garantizar su calidad.</w:t>
      </w:r>
    </w:p>
    <w:p w14:paraId="1305C825" w14:textId="77777777" w:rsidR="00BD6D7A" w:rsidRPr="009C2639" w:rsidRDefault="00BD6D7A" w:rsidP="00BD6D7A">
      <w:pPr>
        <w:tabs>
          <w:tab w:val="left" w:pos="8711"/>
        </w:tabs>
        <w:ind w:right="528"/>
        <w:jc w:val="both"/>
        <w:rPr>
          <w:rFonts w:ascii="Verdana" w:hAnsi="Verdana" w:cs="Tahoma"/>
        </w:rPr>
      </w:pPr>
    </w:p>
    <w:p w14:paraId="5FDBE63E" w14:textId="77777777" w:rsidR="00BD6D7A" w:rsidRPr="009C2639" w:rsidRDefault="00BD6D7A" w:rsidP="00BD6D7A">
      <w:pPr>
        <w:tabs>
          <w:tab w:val="left" w:pos="8711"/>
        </w:tabs>
        <w:ind w:right="528"/>
        <w:jc w:val="both"/>
        <w:rPr>
          <w:rFonts w:ascii="Verdana" w:hAnsi="Verdana" w:cs="Tahoma"/>
        </w:rPr>
      </w:pPr>
      <w:r w:rsidRPr="009C2639">
        <w:rPr>
          <w:rFonts w:ascii="Verdana" w:hAnsi="Verdana" w:cs="Tahoma"/>
        </w:rPr>
        <w:lastRenderedPageBreak/>
        <w:t>Este aporte propio estará sujeto al cronograma de ejecución de obra de la Entidad Ejecutora.</w:t>
      </w:r>
    </w:p>
    <w:p w14:paraId="121CB836" w14:textId="77777777" w:rsidR="00BD6D7A" w:rsidRPr="009C2639" w:rsidRDefault="00BD6D7A" w:rsidP="00BD6D7A">
      <w:pPr>
        <w:tabs>
          <w:tab w:val="left" w:pos="2025"/>
        </w:tabs>
        <w:ind w:right="528"/>
        <w:rPr>
          <w:rFonts w:ascii="Verdana" w:hAnsi="Verdana"/>
          <w:b/>
        </w:rPr>
      </w:pPr>
    </w:p>
    <w:tbl>
      <w:tblPr>
        <w:tblStyle w:val="Tablaconcuadrcula17"/>
        <w:tblW w:w="9634" w:type="dxa"/>
        <w:tblLook w:val="04A0" w:firstRow="1" w:lastRow="0" w:firstColumn="1" w:lastColumn="0" w:noHBand="0" w:noVBand="1"/>
      </w:tblPr>
      <w:tblGrid>
        <w:gridCol w:w="584"/>
        <w:gridCol w:w="2385"/>
        <w:gridCol w:w="1145"/>
        <w:gridCol w:w="5520"/>
      </w:tblGrid>
      <w:tr w:rsidR="00BD6D7A" w:rsidRPr="009C2639" w14:paraId="0A8E2DD9" w14:textId="77777777" w:rsidTr="00374C4D">
        <w:tc>
          <w:tcPr>
            <w:tcW w:w="584" w:type="dxa"/>
            <w:shd w:val="clear" w:color="auto" w:fill="1F3864" w:themeFill="accent5" w:themeFillShade="80"/>
          </w:tcPr>
          <w:p w14:paraId="72D3A15E"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3BE2845E"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7BFCCF4E"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2CA9D647"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37700B32" w14:textId="77777777" w:rsidTr="00374C4D">
        <w:tc>
          <w:tcPr>
            <w:tcW w:w="584" w:type="dxa"/>
            <w:shd w:val="clear" w:color="auto" w:fill="BDD6EE" w:themeFill="accent1" w:themeFillTint="66"/>
          </w:tcPr>
          <w:p w14:paraId="0B819F53" w14:textId="77777777" w:rsidR="00BD6D7A" w:rsidRPr="009C2639" w:rsidRDefault="00BD6D7A" w:rsidP="00374C4D">
            <w:pPr>
              <w:jc w:val="center"/>
              <w:rPr>
                <w:rFonts w:ascii="Verdana" w:hAnsi="Verdana"/>
                <w:b/>
              </w:rPr>
            </w:pPr>
            <w:r w:rsidRPr="009C2639">
              <w:rPr>
                <w:rFonts w:ascii="Verdana" w:hAnsi="Verdana"/>
                <w:b/>
              </w:rPr>
              <w:t>24</w:t>
            </w:r>
          </w:p>
        </w:tc>
        <w:tc>
          <w:tcPr>
            <w:tcW w:w="2385" w:type="dxa"/>
            <w:shd w:val="clear" w:color="auto" w:fill="BDD6EE" w:themeFill="accent1" w:themeFillTint="66"/>
          </w:tcPr>
          <w:p w14:paraId="06C9DD31" w14:textId="77777777" w:rsidR="00BD6D7A" w:rsidRPr="009C2639" w:rsidRDefault="00BD6D7A" w:rsidP="00374C4D">
            <w:pPr>
              <w:jc w:val="center"/>
              <w:rPr>
                <w:rFonts w:ascii="Verdana" w:hAnsi="Verdana"/>
                <w:b/>
              </w:rPr>
            </w:pPr>
            <w:r w:rsidRPr="009C2639">
              <w:rPr>
                <w:rFonts w:ascii="Verdana" w:hAnsi="Verdana"/>
                <w:b/>
              </w:rPr>
              <w:t>VAC-OF-PIS-1</w:t>
            </w:r>
          </w:p>
        </w:tc>
        <w:tc>
          <w:tcPr>
            <w:tcW w:w="1145" w:type="dxa"/>
            <w:shd w:val="clear" w:color="auto" w:fill="BDD6EE" w:themeFill="accent1" w:themeFillTint="66"/>
          </w:tcPr>
          <w:p w14:paraId="09375075" w14:textId="77777777" w:rsidR="00BD6D7A" w:rsidRPr="009C2639" w:rsidRDefault="00BD6D7A" w:rsidP="00374C4D">
            <w:pPr>
              <w:jc w:val="center"/>
              <w:rPr>
                <w:rFonts w:ascii="Verdana" w:hAnsi="Verdana"/>
                <w:b/>
              </w:rPr>
            </w:pPr>
            <w:r w:rsidRPr="009C2639">
              <w:rPr>
                <w:rFonts w:ascii="Verdana" w:hAnsi="Verdana"/>
                <w:b/>
              </w:rPr>
              <w:t>M2</w:t>
            </w:r>
          </w:p>
        </w:tc>
        <w:tc>
          <w:tcPr>
            <w:tcW w:w="5520" w:type="dxa"/>
            <w:shd w:val="clear" w:color="auto" w:fill="BDD6EE" w:themeFill="accent1" w:themeFillTint="66"/>
          </w:tcPr>
          <w:p w14:paraId="2A166010" w14:textId="77777777" w:rsidR="00BD6D7A" w:rsidRPr="009C2639" w:rsidRDefault="00BD6D7A" w:rsidP="00374C4D">
            <w:pPr>
              <w:jc w:val="center"/>
              <w:rPr>
                <w:rFonts w:ascii="Verdana" w:hAnsi="Verdana"/>
                <w:b/>
              </w:rPr>
            </w:pPr>
            <w:r w:rsidRPr="009C2639">
              <w:rPr>
                <w:rFonts w:ascii="Verdana" w:hAnsi="Verdana"/>
                <w:b/>
              </w:rPr>
              <w:t>PISO DE CERÁMICA C/CEMENTO COLA</w:t>
            </w:r>
          </w:p>
        </w:tc>
      </w:tr>
    </w:tbl>
    <w:p w14:paraId="606A5EA5" w14:textId="77777777" w:rsidR="00BD6D7A" w:rsidRPr="009C2639" w:rsidRDefault="00BD6D7A" w:rsidP="00BD6D7A">
      <w:pPr>
        <w:tabs>
          <w:tab w:val="left" w:pos="560"/>
        </w:tabs>
        <w:ind w:right="528"/>
        <w:jc w:val="both"/>
        <w:rPr>
          <w:rFonts w:ascii="Verdana" w:hAnsi="Verdana" w:cs="Tahoma"/>
          <w:b/>
          <w:color w:val="000000"/>
        </w:rPr>
      </w:pPr>
    </w:p>
    <w:p w14:paraId="6BBDC5D7" w14:textId="77777777" w:rsidR="00BD6D7A" w:rsidRPr="009C2639" w:rsidRDefault="00BD6D7A" w:rsidP="00BD6D7A">
      <w:pPr>
        <w:tabs>
          <w:tab w:val="left" w:pos="560"/>
        </w:tabs>
        <w:ind w:right="528"/>
        <w:jc w:val="both"/>
        <w:rPr>
          <w:rFonts w:ascii="Verdana" w:hAnsi="Verdana" w:cs="Tahoma"/>
          <w:b/>
          <w:color w:val="000000"/>
        </w:rPr>
      </w:pPr>
      <w:r w:rsidRPr="009C2639">
        <w:rPr>
          <w:rFonts w:ascii="Verdana" w:hAnsi="Verdana" w:cs="Tahoma"/>
          <w:b/>
          <w:color w:val="000000"/>
        </w:rPr>
        <w:t>DESCRIPCIÓN. –</w:t>
      </w:r>
    </w:p>
    <w:p w14:paraId="6A5BCA81" w14:textId="77777777" w:rsidR="00BD6D7A" w:rsidRPr="009C2639" w:rsidRDefault="00BD6D7A" w:rsidP="00BD6D7A">
      <w:pPr>
        <w:tabs>
          <w:tab w:val="left" w:pos="560"/>
        </w:tabs>
        <w:ind w:right="528"/>
        <w:jc w:val="both"/>
        <w:rPr>
          <w:rFonts w:ascii="Verdana" w:hAnsi="Verdana" w:cs="Tahoma"/>
          <w:b/>
          <w:color w:val="000000"/>
        </w:rPr>
      </w:pPr>
    </w:p>
    <w:p w14:paraId="5E74AB60" w14:textId="77777777" w:rsidR="00BD6D7A" w:rsidRPr="009C2639" w:rsidRDefault="00BD6D7A" w:rsidP="00BD6D7A">
      <w:pPr>
        <w:ind w:right="528"/>
        <w:jc w:val="both"/>
        <w:rPr>
          <w:rFonts w:ascii="Verdana" w:hAnsi="Verdana" w:cs="Tahoma"/>
          <w:bCs/>
          <w:color w:val="000000"/>
        </w:rPr>
      </w:pPr>
      <w:r w:rsidRPr="009C2639">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3CDF6D06" w14:textId="77777777" w:rsidR="00BD6D7A" w:rsidRPr="009C2639" w:rsidRDefault="00BD6D7A" w:rsidP="00BD6D7A">
      <w:pPr>
        <w:ind w:right="528"/>
        <w:jc w:val="both"/>
        <w:rPr>
          <w:rFonts w:ascii="Verdana" w:hAnsi="Verdana" w:cs="Tahoma"/>
          <w:bCs/>
          <w:color w:val="000000"/>
        </w:rPr>
      </w:pPr>
    </w:p>
    <w:p w14:paraId="62664F47" w14:textId="77777777" w:rsidR="00BD6D7A" w:rsidRPr="009C2639" w:rsidRDefault="00BD6D7A" w:rsidP="00BD6D7A">
      <w:pPr>
        <w:tabs>
          <w:tab w:val="left" w:pos="560"/>
        </w:tabs>
        <w:ind w:right="528"/>
        <w:jc w:val="both"/>
        <w:rPr>
          <w:rFonts w:ascii="Verdana" w:hAnsi="Verdana" w:cs="Tahoma"/>
          <w:b/>
          <w:color w:val="000000"/>
        </w:rPr>
      </w:pPr>
      <w:r w:rsidRPr="009C2639">
        <w:rPr>
          <w:rFonts w:ascii="Verdana" w:hAnsi="Verdana" w:cs="Tahoma"/>
          <w:b/>
          <w:color w:val="000000"/>
        </w:rPr>
        <w:t>MATERIALES, HERRAMIENTAS Y EQUIPO. –</w:t>
      </w:r>
    </w:p>
    <w:p w14:paraId="09FC374E" w14:textId="77777777" w:rsidR="00BD6D7A" w:rsidRPr="009C2639" w:rsidRDefault="00BD6D7A" w:rsidP="00BD6D7A">
      <w:pPr>
        <w:tabs>
          <w:tab w:val="left" w:pos="560"/>
        </w:tabs>
        <w:ind w:right="528"/>
        <w:jc w:val="both"/>
        <w:rPr>
          <w:rFonts w:ascii="Verdana" w:hAnsi="Verdana" w:cs="Tahoma"/>
          <w:b/>
          <w:color w:val="000000"/>
        </w:rPr>
      </w:pPr>
    </w:p>
    <w:p w14:paraId="2BE25D04" w14:textId="77777777" w:rsidR="00BD6D7A" w:rsidRPr="009C2639" w:rsidRDefault="00BD6D7A" w:rsidP="00BD6D7A">
      <w:pPr>
        <w:tabs>
          <w:tab w:val="left" w:pos="8711"/>
        </w:tabs>
        <w:ind w:right="528"/>
        <w:jc w:val="both"/>
        <w:rPr>
          <w:rFonts w:ascii="Verdana" w:hAnsi="Verdana" w:cs="Tahoma"/>
        </w:rPr>
      </w:pPr>
      <w:r w:rsidRPr="009C2639">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6172657" w14:textId="77777777" w:rsidR="00BD6D7A" w:rsidRPr="009C2639" w:rsidRDefault="00BD6D7A" w:rsidP="00BD6D7A">
      <w:pPr>
        <w:tabs>
          <w:tab w:val="left" w:pos="8711"/>
        </w:tabs>
        <w:ind w:right="528"/>
        <w:jc w:val="both"/>
        <w:rPr>
          <w:rFonts w:ascii="Verdana" w:hAnsi="Verdana" w:cs="Tahoma"/>
        </w:rPr>
      </w:pPr>
    </w:p>
    <w:p w14:paraId="6126A0CF" w14:textId="77777777" w:rsidR="00BD6D7A" w:rsidRPr="009C2639" w:rsidRDefault="00BD6D7A" w:rsidP="00BD6D7A">
      <w:pPr>
        <w:tabs>
          <w:tab w:val="left" w:pos="560"/>
        </w:tabs>
        <w:ind w:right="528"/>
        <w:jc w:val="both"/>
        <w:rPr>
          <w:rFonts w:ascii="Verdana" w:hAnsi="Verdana" w:cs="Tahoma"/>
          <w:b/>
          <w:color w:val="000000"/>
        </w:rPr>
      </w:pPr>
      <w:r w:rsidRPr="009C2639">
        <w:rPr>
          <w:rFonts w:ascii="Verdana" w:hAnsi="Verdana" w:cs="Tahoma"/>
          <w:b/>
          <w:color w:val="000000"/>
        </w:rPr>
        <w:t>FORMA DE EJECUCIÓN. –</w:t>
      </w:r>
    </w:p>
    <w:p w14:paraId="21F410CC" w14:textId="77777777" w:rsidR="00BD6D7A" w:rsidRPr="009C2639" w:rsidRDefault="00BD6D7A" w:rsidP="00BD6D7A">
      <w:pPr>
        <w:tabs>
          <w:tab w:val="left" w:pos="560"/>
        </w:tabs>
        <w:ind w:right="528"/>
        <w:jc w:val="both"/>
        <w:rPr>
          <w:rFonts w:ascii="Verdana" w:hAnsi="Verdana" w:cs="Tahoma"/>
          <w:b/>
          <w:color w:val="000000"/>
        </w:rPr>
      </w:pPr>
    </w:p>
    <w:p w14:paraId="2B3535A8" w14:textId="77777777" w:rsidR="00BD6D7A" w:rsidRPr="009C2639" w:rsidRDefault="00BD6D7A" w:rsidP="00BD6D7A">
      <w:pPr>
        <w:ind w:right="528"/>
        <w:jc w:val="both"/>
        <w:rPr>
          <w:rFonts w:ascii="Verdana" w:hAnsi="Verdana" w:cs="Tahoma"/>
        </w:rPr>
      </w:pPr>
      <w:r w:rsidRPr="009C2639">
        <w:rPr>
          <w:rFonts w:ascii="Verdana" w:hAnsi="Verdana" w:cs="Tahoma"/>
        </w:rPr>
        <w:t>La Entidad Ejecutora deberá prever todas las herramientas, equipos y accesorios necesarios para la ejecución del ítem. En general se seguirán las siguientes directrices:</w:t>
      </w:r>
    </w:p>
    <w:p w14:paraId="335835D0" w14:textId="77777777" w:rsidR="00BD6D7A" w:rsidRPr="009C2639" w:rsidRDefault="00BD6D7A" w:rsidP="00BD6D7A">
      <w:pPr>
        <w:ind w:right="528"/>
        <w:jc w:val="both"/>
        <w:rPr>
          <w:rFonts w:ascii="Verdana" w:hAnsi="Verdana" w:cs="Tahoma"/>
        </w:rPr>
      </w:pPr>
    </w:p>
    <w:p w14:paraId="5A1546DA" w14:textId="77777777" w:rsidR="00BD6D7A" w:rsidRPr="009C2639" w:rsidRDefault="00BD6D7A" w:rsidP="00BD6D7A">
      <w:pPr>
        <w:tabs>
          <w:tab w:val="left" w:pos="560"/>
        </w:tabs>
        <w:ind w:right="528"/>
        <w:jc w:val="both"/>
        <w:rPr>
          <w:rFonts w:ascii="Verdana" w:hAnsi="Verdana" w:cs="Tahoma"/>
          <w:b/>
        </w:rPr>
      </w:pPr>
      <w:r w:rsidRPr="009C2639">
        <w:rPr>
          <w:rFonts w:ascii="Verdana" w:hAnsi="Verdana" w:cs="Tahoma"/>
          <w:b/>
        </w:rPr>
        <w:t>Preparación de la Superficie</w:t>
      </w:r>
    </w:p>
    <w:p w14:paraId="7D4BEE4F" w14:textId="77777777" w:rsidR="00BD6D7A" w:rsidRPr="009C2639" w:rsidRDefault="00BD6D7A" w:rsidP="00BD6D7A">
      <w:pPr>
        <w:ind w:right="528"/>
        <w:jc w:val="both"/>
        <w:rPr>
          <w:rFonts w:ascii="Verdana" w:hAnsi="Verdana" w:cs="Tahoma"/>
          <w:bCs/>
          <w:color w:val="000000"/>
        </w:rPr>
      </w:pPr>
      <w:r w:rsidRPr="009C2639">
        <w:rPr>
          <w:rFonts w:ascii="Verdana" w:hAnsi="Verdana" w:cs="Tahoma"/>
        </w:rPr>
        <w:t>Antes del colocado de las piezas verificar que la superficie este uniforme sin polvo, grasas o sustancias que perjudiquen la buena ejecución del ítem</w:t>
      </w:r>
      <w:r w:rsidRPr="009C2639">
        <w:rPr>
          <w:rFonts w:ascii="Verdana" w:hAnsi="Verdana" w:cs="Tahoma"/>
          <w:bCs/>
          <w:color w:val="000000"/>
        </w:rPr>
        <w:t>.</w:t>
      </w:r>
    </w:p>
    <w:p w14:paraId="65025A16" w14:textId="77777777" w:rsidR="00BD6D7A" w:rsidRPr="009C2639" w:rsidRDefault="00BD6D7A" w:rsidP="00BD6D7A">
      <w:pPr>
        <w:ind w:right="528"/>
        <w:jc w:val="both"/>
        <w:rPr>
          <w:rFonts w:ascii="Verdana" w:hAnsi="Verdana" w:cs="Tahoma"/>
          <w:bCs/>
          <w:color w:val="000000"/>
        </w:rPr>
      </w:pPr>
    </w:p>
    <w:p w14:paraId="2646F4E8" w14:textId="77777777" w:rsidR="00BD6D7A" w:rsidRPr="009C2639" w:rsidRDefault="00BD6D7A" w:rsidP="00BD6D7A">
      <w:pPr>
        <w:tabs>
          <w:tab w:val="left" w:pos="560"/>
        </w:tabs>
        <w:ind w:right="528"/>
        <w:jc w:val="both"/>
        <w:rPr>
          <w:rFonts w:ascii="Verdana" w:hAnsi="Verdana" w:cs="Tahoma"/>
          <w:b/>
        </w:rPr>
      </w:pPr>
      <w:r w:rsidRPr="009C2639">
        <w:rPr>
          <w:rFonts w:ascii="Verdana" w:hAnsi="Verdana" w:cs="Tahoma"/>
          <w:b/>
        </w:rPr>
        <w:t>Preparación del Cemento Cola</w:t>
      </w:r>
    </w:p>
    <w:p w14:paraId="0B2E25E0" w14:textId="77777777" w:rsidR="00BD6D7A" w:rsidRPr="009C2639" w:rsidRDefault="00BD6D7A" w:rsidP="00BD6D7A">
      <w:pPr>
        <w:tabs>
          <w:tab w:val="left" w:pos="8711"/>
        </w:tabs>
        <w:ind w:right="528"/>
        <w:jc w:val="both"/>
        <w:rPr>
          <w:rFonts w:ascii="Verdana" w:hAnsi="Verdana" w:cs="Tahoma"/>
        </w:rPr>
      </w:pPr>
      <w:r w:rsidRPr="009C2639">
        <w:rPr>
          <w:rFonts w:ascii="Verdana" w:hAnsi="Verdana" w:cs="Tahoma"/>
        </w:rPr>
        <w:t>El cemento cola deberá ser preparado con agua limpia hasta obtener una pasta homogénea sin grumos. La mezcla deberá seguir estrictamente la dosificación y forma indicado por el proveedor.</w:t>
      </w:r>
    </w:p>
    <w:p w14:paraId="046FC1B2" w14:textId="77777777" w:rsidR="00BD6D7A" w:rsidRPr="009C2639" w:rsidRDefault="00BD6D7A" w:rsidP="00BD6D7A">
      <w:pPr>
        <w:ind w:right="528"/>
        <w:jc w:val="both"/>
        <w:rPr>
          <w:rFonts w:ascii="Verdana" w:hAnsi="Verdana" w:cs="Tahoma"/>
          <w:bCs/>
          <w:color w:val="000000"/>
        </w:rPr>
      </w:pPr>
    </w:p>
    <w:p w14:paraId="4E66696F" w14:textId="77777777" w:rsidR="00BD6D7A" w:rsidRPr="009C2639" w:rsidRDefault="00BD6D7A" w:rsidP="00BD6D7A">
      <w:pPr>
        <w:tabs>
          <w:tab w:val="left" w:pos="560"/>
        </w:tabs>
        <w:ind w:right="528"/>
        <w:jc w:val="both"/>
        <w:rPr>
          <w:rFonts w:ascii="Verdana" w:hAnsi="Verdana" w:cs="Tahoma"/>
          <w:b/>
        </w:rPr>
      </w:pPr>
      <w:r w:rsidRPr="009C2639">
        <w:rPr>
          <w:rFonts w:ascii="Verdana" w:hAnsi="Verdana" w:cs="Tahoma"/>
          <w:b/>
        </w:rPr>
        <w:t>Ejecución del revestimiento</w:t>
      </w:r>
    </w:p>
    <w:p w14:paraId="49E7A1C3" w14:textId="77777777" w:rsidR="00BD6D7A" w:rsidRPr="009C2639" w:rsidRDefault="00BD6D7A" w:rsidP="00BD6D7A">
      <w:pPr>
        <w:tabs>
          <w:tab w:val="left" w:pos="8711"/>
        </w:tabs>
        <w:ind w:right="528"/>
        <w:jc w:val="both"/>
        <w:rPr>
          <w:rFonts w:ascii="Verdana" w:hAnsi="Verdana" w:cs="Tahoma"/>
        </w:rPr>
      </w:pPr>
      <w:r w:rsidRPr="009C2639">
        <w:rPr>
          <w:rFonts w:ascii="Verdana" w:hAnsi="Verdana" w:cs="Tahoma"/>
        </w:rPr>
        <w:t>La Entidad Ejecutora deberá proveer el cortado de piezas en el caso de superficies irregulares a fin de minimizar imperfecciones en el acabado y los desperdicios.</w:t>
      </w:r>
    </w:p>
    <w:p w14:paraId="563598E5" w14:textId="77777777" w:rsidR="00BD6D7A" w:rsidRPr="009C2639" w:rsidRDefault="00BD6D7A" w:rsidP="00BD6D7A">
      <w:pPr>
        <w:ind w:right="528"/>
        <w:jc w:val="both"/>
        <w:rPr>
          <w:rFonts w:ascii="Verdana" w:hAnsi="Verdana" w:cs="Tahoma"/>
          <w:bCs/>
          <w:color w:val="000000"/>
        </w:rPr>
      </w:pPr>
      <w:r w:rsidRPr="009C2639">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613767F9" w14:textId="77777777" w:rsidR="00BD6D7A" w:rsidRPr="009C2639" w:rsidRDefault="00BD6D7A" w:rsidP="00BD6D7A">
      <w:pPr>
        <w:tabs>
          <w:tab w:val="left" w:pos="8711"/>
        </w:tabs>
        <w:ind w:right="528"/>
        <w:jc w:val="both"/>
        <w:rPr>
          <w:rFonts w:ascii="Verdana" w:hAnsi="Verdana" w:cs="Tahoma"/>
        </w:rPr>
      </w:pPr>
    </w:p>
    <w:p w14:paraId="259CB30B" w14:textId="77777777" w:rsidR="00BD6D7A" w:rsidRPr="009C2639" w:rsidRDefault="00BD6D7A" w:rsidP="00BD6D7A">
      <w:pPr>
        <w:tabs>
          <w:tab w:val="left" w:pos="8711"/>
        </w:tabs>
        <w:ind w:right="528"/>
        <w:jc w:val="both"/>
        <w:rPr>
          <w:rFonts w:ascii="Verdana" w:hAnsi="Verdana" w:cs="Tahoma"/>
        </w:rPr>
      </w:pPr>
      <w:r w:rsidRPr="009C2639">
        <w:rPr>
          <w:rFonts w:ascii="Verdana" w:hAnsi="Verdana" w:cs="Tahoma"/>
        </w:rPr>
        <w:t>Piezas que presenten un mal asentamiento con el cemento cola o que al golpe denoten un sonido hueco deberán ser rehechas inmediatamente.</w:t>
      </w:r>
    </w:p>
    <w:p w14:paraId="078D82F1" w14:textId="77777777" w:rsidR="00BD6D7A" w:rsidRPr="009C2639" w:rsidRDefault="00BD6D7A" w:rsidP="00BD6D7A">
      <w:pPr>
        <w:tabs>
          <w:tab w:val="left" w:pos="8711"/>
        </w:tabs>
        <w:ind w:right="528"/>
        <w:jc w:val="both"/>
        <w:rPr>
          <w:rFonts w:ascii="Verdana" w:hAnsi="Verdana" w:cs="Tahoma"/>
        </w:rPr>
      </w:pPr>
    </w:p>
    <w:p w14:paraId="5AE51823" w14:textId="77777777" w:rsidR="00BD6D7A" w:rsidRPr="009C2639" w:rsidRDefault="00BD6D7A" w:rsidP="00BD6D7A">
      <w:pPr>
        <w:tabs>
          <w:tab w:val="left" w:pos="8711"/>
        </w:tabs>
        <w:ind w:right="528"/>
        <w:jc w:val="both"/>
        <w:rPr>
          <w:rFonts w:ascii="Verdana" w:hAnsi="Verdana" w:cs="Tahoma"/>
        </w:rPr>
      </w:pPr>
      <w:r w:rsidRPr="009C2639">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1DBE696" w14:textId="77777777" w:rsidR="00BD6D7A" w:rsidRPr="009C2639" w:rsidRDefault="00BD6D7A" w:rsidP="00BD6D7A">
      <w:pPr>
        <w:tabs>
          <w:tab w:val="left" w:pos="8711"/>
        </w:tabs>
        <w:ind w:right="528"/>
        <w:jc w:val="both"/>
        <w:rPr>
          <w:rFonts w:ascii="Verdana" w:hAnsi="Verdana" w:cs="Tahoma"/>
        </w:rPr>
      </w:pPr>
    </w:p>
    <w:p w14:paraId="0C29C33D" w14:textId="77777777" w:rsidR="00BD6D7A" w:rsidRPr="009C2639" w:rsidRDefault="00BD6D7A" w:rsidP="00BD6D7A">
      <w:pPr>
        <w:tabs>
          <w:tab w:val="left" w:pos="8711"/>
        </w:tabs>
        <w:ind w:right="528"/>
        <w:jc w:val="both"/>
        <w:rPr>
          <w:rFonts w:ascii="Verdana" w:hAnsi="Verdana" w:cs="Tahoma"/>
        </w:rPr>
      </w:pPr>
      <w:r w:rsidRPr="009C2639">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3933BE39" w14:textId="77777777" w:rsidR="00BD6D7A" w:rsidRPr="009C2639" w:rsidRDefault="00BD6D7A" w:rsidP="00BD6D7A">
      <w:pPr>
        <w:tabs>
          <w:tab w:val="left" w:pos="8711"/>
        </w:tabs>
        <w:ind w:right="528"/>
        <w:jc w:val="both"/>
        <w:rPr>
          <w:rFonts w:ascii="Verdana" w:hAnsi="Verdana" w:cs="Tahoma"/>
        </w:rPr>
      </w:pPr>
    </w:p>
    <w:p w14:paraId="111559FD" w14:textId="77777777" w:rsidR="00BD6D7A" w:rsidRPr="009C2639" w:rsidRDefault="00BD6D7A" w:rsidP="00BD6D7A">
      <w:pPr>
        <w:tabs>
          <w:tab w:val="left" w:pos="8711"/>
        </w:tabs>
        <w:ind w:right="528"/>
        <w:jc w:val="both"/>
        <w:rPr>
          <w:rFonts w:ascii="Verdana" w:hAnsi="Verdana" w:cs="Tahoma"/>
          <w:b/>
        </w:rPr>
      </w:pPr>
      <w:r w:rsidRPr="009C2639">
        <w:rPr>
          <w:rFonts w:ascii="Verdana" w:hAnsi="Verdana" w:cs="Tahoma"/>
          <w:b/>
        </w:rPr>
        <w:t>Criterios de Control, Aceptación y Rechazo</w:t>
      </w:r>
    </w:p>
    <w:p w14:paraId="7B2A0B1C" w14:textId="77777777" w:rsidR="00BD6D7A" w:rsidRPr="009C2639" w:rsidRDefault="00BD6D7A" w:rsidP="00BD6D7A">
      <w:pPr>
        <w:tabs>
          <w:tab w:val="left" w:pos="8711"/>
        </w:tabs>
        <w:ind w:right="528"/>
        <w:jc w:val="both"/>
        <w:rPr>
          <w:rFonts w:ascii="Verdana" w:hAnsi="Verdana" w:cs="Tahoma"/>
        </w:rPr>
      </w:pPr>
      <w:r w:rsidRPr="009C2639">
        <w:rPr>
          <w:rFonts w:ascii="Verdana" w:hAnsi="Verdana" w:cs="Tahoma"/>
        </w:rPr>
        <w:t>En la ejecución se realizará los siguientes controles:</w:t>
      </w:r>
    </w:p>
    <w:p w14:paraId="6F587385" w14:textId="77777777" w:rsidR="00BD6D7A" w:rsidRPr="009C2639" w:rsidRDefault="00BD6D7A" w:rsidP="00BD6D7A">
      <w:pPr>
        <w:widowControl w:val="0"/>
        <w:numPr>
          <w:ilvl w:val="0"/>
          <w:numId w:val="112"/>
        </w:numPr>
        <w:tabs>
          <w:tab w:val="left" w:pos="567"/>
        </w:tabs>
        <w:autoSpaceDE w:val="0"/>
        <w:autoSpaceDN w:val="0"/>
        <w:ind w:right="528"/>
        <w:jc w:val="both"/>
        <w:rPr>
          <w:rFonts w:ascii="Verdana" w:hAnsi="Verdana" w:cs="Tahoma"/>
        </w:rPr>
      </w:pPr>
      <w:r w:rsidRPr="009C2639">
        <w:rPr>
          <w:rFonts w:ascii="Verdana" w:hAnsi="Verdana" w:cs="Tahoma"/>
        </w:rPr>
        <w:lastRenderedPageBreak/>
        <w:t>No se aceptarán pisos con piezas rotas, mal pegadas sin juntas adecuadas.</w:t>
      </w:r>
    </w:p>
    <w:p w14:paraId="2F54B273" w14:textId="77777777" w:rsidR="00BD6D7A" w:rsidRPr="009C2639" w:rsidRDefault="00BD6D7A" w:rsidP="00BD6D7A">
      <w:pPr>
        <w:widowControl w:val="0"/>
        <w:numPr>
          <w:ilvl w:val="0"/>
          <w:numId w:val="112"/>
        </w:numPr>
        <w:tabs>
          <w:tab w:val="left" w:pos="567"/>
        </w:tabs>
        <w:autoSpaceDE w:val="0"/>
        <w:autoSpaceDN w:val="0"/>
        <w:ind w:right="528"/>
        <w:jc w:val="both"/>
        <w:rPr>
          <w:rFonts w:ascii="Verdana" w:hAnsi="Verdana" w:cs="Tahoma"/>
        </w:rPr>
      </w:pPr>
      <w:r w:rsidRPr="009C2639">
        <w:rPr>
          <w:rFonts w:ascii="Verdana" w:hAnsi="Verdana" w:cs="Tahoma"/>
        </w:rPr>
        <w:t>No se aceptan piezas con geometría y bombeo diferentes a lo indicado en los planos que indican la evacuación del agua con las rejillas.</w:t>
      </w:r>
    </w:p>
    <w:p w14:paraId="5F4EA670" w14:textId="77777777" w:rsidR="00BD6D7A" w:rsidRPr="009C2639" w:rsidRDefault="00BD6D7A" w:rsidP="00BD6D7A">
      <w:pPr>
        <w:widowControl w:val="0"/>
        <w:numPr>
          <w:ilvl w:val="0"/>
          <w:numId w:val="112"/>
        </w:numPr>
        <w:tabs>
          <w:tab w:val="left" w:pos="567"/>
        </w:tabs>
        <w:autoSpaceDE w:val="0"/>
        <w:autoSpaceDN w:val="0"/>
        <w:ind w:right="528"/>
        <w:jc w:val="both"/>
        <w:rPr>
          <w:rFonts w:ascii="Verdana" w:hAnsi="Verdana" w:cs="Tahoma"/>
        </w:rPr>
      </w:pPr>
      <w:r w:rsidRPr="009C2639">
        <w:rPr>
          <w:rFonts w:ascii="Verdana" w:hAnsi="Verdana" w:cs="Tahoma"/>
        </w:rPr>
        <w:t>Los pisos que denoten vacíos entre la cerámica y el cemento cola por un mal asentamiento deberán ser corregidos.</w:t>
      </w:r>
    </w:p>
    <w:p w14:paraId="67540D86" w14:textId="77777777" w:rsidR="00BD6D7A" w:rsidRPr="009C2639" w:rsidRDefault="00BD6D7A" w:rsidP="00BD6D7A">
      <w:pPr>
        <w:widowControl w:val="0"/>
        <w:numPr>
          <w:ilvl w:val="0"/>
          <w:numId w:val="112"/>
        </w:numPr>
        <w:tabs>
          <w:tab w:val="left" w:pos="567"/>
        </w:tabs>
        <w:autoSpaceDE w:val="0"/>
        <w:autoSpaceDN w:val="0"/>
        <w:ind w:right="528"/>
        <w:jc w:val="both"/>
        <w:rPr>
          <w:rFonts w:ascii="Verdana" w:hAnsi="Verdana" w:cs="Tahoma"/>
        </w:rPr>
      </w:pPr>
      <w:r w:rsidRPr="009C2639">
        <w:rPr>
          <w:rFonts w:ascii="Verdana" w:hAnsi="Verdana" w:cs="Tahoma"/>
        </w:rPr>
        <w:t>En algunos casos el Inspector de proyecto indicará la superficie a rehacer el cual deberá ser ejecutado por cuenta de la Entidad Ejecutora.</w:t>
      </w:r>
    </w:p>
    <w:p w14:paraId="1E97AAAB" w14:textId="77777777" w:rsidR="00BD6D7A" w:rsidRPr="009C2639" w:rsidRDefault="00BD6D7A" w:rsidP="00BD6D7A">
      <w:pPr>
        <w:widowControl w:val="0"/>
        <w:tabs>
          <w:tab w:val="left" w:pos="567"/>
        </w:tabs>
        <w:autoSpaceDE w:val="0"/>
        <w:autoSpaceDN w:val="0"/>
        <w:ind w:left="930" w:right="528"/>
        <w:jc w:val="both"/>
        <w:rPr>
          <w:rFonts w:ascii="Verdana" w:hAnsi="Verdana" w:cs="Tahoma"/>
        </w:rPr>
      </w:pPr>
    </w:p>
    <w:p w14:paraId="3B7B258F" w14:textId="77777777" w:rsidR="00BD6D7A" w:rsidRPr="009C2639" w:rsidRDefault="00BD6D7A" w:rsidP="00BD6D7A">
      <w:pPr>
        <w:tabs>
          <w:tab w:val="left" w:pos="560"/>
        </w:tabs>
        <w:ind w:right="528"/>
        <w:jc w:val="both"/>
        <w:rPr>
          <w:rFonts w:ascii="Verdana" w:hAnsi="Verdana" w:cs="Tahoma"/>
          <w:b/>
          <w:color w:val="000000"/>
        </w:rPr>
      </w:pPr>
      <w:r w:rsidRPr="009C2639">
        <w:rPr>
          <w:rFonts w:ascii="Verdana" w:hAnsi="Verdana" w:cs="Tahoma"/>
          <w:b/>
          <w:color w:val="000000"/>
        </w:rPr>
        <w:t>MEDICIÓN. –</w:t>
      </w:r>
    </w:p>
    <w:p w14:paraId="7E5CA4B4" w14:textId="77777777" w:rsidR="00BD6D7A" w:rsidRPr="009C2639" w:rsidRDefault="00BD6D7A" w:rsidP="00BD6D7A">
      <w:pPr>
        <w:tabs>
          <w:tab w:val="left" w:pos="560"/>
        </w:tabs>
        <w:ind w:right="528"/>
        <w:jc w:val="both"/>
        <w:rPr>
          <w:rFonts w:ascii="Verdana" w:hAnsi="Verdana" w:cs="Tahoma"/>
          <w:b/>
          <w:color w:val="000000"/>
        </w:rPr>
      </w:pPr>
    </w:p>
    <w:p w14:paraId="432791B7" w14:textId="77777777" w:rsidR="00BD6D7A" w:rsidRPr="009C2639" w:rsidRDefault="00BD6D7A" w:rsidP="00BD6D7A">
      <w:pPr>
        <w:ind w:right="528"/>
        <w:jc w:val="both"/>
        <w:rPr>
          <w:rFonts w:ascii="Verdana" w:hAnsi="Verdana" w:cs="Tahoma"/>
          <w:color w:val="000000"/>
        </w:rPr>
      </w:pPr>
      <w:r w:rsidRPr="009C2639">
        <w:rPr>
          <w:rFonts w:ascii="Verdana" w:hAnsi="Verdana" w:cs="Tahoma"/>
          <w:color w:val="000000"/>
        </w:rPr>
        <w:t>El piso de cerámica con cemento cola se medirá en</w:t>
      </w:r>
      <w:r w:rsidRPr="009C2639">
        <w:rPr>
          <w:rFonts w:ascii="Verdana" w:hAnsi="Verdana" w:cs="Tahoma"/>
          <w:b/>
          <w:color w:val="000000"/>
        </w:rPr>
        <w:t xml:space="preserve"> metros cuadrados</w:t>
      </w:r>
      <w:r w:rsidRPr="009C2639">
        <w:rPr>
          <w:rFonts w:ascii="Verdana" w:hAnsi="Verdana" w:cs="Tahoma"/>
          <w:color w:val="000000"/>
        </w:rPr>
        <w:t>, tomando en cuenta solamente el área de trabajo neto ejecutado y autorizado.</w:t>
      </w:r>
    </w:p>
    <w:p w14:paraId="600DEAED" w14:textId="77777777" w:rsidR="00BD6D7A" w:rsidRPr="009C2639" w:rsidRDefault="00BD6D7A" w:rsidP="00BD6D7A">
      <w:pPr>
        <w:tabs>
          <w:tab w:val="left" w:pos="2025"/>
        </w:tabs>
        <w:ind w:right="528"/>
        <w:jc w:val="both"/>
        <w:rPr>
          <w:rFonts w:ascii="Verdana" w:hAnsi="Verdana"/>
          <w:b/>
        </w:rPr>
      </w:pPr>
    </w:p>
    <w:p w14:paraId="10FA70F3" w14:textId="77777777" w:rsidR="00BD6D7A" w:rsidRPr="009C2639" w:rsidRDefault="00BD6D7A" w:rsidP="00BD6D7A">
      <w:pPr>
        <w:tabs>
          <w:tab w:val="left" w:pos="560"/>
        </w:tabs>
        <w:ind w:right="528"/>
        <w:jc w:val="both"/>
        <w:rPr>
          <w:rFonts w:ascii="Verdana" w:hAnsi="Verdana" w:cs="Tahoma"/>
          <w:b/>
          <w:color w:val="000000"/>
        </w:rPr>
      </w:pPr>
      <w:r w:rsidRPr="009C2639">
        <w:rPr>
          <w:rFonts w:ascii="Verdana" w:hAnsi="Verdana" w:cs="Tahoma"/>
          <w:b/>
          <w:color w:val="000000"/>
        </w:rPr>
        <w:t>APORTE PROPIO. –</w:t>
      </w:r>
    </w:p>
    <w:p w14:paraId="72CBCE80" w14:textId="77777777" w:rsidR="00BD6D7A" w:rsidRPr="009C2639" w:rsidRDefault="00BD6D7A" w:rsidP="00BD6D7A">
      <w:pPr>
        <w:tabs>
          <w:tab w:val="left" w:pos="560"/>
        </w:tabs>
        <w:ind w:right="528"/>
        <w:jc w:val="both"/>
        <w:rPr>
          <w:rFonts w:ascii="Verdana" w:hAnsi="Verdana" w:cs="Tahoma"/>
          <w:b/>
          <w:color w:val="000000"/>
        </w:rPr>
      </w:pPr>
    </w:p>
    <w:p w14:paraId="0FBDF57F" w14:textId="77777777" w:rsidR="00BD6D7A" w:rsidRPr="009C2639" w:rsidRDefault="00BD6D7A" w:rsidP="00BD6D7A">
      <w:pPr>
        <w:ind w:right="528"/>
        <w:jc w:val="both"/>
        <w:rPr>
          <w:rFonts w:ascii="Verdana" w:hAnsi="Verdana" w:cs="Tahoma"/>
          <w:color w:val="000000"/>
        </w:rPr>
      </w:pPr>
      <w:r w:rsidRPr="009C2639">
        <w:rPr>
          <w:rFonts w:ascii="Verdana" w:hAnsi="Verdana" w:cs="Tahoma"/>
          <w:color w:val="000000"/>
        </w:rPr>
        <w:t xml:space="preserve">El aporte propio se encuentra especificado en el análisis </w:t>
      </w:r>
      <w:r w:rsidRPr="009C2639">
        <w:rPr>
          <w:rFonts w:ascii="Verdana" w:hAnsi="Verdana" w:cs="Tahoma"/>
        </w:rPr>
        <w:t>de precios unitarios</w:t>
      </w:r>
      <w:r w:rsidRPr="009C2639">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7FB952" w14:textId="77777777" w:rsidR="00BD6D7A" w:rsidRPr="009C2639" w:rsidRDefault="00BD6D7A" w:rsidP="00BD6D7A">
      <w:pPr>
        <w:jc w:val="both"/>
        <w:rPr>
          <w:rFonts w:ascii="Verdana" w:hAnsi="Verdana" w:cs="Tahoma"/>
          <w:color w:val="000000"/>
        </w:rPr>
      </w:pPr>
    </w:p>
    <w:p w14:paraId="0FF52A67" w14:textId="77777777" w:rsidR="00BD6D7A" w:rsidRPr="009C2639" w:rsidRDefault="00BD6D7A" w:rsidP="00BD6D7A">
      <w:pPr>
        <w:tabs>
          <w:tab w:val="left" w:pos="560"/>
        </w:tabs>
        <w:ind w:right="528"/>
        <w:jc w:val="both"/>
        <w:rPr>
          <w:rFonts w:ascii="Verdana" w:hAnsi="Verdana" w:cs="Tahoma"/>
          <w:color w:val="000000"/>
        </w:rPr>
      </w:pPr>
      <w:r w:rsidRPr="009C2639">
        <w:rPr>
          <w:rFonts w:ascii="Verdana" w:hAnsi="Verdana" w:cs="Tahoma"/>
          <w:color w:val="000000"/>
        </w:rPr>
        <w:t>Este aporte propio estará sujeto al cronograma de ejecución de obra de la Entidad Ejecutora.</w:t>
      </w:r>
    </w:p>
    <w:p w14:paraId="4B6859F4" w14:textId="77777777" w:rsidR="00BD6D7A" w:rsidRPr="009C2639" w:rsidRDefault="00BD6D7A" w:rsidP="00BD6D7A">
      <w:pPr>
        <w:rPr>
          <w:rFonts w:ascii="Verdana" w:hAnsi="Verdana"/>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BD6D7A" w:rsidRPr="009C2639" w14:paraId="33B6AA6E" w14:textId="77777777" w:rsidTr="00374C4D">
        <w:tc>
          <w:tcPr>
            <w:tcW w:w="584" w:type="dxa"/>
            <w:shd w:val="clear" w:color="auto" w:fill="1F3864"/>
          </w:tcPr>
          <w:p w14:paraId="7D4FC9BE" w14:textId="77777777" w:rsidR="00BD6D7A" w:rsidRPr="009C2639" w:rsidRDefault="00BD6D7A" w:rsidP="00374C4D">
            <w:pPr>
              <w:jc w:val="center"/>
              <w:rPr>
                <w:rFonts w:ascii="Verdana" w:hAnsi="Verdana"/>
                <w:b/>
                <w:lang w:eastAsia="es-ES"/>
              </w:rPr>
            </w:pPr>
            <w:r w:rsidRPr="009C2639">
              <w:rPr>
                <w:rFonts w:ascii="Verdana" w:hAnsi="Verdana"/>
                <w:b/>
                <w:lang w:eastAsia="es-ES"/>
              </w:rPr>
              <w:t>N°</w:t>
            </w:r>
          </w:p>
        </w:tc>
        <w:tc>
          <w:tcPr>
            <w:tcW w:w="2385" w:type="dxa"/>
            <w:shd w:val="clear" w:color="auto" w:fill="1F3864"/>
          </w:tcPr>
          <w:p w14:paraId="78FB71A2" w14:textId="77777777" w:rsidR="00BD6D7A" w:rsidRPr="009C2639" w:rsidRDefault="00BD6D7A" w:rsidP="00374C4D">
            <w:pPr>
              <w:jc w:val="center"/>
              <w:rPr>
                <w:rFonts w:ascii="Verdana" w:hAnsi="Verdana"/>
                <w:b/>
                <w:lang w:eastAsia="es-ES"/>
              </w:rPr>
            </w:pPr>
            <w:r w:rsidRPr="009C2639">
              <w:rPr>
                <w:rFonts w:ascii="Verdana" w:hAnsi="Verdana"/>
                <w:b/>
                <w:lang w:eastAsia="es-ES"/>
              </w:rPr>
              <w:t>CODIGO</w:t>
            </w:r>
          </w:p>
        </w:tc>
        <w:tc>
          <w:tcPr>
            <w:tcW w:w="1145" w:type="dxa"/>
            <w:shd w:val="clear" w:color="auto" w:fill="1F3864"/>
          </w:tcPr>
          <w:p w14:paraId="61435E8B" w14:textId="77777777" w:rsidR="00BD6D7A" w:rsidRPr="009C2639" w:rsidRDefault="00BD6D7A" w:rsidP="00374C4D">
            <w:pPr>
              <w:jc w:val="center"/>
              <w:rPr>
                <w:rFonts w:ascii="Verdana" w:hAnsi="Verdana"/>
                <w:b/>
                <w:lang w:eastAsia="es-ES"/>
              </w:rPr>
            </w:pPr>
            <w:r w:rsidRPr="009C2639">
              <w:rPr>
                <w:rFonts w:ascii="Verdana" w:hAnsi="Verdana"/>
                <w:b/>
                <w:lang w:eastAsia="es-ES"/>
              </w:rPr>
              <w:t>UNIDAD</w:t>
            </w:r>
          </w:p>
        </w:tc>
        <w:tc>
          <w:tcPr>
            <w:tcW w:w="5520" w:type="dxa"/>
            <w:shd w:val="clear" w:color="auto" w:fill="1F3864"/>
          </w:tcPr>
          <w:p w14:paraId="708EDCB9" w14:textId="77777777" w:rsidR="00BD6D7A" w:rsidRPr="009C2639" w:rsidRDefault="00BD6D7A" w:rsidP="00374C4D">
            <w:pPr>
              <w:jc w:val="center"/>
              <w:rPr>
                <w:rFonts w:ascii="Verdana" w:hAnsi="Verdana"/>
                <w:b/>
                <w:lang w:eastAsia="es-ES"/>
              </w:rPr>
            </w:pPr>
            <w:r w:rsidRPr="009C2639">
              <w:rPr>
                <w:rFonts w:ascii="Verdana" w:hAnsi="Verdana"/>
                <w:b/>
                <w:lang w:eastAsia="es-ES"/>
              </w:rPr>
              <w:t>ITEM</w:t>
            </w:r>
          </w:p>
        </w:tc>
      </w:tr>
      <w:tr w:rsidR="00BD6D7A" w:rsidRPr="009C2639" w14:paraId="78C1DCFA" w14:textId="77777777" w:rsidTr="00374C4D">
        <w:tc>
          <w:tcPr>
            <w:tcW w:w="584" w:type="dxa"/>
            <w:shd w:val="clear" w:color="auto" w:fill="BDD6EE"/>
          </w:tcPr>
          <w:p w14:paraId="01B5164E" w14:textId="77777777" w:rsidR="00BD6D7A" w:rsidRPr="009C2639" w:rsidRDefault="00BD6D7A" w:rsidP="00374C4D">
            <w:pPr>
              <w:jc w:val="center"/>
              <w:rPr>
                <w:rFonts w:ascii="Verdana" w:hAnsi="Verdana"/>
                <w:b/>
                <w:lang w:eastAsia="es-ES"/>
              </w:rPr>
            </w:pPr>
            <w:r w:rsidRPr="009C2639">
              <w:rPr>
                <w:rFonts w:ascii="Verdana" w:hAnsi="Verdana"/>
                <w:b/>
                <w:lang w:eastAsia="es-ES"/>
              </w:rPr>
              <w:t>25</w:t>
            </w:r>
          </w:p>
        </w:tc>
        <w:tc>
          <w:tcPr>
            <w:tcW w:w="2385" w:type="dxa"/>
            <w:shd w:val="clear" w:color="auto" w:fill="BDD6EE"/>
          </w:tcPr>
          <w:p w14:paraId="1B2567BC" w14:textId="77777777" w:rsidR="00BD6D7A" w:rsidRPr="009C2639" w:rsidRDefault="00BD6D7A" w:rsidP="00374C4D">
            <w:pPr>
              <w:jc w:val="center"/>
              <w:rPr>
                <w:rFonts w:ascii="Verdana" w:hAnsi="Verdana"/>
                <w:b/>
                <w:lang w:eastAsia="es-ES"/>
              </w:rPr>
            </w:pPr>
            <w:r w:rsidRPr="009C2639">
              <w:rPr>
                <w:rFonts w:ascii="Verdana" w:hAnsi="Verdana"/>
                <w:b/>
                <w:lang w:eastAsia="es-ES"/>
              </w:rPr>
              <w:t>VAC-OF-RES-1</w:t>
            </w:r>
          </w:p>
        </w:tc>
        <w:tc>
          <w:tcPr>
            <w:tcW w:w="1145" w:type="dxa"/>
            <w:shd w:val="clear" w:color="auto" w:fill="BDD6EE"/>
          </w:tcPr>
          <w:p w14:paraId="05095006" w14:textId="77777777" w:rsidR="00BD6D7A" w:rsidRPr="009C2639" w:rsidRDefault="00BD6D7A" w:rsidP="00374C4D">
            <w:pPr>
              <w:jc w:val="center"/>
              <w:rPr>
                <w:rFonts w:ascii="Verdana" w:hAnsi="Verdana"/>
                <w:b/>
                <w:lang w:eastAsia="es-ES"/>
              </w:rPr>
            </w:pPr>
            <w:r w:rsidRPr="009C2639">
              <w:rPr>
                <w:rFonts w:ascii="Verdana" w:hAnsi="Verdana"/>
                <w:b/>
                <w:lang w:eastAsia="es-ES"/>
              </w:rPr>
              <w:t>M2</w:t>
            </w:r>
          </w:p>
        </w:tc>
        <w:tc>
          <w:tcPr>
            <w:tcW w:w="5520" w:type="dxa"/>
            <w:shd w:val="clear" w:color="auto" w:fill="BDD6EE"/>
          </w:tcPr>
          <w:p w14:paraId="514FAD8D" w14:textId="77777777" w:rsidR="00BD6D7A" w:rsidRPr="009C2639" w:rsidRDefault="00BD6D7A" w:rsidP="00374C4D">
            <w:pPr>
              <w:jc w:val="center"/>
              <w:rPr>
                <w:rFonts w:ascii="Verdana" w:hAnsi="Verdana"/>
                <w:b/>
                <w:lang w:eastAsia="es-ES"/>
              </w:rPr>
            </w:pPr>
            <w:r w:rsidRPr="009C2639">
              <w:rPr>
                <w:rFonts w:ascii="Verdana" w:hAnsi="Verdana"/>
                <w:b/>
                <w:lang w:eastAsia="es-ES"/>
              </w:rPr>
              <w:t>REVESTIMIENTO DE CERÁMICA C/CEMENTO COLA</w:t>
            </w:r>
          </w:p>
        </w:tc>
      </w:tr>
    </w:tbl>
    <w:p w14:paraId="40474C18" w14:textId="77777777" w:rsidR="00BD6D7A" w:rsidRPr="009C2639" w:rsidRDefault="00BD6D7A" w:rsidP="00BD6D7A">
      <w:pPr>
        <w:jc w:val="both"/>
        <w:rPr>
          <w:rFonts w:ascii="Verdana" w:hAnsi="Verdana"/>
          <w:b/>
          <w:kern w:val="28"/>
          <w:lang w:eastAsia="es-ES"/>
        </w:rPr>
      </w:pPr>
    </w:p>
    <w:p w14:paraId="0A3F1681" w14:textId="77777777" w:rsidR="00BD6D7A" w:rsidRPr="009C2639" w:rsidRDefault="00BD6D7A" w:rsidP="00BD6D7A">
      <w:pPr>
        <w:jc w:val="both"/>
        <w:rPr>
          <w:rFonts w:ascii="Verdana" w:hAnsi="Verdana"/>
          <w:b/>
          <w:kern w:val="28"/>
          <w:lang w:eastAsia="es-ES"/>
        </w:rPr>
      </w:pPr>
      <w:r w:rsidRPr="009C2639">
        <w:rPr>
          <w:rFonts w:ascii="Verdana" w:hAnsi="Verdana"/>
          <w:b/>
          <w:kern w:val="28"/>
          <w:lang w:eastAsia="es-ES"/>
        </w:rPr>
        <w:t>DESCRIPCIÓN. -</w:t>
      </w:r>
    </w:p>
    <w:p w14:paraId="314F07EA" w14:textId="77777777" w:rsidR="00BD6D7A" w:rsidRPr="009C2639" w:rsidRDefault="00BD6D7A" w:rsidP="00BD6D7A">
      <w:pPr>
        <w:jc w:val="both"/>
        <w:rPr>
          <w:rFonts w:ascii="Verdana" w:hAnsi="Verdana"/>
          <w:kern w:val="28"/>
          <w:lang w:eastAsia="es-ES"/>
        </w:rPr>
      </w:pPr>
    </w:p>
    <w:p w14:paraId="3FEF6690" w14:textId="77777777" w:rsidR="00BD6D7A" w:rsidRPr="009C2639" w:rsidRDefault="00BD6D7A" w:rsidP="00BD6D7A">
      <w:pPr>
        <w:jc w:val="both"/>
        <w:rPr>
          <w:rFonts w:ascii="Verdana" w:hAnsi="Verdana"/>
          <w:kern w:val="28"/>
          <w:lang w:eastAsia="es-ES"/>
        </w:rPr>
      </w:pPr>
      <w:r w:rsidRPr="009C2639">
        <w:rPr>
          <w:rFonts w:ascii="Verdana" w:hAnsi="Verdana"/>
          <w:kern w:val="28"/>
          <w:lang w:eastAsia="es-ES"/>
        </w:rPr>
        <w:t>Este ítem comprende el Revestimiento de Cerámica c/cemento cola, en las superficies indicadas en los planos constructivos y/o instrucciones del Inspector de proyecto.</w:t>
      </w:r>
    </w:p>
    <w:p w14:paraId="5E3E71E3" w14:textId="77777777" w:rsidR="00BD6D7A" w:rsidRPr="009C2639" w:rsidRDefault="00BD6D7A" w:rsidP="00BD6D7A">
      <w:pPr>
        <w:jc w:val="both"/>
        <w:rPr>
          <w:rFonts w:ascii="Verdana" w:hAnsi="Verdana"/>
          <w:kern w:val="28"/>
          <w:lang w:eastAsia="es-ES"/>
        </w:rPr>
      </w:pPr>
    </w:p>
    <w:p w14:paraId="1CA3E78F" w14:textId="77777777" w:rsidR="00BD6D7A" w:rsidRPr="009C2639" w:rsidRDefault="00BD6D7A" w:rsidP="00BD6D7A">
      <w:pPr>
        <w:jc w:val="both"/>
        <w:rPr>
          <w:rFonts w:ascii="Verdana" w:hAnsi="Verdana"/>
          <w:b/>
          <w:kern w:val="28"/>
          <w:lang w:eastAsia="es-ES"/>
        </w:rPr>
      </w:pPr>
      <w:r w:rsidRPr="009C2639">
        <w:rPr>
          <w:rFonts w:ascii="Verdana" w:hAnsi="Verdana"/>
          <w:b/>
          <w:kern w:val="28"/>
          <w:lang w:eastAsia="es-ES"/>
        </w:rPr>
        <w:t>MATERIALES, HERRAMIENTAS Y EQUIPO. -</w:t>
      </w:r>
    </w:p>
    <w:p w14:paraId="56F72779" w14:textId="77777777" w:rsidR="00BD6D7A" w:rsidRPr="009C2639" w:rsidRDefault="00BD6D7A" w:rsidP="00BD6D7A">
      <w:pPr>
        <w:tabs>
          <w:tab w:val="left" w:pos="8711"/>
        </w:tabs>
        <w:jc w:val="both"/>
        <w:rPr>
          <w:rFonts w:ascii="Verdana" w:hAnsi="Verdana" w:cs="Tahoma"/>
          <w:lang w:eastAsia="es-ES"/>
        </w:rPr>
      </w:pPr>
    </w:p>
    <w:p w14:paraId="62B23495" w14:textId="77777777" w:rsidR="00BD6D7A" w:rsidRPr="009C2639" w:rsidRDefault="00BD6D7A" w:rsidP="00BD6D7A">
      <w:pPr>
        <w:jc w:val="both"/>
        <w:rPr>
          <w:rFonts w:ascii="Verdana" w:hAnsi="Verdana" w:cs="Tahoma"/>
          <w:kern w:val="28"/>
          <w:lang w:eastAsia="es-ES"/>
        </w:rPr>
      </w:pPr>
      <w:r w:rsidRPr="009C2639">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p w14:paraId="699819FC" w14:textId="77777777" w:rsidR="00BD6D7A" w:rsidRPr="009C2639" w:rsidRDefault="00BD6D7A" w:rsidP="00BD6D7A">
      <w:pPr>
        <w:jc w:val="both"/>
        <w:rPr>
          <w:rFonts w:ascii="Verdana" w:hAnsi="Verdana" w:cs="Tahoma"/>
          <w:kern w:val="28"/>
          <w:lang w:eastAsia="es-ES"/>
        </w:rPr>
      </w:pPr>
    </w:p>
    <w:p w14:paraId="0B29BAEE" w14:textId="77777777" w:rsidR="00BD6D7A" w:rsidRPr="009C2639" w:rsidRDefault="00BD6D7A" w:rsidP="00BD6D7A">
      <w:pPr>
        <w:jc w:val="both"/>
        <w:rPr>
          <w:rFonts w:ascii="Verdana" w:hAnsi="Verdana"/>
          <w:b/>
          <w:kern w:val="28"/>
          <w:lang w:eastAsia="es-ES"/>
        </w:rPr>
      </w:pPr>
      <w:r w:rsidRPr="009C2639">
        <w:rPr>
          <w:rFonts w:ascii="Verdana" w:hAnsi="Verdana"/>
          <w:b/>
          <w:kern w:val="28"/>
          <w:lang w:eastAsia="es-ES"/>
        </w:rPr>
        <w:t>FORMA DE EJECUCIÓN. -</w:t>
      </w:r>
    </w:p>
    <w:p w14:paraId="5AF502E4" w14:textId="77777777" w:rsidR="00BD6D7A" w:rsidRPr="009C2639" w:rsidRDefault="00BD6D7A" w:rsidP="00BD6D7A">
      <w:pPr>
        <w:jc w:val="both"/>
        <w:rPr>
          <w:rFonts w:ascii="Verdana" w:hAnsi="Verdana"/>
          <w:b/>
          <w:kern w:val="28"/>
          <w:lang w:eastAsia="es-ES"/>
        </w:rPr>
      </w:pPr>
    </w:p>
    <w:p w14:paraId="047CDB25" w14:textId="77777777" w:rsidR="00BD6D7A" w:rsidRPr="009C2639" w:rsidRDefault="00BD6D7A" w:rsidP="00BD6D7A">
      <w:pPr>
        <w:jc w:val="both"/>
        <w:rPr>
          <w:rFonts w:ascii="Verdana" w:hAnsi="Verdana" w:cs="Tahoma"/>
          <w:lang w:eastAsia="es-ES"/>
        </w:rPr>
      </w:pPr>
      <w:r w:rsidRPr="009C2639">
        <w:rPr>
          <w:rFonts w:ascii="Verdana" w:hAnsi="Verdana" w:cs="Tahoma"/>
          <w:lang w:eastAsia="es-ES"/>
        </w:rPr>
        <w:t>La Entidad Ejecutora deberá prever todas las herramientas, equipos y accesorios necesarios para la ejecución del ítem. En general se seguirán las siguientes directrices:</w:t>
      </w:r>
    </w:p>
    <w:p w14:paraId="44EFC6A6" w14:textId="77777777" w:rsidR="00BD6D7A" w:rsidRPr="009C2639" w:rsidRDefault="00BD6D7A" w:rsidP="00BD6D7A">
      <w:pPr>
        <w:jc w:val="both"/>
        <w:rPr>
          <w:rFonts w:ascii="Verdana" w:hAnsi="Verdana" w:cs="Tahoma"/>
          <w:lang w:eastAsia="es-ES"/>
        </w:rPr>
      </w:pPr>
    </w:p>
    <w:p w14:paraId="3DA4AE97" w14:textId="77777777" w:rsidR="00BD6D7A" w:rsidRPr="009C2639" w:rsidRDefault="00BD6D7A" w:rsidP="00BD6D7A">
      <w:pPr>
        <w:tabs>
          <w:tab w:val="left" w:pos="560"/>
        </w:tabs>
        <w:jc w:val="both"/>
        <w:rPr>
          <w:rFonts w:ascii="Verdana" w:hAnsi="Verdana" w:cs="Tahoma"/>
          <w:b/>
          <w:lang w:eastAsia="es-ES"/>
        </w:rPr>
      </w:pPr>
      <w:r w:rsidRPr="009C2639">
        <w:rPr>
          <w:rFonts w:ascii="Verdana" w:hAnsi="Verdana" w:cs="Tahoma"/>
          <w:b/>
          <w:lang w:eastAsia="es-ES"/>
        </w:rPr>
        <w:t>Preparación de la Superficie</w:t>
      </w:r>
    </w:p>
    <w:p w14:paraId="71CA99FD" w14:textId="77777777" w:rsidR="00BD6D7A" w:rsidRPr="009C2639" w:rsidRDefault="00BD6D7A" w:rsidP="00BD6D7A">
      <w:pPr>
        <w:tabs>
          <w:tab w:val="left" w:pos="560"/>
        </w:tabs>
        <w:jc w:val="both"/>
        <w:rPr>
          <w:rFonts w:ascii="Verdana" w:hAnsi="Verdana" w:cs="Tahoma"/>
          <w:b/>
          <w:lang w:eastAsia="es-ES"/>
        </w:rPr>
      </w:pPr>
    </w:p>
    <w:p w14:paraId="04827587" w14:textId="77777777" w:rsidR="00BD6D7A" w:rsidRPr="009C2639" w:rsidRDefault="00BD6D7A" w:rsidP="00BD6D7A">
      <w:pPr>
        <w:jc w:val="both"/>
        <w:rPr>
          <w:rFonts w:ascii="Verdana" w:hAnsi="Verdana" w:cs="Tahoma"/>
          <w:kern w:val="28"/>
          <w:lang w:eastAsia="es-ES"/>
        </w:rPr>
      </w:pPr>
      <w:r w:rsidRPr="009C2639">
        <w:rPr>
          <w:rFonts w:ascii="Verdana" w:hAnsi="Verdana" w:cs="Tahoma"/>
          <w:lang w:eastAsia="es-ES"/>
        </w:rPr>
        <w:t>Antes de la colocación de las piezas verificar que la superficie este uniforme sin polvo, grasas o sustancias que perjudiquen la buena ejecución del ítem</w:t>
      </w:r>
      <w:r w:rsidRPr="009C2639">
        <w:rPr>
          <w:rFonts w:ascii="Verdana" w:hAnsi="Verdana" w:cs="Tahoma"/>
          <w:bCs/>
          <w:color w:val="000000"/>
          <w:lang w:eastAsia="es-ES"/>
        </w:rPr>
        <w:t xml:space="preserve">. </w:t>
      </w:r>
      <w:r w:rsidRPr="009C2639">
        <w:rPr>
          <w:rFonts w:ascii="Verdana" w:hAnsi="Verdana" w:cs="Tahoma"/>
          <w:kern w:val="28"/>
          <w:lang w:eastAsia="es-ES"/>
        </w:rPr>
        <w:t>Asimismo, deberán regarse con agua las superficies a revestir salvo indicación contraria del Inspector de proyecto.</w:t>
      </w:r>
    </w:p>
    <w:p w14:paraId="1BE35DD7" w14:textId="77777777" w:rsidR="00BD6D7A" w:rsidRPr="009C2639" w:rsidRDefault="00BD6D7A" w:rsidP="00BD6D7A">
      <w:pPr>
        <w:jc w:val="both"/>
        <w:rPr>
          <w:rFonts w:ascii="Verdana" w:hAnsi="Verdana" w:cs="Tahoma"/>
          <w:bCs/>
          <w:color w:val="000000"/>
          <w:lang w:eastAsia="es-ES"/>
        </w:rPr>
      </w:pPr>
    </w:p>
    <w:p w14:paraId="7C93B181" w14:textId="77777777" w:rsidR="00BD6D7A" w:rsidRPr="009C2639" w:rsidRDefault="00BD6D7A" w:rsidP="00BD6D7A">
      <w:pPr>
        <w:tabs>
          <w:tab w:val="left" w:pos="560"/>
        </w:tabs>
        <w:jc w:val="both"/>
        <w:rPr>
          <w:rFonts w:ascii="Verdana" w:hAnsi="Verdana" w:cs="Tahoma"/>
          <w:b/>
          <w:lang w:eastAsia="es-ES"/>
        </w:rPr>
      </w:pPr>
      <w:r w:rsidRPr="009C2639">
        <w:rPr>
          <w:rFonts w:ascii="Verdana" w:hAnsi="Verdana" w:cs="Tahoma"/>
          <w:b/>
          <w:lang w:eastAsia="es-ES"/>
        </w:rPr>
        <w:t>Preparación del Cemento Cola</w:t>
      </w:r>
    </w:p>
    <w:p w14:paraId="490DAF1A"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lastRenderedPageBreak/>
        <w:t xml:space="preserve">El cemento cola deberá ser preparado con agua limpia hasta obtener una pasta homogénea sin grumos; </w:t>
      </w:r>
      <w:r w:rsidRPr="009C2639">
        <w:rPr>
          <w:rFonts w:ascii="Verdana" w:hAnsi="Verdana" w:cs="Tahoma"/>
          <w:kern w:val="28"/>
          <w:lang w:eastAsia="es-ES"/>
        </w:rPr>
        <w:t>después de 5-10 minutos de reposo, volver a mezclar y la mezcla estará lista para su aplicación sobre la superficie</w:t>
      </w:r>
      <w:r w:rsidRPr="009C2639">
        <w:rPr>
          <w:rFonts w:ascii="Verdana" w:hAnsi="Verdana" w:cs="Tahoma"/>
          <w:lang w:eastAsia="es-ES"/>
        </w:rPr>
        <w:t>. Se mezcla deberá seguir estrictamente la dosificación y forma indicado por el proveedor.</w:t>
      </w:r>
    </w:p>
    <w:p w14:paraId="2D03616C" w14:textId="77777777" w:rsidR="00BD6D7A" w:rsidRPr="009C2639" w:rsidRDefault="00BD6D7A" w:rsidP="00BD6D7A">
      <w:pPr>
        <w:jc w:val="both"/>
        <w:rPr>
          <w:rFonts w:ascii="Verdana" w:hAnsi="Verdana" w:cs="Tahoma"/>
          <w:bCs/>
          <w:color w:val="000000"/>
          <w:lang w:eastAsia="es-ES"/>
        </w:rPr>
      </w:pPr>
    </w:p>
    <w:p w14:paraId="75BD3211" w14:textId="77777777" w:rsidR="00BD6D7A" w:rsidRPr="009C2639" w:rsidRDefault="00BD6D7A" w:rsidP="00BD6D7A">
      <w:pPr>
        <w:tabs>
          <w:tab w:val="left" w:pos="560"/>
        </w:tabs>
        <w:jc w:val="both"/>
        <w:rPr>
          <w:rFonts w:ascii="Verdana" w:hAnsi="Verdana" w:cs="Tahoma"/>
          <w:b/>
          <w:lang w:eastAsia="es-ES"/>
        </w:rPr>
      </w:pPr>
      <w:r w:rsidRPr="009C2639">
        <w:rPr>
          <w:rFonts w:ascii="Verdana" w:hAnsi="Verdana" w:cs="Tahoma"/>
          <w:b/>
          <w:lang w:eastAsia="es-ES"/>
        </w:rPr>
        <w:t>Ejecución del revestimiento</w:t>
      </w:r>
    </w:p>
    <w:p w14:paraId="76369B1A" w14:textId="77777777" w:rsidR="00BD6D7A" w:rsidRPr="009C2639" w:rsidRDefault="00BD6D7A" w:rsidP="00BD6D7A">
      <w:pPr>
        <w:tabs>
          <w:tab w:val="left" w:pos="560"/>
        </w:tabs>
        <w:jc w:val="both"/>
        <w:rPr>
          <w:rFonts w:ascii="Verdana" w:hAnsi="Verdana" w:cs="Tahoma"/>
          <w:b/>
          <w:lang w:eastAsia="es-ES"/>
        </w:rPr>
      </w:pPr>
    </w:p>
    <w:p w14:paraId="27E92810"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t>La Entidad Ejecutora deberá proveer el cortado de piezas en el caso de superficies irregulares a fin de minimizar imperfecciones en el acabado y los desperdicios.</w:t>
      </w:r>
    </w:p>
    <w:p w14:paraId="36B2ABC7" w14:textId="77777777" w:rsidR="00BD6D7A" w:rsidRPr="009C2639" w:rsidRDefault="00BD6D7A" w:rsidP="00BD6D7A">
      <w:pPr>
        <w:jc w:val="both"/>
        <w:rPr>
          <w:rFonts w:ascii="Verdana" w:hAnsi="Verdana" w:cs="Tahoma"/>
          <w:kern w:val="28"/>
          <w:lang w:eastAsia="es-ES"/>
        </w:rPr>
      </w:pPr>
      <w:r w:rsidRPr="009C2639">
        <w:rPr>
          <w:rFonts w:ascii="Verdana" w:hAnsi="Verdana" w:cs="Tahoma"/>
          <w:kern w:val="28"/>
          <w:lang w:eastAsia="es-ES"/>
        </w:rPr>
        <w:t>Para realizar el corte de las piezas se debe utilizar una cortadora de cerámica la cual debe estar en buen estado para obtener piezas sin astillas ni rajaduras.</w:t>
      </w:r>
    </w:p>
    <w:p w14:paraId="7F74D372" w14:textId="77777777" w:rsidR="00BD6D7A" w:rsidRPr="009C2639" w:rsidRDefault="00BD6D7A" w:rsidP="00BD6D7A">
      <w:pPr>
        <w:tabs>
          <w:tab w:val="left" w:pos="8711"/>
        </w:tabs>
        <w:jc w:val="both"/>
        <w:rPr>
          <w:rFonts w:ascii="Verdana" w:hAnsi="Verdana" w:cs="Tahoma"/>
          <w:lang w:eastAsia="es-ES"/>
        </w:rPr>
      </w:pPr>
    </w:p>
    <w:p w14:paraId="3FE0BAAB" w14:textId="77777777" w:rsidR="00BD6D7A" w:rsidRPr="009C2639" w:rsidRDefault="00BD6D7A" w:rsidP="00BD6D7A">
      <w:pPr>
        <w:jc w:val="both"/>
        <w:rPr>
          <w:rFonts w:ascii="Verdana" w:hAnsi="Verdana" w:cs="Tahoma"/>
          <w:bCs/>
          <w:color w:val="000000"/>
          <w:lang w:eastAsia="es-ES"/>
        </w:rPr>
      </w:pPr>
      <w:r w:rsidRPr="009C2639">
        <w:rPr>
          <w:rFonts w:ascii="Verdana" w:hAnsi="Verdana" w:cs="Tahoma"/>
          <w:bCs/>
          <w:color w:val="000000"/>
          <w:lang w:eastAsia="es-ES"/>
        </w:rPr>
        <w:t xml:space="preserve">Sobre la superficie preparada se colocarán a lienza y nivel la cerámica, asentadas con cemento cola que debe ser provisto en obra en envases cerrados y originales. </w:t>
      </w:r>
    </w:p>
    <w:p w14:paraId="2B660E82"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t>Piezas que presenten un mal asentamiento con el cemento cola o que al golpe denoten un sonido hueco deberán ser rehechas inmediatamente.</w:t>
      </w:r>
    </w:p>
    <w:p w14:paraId="054769A5"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FAC9F4F" w14:textId="77777777" w:rsidR="00BD6D7A" w:rsidRPr="009C2639" w:rsidRDefault="00BD6D7A" w:rsidP="00BD6D7A">
      <w:pPr>
        <w:jc w:val="both"/>
        <w:rPr>
          <w:rFonts w:ascii="Verdana" w:hAnsi="Verdana" w:cs="Tahoma"/>
          <w:kern w:val="28"/>
          <w:lang w:eastAsia="es-ES"/>
        </w:rPr>
      </w:pPr>
      <w:r w:rsidRPr="009C2639">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C684E4D" w14:textId="77777777" w:rsidR="00BD6D7A" w:rsidRPr="009C2639" w:rsidRDefault="00BD6D7A" w:rsidP="00BD6D7A">
      <w:pPr>
        <w:tabs>
          <w:tab w:val="left" w:pos="8711"/>
        </w:tabs>
        <w:jc w:val="both"/>
        <w:rPr>
          <w:rFonts w:ascii="Verdana" w:hAnsi="Verdana" w:cs="Tahoma"/>
          <w:lang w:eastAsia="es-ES"/>
        </w:rPr>
      </w:pPr>
    </w:p>
    <w:p w14:paraId="0890A715"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t>Concluida la operación del colocado, se aplicará una lechada de cemento blanco u otro color aprobado por el Inspector de proyecto, para cubrir las juntas, limpiándose luego con un trapo seco la superficie obtenida.</w:t>
      </w:r>
    </w:p>
    <w:p w14:paraId="30669291" w14:textId="77777777" w:rsidR="00BD6D7A" w:rsidRPr="009C2639" w:rsidRDefault="00BD6D7A" w:rsidP="00BD6D7A">
      <w:pPr>
        <w:tabs>
          <w:tab w:val="left" w:pos="8711"/>
        </w:tabs>
        <w:jc w:val="both"/>
        <w:rPr>
          <w:rFonts w:ascii="Verdana" w:hAnsi="Verdana" w:cs="Tahoma"/>
          <w:lang w:eastAsia="es-ES"/>
        </w:rPr>
      </w:pPr>
    </w:p>
    <w:p w14:paraId="6A119885" w14:textId="77777777" w:rsidR="00BD6D7A" w:rsidRPr="009C2639" w:rsidRDefault="00BD6D7A" w:rsidP="00BD6D7A">
      <w:pPr>
        <w:tabs>
          <w:tab w:val="left" w:pos="560"/>
        </w:tabs>
        <w:jc w:val="both"/>
        <w:rPr>
          <w:rFonts w:ascii="Verdana" w:hAnsi="Verdana" w:cs="Tahoma"/>
          <w:b/>
          <w:lang w:eastAsia="es-ES"/>
        </w:rPr>
      </w:pPr>
      <w:r w:rsidRPr="009C2639">
        <w:rPr>
          <w:rFonts w:ascii="Verdana" w:hAnsi="Verdana" w:cs="Tahoma"/>
          <w:b/>
          <w:lang w:eastAsia="es-ES"/>
        </w:rPr>
        <w:t>Criterios de Control, Aceptación y Rechazo</w:t>
      </w:r>
    </w:p>
    <w:p w14:paraId="401509F9" w14:textId="77777777" w:rsidR="00BD6D7A" w:rsidRPr="009C2639" w:rsidRDefault="00BD6D7A" w:rsidP="00BD6D7A">
      <w:pPr>
        <w:jc w:val="both"/>
        <w:rPr>
          <w:rFonts w:ascii="Verdana" w:hAnsi="Verdana" w:cs="Tahoma"/>
          <w:kern w:val="28"/>
          <w:lang w:eastAsia="es-ES"/>
        </w:rPr>
      </w:pPr>
      <w:r w:rsidRPr="009C2639">
        <w:rPr>
          <w:rFonts w:ascii="Verdana" w:hAnsi="Verdana" w:cs="Tahoma"/>
          <w:kern w:val="2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022C5F44"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t>En la ejecución se realizará los siguientes controles:</w:t>
      </w:r>
    </w:p>
    <w:p w14:paraId="7B4F63F4" w14:textId="77777777" w:rsidR="00BD6D7A" w:rsidRPr="009C2639" w:rsidRDefault="00BD6D7A" w:rsidP="00BD6D7A">
      <w:pPr>
        <w:tabs>
          <w:tab w:val="left" w:pos="8711"/>
        </w:tabs>
        <w:jc w:val="both"/>
        <w:rPr>
          <w:rFonts w:ascii="Verdana" w:hAnsi="Verdana" w:cs="Tahoma"/>
          <w:lang w:eastAsia="es-ES"/>
        </w:rPr>
      </w:pPr>
    </w:p>
    <w:p w14:paraId="2FBA86F3" w14:textId="77777777" w:rsidR="00BD6D7A" w:rsidRPr="009C2639" w:rsidRDefault="00BD6D7A" w:rsidP="00BD6D7A">
      <w:pPr>
        <w:numPr>
          <w:ilvl w:val="0"/>
          <w:numId w:val="112"/>
        </w:numPr>
        <w:tabs>
          <w:tab w:val="left" w:pos="567"/>
        </w:tabs>
        <w:jc w:val="both"/>
        <w:rPr>
          <w:rFonts w:ascii="Verdana" w:hAnsi="Verdana" w:cs="Tahoma"/>
        </w:rPr>
      </w:pPr>
      <w:r w:rsidRPr="009C2639">
        <w:rPr>
          <w:rFonts w:ascii="Verdana" w:hAnsi="Verdana" w:cs="Tahoma"/>
        </w:rPr>
        <w:t>No se aceptarán piezas rotas, mal pegadas sin juntas adecuadas.</w:t>
      </w:r>
    </w:p>
    <w:p w14:paraId="21D7D3B3" w14:textId="77777777" w:rsidR="00BD6D7A" w:rsidRPr="009C2639" w:rsidRDefault="00BD6D7A" w:rsidP="00BD6D7A">
      <w:pPr>
        <w:numPr>
          <w:ilvl w:val="0"/>
          <w:numId w:val="112"/>
        </w:numPr>
        <w:tabs>
          <w:tab w:val="left" w:pos="567"/>
        </w:tabs>
        <w:jc w:val="both"/>
        <w:rPr>
          <w:rFonts w:ascii="Verdana" w:hAnsi="Verdana" w:cs="Tahoma"/>
        </w:rPr>
      </w:pPr>
      <w:r w:rsidRPr="009C2639">
        <w:rPr>
          <w:rFonts w:ascii="Verdana" w:hAnsi="Verdana" w:cs="Tahoma"/>
        </w:rPr>
        <w:t>No se aceptan piezas con geometría y bombeo diferentes a lo indicado en los planos que indican la evacuación del agua con las rejillas.</w:t>
      </w:r>
    </w:p>
    <w:p w14:paraId="6FE12F13" w14:textId="77777777" w:rsidR="00BD6D7A" w:rsidRPr="009C2639" w:rsidRDefault="00BD6D7A" w:rsidP="00BD6D7A">
      <w:pPr>
        <w:numPr>
          <w:ilvl w:val="0"/>
          <w:numId w:val="112"/>
        </w:numPr>
        <w:tabs>
          <w:tab w:val="left" w:pos="567"/>
        </w:tabs>
        <w:jc w:val="both"/>
        <w:rPr>
          <w:rFonts w:ascii="Verdana" w:hAnsi="Verdana" w:cs="Tahoma"/>
        </w:rPr>
      </w:pPr>
      <w:r w:rsidRPr="009C2639">
        <w:rPr>
          <w:rFonts w:ascii="Verdana" w:hAnsi="Verdana" w:cs="Tahoma"/>
        </w:rPr>
        <w:t>Si denota vacíos entre la cerámica y el cemento cola por un mal asentamiento deberán ser corregidos.</w:t>
      </w:r>
    </w:p>
    <w:p w14:paraId="2CD7DCD2" w14:textId="77777777" w:rsidR="00BD6D7A" w:rsidRPr="009C2639" w:rsidRDefault="00BD6D7A" w:rsidP="00BD6D7A">
      <w:pPr>
        <w:numPr>
          <w:ilvl w:val="0"/>
          <w:numId w:val="112"/>
        </w:numPr>
        <w:tabs>
          <w:tab w:val="left" w:pos="567"/>
        </w:tabs>
        <w:jc w:val="both"/>
        <w:rPr>
          <w:rFonts w:ascii="Verdana" w:hAnsi="Verdana" w:cs="Tahoma"/>
        </w:rPr>
      </w:pPr>
      <w:r w:rsidRPr="009C2639">
        <w:rPr>
          <w:rFonts w:ascii="Verdana" w:hAnsi="Verdana" w:cs="Tahoma"/>
        </w:rPr>
        <w:t>En algunos casos el Inspector de proyecto indicará la superficie a rehacer el cual deberá ser ejecutado por cuenta de la Entidad Ejecutora.</w:t>
      </w:r>
    </w:p>
    <w:p w14:paraId="703F33EF" w14:textId="77777777" w:rsidR="00BD6D7A" w:rsidRPr="009C2639" w:rsidRDefault="00BD6D7A" w:rsidP="00BD6D7A">
      <w:pPr>
        <w:jc w:val="both"/>
        <w:rPr>
          <w:rFonts w:ascii="Verdana" w:hAnsi="Verdana"/>
          <w:b/>
          <w:kern w:val="28"/>
          <w:lang w:eastAsia="es-ES"/>
        </w:rPr>
      </w:pPr>
    </w:p>
    <w:p w14:paraId="43B85B40" w14:textId="77777777" w:rsidR="00BD6D7A" w:rsidRPr="009C2639" w:rsidRDefault="00BD6D7A" w:rsidP="00BD6D7A">
      <w:pPr>
        <w:jc w:val="both"/>
        <w:rPr>
          <w:rFonts w:ascii="Verdana" w:hAnsi="Verdana"/>
          <w:b/>
          <w:kern w:val="28"/>
          <w:lang w:eastAsia="es-ES"/>
        </w:rPr>
      </w:pPr>
      <w:r w:rsidRPr="009C2639">
        <w:rPr>
          <w:rFonts w:ascii="Verdana" w:hAnsi="Verdana"/>
          <w:b/>
          <w:kern w:val="28"/>
          <w:lang w:eastAsia="es-ES"/>
        </w:rPr>
        <w:t>MEDICIÓN. –</w:t>
      </w:r>
    </w:p>
    <w:p w14:paraId="129170CF" w14:textId="77777777" w:rsidR="00BD6D7A" w:rsidRPr="009C2639" w:rsidRDefault="00BD6D7A" w:rsidP="00BD6D7A">
      <w:pPr>
        <w:jc w:val="both"/>
        <w:rPr>
          <w:rFonts w:ascii="Verdana" w:hAnsi="Verdana"/>
          <w:b/>
          <w:kern w:val="28"/>
          <w:lang w:eastAsia="es-ES"/>
        </w:rPr>
      </w:pPr>
    </w:p>
    <w:p w14:paraId="70A15E68" w14:textId="77777777" w:rsidR="00BD6D7A" w:rsidRPr="009C2639" w:rsidRDefault="00BD6D7A" w:rsidP="00BD6D7A">
      <w:pPr>
        <w:jc w:val="both"/>
        <w:rPr>
          <w:rFonts w:ascii="Verdana" w:hAnsi="Verdana"/>
          <w:kern w:val="28"/>
          <w:lang w:eastAsia="es-ES"/>
        </w:rPr>
      </w:pPr>
      <w:r w:rsidRPr="009C2639">
        <w:rPr>
          <w:rFonts w:ascii="Verdana" w:hAnsi="Verdana"/>
          <w:bCs/>
          <w:lang w:eastAsia="es-ES"/>
        </w:rPr>
        <w:t>El revestimiento de cerámica</w:t>
      </w:r>
      <w:r w:rsidRPr="009C2639">
        <w:rPr>
          <w:rFonts w:ascii="Verdana" w:hAnsi="Verdana"/>
          <w:kern w:val="28"/>
          <w:lang w:eastAsia="es-ES"/>
        </w:rPr>
        <w:t xml:space="preserve"> c/cemento cola será medido en </w:t>
      </w:r>
      <w:r w:rsidRPr="009C2639">
        <w:rPr>
          <w:rFonts w:ascii="Verdana" w:hAnsi="Verdana"/>
          <w:b/>
          <w:kern w:val="28"/>
          <w:lang w:eastAsia="es-ES"/>
        </w:rPr>
        <w:t>metros cuadrados,</w:t>
      </w:r>
      <w:r w:rsidRPr="009C2639">
        <w:rPr>
          <w:rFonts w:ascii="Verdana" w:hAnsi="Verdana"/>
          <w:kern w:val="28"/>
          <w:lang w:eastAsia="es-ES"/>
        </w:rPr>
        <w:t xml:space="preserve"> tomando en cuenta solamente el área neta ejecutada y autorizada. </w:t>
      </w:r>
    </w:p>
    <w:p w14:paraId="79AFB83C" w14:textId="77777777" w:rsidR="00BD6D7A" w:rsidRPr="009C2639" w:rsidRDefault="00BD6D7A" w:rsidP="00BD6D7A">
      <w:pPr>
        <w:tabs>
          <w:tab w:val="left" w:pos="560"/>
        </w:tabs>
        <w:jc w:val="both"/>
        <w:rPr>
          <w:rFonts w:ascii="Verdana" w:hAnsi="Verdana"/>
          <w:lang w:eastAsia="es-ES"/>
        </w:rPr>
      </w:pPr>
    </w:p>
    <w:p w14:paraId="653BCAC2" w14:textId="77777777" w:rsidR="00BD6D7A" w:rsidRPr="009C2639" w:rsidRDefault="00BD6D7A" w:rsidP="00BD6D7A">
      <w:pPr>
        <w:tabs>
          <w:tab w:val="left" w:pos="560"/>
        </w:tabs>
        <w:jc w:val="both"/>
        <w:rPr>
          <w:rFonts w:ascii="Verdana" w:hAnsi="Verdana"/>
          <w:b/>
          <w:lang w:eastAsia="es-ES"/>
        </w:rPr>
      </w:pPr>
      <w:r w:rsidRPr="009C2639">
        <w:rPr>
          <w:rFonts w:ascii="Verdana" w:hAnsi="Verdana"/>
          <w:b/>
          <w:lang w:eastAsia="es-ES"/>
        </w:rPr>
        <w:t>APORTE PROPIO. –</w:t>
      </w:r>
    </w:p>
    <w:p w14:paraId="41DE6325" w14:textId="77777777" w:rsidR="00BD6D7A" w:rsidRPr="009C2639" w:rsidRDefault="00BD6D7A" w:rsidP="00BD6D7A">
      <w:pPr>
        <w:tabs>
          <w:tab w:val="left" w:pos="560"/>
        </w:tabs>
        <w:jc w:val="both"/>
        <w:rPr>
          <w:rFonts w:ascii="Verdana" w:hAnsi="Verdana"/>
          <w:b/>
          <w:lang w:eastAsia="es-ES"/>
        </w:rPr>
      </w:pPr>
    </w:p>
    <w:p w14:paraId="0B8E6726" w14:textId="77777777" w:rsidR="00BD6D7A" w:rsidRPr="009C2639" w:rsidRDefault="00BD6D7A" w:rsidP="00BD6D7A">
      <w:pPr>
        <w:jc w:val="both"/>
        <w:rPr>
          <w:rFonts w:ascii="Verdana" w:hAnsi="Verdana" w:cs="Tahoma"/>
          <w:color w:val="000000"/>
          <w:lang w:eastAsia="es-ES"/>
        </w:rPr>
      </w:pPr>
      <w:r w:rsidRPr="009C2639">
        <w:rPr>
          <w:rFonts w:ascii="Verdana" w:hAnsi="Verdana" w:cs="Tahoma"/>
          <w:color w:val="000000"/>
          <w:lang w:eastAsia="es-ES"/>
        </w:rPr>
        <w:t xml:space="preserve">El aporte propio se encuentra especificado en el análisis </w:t>
      </w:r>
      <w:r w:rsidRPr="009C2639">
        <w:rPr>
          <w:rFonts w:ascii="Verdana" w:hAnsi="Verdana" w:cs="Tahoma"/>
          <w:lang w:eastAsia="es-ES"/>
        </w:rPr>
        <w:t xml:space="preserve">de precios unitarios, </w:t>
      </w:r>
      <w:r w:rsidRPr="009C2639">
        <w:rPr>
          <w:rFonts w:ascii="Verdana" w:hAnsi="Verdana" w:cs="Tahoma"/>
          <w:color w:val="000000"/>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56238D" w14:textId="77777777" w:rsidR="00BD6D7A" w:rsidRPr="009C2639" w:rsidRDefault="00BD6D7A" w:rsidP="00BD6D7A">
      <w:pPr>
        <w:tabs>
          <w:tab w:val="left" w:pos="560"/>
        </w:tabs>
        <w:jc w:val="both"/>
        <w:rPr>
          <w:rFonts w:ascii="Verdana" w:hAnsi="Verdana" w:cs="Tahoma"/>
          <w:color w:val="000000"/>
          <w:lang w:eastAsia="es-ES"/>
        </w:rPr>
      </w:pPr>
      <w:r w:rsidRPr="009C2639">
        <w:rPr>
          <w:rFonts w:ascii="Verdana" w:hAnsi="Verdana" w:cs="Tahoma"/>
          <w:color w:val="000000"/>
          <w:lang w:eastAsia="es-ES"/>
        </w:rPr>
        <w:lastRenderedPageBreak/>
        <w:t>Este aporte propio estará sujeto al cronograma de ejecución de obra de la Entidad Ejecutora.</w:t>
      </w:r>
    </w:p>
    <w:p w14:paraId="159EB68F" w14:textId="77777777" w:rsidR="00BD6D7A" w:rsidRPr="009C2639" w:rsidRDefault="00BD6D7A" w:rsidP="00BD6D7A">
      <w:pPr>
        <w:tabs>
          <w:tab w:val="left" w:pos="8711"/>
        </w:tabs>
        <w:rPr>
          <w:rFonts w:ascii="Verdana" w:hAnsi="Verdana" w:cs="Tahoma"/>
          <w:b/>
          <w:lang w:eastAsia="es-ES"/>
        </w:rPr>
      </w:pPr>
    </w:p>
    <w:tbl>
      <w:tblPr>
        <w:tblStyle w:val="Tablaconcuadrcula19"/>
        <w:tblW w:w="9634" w:type="dxa"/>
        <w:tblLook w:val="04A0" w:firstRow="1" w:lastRow="0" w:firstColumn="1" w:lastColumn="0" w:noHBand="0" w:noVBand="1"/>
      </w:tblPr>
      <w:tblGrid>
        <w:gridCol w:w="584"/>
        <w:gridCol w:w="2385"/>
        <w:gridCol w:w="1145"/>
        <w:gridCol w:w="5520"/>
      </w:tblGrid>
      <w:tr w:rsidR="00BD6D7A" w:rsidRPr="009C2639" w14:paraId="7AE23C33" w14:textId="77777777" w:rsidTr="00374C4D">
        <w:tc>
          <w:tcPr>
            <w:tcW w:w="584" w:type="dxa"/>
            <w:shd w:val="clear" w:color="auto" w:fill="1F3864"/>
          </w:tcPr>
          <w:p w14:paraId="04CE59BB" w14:textId="77777777" w:rsidR="00BD6D7A" w:rsidRPr="009C2639" w:rsidRDefault="00BD6D7A" w:rsidP="00374C4D">
            <w:pPr>
              <w:jc w:val="center"/>
              <w:rPr>
                <w:rFonts w:ascii="Verdana" w:hAnsi="Verdana"/>
                <w:b/>
                <w:lang w:eastAsia="es-ES"/>
              </w:rPr>
            </w:pPr>
            <w:r w:rsidRPr="009C2639">
              <w:rPr>
                <w:rFonts w:ascii="Verdana" w:hAnsi="Verdana"/>
                <w:b/>
                <w:lang w:eastAsia="es-ES"/>
              </w:rPr>
              <w:t>N°</w:t>
            </w:r>
          </w:p>
        </w:tc>
        <w:tc>
          <w:tcPr>
            <w:tcW w:w="2385" w:type="dxa"/>
            <w:shd w:val="clear" w:color="auto" w:fill="1F3864"/>
          </w:tcPr>
          <w:p w14:paraId="7B54FCDF" w14:textId="77777777" w:rsidR="00BD6D7A" w:rsidRPr="009C2639" w:rsidRDefault="00BD6D7A" w:rsidP="00374C4D">
            <w:pPr>
              <w:jc w:val="center"/>
              <w:rPr>
                <w:rFonts w:ascii="Verdana" w:hAnsi="Verdana"/>
                <w:b/>
                <w:lang w:eastAsia="es-ES"/>
              </w:rPr>
            </w:pPr>
            <w:r w:rsidRPr="009C2639">
              <w:rPr>
                <w:rFonts w:ascii="Verdana" w:hAnsi="Verdana"/>
                <w:b/>
                <w:lang w:eastAsia="es-ES"/>
              </w:rPr>
              <w:t>CODIGO</w:t>
            </w:r>
          </w:p>
        </w:tc>
        <w:tc>
          <w:tcPr>
            <w:tcW w:w="1145" w:type="dxa"/>
            <w:shd w:val="clear" w:color="auto" w:fill="1F3864"/>
          </w:tcPr>
          <w:p w14:paraId="06760215" w14:textId="77777777" w:rsidR="00BD6D7A" w:rsidRPr="009C2639" w:rsidRDefault="00BD6D7A" w:rsidP="00374C4D">
            <w:pPr>
              <w:jc w:val="center"/>
              <w:rPr>
                <w:rFonts w:ascii="Verdana" w:hAnsi="Verdana"/>
                <w:b/>
                <w:lang w:eastAsia="es-ES"/>
              </w:rPr>
            </w:pPr>
            <w:r w:rsidRPr="009C2639">
              <w:rPr>
                <w:rFonts w:ascii="Verdana" w:hAnsi="Verdana"/>
                <w:b/>
                <w:lang w:eastAsia="es-ES"/>
              </w:rPr>
              <w:t>UNIDAD</w:t>
            </w:r>
          </w:p>
        </w:tc>
        <w:tc>
          <w:tcPr>
            <w:tcW w:w="5520" w:type="dxa"/>
            <w:shd w:val="clear" w:color="auto" w:fill="1F3864"/>
          </w:tcPr>
          <w:p w14:paraId="783A97E6" w14:textId="77777777" w:rsidR="00BD6D7A" w:rsidRPr="009C2639" w:rsidRDefault="00BD6D7A" w:rsidP="00374C4D">
            <w:pPr>
              <w:jc w:val="center"/>
              <w:rPr>
                <w:rFonts w:ascii="Verdana" w:hAnsi="Verdana"/>
                <w:b/>
                <w:lang w:eastAsia="es-ES"/>
              </w:rPr>
            </w:pPr>
            <w:r w:rsidRPr="009C2639">
              <w:rPr>
                <w:rFonts w:ascii="Verdana" w:hAnsi="Verdana"/>
                <w:b/>
                <w:lang w:eastAsia="es-ES"/>
              </w:rPr>
              <w:t>ITEM</w:t>
            </w:r>
          </w:p>
        </w:tc>
      </w:tr>
      <w:tr w:rsidR="00BD6D7A" w:rsidRPr="009C2639" w14:paraId="47D65EB5" w14:textId="77777777" w:rsidTr="00374C4D">
        <w:tc>
          <w:tcPr>
            <w:tcW w:w="584" w:type="dxa"/>
            <w:shd w:val="clear" w:color="auto" w:fill="BDD6EE"/>
          </w:tcPr>
          <w:p w14:paraId="542C7539" w14:textId="77777777" w:rsidR="00BD6D7A" w:rsidRPr="009C2639" w:rsidRDefault="00BD6D7A" w:rsidP="00374C4D">
            <w:pPr>
              <w:jc w:val="center"/>
              <w:rPr>
                <w:rFonts w:ascii="Verdana" w:hAnsi="Verdana"/>
                <w:b/>
                <w:lang w:eastAsia="es-ES"/>
              </w:rPr>
            </w:pPr>
            <w:r w:rsidRPr="009C2639">
              <w:rPr>
                <w:rFonts w:ascii="Verdana" w:hAnsi="Verdana"/>
                <w:b/>
                <w:lang w:eastAsia="es-ES"/>
              </w:rPr>
              <w:t>26</w:t>
            </w:r>
          </w:p>
        </w:tc>
        <w:tc>
          <w:tcPr>
            <w:tcW w:w="2385" w:type="dxa"/>
            <w:shd w:val="clear" w:color="auto" w:fill="BDD6EE"/>
          </w:tcPr>
          <w:p w14:paraId="4899FFEC" w14:textId="77777777" w:rsidR="00BD6D7A" w:rsidRPr="009C2639" w:rsidRDefault="00BD6D7A" w:rsidP="00374C4D">
            <w:pPr>
              <w:jc w:val="center"/>
              <w:rPr>
                <w:rFonts w:ascii="Verdana" w:hAnsi="Verdana"/>
                <w:b/>
                <w:lang w:eastAsia="es-ES"/>
              </w:rPr>
            </w:pPr>
            <w:r w:rsidRPr="009C2639">
              <w:rPr>
                <w:rFonts w:ascii="Verdana" w:hAnsi="Verdana"/>
                <w:b/>
                <w:lang w:eastAsia="es-ES"/>
              </w:rPr>
              <w:t>VAC-OF-RES-2</w:t>
            </w:r>
          </w:p>
        </w:tc>
        <w:tc>
          <w:tcPr>
            <w:tcW w:w="1145" w:type="dxa"/>
            <w:shd w:val="clear" w:color="auto" w:fill="BDD6EE"/>
          </w:tcPr>
          <w:p w14:paraId="56FBD002" w14:textId="77777777" w:rsidR="00BD6D7A" w:rsidRPr="009C2639" w:rsidRDefault="00BD6D7A" w:rsidP="00374C4D">
            <w:pPr>
              <w:jc w:val="center"/>
              <w:rPr>
                <w:rFonts w:ascii="Verdana" w:hAnsi="Verdana"/>
                <w:b/>
                <w:lang w:eastAsia="es-ES"/>
              </w:rPr>
            </w:pPr>
            <w:r w:rsidRPr="009C2639">
              <w:rPr>
                <w:rFonts w:ascii="Verdana" w:hAnsi="Verdana"/>
                <w:b/>
                <w:lang w:eastAsia="es-ES"/>
              </w:rPr>
              <w:t>M2</w:t>
            </w:r>
          </w:p>
        </w:tc>
        <w:tc>
          <w:tcPr>
            <w:tcW w:w="5520" w:type="dxa"/>
            <w:shd w:val="clear" w:color="auto" w:fill="BDD6EE"/>
          </w:tcPr>
          <w:p w14:paraId="1567BD50" w14:textId="77777777" w:rsidR="00BD6D7A" w:rsidRPr="009C2639" w:rsidRDefault="00BD6D7A" w:rsidP="00374C4D">
            <w:pPr>
              <w:jc w:val="center"/>
              <w:rPr>
                <w:rFonts w:ascii="Verdana" w:hAnsi="Verdana"/>
                <w:b/>
                <w:lang w:eastAsia="es-ES"/>
              </w:rPr>
            </w:pPr>
            <w:r w:rsidRPr="009C2639">
              <w:rPr>
                <w:rFonts w:ascii="Verdana" w:hAnsi="Verdana"/>
                <w:b/>
                <w:lang w:eastAsia="es-ES"/>
              </w:rPr>
              <w:t>REVESTIMIENTO DE CERÁMICA PARA MESÓN</w:t>
            </w:r>
          </w:p>
        </w:tc>
      </w:tr>
    </w:tbl>
    <w:p w14:paraId="05FC2BE3" w14:textId="77777777" w:rsidR="00BD6D7A" w:rsidRPr="009C2639" w:rsidRDefault="00BD6D7A" w:rsidP="00BD6D7A">
      <w:pPr>
        <w:jc w:val="both"/>
        <w:rPr>
          <w:rFonts w:ascii="Verdana" w:hAnsi="Verdana" w:cs="Tahoma"/>
          <w:b/>
          <w:lang w:eastAsia="es-ES"/>
        </w:rPr>
      </w:pPr>
    </w:p>
    <w:p w14:paraId="362C46AF" w14:textId="77777777" w:rsidR="00BD6D7A" w:rsidRPr="009C2639" w:rsidRDefault="00BD6D7A" w:rsidP="00BD6D7A">
      <w:pPr>
        <w:jc w:val="both"/>
        <w:rPr>
          <w:rFonts w:ascii="Verdana" w:hAnsi="Verdana" w:cs="Tahoma"/>
          <w:b/>
          <w:lang w:eastAsia="es-ES"/>
        </w:rPr>
      </w:pPr>
      <w:r w:rsidRPr="009C2639">
        <w:rPr>
          <w:rFonts w:ascii="Verdana" w:hAnsi="Verdana" w:cs="Tahoma"/>
          <w:b/>
          <w:lang w:eastAsia="es-ES"/>
        </w:rPr>
        <w:t>DESCRIPCIÓN. -</w:t>
      </w:r>
    </w:p>
    <w:p w14:paraId="5BA06949" w14:textId="77777777" w:rsidR="00BD6D7A" w:rsidRPr="009C2639" w:rsidRDefault="00BD6D7A" w:rsidP="00BD6D7A">
      <w:pPr>
        <w:jc w:val="both"/>
        <w:rPr>
          <w:rFonts w:ascii="Verdana" w:hAnsi="Verdana" w:cs="Tahoma"/>
          <w:lang w:eastAsia="es-ES"/>
        </w:rPr>
      </w:pPr>
    </w:p>
    <w:p w14:paraId="33F3FAD3" w14:textId="77777777" w:rsidR="00BD6D7A" w:rsidRPr="009C2639" w:rsidRDefault="00BD6D7A" w:rsidP="00BD6D7A">
      <w:pPr>
        <w:jc w:val="both"/>
        <w:rPr>
          <w:rFonts w:ascii="Verdana" w:hAnsi="Verdana" w:cs="Tahoma"/>
          <w:lang w:eastAsia="es-ES"/>
        </w:rPr>
      </w:pPr>
      <w:r w:rsidRPr="009C2639">
        <w:rPr>
          <w:rFonts w:ascii="Verdana" w:hAnsi="Verdana" w:cs="Tahoma"/>
          <w:lang w:eastAsia="es-ES"/>
        </w:rPr>
        <w:t>Este ítem se refiere al revestimiento de cerámica para mesón, de acuerdo a lo señalado en los planos constructivos y/o instrucciones del Inspector de proyecto.</w:t>
      </w:r>
    </w:p>
    <w:p w14:paraId="31EA3A4F" w14:textId="77777777" w:rsidR="00BD6D7A" w:rsidRPr="009C2639" w:rsidRDefault="00BD6D7A" w:rsidP="00BD6D7A">
      <w:pPr>
        <w:jc w:val="both"/>
        <w:rPr>
          <w:rFonts w:ascii="Verdana" w:hAnsi="Verdana" w:cs="Tahoma"/>
          <w:lang w:eastAsia="es-ES"/>
        </w:rPr>
      </w:pPr>
    </w:p>
    <w:p w14:paraId="01CBB162" w14:textId="77777777" w:rsidR="00BD6D7A" w:rsidRPr="009C2639" w:rsidRDefault="00BD6D7A" w:rsidP="00BD6D7A">
      <w:pPr>
        <w:jc w:val="both"/>
        <w:rPr>
          <w:rFonts w:ascii="Verdana" w:hAnsi="Verdana" w:cs="Tahoma"/>
          <w:b/>
          <w:lang w:eastAsia="es-ES"/>
        </w:rPr>
      </w:pPr>
      <w:r w:rsidRPr="009C2639">
        <w:rPr>
          <w:rFonts w:ascii="Verdana" w:hAnsi="Verdana" w:cs="Tahoma"/>
          <w:b/>
          <w:lang w:eastAsia="es-ES"/>
        </w:rPr>
        <w:t>MATERIALES, HERRAMIENTAS Y EQUIPO. -</w:t>
      </w:r>
    </w:p>
    <w:p w14:paraId="7E60B76B" w14:textId="77777777" w:rsidR="00BD6D7A" w:rsidRPr="009C2639" w:rsidRDefault="00BD6D7A" w:rsidP="00BD6D7A">
      <w:pPr>
        <w:jc w:val="both"/>
        <w:rPr>
          <w:rFonts w:ascii="Verdana" w:hAnsi="Verdana" w:cs="Tahoma"/>
          <w:lang w:eastAsia="es-ES"/>
        </w:rPr>
      </w:pPr>
    </w:p>
    <w:p w14:paraId="5F697444"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t>La Entidad Ejecutora proporcionará todos los materiales (excepto los de aporte propio), herramientas y equipos necesarios para la ejecución de los trabajos, los mismos deberán ser aprobados por el Inspector de proyecto.</w:t>
      </w:r>
    </w:p>
    <w:p w14:paraId="6B9E30F0" w14:textId="77777777" w:rsidR="00BD6D7A" w:rsidRPr="009C2639" w:rsidRDefault="00BD6D7A" w:rsidP="00BD6D7A">
      <w:pPr>
        <w:jc w:val="both"/>
        <w:rPr>
          <w:rFonts w:ascii="Verdana" w:hAnsi="Verdana" w:cs="Tahoma"/>
          <w:lang w:eastAsia="es-ES"/>
        </w:rPr>
      </w:pPr>
    </w:p>
    <w:p w14:paraId="2EC85808" w14:textId="77777777" w:rsidR="00BD6D7A" w:rsidRPr="009C2639" w:rsidRDefault="00BD6D7A" w:rsidP="00BD6D7A">
      <w:pPr>
        <w:jc w:val="both"/>
        <w:rPr>
          <w:rFonts w:ascii="Verdana" w:hAnsi="Verdana" w:cs="Tahoma"/>
          <w:b/>
          <w:lang w:eastAsia="es-ES"/>
        </w:rPr>
      </w:pPr>
      <w:r w:rsidRPr="009C2639">
        <w:rPr>
          <w:rFonts w:ascii="Verdana" w:hAnsi="Verdana" w:cs="Tahoma"/>
          <w:b/>
          <w:lang w:eastAsia="es-ES"/>
        </w:rPr>
        <w:t xml:space="preserve">FORMA DE EJECUCIÓN. - </w:t>
      </w:r>
    </w:p>
    <w:p w14:paraId="56E5F3A9" w14:textId="77777777" w:rsidR="00BD6D7A" w:rsidRPr="009C2639" w:rsidRDefault="00BD6D7A" w:rsidP="00BD6D7A">
      <w:pPr>
        <w:jc w:val="both"/>
        <w:rPr>
          <w:rFonts w:ascii="Verdana" w:hAnsi="Verdana" w:cs="Tahoma"/>
          <w:lang w:eastAsia="es-ES"/>
        </w:rPr>
      </w:pPr>
    </w:p>
    <w:p w14:paraId="4EC1828B" w14:textId="77777777" w:rsidR="00BD6D7A" w:rsidRPr="009C2639" w:rsidRDefault="00BD6D7A" w:rsidP="00BD6D7A">
      <w:pPr>
        <w:jc w:val="both"/>
        <w:rPr>
          <w:rFonts w:ascii="Verdana" w:hAnsi="Verdana" w:cs="Tahoma"/>
          <w:lang w:eastAsia="es-ES"/>
        </w:rPr>
      </w:pPr>
      <w:r w:rsidRPr="009C2639">
        <w:rPr>
          <w:rFonts w:ascii="Verdana" w:hAnsi="Verdana" w:cs="Tahoma"/>
          <w:lang w:eastAsia="es-ES"/>
        </w:rPr>
        <w:t>La Entidad Ejecutora deberá prever todas las herramientas, equipos y accesorios necesarios para la ejecución del ítem. En general se seguirán las siguientes directrices:</w:t>
      </w:r>
    </w:p>
    <w:p w14:paraId="70B9FAC4" w14:textId="77777777" w:rsidR="00BD6D7A" w:rsidRPr="009C2639" w:rsidRDefault="00BD6D7A" w:rsidP="00BD6D7A">
      <w:pPr>
        <w:jc w:val="both"/>
        <w:rPr>
          <w:rFonts w:ascii="Verdana" w:hAnsi="Verdana" w:cs="Tahoma"/>
          <w:lang w:eastAsia="es-ES"/>
        </w:rPr>
      </w:pPr>
    </w:p>
    <w:p w14:paraId="29D61D1A" w14:textId="77777777" w:rsidR="00BD6D7A" w:rsidRPr="009C2639" w:rsidRDefault="00BD6D7A" w:rsidP="00BD6D7A">
      <w:pPr>
        <w:tabs>
          <w:tab w:val="left" w:pos="560"/>
        </w:tabs>
        <w:jc w:val="both"/>
        <w:rPr>
          <w:rFonts w:ascii="Verdana" w:hAnsi="Verdana" w:cs="Tahoma"/>
          <w:b/>
          <w:lang w:eastAsia="es-ES"/>
        </w:rPr>
      </w:pPr>
      <w:r w:rsidRPr="009C2639">
        <w:rPr>
          <w:rFonts w:ascii="Verdana" w:hAnsi="Verdana" w:cs="Tahoma"/>
          <w:b/>
          <w:lang w:eastAsia="es-ES"/>
        </w:rPr>
        <w:t>Preparación de la Superficie</w:t>
      </w:r>
    </w:p>
    <w:p w14:paraId="16273781" w14:textId="77777777" w:rsidR="00BD6D7A" w:rsidRPr="009C2639" w:rsidRDefault="00BD6D7A" w:rsidP="00BD6D7A">
      <w:pPr>
        <w:jc w:val="both"/>
        <w:rPr>
          <w:rFonts w:ascii="Verdana" w:hAnsi="Verdana" w:cs="Tahoma"/>
          <w:bCs/>
          <w:color w:val="000000"/>
          <w:lang w:eastAsia="es-ES"/>
        </w:rPr>
      </w:pPr>
      <w:r w:rsidRPr="009C2639">
        <w:rPr>
          <w:rFonts w:ascii="Verdana" w:hAnsi="Verdana" w:cs="Tahoma"/>
          <w:lang w:eastAsia="es-ES"/>
        </w:rPr>
        <w:t>Antes del colocado de las piezas verificar que la superficie del mesón este uniforme sin polvo, grasas o sustancias que perjudiquen la buena ejecución del ítem</w:t>
      </w:r>
      <w:r w:rsidRPr="009C2639">
        <w:rPr>
          <w:rFonts w:ascii="Verdana" w:hAnsi="Verdana" w:cs="Tahoma"/>
          <w:bCs/>
          <w:color w:val="000000"/>
          <w:lang w:eastAsia="es-ES"/>
        </w:rPr>
        <w:t xml:space="preserve">. </w:t>
      </w:r>
      <w:r w:rsidRPr="009C2639">
        <w:rPr>
          <w:rFonts w:ascii="Verdana" w:hAnsi="Verdana" w:cs="Tahoma"/>
          <w:kern w:val="28"/>
          <w:lang w:eastAsia="es-ES"/>
        </w:rPr>
        <w:t>Asimismo, deberán regarse las superficies a revestir salvo indicación contraria del Inspector de proyecto.</w:t>
      </w:r>
    </w:p>
    <w:p w14:paraId="79890728" w14:textId="77777777" w:rsidR="00BD6D7A" w:rsidRPr="009C2639" w:rsidRDefault="00BD6D7A" w:rsidP="00BD6D7A">
      <w:pPr>
        <w:jc w:val="both"/>
        <w:rPr>
          <w:rFonts w:ascii="Verdana" w:hAnsi="Verdana" w:cs="Tahoma"/>
          <w:bCs/>
          <w:color w:val="000000"/>
          <w:lang w:eastAsia="es-ES"/>
        </w:rPr>
      </w:pPr>
    </w:p>
    <w:p w14:paraId="18E48BAF" w14:textId="77777777" w:rsidR="00BD6D7A" w:rsidRPr="009C2639" w:rsidRDefault="00BD6D7A" w:rsidP="00BD6D7A">
      <w:pPr>
        <w:tabs>
          <w:tab w:val="left" w:pos="560"/>
        </w:tabs>
        <w:jc w:val="both"/>
        <w:rPr>
          <w:rFonts w:ascii="Verdana" w:hAnsi="Verdana" w:cs="Tahoma"/>
          <w:b/>
          <w:lang w:eastAsia="es-ES"/>
        </w:rPr>
      </w:pPr>
      <w:r w:rsidRPr="009C2639">
        <w:rPr>
          <w:rFonts w:ascii="Verdana" w:hAnsi="Verdana" w:cs="Tahoma"/>
          <w:b/>
          <w:lang w:eastAsia="es-ES"/>
        </w:rPr>
        <w:t>Preparación del Cemento Cola</w:t>
      </w:r>
    </w:p>
    <w:p w14:paraId="12CF7FAF"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t xml:space="preserve">El cemento cola deberá ser preparado con agua limpia hasta obtener una pasta homogénea sin grumos; </w:t>
      </w:r>
      <w:r w:rsidRPr="009C2639">
        <w:rPr>
          <w:rFonts w:ascii="Verdana" w:hAnsi="Verdana" w:cs="Tahoma"/>
          <w:kern w:val="28"/>
          <w:lang w:eastAsia="es-ES"/>
        </w:rPr>
        <w:t>después de 5-10 minutos de reposo, se volverá mezclar y la mezcla estará lista para su aplicación sobre la superficie</w:t>
      </w:r>
      <w:r w:rsidRPr="009C2639">
        <w:rPr>
          <w:rFonts w:ascii="Verdana" w:hAnsi="Verdana" w:cs="Tahoma"/>
          <w:lang w:eastAsia="es-ES"/>
        </w:rPr>
        <w:t>. La mezcla deberá seguir estrictamente la dosificación y forma de preparado indicado por el proveedor.</w:t>
      </w:r>
    </w:p>
    <w:p w14:paraId="3D621E83" w14:textId="77777777" w:rsidR="00BD6D7A" w:rsidRPr="009C2639" w:rsidRDefault="00BD6D7A" w:rsidP="00BD6D7A">
      <w:pPr>
        <w:jc w:val="both"/>
        <w:rPr>
          <w:rFonts w:ascii="Verdana" w:hAnsi="Verdana" w:cs="Tahoma"/>
          <w:bCs/>
          <w:color w:val="000000"/>
          <w:lang w:eastAsia="es-ES"/>
        </w:rPr>
      </w:pPr>
    </w:p>
    <w:p w14:paraId="78395B6E" w14:textId="77777777" w:rsidR="00BD6D7A" w:rsidRPr="009C2639" w:rsidRDefault="00BD6D7A" w:rsidP="00BD6D7A">
      <w:pPr>
        <w:tabs>
          <w:tab w:val="left" w:pos="560"/>
        </w:tabs>
        <w:jc w:val="both"/>
        <w:rPr>
          <w:rFonts w:ascii="Verdana" w:hAnsi="Verdana" w:cs="Tahoma"/>
          <w:b/>
          <w:lang w:eastAsia="es-ES"/>
        </w:rPr>
      </w:pPr>
      <w:r w:rsidRPr="009C2639">
        <w:rPr>
          <w:rFonts w:ascii="Verdana" w:hAnsi="Verdana" w:cs="Tahoma"/>
          <w:b/>
          <w:lang w:eastAsia="es-ES"/>
        </w:rPr>
        <w:t>Ejecución del revestimiento</w:t>
      </w:r>
    </w:p>
    <w:p w14:paraId="4B7594FA"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t>La Entidad Ejecutora deberá prever el cortado de piezas en el caso de superficies irregulares a fin de minimizar imperfecciones en el acabado y los desperdicios.</w:t>
      </w:r>
    </w:p>
    <w:p w14:paraId="78E12B22" w14:textId="77777777" w:rsidR="00BD6D7A" w:rsidRPr="009C2639" w:rsidRDefault="00BD6D7A" w:rsidP="00BD6D7A">
      <w:pPr>
        <w:jc w:val="both"/>
        <w:rPr>
          <w:rFonts w:ascii="Verdana" w:hAnsi="Verdana" w:cs="Tahoma"/>
          <w:kern w:val="28"/>
          <w:lang w:eastAsia="es-ES"/>
        </w:rPr>
      </w:pPr>
      <w:r w:rsidRPr="009C2639">
        <w:rPr>
          <w:rFonts w:ascii="Verdana" w:hAnsi="Verdana" w:cs="Tahoma"/>
          <w:kern w:val="28"/>
          <w:lang w:eastAsia="es-ES"/>
        </w:rPr>
        <w:t>Para realizar el corte de las piezas se debe utilizar una cortadora de cerámica la cual debe estar en buen estado para obtener piezas sin astillas ni rajaduras.</w:t>
      </w:r>
    </w:p>
    <w:p w14:paraId="7140C244" w14:textId="77777777" w:rsidR="00BD6D7A" w:rsidRPr="009C2639" w:rsidRDefault="00BD6D7A" w:rsidP="00BD6D7A">
      <w:pPr>
        <w:jc w:val="both"/>
        <w:rPr>
          <w:rFonts w:ascii="Verdana" w:hAnsi="Verdana" w:cs="Tahoma"/>
          <w:bCs/>
          <w:color w:val="000000"/>
          <w:lang w:eastAsia="es-ES"/>
        </w:rPr>
      </w:pPr>
    </w:p>
    <w:p w14:paraId="5C69A1EA" w14:textId="77777777" w:rsidR="00BD6D7A" w:rsidRPr="009C2639" w:rsidRDefault="00BD6D7A" w:rsidP="00BD6D7A">
      <w:pPr>
        <w:jc w:val="both"/>
        <w:rPr>
          <w:rFonts w:ascii="Verdana" w:hAnsi="Verdana" w:cs="Tahoma"/>
          <w:bCs/>
          <w:color w:val="000000"/>
          <w:lang w:eastAsia="es-ES"/>
        </w:rPr>
      </w:pPr>
      <w:r w:rsidRPr="009C2639">
        <w:rPr>
          <w:rFonts w:ascii="Verdana" w:hAnsi="Verdana" w:cs="Tahoma"/>
          <w:bCs/>
          <w:color w:val="000000"/>
          <w:lang w:eastAsia="es-ES"/>
        </w:rPr>
        <w:t>Sobre la superficie preparada se colocarán lienza y nivel para que las cerámicas estén correctamente, asentadas con cemento cola que debe ser provisto en obra en envases cerrados y originales.</w:t>
      </w:r>
    </w:p>
    <w:p w14:paraId="5B75678C" w14:textId="77777777" w:rsidR="00BD6D7A" w:rsidRPr="009C2639" w:rsidRDefault="00BD6D7A" w:rsidP="00BD6D7A">
      <w:pPr>
        <w:jc w:val="both"/>
        <w:rPr>
          <w:rFonts w:ascii="Verdana" w:hAnsi="Verdana" w:cs="Tahoma"/>
          <w:bCs/>
          <w:color w:val="000000"/>
          <w:lang w:eastAsia="es-ES"/>
        </w:rPr>
      </w:pPr>
      <w:r w:rsidRPr="009C2639">
        <w:rPr>
          <w:rFonts w:ascii="Verdana" w:hAnsi="Verdana" w:cs="Tahoma"/>
          <w:bCs/>
          <w:color w:val="000000"/>
          <w:lang w:eastAsia="es-ES"/>
        </w:rPr>
        <w:t xml:space="preserve"> </w:t>
      </w:r>
    </w:p>
    <w:p w14:paraId="42124205"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t>Piezas que presenten un mal asentamiento con el cemento cola o que al golpe denoten un sonido hueco deberán ser rehechas inmediatamente.</w:t>
      </w:r>
    </w:p>
    <w:p w14:paraId="517BA3B0"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F438A08" w14:textId="77777777" w:rsidR="00BD6D7A" w:rsidRPr="009C2639" w:rsidRDefault="00BD6D7A" w:rsidP="00BD6D7A">
      <w:pPr>
        <w:jc w:val="both"/>
        <w:rPr>
          <w:rFonts w:ascii="Verdana" w:hAnsi="Verdana" w:cs="Tahoma"/>
          <w:kern w:val="28"/>
          <w:lang w:eastAsia="es-ES"/>
        </w:rPr>
      </w:pPr>
    </w:p>
    <w:p w14:paraId="2D130862" w14:textId="77777777" w:rsidR="00BD6D7A" w:rsidRPr="009C2639" w:rsidRDefault="00BD6D7A" w:rsidP="00BD6D7A">
      <w:pPr>
        <w:jc w:val="both"/>
        <w:rPr>
          <w:rFonts w:ascii="Verdana" w:hAnsi="Verdana" w:cs="Tahoma"/>
          <w:kern w:val="28"/>
          <w:lang w:eastAsia="es-ES"/>
        </w:rPr>
      </w:pPr>
      <w:r w:rsidRPr="009C2639">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E356946"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lastRenderedPageBreak/>
        <w:t>Concluida la operación del colocado, se aplicará una lechada de cemento blanco u otro color aprobado por el Inspector de proyecto, para cubrir las juntas, limpiándose luego con un trapo seco la superficie obtenida.</w:t>
      </w:r>
    </w:p>
    <w:p w14:paraId="72147BD1" w14:textId="77777777" w:rsidR="00BD6D7A" w:rsidRPr="009C2639" w:rsidRDefault="00BD6D7A" w:rsidP="00BD6D7A">
      <w:pPr>
        <w:jc w:val="both"/>
        <w:rPr>
          <w:rFonts w:ascii="Verdana" w:hAnsi="Verdana" w:cs="Tahoma"/>
          <w:lang w:eastAsia="es-ES"/>
        </w:rPr>
      </w:pPr>
    </w:p>
    <w:p w14:paraId="16DEF584" w14:textId="77777777" w:rsidR="00BD6D7A" w:rsidRPr="009C2639" w:rsidRDefault="00BD6D7A" w:rsidP="00BD6D7A">
      <w:pPr>
        <w:jc w:val="both"/>
        <w:rPr>
          <w:rFonts w:ascii="Verdana" w:hAnsi="Verdana" w:cs="Tahoma"/>
          <w:color w:val="000000"/>
          <w:lang w:eastAsia="es-ES"/>
        </w:rPr>
      </w:pPr>
      <w:r w:rsidRPr="009C2639">
        <w:rPr>
          <w:rFonts w:ascii="Verdana" w:hAnsi="Verdana" w:cs="Tahoma"/>
          <w:lang w:eastAsia="es-ES"/>
        </w:rPr>
        <w:t>Por último, se deberá revisar el adecuado instalado del esquinero de aluminio garantizando la adecuada sujeción y sin protuberancias. Al realizar los encuadres de la cerámica se colocarán los esquineros de aluminio.</w:t>
      </w:r>
    </w:p>
    <w:p w14:paraId="027D94B6" w14:textId="77777777" w:rsidR="00BD6D7A" w:rsidRPr="009C2639" w:rsidRDefault="00BD6D7A" w:rsidP="00BD6D7A">
      <w:pPr>
        <w:tabs>
          <w:tab w:val="left" w:pos="8711"/>
        </w:tabs>
        <w:jc w:val="both"/>
        <w:rPr>
          <w:rFonts w:ascii="Verdana" w:hAnsi="Verdana" w:cs="Tahoma"/>
          <w:lang w:eastAsia="es-ES"/>
        </w:rPr>
      </w:pPr>
    </w:p>
    <w:p w14:paraId="26BEAFBC" w14:textId="77777777" w:rsidR="00BD6D7A" w:rsidRPr="009C2639" w:rsidRDefault="00BD6D7A" w:rsidP="00BD6D7A">
      <w:pPr>
        <w:tabs>
          <w:tab w:val="left" w:pos="8711"/>
        </w:tabs>
        <w:jc w:val="both"/>
        <w:rPr>
          <w:rFonts w:ascii="Verdana" w:hAnsi="Verdana" w:cs="Tahoma"/>
          <w:b/>
          <w:lang w:eastAsia="es-ES"/>
        </w:rPr>
      </w:pPr>
      <w:r w:rsidRPr="009C2639">
        <w:rPr>
          <w:rFonts w:ascii="Verdana" w:hAnsi="Verdana" w:cs="Tahoma"/>
          <w:b/>
          <w:lang w:eastAsia="es-ES"/>
        </w:rPr>
        <w:t>Criterios de Control, Aceptación y Rechazo</w:t>
      </w:r>
    </w:p>
    <w:p w14:paraId="7C6879D1" w14:textId="77777777" w:rsidR="00BD6D7A" w:rsidRPr="009C2639" w:rsidRDefault="00BD6D7A" w:rsidP="00BD6D7A">
      <w:pPr>
        <w:jc w:val="both"/>
        <w:rPr>
          <w:rFonts w:ascii="Verdana" w:hAnsi="Verdana" w:cs="Tahoma"/>
          <w:kern w:val="28"/>
          <w:lang w:eastAsia="es-ES"/>
        </w:rPr>
      </w:pPr>
      <w:r w:rsidRPr="009C2639">
        <w:rPr>
          <w:rFonts w:ascii="Verdana" w:hAnsi="Verdana" w:cs="Tahoma"/>
          <w:kern w:val="28"/>
          <w:lang w:eastAsia="es-ES"/>
        </w:rPr>
        <w:t>Se debe verificar la correcta nivelación de las piezas colocadas de cerámica con nivel y plomadas para evitar pendientes y desniveles entre las piezas, verificar que no existan piezas rotas, desportilladas y manchadas.</w:t>
      </w:r>
    </w:p>
    <w:p w14:paraId="4F163273" w14:textId="77777777" w:rsidR="00BD6D7A" w:rsidRPr="009C2639" w:rsidRDefault="00BD6D7A" w:rsidP="00BD6D7A">
      <w:pPr>
        <w:jc w:val="both"/>
        <w:rPr>
          <w:rFonts w:ascii="Verdana" w:hAnsi="Verdana" w:cs="Tahoma"/>
          <w:kern w:val="28"/>
          <w:lang w:eastAsia="es-ES"/>
        </w:rPr>
      </w:pPr>
    </w:p>
    <w:p w14:paraId="219A326E"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t>En la ejecución se realizará los siguientes controles:</w:t>
      </w:r>
    </w:p>
    <w:p w14:paraId="338D78D5" w14:textId="77777777" w:rsidR="00BD6D7A" w:rsidRPr="009C2639" w:rsidRDefault="00BD6D7A" w:rsidP="00BD6D7A">
      <w:pPr>
        <w:numPr>
          <w:ilvl w:val="0"/>
          <w:numId w:val="112"/>
        </w:numPr>
        <w:tabs>
          <w:tab w:val="left" w:pos="567"/>
        </w:tabs>
        <w:jc w:val="both"/>
        <w:rPr>
          <w:rFonts w:ascii="Verdana" w:hAnsi="Verdana" w:cs="Tahoma"/>
        </w:rPr>
      </w:pPr>
      <w:r w:rsidRPr="009C2639">
        <w:rPr>
          <w:rFonts w:ascii="Verdana" w:hAnsi="Verdana" w:cs="Tahoma"/>
        </w:rPr>
        <w:t>No se aceptarán piezas rotas, mal pegadas sin juntas adecuadas.</w:t>
      </w:r>
    </w:p>
    <w:p w14:paraId="5561592C" w14:textId="77777777" w:rsidR="00BD6D7A" w:rsidRPr="009C2639" w:rsidRDefault="00BD6D7A" w:rsidP="00BD6D7A">
      <w:pPr>
        <w:numPr>
          <w:ilvl w:val="0"/>
          <w:numId w:val="112"/>
        </w:numPr>
        <w:tabs>
          <w:tab w:val="left" w:pos="567"/>
        </w:tabs>
        <w:jc w:val="both"/>
        <w:rPr>
          <w:rFonts w:ascii="Verdana" w:hAnsi="Verdana" w:cs="Tahoma"/>
        </w:rPr>
      </w:pPr>
      <w:r w:rsidRPr="009C2639">
        <w:rPr>
          <w:rFonts w:ascii="Verdana" w:hAnsi="Verdana" w:cs="Tahoma"/>
        </w:rPr>
        <w:t>Si se denota vacíos entre la cerámica y el cemento cola por un mal asentamiento deberán ser corregidos.</w:t>
      </w:r>
    </w:p>
    <w:p w14:paraId="12A6C601" w14:textId="77777777" w:rsidR="00BD6D7A" w:rsidRPr="009C2639" w:rsidRDefault="00BD6D7A" w:rsidP="00BD6D7A">
      <w:pPr>
        <w:numPr>
          <w:ilvl w:val="0"/>
          <w:numId w:val="112"/>
        </w:numPr>
        <w:tabs>
          <w:tab w:val="left" w:pos="567"/>
        </w:tabs>
        <w:jc w:val="both"/>
        <w:rPr>
          <w:rFonts w:ascii="Verdana" w:hAnsi="Verdana" w:cs="Tahoma"/>
        </w:rPr>
      </w:pPr>
      <w:r w:rsidRPr="009C2639">
        <w:rPr>
          <w:rFonts w:ascii="Verdana" w:hAnsi="Verdana" w:cs="Tahoma"/>
        </w:rPr>
        <w:t>En algunos casos el Inspector de proyecto indicará la superficie a rehacer el cual deberá ser ejecutado por cuenta de la Entidad Ejecutora.</w:t>
      </w:r>
    </w:p>
    <w:p w14:paraId="2306BFC0" w14:textId="77777777" w:rsidR="00BD6D7A" w:rsidRPr="009C2639" w:rsidRDefault="00BD6D7A" w:rsidP="00BD6D7A">
      <w:pPr>
        <w:tabs>
          <w:tab w:val="left" w:pos="567"/>
        </w:tabs>
        <w:ind w:left="570"/>
        <w:jc w:val="both"/>
        <w:rPr>
          <w:rFonts w:ascii="Verdana" w:hAnsi="Verdana" w:cs="Tahoma"/>
          <w:lang w:eastAsia="es-ES"/>
        </w:rPr>
      </w:pPr>
    </w:p>
    <w:p w14:paraId="54F6E2BE"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t>Por último, se verificará la adecuada instalación del esquinero de aluminio, verificándose no tengan ninguna defecto geométrico y estético.</w:t>
      </w:r>
    </w:p>
    <w:p w14:paraId="1E65837E" w14:textId="77777777" w:rsidR="00BD6D7A" w:rsidRPr="009C2639" w:rsidRDefault="00BD6D7A" w:rsidP="00BD6D7A">
      <w:pPr>
        <w:tabs>
          <w:tab w:val="left" w:pos="8711"/>
        </w:tabs>
        <w:jc w:val="both"/>
        <w:rPr>
          <w:rFonts w:ascii="Verdana" w:hAnsi="Verdana" w:cs="Tahoma"/>
          <w:lang w:eastAsia="es-ES"/>
        </w:rPr>
      </w:pPr>
    </w:p>
    <w:p w14:paraId="377244E7" w14:textId="77777777" w:rsidR="00BD6D7A" w:rsidRPr="009C2639" w:rsidRDefault="00BD6D7A" w:rsidP="00BD6D7A">
      <w:pPr>
        <w:jc w:val="both"/>
        <w:rPr>
          <w:rFonts w:ascii="Verdana" w:hAnsi="Verdana" w:cs="Tahoma"/>
          <w:b/>
          <w:lang w:eastAsia="es-ES"/>
        </w:rPr>
      </w:pPr>
      <w:r w:rsidRPr="009C2639">
        <w:rPr>
          <w:rFonts w:ascii="Verdana" w:hAnsi="Verdana" w:cs="Tahoma"/>
          <w:b/>
          <w:lang w:eastAsia="es-ES"/>
        </w:rPr>
        <w:t>MEDICIÓN. -</w:t>
      </w:r>
    </w:p>
    <w:p w14:paraId="35CA1A60" w14:textId="77777777" w:rsidR="00BD6D7A" w:rsidRPr="009C2639" w:rsidRDefault="00BD6D7A" w:rsidP="00BD6D7A">
      <w:pPr>
        <w:jc w:val="both"/>
        <w:rPr>
          <w:rFonts w:ascii="Verdana" w:hAnsi="Verdana" w:cs="Tahoma"/>
          <w:lang w:eastAsia="es-ES"/>
        </w:rPr>
      </w:pPr>
    </w:p>
    <w:p w14:paraId="2562A127" w14:textId="77777777" w:rsidR="00BD6D7A" w:rsidRPr="009C2639" w:rsidRDefault="00BD6D7A" w:rsidP="00BD6D7A">
      <w:pPr>
        <w:jc w:val="both"/>
        <w:rPr>
          <w:rFonts w:ascii="Verdana" w:hAnsi="Verdana" w:cs="Tahoma"/>
          <w:lang w:eastAsia="es-ES"/>
        </w:rPr>
      </w:pPr>
      <w:r w:rsidRPr="009C2639">
        <w:rPr>
          <w:rFonts w:ascii="Verdana" w:hAnsi="Verdana" w:cs="Tahoma"/>
          <w:lang w:eastAsia="es-ES"/>
        </w:rPr>
        <w:t xml:space="preserve">Los revestimientos de cerámica para mesón, serán medidos por </w:t>
      </w:r>
      <w:r w:rsidRPr="009C2639">
        <w:rPr>
          <w:rFonts w:ascii="Verdana" w:hAnsi="Verdana" w:cs="Tahoma"/>
          <w:b/>
          <w:bCs/>
          <w:lang w:eastAsia="es-ES"/>
        </w:rPr>
        <w:t>metros cuadrados</w:t>
      </w:r>
      <w:r w:rsidRPr="009C2639">
        <w:rPr>
          <w:rFonts w:ascii="Verdana" w:hAnsi="Verdana" w:cs="Tahoma"/>
          <w:lang w:eastAsia="es-ES"/>
        </w:rPr>
        <w:t>, de superficie neta ejecutada y autorizada.</w:t>
      </w:r>
    </w:p>
    <w:p w14:paraId="53CD2B8F" w14:textId="77777777" w:rsidR="00BD6D7A" w:rsidRPr="009C2639" w:rsidRDefault="00BD6D7A" w:rsidP="00BD6D7A">
      <w:pPr>
        <w:jc w:val="both"/>
        <w:rPr>
          <w:rFonts w:ascii="Verdana" w:hAnsi="Verdana" w:cs="Tahoma"/>
          <w:lang w:eastAsia="es-ES"/>
        </w:rPr>
      </w:pPr>
    </w:p>
    <w:p w14:paraId="010CF75A" w14:textId="77777777" w:rsidR="00BD6D7A" w:rsidRPr="009C2639" w:rsidRDefault="00BD6D7A" w:rsidP="00BD6D7A">
      <w:pPr>
        <w:tabs>
          <w:tab w:val="left" w:pos="560"/>
        </w:tabs>
        <w:jc w:val="both"/>
        <w:rPr>
          <w:rFonts w:ascii="Verdana" w:hAnsi="Verdana" w:cs="Tahoma"/>
          <w:b/>
          <w:lang w:eastAsia="es-ES"/>
        </w:rPr>
      </w:pPr>
      <w:r w:rsidRPr="009C2639">
        <w:rPr>
          <w:rFonts w:ascii="Verdana" w:hAnsi="Verdana" w:cs="Tahoma"/>
          <w:b/>
          <w:lang w:eastAsia="es-ES"/>
        </w:rPr>
        <w:t>APORTE PROPIO. -</w:t>
      </w:r>
    </w:p>
    <w:p w14:paraId="6979E879" w14:textId="77777777" w:rsidR="00BD6D7A" w:rsidRPr="009C2639" w:rsidRDefault="00BD6D7A" w:rsidP="00BD6D7A">
      <w:pPr>
        <w:tabs>
          <w:tab w:val="left" w:pos="8711"/>
        </w:tabs>
        <w:jc w:val="both"/>
        <w:rPr>
          <w:rFonts w:ascii="Verdana" w:hAnsi="Verdana" w:cs="Tahoma"/>
          <w:lang w:eastAsia="es-ES"/>
        </w:rPr>
      </w:pPr>
    </w:p>
    <w:p w14:paraId="04D84D51"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91AD5D1"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t>Este aporte propio estará sujeto al cronograma de ejecución de obra de la Entidad Ejecutora.</w:t>
      </w:r>
    </w:p>
    <w:p w14:paraId="1589B860" w14:textId="77777777" w:rsidR="00BD6D7A" w:rsidRPr="009C2639" w:rsidRDefault="00BD6D7A" w:rsidP="00BD6D7A">
      <w:pPr>
        <w:ind w:right="528"/>
        <w:jc w:val="both"/>
        <w:rPr>
          <w:rFonts w:ascii="Verdana" w:hAnsi="Verdana" w:cs="Tahoma"/>
          <w:color w:val="000000"/>
        </w:rPr>
      </w:pPr>
    </w:p>
    <w:tbl>
      <w:tblPr>
        <w:tblStyle w:val="Tablaconcuadrcula18"/>
        <w:tblW w:w="9634" w:type="dxa"/>
        <w:tblLook w:val="04A0" w:firstRow="1" w:lastRow="0" w:firstColumn="1" w:lastColumn="0" w:noHBand="0" w:noVBand="1"/>
      </w:tblPr>
      <w:tblGrid>
        <w:gridCol w:w="584"/>
        <w:gridCol w:w="2385"/>
        <w:gridCol w:w="1145"/>
        <w:gridCol w:w="5520"/>
      </w:tblGrid>
      <w:tr w:rsidR="00BD6D7A" w:rsidRPr="009C2639" w14:paraId="61682960" w14:textId="77777777" w:rsidTr="00374C4D">
        <w:tc>
          <w:tcPr>
            <w:tcW w:w="584" w:type="dxa"/>
            <w:shd w:val="clear" w:color="auto" w:fill="1F3864"/>
          </w:tcPr>
          <w:p w14:paraId="5F7301AE" w14:textId="77777777" w:rsidR="00BD6D7A" w:rsidRPr="009C2639" w:rsidRDefault="00BD6D7A" w:rsidP="00374C4D">
            <w:pPr>
              <w:jc w:val="center"/>
              <w:rPr>
                <w:rFonts w:ascii="Verdana" w:hAnsi="Verdana"/>
                <w:b/>
                <w:lang w:eastAsia="es-ES"/>
              </w:rPr>
            </w:pPr>
            <w:r w:rsidRPr="009C2639">
              <w:rPr>
                <w:rFonts w:ascii="Verdana" w:hAnsi="Verdana"/>
                <w:b/>
                <w:lang w:eastAsia="es-ES"/>
              </w:rPr>
              <w:t>N°</w:t>
            </w:r>
          </w:p>
        </w:tc>
        <w:tc>
          <w:tcPr>
            <w:tcW w:w="2385" w:type="dxa"/>
            <w:shd w:val="clear" w:color="auto" w:fill="1F3864"/>
          </w:tcPr>
          <w:p w14:paraId="5A146300" w14:textId="77777777" w:rsidR="00BD6D7A" w:rsidRPr="009C2639" w:rsidRDefault="00BD6D7A" w:rsidP="00374C4D">
            <w:pPr>
              <w:jc w:val="center"/>
              <w:rPr>
                <w:rFonts w:ascii="Verdana" w:hAnsi="Verdana"/>
                <w:b/>
                <w:lang w:eastAsia="es-ES"/>
              </w:rPr>
            </w:pPr>
            <w:r w:rsidRPr="009C2639">
              <w:rPr>
                <w:rFonts w:ascii="Verdana" w:hAnsi="Verdana"/>
                <w:b/>
                <w:lang w:eastAsia="es-ES"/>
              </w:rPr>
              <w:t>CODIGO</w:t>
            </w:r>
          </w:p>
        </w:tc>
        <w:tc>
          <w:tcPr>
            <w:tcW w:w="1145" w:type="dxa"/>
            <w:shd w:val="clear" w:color="auto" w:fill="1F3864"/>
          </w:tcPr>
          <w:p w14:paraId="5B26DB54" w14:textId="77777777" w:rsidR="00BD6D7A" w:rsidRPr="009C2639" w:rsidRDefault="00BD6D7A" w:rsidP="00374C4D">
            <w:pPr>
              <w:jc w:val="center"/>
              <w:rPr>
                <w:rFonts w:ascii="Verdana" w:hAnsi="Verdana"/>
                <w:b/>
                <w:lang w:eastAsia="es-ES"/>
              </w:rPr>
            </w:pPr>
            <w:r w:rsidRPr="009C2639">
              <w:rPr>
                <w:rFonts w:ascii="Verdana" w:hAnsi="Verdana"/>
                <w:b/>
                <w:lang w:eastAsia="es-ES"/>
              </w:rPr>
              <w:t>UNIDAD</w:t>
            </w:r>
          </w:p>
        </w:tc>
        <w:tc>
          <w:tcPr>
            <w:tcW w:w="5520" w:type="dxa"/>
            <w:shd w:val="clear" w:color="auto" w:fill="1F3864"/>
          </w:tcPr>
          <w:p w14:paraId="7CB907AB" w14:textId="77777777" w:rsidR="00BD6D7A" w:rsidRPr="009C2639" w:rsidRDefault="00BD6D7A" w:rsidP="00374C4D">
            <w:pPr>
              <w:jc w:val="center"/>
              <w:rPr>
                <w:rFonts w:ascii="Verdana" w:hAnsi="Verdana"/>
                <w:b/>
                <w:lang w:eastAsia="es-ES"/>
              </w:rPr>
            </w:pPr>
            <w:r w:rsidRPr="009C2639">
              <w:rPr>
                <w:rFonts w:ascii="Verdana" w:hAnsi="Verdana"/>
                <w:b/>
                <w:lang w:eastAsia="es-ES"/>
              </w:rPr>
              <w:t>ITEM</w:t>
            </w:r>
          </w:p>
        </w:tc>
      </w:tr>
      <w:tr w:rsidR="00BD6D7A" w:rsidRPr="009C2639" w14:paraId="3C47F084" w14:textId="77777777" w:rsidTr="00374C4D">
        <w:tc>
          <w:tcPr>
            <w:tcW w:w="584" w:type="dxa"/>
            <w:shd w:val="clear" w:color="auto" w:fill="BDD6EE"/>
          </w:tcPr>
          <w:p w14:paraId="74082442" w14:textId="77777777" w:rsidR="00BD6D7A" w:rsidRPr="009C2639" w:rsidRDefault="00BD6D7A" w:rsidP="00374C4D">
            <w:pPr>
              <w:jc w:val="center"/>
              <w:rPr>
                <w:rFonts w:ascii="Verdana" w:hAnsi="Verdana"/>
                <w:b/>
                <w:lang w:eastAsia="es-ES"/>
              </w:rPr>
            </w:pPr>
            <w:r w:rsidRPr="009C2639">
              <w:rPr>
                <w:rFonts w:ascii="Verdana" w:hAnsi="Verdana"/>
                <w:b/>
                <w:lang w:eastAsia="es-ES"/>
              </w:rPr>
              <w:t>27</w:t>
            </w:r>
          </w:p>
        </w:tc>
        <w:tc>
          <w:tcPr>
            <w:tcW w:w="2385" w:type="dxa"/>
            <w:shd w:val="clear" w:color="auto" w:fill="BDD6EE"/>
          </w:tcPr>
          <w:p w14:paraId="7763F6C1" w14:textId="77777777" w:rsidR="00BD6D7A" w:rsidRPr="009C2639" w:rsidRDefault="00BD6D7A" w:rsidP="00374C4D">
            <w:pPr>
              <w:jc w:val="center"/>
              <w:rPr>
                <w:rFonts w:ascii="Verdana" w:hAnsi="Verdana"/>
                <w:b/>
                <w:lang w:eastAsia="es-ES"/>
              </w:rPr>
            </w:pPr>
            <w:r w:rsidRPr="009C2639">
              <w:rPr>
                <w:rFonts w:ascii="Verdana" w:hAnsi="Verdana"/>
                <w:b/>
                <w:lang w:eastAsia="es-ES"/>
              </w:rPr>
              <w:t>VAC-OF-ZOC-2</w:t>
            </w:r>
          </w:p>
        </w:tc>
        <w:tc>
          <w:tcPr>
            <w:tcW w:w="1145" w:type="dxa"/>
            <w:shd w:val="clear" w:color="auto" w:fill="BDD6EE"/>
          </w:tcPr>
          <w:p w14:paraId="50FE30D7" w14:textId="77777777" w:rsidR="00BD6D7A" w:rsidRPr="009C2639" w:rsidRDefault="00BD6D7A" w:rsidP="00374C4D">
            <w:pPr>
              <w:jc w:val="center"/>
              <w:rPr>
                <w:rFonts w:ascii="Verdana" w:hAnsi="Verdana"/>
                <w:b/>
                <w:lang w:eastAsia="es-ES"/>
              </w:rPr>
            </w:pPr>
            <w:r w:rsidRPr="009C2639">
              <w:rPr>
                <w:rFonts w:ascii="Verdana" w:hAnsi="Verdana"/>
                <w:b/>
                <w:lang w:eastAsia="es-ES"/>
              </w:rPr>
              <w:t>M2</w:t>
            </w:r>
          </w:p>
        </w:tc>
        <w:tc>
          <w:tcPr>
            <w:tcW w:w="5520" w:type="dxa"/>
            <w:shd w:val="clear" w:color="auto" w:fill="BDD6EE"/>
          </w:tcPr>
          <w:p w14:paraId="42A48325" w14:textId="77777777" w:rsidR="00BD6D7A" w:rsidRPr="009C2639" w:rsidRDefault="00BD6D7A" w:rsidP="00374C4D">
            <w:pPr>
              <w:jc w:val="center"/>
              <w:rPr>
                <w:rFonts w:ascii="Verdana" w:hAnsi="Verdana"/>
                <w:b/>
                <w:lang w:eastAsia="es-ES"/>
              </w:rPr>
            </w:pPr>
            <w:r w:rsidRPr="009C2639">
              <w:rPr>
                <w:rFonts w:ascii="Verdana" w:hAnsi="Verdana"/>
                <w:b/>
                <w:lang w:eastAsia="es-ES"/>
              </w:rPr>
              <w:t>ZOCALO DE CERAMICA C/ CEMENTO COLA</w:t>
            </w:r>
          </w:p>
        </w:tc>
      </w:tr>
    </w:tbl>
    <w:p w14:paraId="2EE2DC22" w14:textId="77777777" w:rsidR="00BD6D7A" w:rsidRPr="009C2639" w:rsidRDefault="00BD6D7A" w:rsidP="00BD6D7A">
      <w:pPr>
        <w:rPr>
          <w:rFonts w:ascii="Verdana" w:hAnsi="Verdana"/>
          <w:lang w:eastAsia="es-ES"/>
        </w:rPr>
      </w:pPr>
    </w:p>
    <w:p w14:paraId="5023D892" w14:textId="77777777" w:rsidR="00BD6D7A" w:rsidRPr="009C2639" w:rsidRDefault="00BD6D7A" w:rsidP="00BD6D7A">
      <w:pPr>
        <w:jc w:val="both"/>
        <w:rPr>
          <w:rFonts w:ascii="Verdana" w:hAnsi="Verdana"/>
          <w:b/>
          <w:bCs/>
          <w:color w:val="000000"/>
        </w:rPr>
      </w:pPr>
      <w:r w:rsidRPr="009C2639">
        <w:rPr>
          <w:rFonts w:ascii="Verdana" w:hAnsi="Verdana"/>
          <w:b/>
          <w:bCs/>
          <w:color w:val="000000"/>
        </w:rPr>
        <w:t>DESCRIPCIÓN. –</w:t>
      </w:r>
    </w:p>
    <w:p w14:paraId="0A38392D" w14:textId="77777777" w:rsidR="00BD6D7A" w:rsidRPr="009C2639" w:rsidRDefault="00BD6D7A" w:rsidP="00BD6D7A">
      <w:pPr>
        <w:jc w:val="both"/>
        <w:rPr>
          <w:rFonts w:ascii="Verdana" w:hAnsi="Verdana"/>
          <w:b/>
          <w:bCs/>
          <w:color w:val="000000"/>
        </w:rPr>
      </w:pPr>
    </w:p>
    <w:p w14:paraId="29F6288C" w14:textId="77777777" w:rsidR="00BD6D7A" w:rsidRPr="009C2639" w:rsidRDefault="00BD6D7A" w:rsidP="00BD6D7A">
      <w:pPr>
        <w:jc w:val="both"/>
        <w:rPr>
          <w:rFonts w:ascii="Verdana" w:hAnsi="Verdana" w:cs="Tahoma"/>
        </w:rPr>
      </w:pPr>
      <w:r w:rsidRPr="009C2639">
        <w:rPr>
          <w:rFonts w:ascii="Verdana" w:hAnsi="Verdana" w:cs="Tahoma"/>
        </w:rPr>
        <w:t xml:space="preserve">Este ítem se refiere a la construcción de zócalo de cerámica de 10 cm con cemento cola, de acuerdo a lo establecido en los </w:t>
      </w:r>
      <w:r w:rsidRPr="009C2639">
        <w:rPr>
          <w:rFonts w:ascii="Verdana" w:hAnsi="Verdana" w:cs="Tahoma"/>
          <w:color w:val="000000"/>
        </w:rPr>
        <w:t xml:space="preserve">planos constructivos, </w:t>
      </w:r>
      <w:r w:rsidRPr="009C2639">
        <w:rPr>
          <w:rFonts w:ascii="Verdana" w:hAnsi="Verdana"/>
          <w:kern w:val="28"/>
        </w:rPr>
        <w:t>formulario de presentación de propuestas y/o instrucción del Inspector de proyecto.</w:t>
      </w:r>
    </w:p>
    <w:p w14:paraId="637E5B59" w14:textId="77777777" w:rsidR="00BD6D7A" w:rsidRPr="009C2639" w:rsidRDefault="00BD6D7A" w:rsidP="00BD6D7A">
      <w:pPr>
        <w:jc w:val="both"/>
        <w:rPr>
          <w:rFonts w:ascii="Verdana" w:hAnsi="Verdana"/>
          <w:color w:val="000000"/>
        </w:rPr>
      </w:pPr>
    </w:p>
    <w:p w14:paraId="01835308" w14:textId="77777777" w:rsidR="00BD6D7A" w:rsidRPr="009C2639" w:rsidRDefault="00BD6D7A" w:rsidP="00BD6D7A">
      <w:pPr>
        <w:jc w:val="both"/>
        <w:rPr>
          <w:rFonts w:ascii="Verdana" w:hAnsi="Verdana"/>
          <w:b/>
          <w:bCs/>
          <w:color w:val="000000"/>
        </w:rPr>
      </w:pPr>
      <w:r w:rsidRPr="009C2639">
        <w:rPr>
          <w:rFonts w:ascii="Verdana" w:hAnsi="Verdana"/>
          <w:b/>
          <w:bCs/>
          <w:color w:val="000000"/>
        </w:rPr>
        <w:t>MATERIALES, HERRAMIENTAS Y EQUIPO. -</w:t>
      </w:r>
    </w:p>
    <w:p w14:paraId="26150A63" w14:textId="77777777" w:rsidR="00BD6D7A" w:rsidRPr="009C2639" w:rsidRDefault="00BD6D7A" w:rsidP="00BD6D7A">
      <w:pPr>
        <w:tabs>
          <w:tab w:val="left" w:pos="8711"/>
        </w:tabs>
        <w:jc w:val="both"/>
        <w:rPr>
          <w:rFonts w:ascii="Verdana" w:hAnsi="Verdana" w:cs="Tahoma"/>
        </w:rPr>
      </w:pPr>
    </w:p>
    <w:p w14:paraId="103C3F73" w14:textId="77777777" w:rsidR="00BD6D7A" w:rsidRPr="009C2639" w:rsidRDefault="00BD6D7A" w:rsidP="00BD6D7A">
      <w:pPr>
        <w:tabs>
          <w:tab w:val="left" w:pos="8711"/>
        </w:tabs>
        <w:ind w:right="528"/>
        <w:jc w:val="both"/>
        <w:rPr>
          <w:rFonts w:ascii="Verdana" w:hAnsi="Verdana" w:cs="Tahoma"/>
        </w:rPr>
      </w:pPr>
      <w:r w:rsidRPr="009C2639">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25AE8B1" w14:textId="77777777" w:rsidR="00BD6D7A" w:rsidRPr="009C2639" w:rsidRDefault="00BD6D7A" w:rsidP="00BD6D7A">
      <w:pPr>
        <w:jc w:val="both"/>
        <w:rPr>
          <w:rFonts w:ascii="Verdana" w:hAnsi="Verdana"/>
          <w:color w:val="000000"/>
        </w:rPr>
      </w:pPr>
    </w:p>
    <w:p w14:paraId="249DC28E" w14:textId="77777777" w:rsidR="00BD6D7A" w:rsidRPr="009C2639" w:rsidRDefault="00BD6D7A" w:rsidP="00BD6D7A">
      <w:pPr>
        <w:jc w:val="both"/>
        <w:rPr>
          <w:rFonts w:ascii="Verdana" w:hAnsi="Verdana"/>
          <w:b/>
          <w:bCs/>
          <w:color w:val="000000"/>
        </w:rPr>
      </w:pPr>
      <w:r w:rsidRPr="009C2639">
        <w:rPr>
          <w:rFonts w:ascii="Verdana" w:hAnsi="Verdana"/>
          <w:b/>
          <w:bCs/>
          <w:color w:val="000000"/>
        </w:rPr>
        <w:lastRenderedPageBreak/>
        <w:t>FORMA DE EJECUCIÓN. -</w:t>
      </w:r>
    </w:p>
    <w:p w14:paraId="533D8133" w14:textId="77777777" w:rsidR="00BD6D7A" w:rsidRPr="009C2639" w:rsidRDefault="00BD6D7A" w:rsidP="00BD6D7A">
      <w:pPr>
        <w:jc w:val="both"/>
        <w:rPr>
          <w:rFonts w:ascii="Verdana" w:hAnsi="Verdana" w:cs="Tahoma"/>
        </w:rPr>
      </w:pPr>
    </w:p>
    <w:p w14:paraId="79926388" w14:textId="77777777" w:rsidR="00BD6D7A" w:rsidRPr="009C2639" w:rsidRDefault="00BD6D7A" w:rsidP="00BD6D7A">
      <w:pPr>
        <w:jc w:val="both"/>
        <w:rPr>
          <w:rFonts w:ascii="Verdana" w:hAnsi="Verdana" w:cs="Tahoma"/>
        </w:rPr>
      </w:pPr>
      <w:r w:rsidRPr="009C2639">
        <w:rPr>
          <w:rFonts w:ascii="Verdana" w:hAnsi="Verdana" w:cs="Tahoma"/>
        </w:rPr>
        <w:t>La Entidad Ejecutora deberá prever todas las herramientas, equipos y accesorios necesarios para la ejecución del ítem. En general se seguirán las siguientes directrices:</w:t>
      </w:r>
    </w:p>
    <w:p w14:paraId="000148BA" w14:textId="77777777" w:rsidR="00BD6D7A" w:rsidRPr="009C2639" w:rsidRDefault="00BD6D7A" w:rsidP="00BD6D7A">
      <w:pPr>
        <w:jc w:val="both"/>
        <w:rPr>
          <w:rFonts w:ascii="Verdana" w:hAnsi="Verdana"/>
          <w:color w:val="000000"/>
        </w:rPr>
      </w:pPr>
    </w:p>
    <w:p w14:paraId="4C4FC5D6" w14:textId="77777777" w:rsidR="00BD6D7A" w:rsidRPr="009C2639" w:rsidRDefault="00BD6D7A" w:rsidP="00BD6D7A">
      <w:pPr>
        <w:tabs>
          <w:tab w:val="left" w:pos="560"/>
        </w:tabs>
        <w:jc w:val="both"/>
        <w:rPr>
          <w:rFonts w:ascii="Verdana" w:hAnsi="Verdana" w:cs="Tahoma"/>
          <w:b/>
        </w:rPr>
      </w:pPr>
      <w:r w:rsidRPr="009C2639">
        <w:rPr>
          <w:rFonts w:ascii="Verdana" w:hAnsi="Verdana" w:cs="Tahoma"/>
          <w:b/>
        </w:rPr>
        <w:t>Preparación de la Superficie</w:t>
      </w:r>
    </w:p>
    <w:p w14:paraId="2B657A69" w14:textId="77777777" w:rsidR="00BD6D7A" w:rsidRPr="009C2639" w:rsidRDefault="00BD6D7A" w:rsidP="00BD6D7A">
      <w:pPr>
        <w:jc w:val="both"/>
        <w:rPr>
          <w:rFonts w:ascii="Verdana" w:hAnsi="Verdana" w:cs="Tahoma"/>
          <w:kern w:val="28"/>
        </w:rPr>
      </w:pPr>
      <w:r w:rsidRPr="009C2639">
        <w:rPr>
          <w:rFonts w:ascii="Verdana" w:hAnsi="Verdana" w:cs="Tahoma"/>
        </w:rPr>
        <w:t>Antes de la colocación de las piezas verificar que la superficie este uniforme sin polvo, grasas o sustancias que perjudiquen la buena ejecución del ítem</w:t>
      </w:r>
      <w:r w:rsidRPr="009C2639">
        <w:rPr>
          <w:rFonts w:ascii="Verdana" w:hAnsi="Verdana" w:cs="Tahoma"/>
          <w:bCs/>
          <w:color w:val="000000"/>
        </w:rPr>
        <w:t xml:space="preserve">. </w:t>
      </w:r>
      <w:r w:rsidRPr="009C2639">
        <w:rPr>
          <w:rFonts w:ascii="Verdana" w:hAnsi="Verdana" w:cs="Tahoma"/>
          <w:kern w:val="28"/>
        </w:rPr>
        <w:t>Asimismo, deberán</w:t>
      </w:r>
    </w:p>
    <w:p w14:paraId="6F15E369" w14:textId="77777777" w:rsidR="00BD6D7A" w:rsidRPr="009C2639" w:rsidRDefault="00BD6D7A" w:rsidP="00BD6D7A">
      <w:pPr>
        <w:jc w:val="both"/>
        <w:rPr>
          <w:rFonts w:ascii="Verdana" w:hAnsi="Verdana" w:cs="Tahoma"/>
          <w:kern w:val="28"/>
        </w:rPr>
      </w:pPr>
    </w:p>
    <w:p w14:paraId="35C2281C" w14:textId="77777777" w:rsidR="00BD6D7A" w:rsidRPr="009C2639" w:rsidRDefault="00BD6D7A" w:rsidP="00BD6D7A">
      <w:pPr>
        <w:jc w:val="both"/>
        <w:rPr>
          <w:rFonts w:ascii="Verdana" w:hAnsi="Verdana" w:cs="Tahoma"/>
          <w:kern w:val="28"/>
        </w:rPr>
      </w:pPr>
      <w:r w:rsidRPr="009C2639">
        <w:rPr>
          <w:rFonts w:ascii="Verdana" w:hAnsi="Verdana" w:cs="Tahoma"/>
          <w:kern w:val="28"/>
        </w:rPr>
        <w:t xml:space="preserve"> regarse las superficies a revestir salvo indicación contraria del Inspector de proyecto.</w:t>
      </w:r>
    </w:p>
    <w:p w14:paraId="7489827A" w14:textId="77777777" w:rsidR="00BD6D7A" w:rsidRPr="009C2639" w:rsidRDefault="00BD6D7A" w:rsidP="00BD6D7A">
      <w:pPr>
        <w:jc w:val="both"/>
        <w:rPr>
          <w:rFonts w:ascii="Verdana" w:hAnsi="Verdana" w:cs="Tahoma"/>
        </w:rPr>
      </w:pPr>
      <w:r w:rsidRPr="009C2639">
        <w:rPr>
          <w:rFonts w:ascii="Verdana" w:hAnsi="Verdana" w:cs="Tahoma"/>
        </w:rPr>
        <w:t>Previamente se limpiarán las juntas de los muros y tabiques que recibirán este revestimiento.</w:t>
      </w:r>
    </w:p>
    <w:p w14:paraId="5A5F6706" w14:textId="77777777" w:rsidR="00BD6D7A" w:rsidRPr="009C2639" w:rsidRDefault="00BD6D7A" w:rsidP="00BD6D7A">
      <w:pPr>
        <w:tabs>
          <w:tab w:val="left" w:pos="560"/>
        </w:tabs>
        <w:jc w:val="both"/>
        <w:rPr>
          <w:rFonts w:ascii="Verdana" w:hAnsi="Verdana" w:cs="Tahoma"/>
          <w:b/>
        </w:rPr>
      </w:pPr>
      <w:r w:rsidRPr="009C2639">
        <w:rPr>
          <w:rFonts w:ascii="Verdana" w:hAnsi="Verdana" w:cs="Tahoma"/>
          <w:b/>
        </w:rPr>
        <w:t>Preparación del Cemento Cola</w:t>
      </w:r>
    </w:p>
    <w:p w14:paraId="19002FD1"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 xml:space="preserve">El cemento cola deberá ser preparado con agua limpia hasta obtener una pasta homogénea sin grumos; </w:t>
      </w:r>
      <w:r w:rsidRPr="009C2639">
        <w:rPr>
          <w:rFonts w:ascii="Verdana" w:hAnsi="Verdana" w:cs="Tahoma"/>
          <w:kern w:val="28"/>
        </w:rPr>
        <w:t>después de 5-10 minutos de reposo, volver a mezclar y la mezcla estará lista para su aplicación sobre la superficie</w:t>
      </w:r>
      <w:r w:rsidRPr="009C2639">
        <w:rPr>
          <w:rFonts w:ascii="Verdana" w:hAnsi="Verdana" w:cs="Tahoma"/>
        </w:rPr>
        <w:t>. Se mezcla deberá seguir estrictamente la dosificación y forma indicado por el proveedor.</w:t>
      </w:r>
    </w:p>
    <w:p w14:paraId="37372836" w14:textId="77777777" w:rsidR="00BD6D7A" w:rsidRPr="009C2639" w:rsidRDefault="00BD6D7A" w:rsidP="00BD6D7A">
      <w:pPr>
        <w:jc w:val="both"/>
        <w:rPr>
          <w:rFonts w:ascii="Verdana" w:hAnsi="Verdana" w:cs="Tahoma"/>
          <w:bCs/>
          <w:color w:val="000000"/>
        </w:rPr>
      </w:pPr>
    </w:p>
    <w:p w14:paraId="5A0E7DCD" w14:textId="77777777" w:rsidR="00BD6D7A" w:rsidRPr="009C2639" w:rsidRDefault="00BD6D7A" w:rsidP="00BD6D7A">
      <w:pPr>
        <w:tabs>
          <w:tab w:val="left" w:pos="560"/>
        </w:tabs>
        <w:jc w:val="both"/>
        <w:rPr>
          <w:rFonts w:ascii="Verdana" w:hAnsi="Verdana" w:cs="Tahoma"/>
          <w:b/>
        </w:rPr>
      </w:pPr>
      <w:r w:rsidRPr="009C2639">
        <w:rPr>
          <w:rFonts w:ascii="Verdana" w:hAnsi="Verdana" w:cs="Tahoma"/>
          <w:b/>
        </w:rPr>
        <w:t>Ejecución del revestimiento</w:t>
      </w:r>
    </w:p>
    <w:p w14:paraId="78FD07AC" w14:textId="77777777" w:rsidR="00BD6D7A" w:rsidRPr="009C2639" w:rsidRDefault="00BD6D7A" w:rsidP="00BD6D7A">
      <w:pPr>
        <w:jc w:val="both"/>
        <w:rPr>
          <w:rFonts w:ascii="Verdana" w:hAnsi="Verdana"/>
          <w:color w:val="000000"/>
        </w:rPr>
      </w:pPr>
      <w:r w:rsidRPr="009C2639">
        <w:rPr>
          <w:rFonts w:ascii="Verdana" w:hAnsi="Verdana"/>
          <w:color w:val="000000"/>
        </w:rPr>
        <w:t>Después de ejecutar los trabajos preliminares señalados anteriormente, se humedecerán los zócalos para aplicar la capa de cemento cola.</w:t>
      </w:r>
    </w:p>
    <w:p w14:paraId="1E1C4866" w14:textId="77777777" w:rsidR="00BD6D7A" w:rsidRPr="009C2639" w:rsidRDefault="00BD6D7A" w:rsidP="00BD6D7A">
      <w:pPr>
        <w:jc w:val="both"/>
        <w:rPr>
          <w:rFonts w:ascii="Verdana" w:hAnsi="Verdana" w:cs="Tahoma"/>
          <w:kern w:val="28"/>
        </w:rPr>
      </w:pPr>
      <w:r w:rsidRPr="009C2639">
        <w:rPr>
          <w:rFonts w:ascii="Verdana" w:hAnsi="Verdana" w:cs="Tahoma"/>
          <w:kern w:val="28"/>
        </w:rPr>
        <w:t>Para realizar el corte de las piezas se debe utilizar una cortadora de cerámica la cual debe estar en buen estado para obtener piezas sin astillas ni rajaduras.</w:t>
      </w:r>
    </w:p>
    <w:p w14:paraId="3E122EB9" w14:textId="77777777" w:rsidR="00BD6D7A" w:rsidRPr="009C2639" w:rsidRDefault="00BD6D7A" w:rsidP="00BD6D7A">
      <w:pPr>
        <w:jc w:val="both"/>
        <w:rPr>
          <w:rFonts w:ascii="Verdana" w:hAnsi="Verdana"/>
          <w:color w:val="000000"/>
        </w:rPr>
      </w:pPr>
      <w:r w:rsidRPr="009C2639">
        <w:rPr>
          <w:rFonts w:ascii="Verdana" w:hAnsi="Verdana"/>
          <w:color w:val="000000"/>
        </w:rPr>
        <w:t xml:space="preserve">El zócalo tendrá la altura indicada en planos, pero en ningún caso será menor a 10 cm de altura. </w:t>
      </w:r>
    </w:p>
    <w:p w14:paraId="5A97357D"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75EBE4C8" w14:textId="77777777" w:rsidR="00BD6D7A" w:rsidRPr="009C2639" w:rsidRDefault="00BD6D7A" w:rsidP="00BD6D7A">
      <w:pPr>
        <w:tabs>
          <w:tab w:val="left" w:pos="8711"/>
        </w:tabs>
        <w:jc w:val="both"/>
        <w:rPr>
          <w:rFonts w:ascii="Verdana" w:hAnsi="Verdana" w:cs="Tahoma"/>
        </w:rPr>
      </w:pPr>
    </w:p>
    <w:p w14:paraId="75B4CDD4" w14:textId="77777777" w:rsidR="00BD6D7A" w:rsidRPr="009C2639" w:rsidRDefault="00BD6D7A" w:rsidP="00BD6D7A">
      <w:pPr>
        <w:tabs>
          <w:tab w:val="left" w:pos="8711"/>
        </w:tabs>
        <w:rPr>
          <w:rFonts w:ascii="Verdana" w:hAnsi="Verdana" w:cs="Tahoma"/>
          <w:b/>
        </w:rPr>
      </w:pPr>
      <w:r w:rsidRPr="009C2639">
        <w:rPr>
          <w:rFonts w:ascii="Verdana" w:hAnsi="Verdana" w:cs="Tahoma"/>
          <w:b/>
        </w:rPr>
        <w:t>Criterios de Control, Aceptación y Rechazo</w:t>
      </w:r>
    </w:p>
    <w:p w14:paraId="344943EA" w14:textId="77777777" w:rsidR="00BD6D7A" w:rsidRPr="009C2639" w:rsidRDefault="00BD6D7A" w:rsidP="00BD6D7A">
      <w:pPr>
        <w:jc w:val="both"/>
        <w:rPr>
          <w:rFonts w:ascii="Verdana" w:hAnsi="Verdana" w:cs="Tahoma"/>
          <w:kern w:val="28"/>
        </w:rPr>
      </w:pPr>
      <w:r w:rsidRPr="009C2639">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79BF3242" w14:textId="77777777" w:rsidR="00BD6D7A" w:rsidRPr="009C2639" w:rsidRDefault="00BD6D7A" w:rsidP="00BD6D7A">
      <w:pPr>
        <w:jc w:val="both"/>
        <w:rPr>
          <w:rFonts w:ascii="Verdana" w:hAnsi="Verdana"/>
          <w:b/>
          <w:bCs/>
          <w:color w:val="000000"/>
        </w:rPr>
      </w:pPr>
    </w:p>
    <w:p w14:paraId="36F80E68" w14:textId="77777777" w:rsidR="00BD6D7A" w:rsidRPr="009C2639" w:rsidRDefault="00BD6D7A" w:rsidP="00BD6D7A">
      <w:pPr>
        <w:jc w:val="both"/>
        <w:rPr>
          <w:rFonts w:ascii="Verdana" w:hAnsi="Verdana"/>
          <w:b/>
          <w:bCs/>
          <w:color w:val="000000"/>
        </w:rPr>
      </w:pPr>
      <w:r w:rsidRPr="009C2639">
        <w:rPr>
          <w:rFonts w:ascii="Verdana" w:hAnsi="Verdana"/>
          <w:b/>
          <w:bCs/>
          <w:color w:val="000000"/>
        </w:rPr>
        <w:t>MEDICIÓN. –</w:t>
      </w:r>
    </w:p>
    <w:p w14:paraId="654D6C25" w14:textId="77777777" w:rsidR="00BD6D7A" w:rsidRPr="009C2639" w:rsidRDefault="00BD6D7A" w:rsidP="00BD6D7A">
      <w:pPr>
        <w:jc w:val="both"/>
        <w:rPr>
          <w:rFonts w:ascii="Verdana" w:hAnsi="Verdana"/>
          <w:color w:val="000000"/>
        </w:rPr>
      </w:pPr>
    </w:p>
    <w:p w14:paraId="663AA267" w14:textId="77777777" w:rsidR="00BD6D7A" w:rsidRPr="009C2639" w:rsidRDefault="00BD6D7A" w:rsidP="00BD6D7A">
      <w:pPr>
        <w:jc w:val="both"/>
        <w:rPr>
          <w:rFonts w:ascii="Verdana" w:hAnsi="Verdana"/>
          <w:color w:val="000000"/>
        </w:rPr>
      </w:pPr>
      <w:r w:rsidRPr="009C2639">
        <w:rPr>
          <w:rFonts w:ascii="Verdana" w:hAnsi="Verdana"/>
          <w:color w:val="000000"/>
        </w:rPr>
        <w:t xml:space="preserve">El Zócalo de Cerámica C/Cemento Cola se medirá en </w:t>
      </w:r>
      <w:r w:rsidRPr="009C2639">
        <w:rPr>
          <w:rFonts w:ascii="Verdana" w:hAnsi="Verdana"/>
          <w:b/>
          <w:bCs/>
          <w:color w:val="000000"/>
        </w:rPr>
        <w:t xml:space="preserve">metros </w:t>
      </w:r>
      <w:r w:rsidRPr="009C2639">
        <w:rPr>
          <w:rFonts w:ascii="Verdana" w:hAnsi="Verdana"/>
          <w:color w:val="000000"/>
        </w:rPr>
        <w:t>tomando en cuenta únicamente la longitud neta del trabajo ejecutado y autorizado.</w:t>
      </w:r>
    </w:p>
    <w:p w14:paraId="727536E3" w14:textId="77777777" w:rsidR="00BD6D7A" w:rsidRPr="009C2639" w:rsidRDefault="00BD6D7A" w:rsidP="00BD6D7A">
      <w:pPr>
        <w:tabs>
          <w:tab w:val="left" w:pos="560"/>
        </w:tabs>
        <w:jc w:val="both"/>
        <w:rPr>
          <w:rFonts w:ascii="Verdana" w:hAnsi="Verdana"/>
          <w:b/>
          <w:bCs/>
          <w:color w:val="000000"/>
        </w:rPr>
      </w:pPr>
    </w:p>
    <w:p w14:paraId="15C78AC5" w14:textId="77777777" w:rsidR="00BD6D7A" w:rsidRPr="009C2639" w:rsidRDefault="00BD6D7A" w:rsidP="00BD6D7A">
      <w:pPr>
        <w:tabs>
          <w:tab w:val="left" w:pos="560"/>
        </w:tabs>
        <w:jc w:val="both"/>
        <w:rPr>
          <w:rFonts w:ascii="Verdana" w:hAnsi="Verdana"/>
          <w:b/>
          <w:bCs/>
          <w:color w:val="000000"/>
        </w:rPr>
      </w:pPr>
      <w:r w:rsidRPr="009C2639">
        <w:rPr>
          <w:rFonts w:ascii="Verdana" w:hAnsi="Verdana"/>
          <w:b/>
          <w:bCs/>
          <w:color w:val="000000"/>
        </w:rPr>
        <w:t>APORTE PROPIO. -</w:t>
      </w:r>
    </w:p>
    <w:p w14:paraId="2323550D" w14:textId="77777777" w:rsidR="00BD6D7A" w:rsidRPr="009C2639" w:rsidRDefault="00BD6D7A" w:rsidP="00BD6D7A">
      <w:pPr>
        <w:jc w:val="both"/>
        <w:rPr>
          <w:rFonts w:ascii="Verdana" w:hAnsi="Verdana" w:cs="Tahoma"/>
          <w:color w:val="000000"/>
        </w:rPr>
      </w:pPr>
    </w:p>
    <w:p w14:paraId="1D829104"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021042" w14:textId="77777777" w:rsidR="00BD6D7A" w:rsidRPr="009C2639" w:rsidRDefault="00BD6D7A" w:rsidP="00BD6D7A">
      <w:pPr>
        <w:tabs>
          <w:tab w:val="left" w:pos="560"/>
        </w:tabs>
        <w:jc w:val="both"/>
        <w:rPr>
          <w:rFonts w:ascii="Verdana" w:hAnsi="Verdana" w:cs="Tahoma"/>
          <w:color w:val="000000"/>
        </w:rPr>
      </w:pPr>
    </w:p>
    <w:p w14:paraId="2B368A98"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Este aporte propio estará sujeto al cronograma de ejecución de obra de la Entidad Ejecutora.</w:t>
      </w:r>
    </w:p>
    <w:p w14:paraId="666FC228" w14:textId="77777777" w:rsidR="00BD6D7A" w:rsidRPr="009C2639" w:rsidRDefault="00BD6D7A" w:rsidP="00BD6D7A">
      <w:pPr>
        <w:tabs>
          <w:tab w:val="left" w:pos="560"/>
        </w:tabs>
        <w:ind w:right="386"/>
        <w:jc w:val="both"/>
        <w:rPr>
          <w:rFonts w:ascii="Verdana" w:hAnsi="Verdana" w:cs="Tahoma"/>
        </w:rPr>
      </w:pPr>
    </w:p>
    <w:tbl>
      <w:tblPr>
        <w:tblW w:w="9634" w:type="dxa"/>
        <w:tblLook w:val="04A0" w:firstRow="1" w:lastRow="0" w:firstColumn="1" w:lastColumn="0" w:noHBand="0" w:noVBand="1"/>
      </w:tblPr>
      <w:tblGrid>
        <w:gridCol w:w="584"/>
        <w:gridCol w:w="2385"/>
        <w:gridCol w:w="1145"/>
        <w:gridCol w:w="5520"/>
      </w:tblGrid>
      <w:tr w:rsidR="00BD6D7A" w:rsidRPr="009C2639" w14:paraId="44796B17" w14:textId="77777777" w:rsidTr="00374C4D">
        <w:tc>
          <w:tcPr>
            <w:tcW w:w="584" w:type="dxa"/>
            <w:shd w:val="clear" w:color="auto" w:fill="1F3864" w:themeFill="accent5" w:themeFillShade="80"/>
          </w:tcPr>
          <w:p w14:paraId="687869AC"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6E7ACFF6"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78890075"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3AE37E84"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7440DBF8" w14:textId="77777777" w:rsidTr="00374C4D">
        <w:tc>
          <w:tcPr>
            <w:tcW w:w="584" w:type="dxa"/>
            <w:shd w:val="clear" w:color="auto" w:fill="BDD6EE" w:themeFill="accent1" w:themeFillTint="66"/>
          </w:tcPr>
          <w:p w14:paraId="010E22BB" w14:textId="77777777" w:rsidR="00BD6D7A" w:rsidRPr="009C2639" w:rsidRDefault="00BD6D7A" w:rsidP="00374C4D">
            <w:pPr>
              <w:jc w:val="center"/>
              <w:rPr>
                <w:rFonts w:ascii="Verdana" w:hAnsi="Verdana"/>
                <w:b/>
              </w:rPr>
            </w:pPr>
            <w:r w:rsidRPr="009C2639">
              <w:rPr>
                <w:rFonts w:ascii="Verdana" w:hAnsi="Verdana"/>
                <w:b/>
              </w:rPr>
              <w:t>28</w:t>
            </w:r>
          </w:p>
        </w:tc>
        <w:tc>
          <w:tcPr>
            <w:tcW w:w="2385" w:type="dxa"/>
            <w:shd w:val="clear" w:color="auto" w:fill="BDD6EE" w:themeFill="accent1" w:themeFillTint="66"/>
          </w:tcPr>
          <w:p w14:paraId="16571D74" w14:textId="77777777" w:rsidR="00BD6D7A" w:rsidRPr="009C2639" w:rsidRDefault="00BD6D7A" w:rsidP="00374C4D">
            <w:pPr>
              <w:jc w:val="center"/>
              <w:rPr>
                <w:rFonts w:ascii="Verdana" w:hAnsi="Verdana"/>
                <w:b/>
              </w:rPr>
            </w:pPr>
            <w:r w:rsidRPr="009C2639">
              <w:rPr>
                <w:rFonts w:ascii="Verdana" w:hAnsi="Verdana"/>
                <w:b/>
              </w:rPr>
              <w:t>VAC-OF-PUE-23</w:t>
            </w:r>
          </w:p>
        </w:tc>
        <w:tc>
          <w:tcPr>
            <w:tcW w:w="1145" w:type="dxa"/>
            <w:shd w:val="clear" w:color="auto" w:fill="BDD6EE" w:themeFill="accent1" w:themeFillTint="66"/>
          </w:tcPr>
          <w:p w14:paraId="2711A37D" w14:textId="77777777" w:rsidR="00BD6D7A" w:rsidRPr="009C2639" w:rsidRDefault="00BD6D7A" w:rsidP="00374C4D">
            <w:pPr>
              <w:jc w:val="center"/>
              <w:rPr>
                <w:rFonts w:ascii="Verdana" w:hAnsi="Verdana"/>
                <w:b/>
              </w:rPr>
            </w:pPr>
            <w:r w:rsidRPr="009C2639">
              <w:rPr>
                <w:rFonts w:ascii="Verdana" w:hAnsi="Verdana"/>
                <w:b/>
              </w:rPr>
              <w:t>PZA</w:t>
            </w:r>
          </w:p>
        </w:tc>
        <w:tc>
          <w:tcPr>
            <w:tcW w:w="5520" w:type="dxa"/>
            <w:shd w:val="clear" w:color="auto" w:fill="BDD6EE" w:themeFill="accent1" w:themeFillTint="66"/>
          </w:tcPr>
          <w:p w14:paraId="6AB9C82A" w14:textId="77777777" w:rsidR="00BD6D7A" w:rsidRPr="009C2639" w:rsidRDefault="00BD6D7A" w:rsidP="00374C4D">
            <w:pPr>
              <w:jc w:val="center"/>
              <w:rPr>
                <w:rFonts w:ascii="Verdana" w:hAnsi="Verdana"/>
                <w:b/>
              </w:rPr>
            </w:pPr>
            <w:r w:rsidRPr="009C2639">
              <w:rPr>
                <w:rFonts w:ascii="Verdana" w:hAnsi="Verdana"/>
                <w:b/>
              </w:rPr>
              <w:t>PROVISION Y COLOCADO DE PUERTA TABLERO DE MADERA SEMIDURA C/BARNIZ (1.30X2.30) INC/MARCO Y QUINCALLERIA</w:t>
            </w:r>
          </w:p>
        </w:tc>
      </w:tr>
    </w:tbl>
    <w:p w14:paraId="7743A00B" w14:textId="77777777" w:rsidR="00BD6D7A" w:rsidRPr="009C2639" w:rsidRDefault="00BD6D7A" w:rsidP="00BD6D7A">
      <w:pPr>
        <w:tabs>
          <w:tab w:val="left" w:pos="560"/>
        </w:tabs>
        <w:ind w:right="386"/>
        <w:jc w:val="both"/>
        <w:rPr>
          <w:rFonts w:ascii="Verdana" w:hAnsi="Verdana" w:cs="Tahoma"/>
        </w:rPr>
      </w:pPr>
    </w:p>
    <w:p w14:paraId="785FB603" w14:textId="77777777" w:rsidR="00BD6D7A" w:rsidRPr="009C2639" w:rsidRDefault="00BD6D7A" w:rsidP="00BD6D7A">
      <w:pPr>
        <w:tabs>
          <w:tab w:val="left" w:pos="560"/>
        </w:tabs>
        <w:ind w:right="-21"/>
        <w:jc w:val="both"/>
        <w:rPr>
          <w:rFonts w:ascii="Verdana" w:hAnsi="Verdana" w:cs="Tahoma"/>
          <w:b/>
          <w:color w:val="000000"/>
        </w:rPr>
      </w:pPr>
      <w:r w:rsidRPr="009C2639">
        <w:rPr>
          <w:rFonts w:ascii="Verdana" w:hAnsi="Verdana" w:cs="Tahoma"/>
          <w:b/>
          <w:color w:val="000000"/>
        </w:rPr>
        <w:lastRenderedPageBreak/>
        <w:t>DESCRIPCIÓN. -</w:t>
      </w:r>
    </w:p>
    <w:p w14:paraId="0AD68036" w14:textId="77777777" w:rsidR="00BD6D7A" w:rsidRPr="009C2639" w:rsidRDefault="00BD6D7A" w:rsidP="00BD6D7A">
      <w:pPr>
        <w:tabs>
          <w:tab w:val="left" w:pos="8711"/>
        </w:tabs>
        <w:ind w:right="-21"/>
        <w:jc w:val="both"/>
        <w:rPr>
          <w:rFonts w:ascii="Verdana" w:hAnsi="Verdana" w:cs="Tahoma"/>
          <w:color w:val="000000"/>
        </w:rPr>
      </w:pPr>
    </w:p>
    <w:p w14:paraId="6201597A" w14:textId="77777777" w:rsidR="00BD6D7A" w:rsidRPr="009C2639" w:rsidRDefault="00BD6D7A" w:rsidP="00BD6D7A">
      <w:pPr>
        <w:tabs>
          <w:tab w:val="left" w:pos="8711"/>
        </w:tabs>
        <w:ind w:right="-21"/>
        <w:jc w:val="both"/>
        <w:rPr>
          <w:rFonts w:ascii="Verdana" w:hAnsi="Verdana" w:cs="Tahoma"/>
        </w:rPr>
      </w:pPr>
      <w:r w:rsidRPr="009C2639">
        <w:rPr>
          <w:rFonts w:ascii="Verdana" w:hAnsi="Verdana" w:cs="Tahoma"/>
          <w:color w:val="000000"/>
        </w:rPr>
        <w:t xml:space="preserve">El ítem comprende </w:t>
      </w:r>
      <w:r w:rsidRPr="009C2639">
        <w:rPr>
          <w:rFonts w:ascii="Verdana" w:hAnsi="Verdana" w:cs="Tahoma"/>
        </w:rPr>
        <w:t>provisión y colocado de puerta tablero de madera semidura c/barniz (1,30x2,30) (inc/marco y quincallería)</w:t>
      </w:r>
      <w:r w:rsidRPr="009C2639">
        <w:rPr>
          <w:rFonts w:ascii="Verdana" w:hAnsi="Verdana" w:cs="Tahoma"/>
          <w:color w:val="000000"/>
        </w:rPr>
        <w:t xml:space="preserve"> conforme a lo detallado en </w:t>
      </w:r>
      <w:r w:rsidRPr="009C2639">
        <w:rPr>
          <w:rFonts w:ascii="Verdana" w:hAnsi="Verdana" w:cs="Tahoma"/>
        </w:rPr>
        <w:t xml:space="preserve">los </w:t>
      </w:r>
      <w:r w:rsidRPr="009C2639">
        <w:rPr>
          <w:rFonts w:ascii="Verdana" w:hAnsi="Verdana" w:cs="Tahoma"/>
          <w:bCs/>
          <w:color w:val="000000"/>
        </w:rPr>
        <w:t>planos constructivos e instrucciones del Inspector de proyecto.</w:t>
      </w:r>
      <w:r w:rsidRPr="009C2639">
        <w:rPr>
          <w:rFonts w:ascii="Verdana" w:hAnsi="Verdana" w:cs="Tahoma"/>
        </w:rPr>
        <w:t xml:space="preserve"> </w:t>
      </w:r>
    </w:p>
    <w:p w14:paraId="68D2908F" w14:textId="77777777" w:rsidR="00BD6D7A" w:rsidRPr="009C2639" w:rsidRDefault="00BD6D7A" w:rsidP="00BD6D7A">
      <w:pPr>
        <w:tabs>
          <w:tab w:val="left" w:pos="560"/>
        </w:tabs>
        <w:ind w:right="-21"/>
        <w:jc w:val="both"/>
        <w:rPr>
          <w:rFonts w:ascii="Verdana" w:hAnsi="Verdana" w:cs="Tahoma"/>
          <w:color w:val="000000"/>
        </w:rPr>
      </w:pPr>
    </w:p>
    <w:p w14:paraId="7100A5B9" w14:textId="77777777" w:rsidR="00BD6D7A" w:rsidRPr="009C2639" w:rsidRDefault="00BD6D7A" w:rsidP="00BD6D7A">
      <w:pPr>
        <w:tabs>
          <w:tab w:val="left" w:pos="560"/>
        </w:tabs>
        <w:ind w:right="-21"/>
        <w:jc w:val="both"/>
        <w:rPr>
          <w:rFonts w:ascii="Verdana" w:hAnsi="Verdana" w:cs="Tahoma"/>
          <w:b/>
          <w:color w:val="000000"/>
        </w:rPr>
      </w:pPr>
      <w:r w:rsidRPr="009C2639">
        <w:rPr>
          <w:rFonts w:ascii="Verdana" w:hAnsi="Verdana" w:cs="Tahoma"/>
          <w:b/>
          <w:color w:val="000000"/>
        </w:rPr>
        <w:t>MATERIALES, HERRAMIENTAS Y EQUIPO. -</w:t>
      </w:r>
    </w:p>
    <w:p w14:paraId="40E29A00" w14:textId="77777777" w:rsidR="00BD6D7A" w:rsidRPr="009C2639" w:rsidRDefault="00BD6D7A" w:rsidP="00BD6D7A">
      <w:pPr>
        <w:tabs>
          <w:tab w:val="left" w:pos="8711"/>
        </w:tabs>
        <w:ind w:right="-21"/>
        <w:jc w:val="both"/>
        <w:rPr>
          <w:rFonts w:ascii="Verdana" w:hAnsi="Verdana" w:cs="Tahoma"/>
        </w:rPr>
      </w:pPr>
      <w:r w:rsidRPr="009C2639">
        <w:rPr>
          <w:rFonts w:ascii="Verdana" w:hAnsi="Verdana"/>
          <w:color w:val="333333"/>
          <w:lang w:eastAsia="es-ES"/>
        </w:rPr>
        <w:br/>
      </w:r>
      <w:r w:rsidRPr="009C2639">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03ACC23" w14:textId="77777777" w:rsidR="00BD6D7A" w:rsidRPr="009C2639" w:rsidRDefault="00BD6D7A" w:rsidP="00BD6D7A">
      <w:pPr>
        <w:adjustRightInd w:val="0"/>
        <w:ind w:right="-21"/>
        <w:jc w:val="both"/>
        <w:rPr>
          <w:rFonts w:ascii="Verdana" w:hAnsi="Verdana"/>
        </w:rPr>
      </w:pPr>
      <w:r w:rsidRPr="009C2639">
        <w:rPr>
          <w:rFonts w:ascii="Verdana" w:hAnsi="Verdana"/>
        </w:rPr>
        <w:t xml:space="preserve">La madera será de primera calidad, semidura, sin ojos ni astilla, bien estacionada, seca y de las dimensiones señaladas en los planos, de acuerdo al </w:t>
      </w:r>
      <w:r w:rsidRPr="009C2639">
        <w:rPr>
          <w:rFonts w:ascii="Verdana" w:hAnsi="Verdana"/>
          <w:i/>
        </w:rPr>
        <w:t>Manual de Diseño para Maderas del Grupo Andino</w:t>
      </w:r>
      <w:r w:rsidRPr="009C2639">
        <w:rPr>
          <w:rFonts w:ascii="Verdana" w:hAnsi="Verdana"/>
        </w:rPr>
        <w:t>.</w:t>
      </w:r>
    </w:p>
    <w:p w14:paraId="7AB64842" w14:textId="77777777" w:rsidR="00BD6D7A" w:rsidRPr="009C2639" w:rsidRDefault="00BD6D7A" w:rsidP="00BD6D7A">
      <w:pPr>
        <w:adjustRightInd w:val="0"/>
        <w:ind w:right="-21"/>
        <w:jc w:val="both"/>
        <w:rPr>
          <w:rFonts w:ascii="Verdana" w:hAnsi="Verdana"/>
        </w:rPr>
      </w:pPr>
    </w:p>
    <w:p w14:paraId="3DFEFB3F" w14:textId="77777777" w:rsidR="00BD6D7A" w:rsidRPr="009C2639" w:rsidRDefault="00BD6D7A" w:rsidP="00BD6D7A">
      <w:pPr>
        <w:tabs>
          <w:tab w:val="left" w:pos="8711"/>
        </w:tabs>
        <w:ind w:right="-21"/>
        <w:jc w:val="both"/>
        <w:rPr>
          <w:rFonts w:ascii="Verdana" w:hAnsi="Verdana" w:cs="Tahoma"/>
        </w:rPr>
      </w:pPr>
      <w:r w:rsidRPr="009C2639">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9F96FAF" w14:textId="77777777" w:rsidR="00BD6D7A" w:rsidRPr="009C2639" w:rsidRDefault="00BD6D7A" w:rsidP="00BD6D7A">
      <w:pPr>
        <w:tabs>
          <w:tab w:val="left" w:pos="560"/>
        </w:tabs>
        <w:jc w:val="both"/>
        <w:rPr>
          <w:rFonts w:ascii="Verdana" w:hAnsi="Verdana"/>
          <w:b/>
          <w:color w:val="000000"/>
          <w:lang w:eastAsia="es-ES"/>
        </w:rPr>
      </w:pPr>
    </w:p>
    <w:p w14:paraId="713E7792" w14:textId="77777777" w:rsidR="00BD6D7A" w:rsidRPr="009C2639" w:rsidRDefault="00BD6D7A" w:rsidP="00BD6D7A">
      <w:pPr>
        <w:tabs>
          <w:tab w:val="left" w:pos="560"/>
        </w:tabs>
        <w:jc w:val="both"/>
        <w:rPr>
          <w:rFonts w:ascii="Verdana" w:hAnsi="Verdana"/>
          <w:b/>
          <w:color w:val="000000"/>
          <w:lang w:eastAsia="es-ES"/>
        </w:rPr>
      </w:pPr>
      <w:r w:rsidRPr="009C2639">
        <w:rPr>
          <w:rFonts w:ascii="Verdana" w:hAnsi="Verdana"/>
          <w:b/>
          <w:color w:val="000000"/>
          <w:lang w:eastAsia="es-ES"/>
        </w:rPr>
        <w:t>FORMA DE EJECUCIÓN. -</w:t>
      </w:r>
    </w:p>
    <w:p w14:paraId="047E0491" w14:textId="77777777" w:rsidR="00BD6D7A" w:rsidRPr="009C2639" w:rsidRDefault="00BD6D7A" w:rsidP="00BD6D7A">
      <w:pPr>
        <w:jc w:val="both"/>
        <w:rPr>
          <w:rFonts w:ascii="Verdana" w:hAnsi="Verdana" w:cs="Tahoma"/>
          <w:lang w:eastAsia="es-ES"/>
        </w:rPr>
      </w:pPr>
    </w:p>
    <w:p w14:paraId="7181F122" w14:textId="77777777" w:rsidR="00BD6D7A" w:rsidRPr="009C2639" w:rsidRDefault="00BD6D7A" w:rsidP="00BD6D7A">
      <w:pPr>
        <w:jc w:val="both"/>
        <w:rPr>
          <w:rFonts w:ascii="Verdana" w:hAnsi="Verdana" w:cs="Tahoma"/>
          <w:lang w:eastAsia="es-ES"/>
        </w:rPr>
      </w:pPr>
      <w:r w:rsidRPr="009C2639">
        <w:rPr>
          <w:rFonts w:ascii="Verdana" w:hAnsi="Verdana" w:cs="Tahoma"/>
          <w:lang w:eastAsia="es-ES"/>
        </w:rPr>
        <w:t>En general, la puerta deberá cumplir con las siguientes directrices referidas a la ejecución:</w:t>
      </w:r>
    </w:p>
    <w:p w14:paraId="210CA9FA" w14:textId="77777777" w:rsidR="00BD6D7A" w:rsidRPr="009C2639" w:rsidRDefault="00BD6D7A" w:rsidP="00BD6D7A">
      <w:pPr>
        <w:tabs>
          <w:tab w:val="left" w:pos="560"/>
        </w:tabs>
        <w:jc w:val="both"/>
        <w:rPr>
          <w:rFonts w:ascii="Verdana" w:hAnsi="Verdana" w:cs="Tahoma"/>
          <w:color w:val="000000"/>
          <w:lang w:eastAsia="es-ES"/>
        </w:rPr>
      </w:pPr>
      <w:r w:rsidRPr="009C2639">
        <w:rPr>
          <w:rFonts w:ascii="Verdana" w:hAnsi="Verdana" w:cs="Tahoma"/>
          <w:color w:val="000000"/>
          <w:lang w:eastAsia="es-ES"/>
        </w:rPr>
        <w:t>la Entidad Ejecutora deberá verificar cuidadosamente las dimensiones reales en obra, sobre todo aquéllas que están referidas a los niveles de pisos terminados.</w:t>
      </w:r>
    </w:p>
    <w:p w14:paraId="7DE1A2C6" w14:textId="77777777" w:rsidR="00BD6D7A" w:rsidRPr="009C2639" w:rsidRDefault="00BD6D7A" w:rsidP="00BD6D7A">
      <w:pPr>
        <w:tabs>
          <w:tab w:val="left" w:pos="560"/>
        </w:tabs>
        <w:jc w:val="both"/>
        <w:rPr>
          <w:rFonts w:ascii="Verdana" w:hAnsi="Verdana" w:cs="Tahoma"/>
          <w:color w:val="000000"/>
          <w:lang w:eastAsia="es-ES"/>
        </w:rPr>
      </w:pPr>
      <w:r w:rsidRPr="009C2639">
        <w:rPr>
          <w:rFonts w:ascii="Verdana" w:hAnsi="Verdana" w:cs="Tahoma"/>
          <w:color w:val="000000"/>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42E86A8" w14:textId="77777777" w:rsidR="00BD6D7A" w:rsidRPr="009C2639" w:rsidRDefault="00BD6D7A" w:rsidP="00BD6D7A">
      <w:pPr>
        <w:tabs>
          <w:tab w:val="left" w:pos="560"/>
        </w:tabs>
        <w:jc w:val="both"/>
        <w:rPr>
          <w:rFonts w:ascii="Verdana" w:hAnsi="Verdana" w:cs="Tahoma"/>
          <w:color w:val="000000"/>
          <w:lang w:eastAsia="es-ES"/>
        </w:rPr>
      </w:pPr>
      <w:r w:rsidRPr="009C2639">
        <w:rPr>
          <w:rFonts w:ascii="Verdana" w:hAnsi="Verdana" w:cs="Tahoma"/>
          <w:color w:val="000000"/>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17F0B745" w14:textId="77777777" w:rsidR="00BD6D7A" w:rsidRPr="009C2639" w:rsidRDefault="00BD6D7A" w:rsidP="00BD6D7A">
      <w:pPr>
        <w:tabs>
          <w:tab w:val="left" w:pos="560"/>
        </w:tabs>
        <w:jc w:val="both"/>
        <w:rPr>
          <w:rFonts w:ascii="Verdana" w:hAnsi="Verdana" w:cs="Tahoma"/>
          <w:color w:val="000000"/>
          <w:lang w:eastAsia="es-ES"/>
        </w:rPr>
      </w:pPr>
      <w:r w:rsidRPr="009C2639">
        <w:rPr>
          <w:rFonts w:ascii="Verdana" w:hAnsi="Verdana" w:cs="Tahoma"/>
          <w:color w:val="000000"/>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8B39C8D" w14:textId="77777777" w:rsidR="00BD6D7A" w:rsidRPr="009C2639" w:rsidRDefault="00BD6D7A" w:rsidP="00BD6D7A">
      <w:pPr>
        <w:tabs>
          <w:tab w:val="left" w:pos="560"/>
        </w:tabs>
        <w:jc w:val="both"/>
        <w:rPr>
          <w:rFonts w:ascii="Verdana" w:hAnsi="Verdana" w:cs="Tahoma"/>
          <w:color w:val="000000"/>
          <w:lang w:eastAsia="es-ES"/>
        </w:rPr>
      </w:pPr>
      <w:r w:rsidRPr="009C2639">
        <w:rPr>
          <w:rFonts w:ascii="Verdana" w:hAnsi="Verdana" w:cs="Tahoma"/>
          <w:color w:val="000000"/>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D896F76" w14:textId="77777777" w:rsidR="00BD6D7A" w:rsidRPr="009C2639" w:rsidRDefault="00BD6D7A" w:rsidP="00BD6D7A">
      <w:pPr>
        <w:tabs>
          <w:tab w:val="left" w:pos="560"/>
        </w:tabs>
        <w:jc w:val="both"/>
        <w:rPr>
          <w:rFonts w:ascii="Verdana" w:hAnsi="Verdana" w:cs="Tahoma"/>
          <w:color w:val="000000"/>
          <w:lang w:eastAsia="es-ES"/>
        </w:rPr>
      </w:pPr>
      <w:r w:rsidRPr="009C2639">
        <w:rPr>
          <w:rFonts w:ascii="Verdana" w:hAnsi="Verdana" w:cs="Tahoma"/>
          <w:color w:val="000000"/>
          <w:lang w:eastAsia="es-ES"/>
        </w:rPr>
        <w:t xml:space="preserve">La hoja de puerta tablero tendrá las dimensiones conforme a lo detallado en </w:t>
      </w:r>
      <w:r w:rsidRPr="009C2639">
        <w:rPr>
          <w:rFonts w:ascii="Verdana" w:hAnsi="Verdana" w:cs="Tahoma"/>
          <w:lang w:eastAsia="es-ES"/>
        </w:rPr>
        <w:t>los planos de construcción y/o instrucciones del Inspector de proyecto.</w:t>
      </w:r>
    </w:p>
    <w:p w14:paraId="4C860272" w14:textId="77777777" w:rsidR="00BD6D7A" w:rsidRPr="009C2639" w:rsidRDefault="00BD6D7A" w:rsidP="00BD6D7A">
      <w:pPr>
        <w:tabs>
          <w:tab w:val="left" w:pos="560"/>
        </w:tabs>
        <w:jc w:val="both"/>
        <w:rPr>
          <w:rFonts w:ascii="Verdana" w:hAnsi="Verdana" w:cs="Tahoma"/>
          <w:color w:val="000000"/>
          <w:lang w:eastAsia="es-ES"/>
        </w:rPr>
      </w:pPr>
      <w:r w:rsidRPr="009C2639">
        <w:rPr>
          <w:rFonts w:ascii="Verdana" w:hAnsi="Verdana" w:cs="Tahoma"/>
          <w:color w:val="000000"/>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C189D90" w14:textId="77777777" w:rsidR="00BD6D7A" w:rsidRPr="009C2639" w:rsidRDefault="00BD6D7A" w:rsidP="00BD6D7A">
      <w:pPr>
        <w:tabs>
          <w:tab w:val="left" w:pos="560"/>
        </w:tabs>
        <w:jc w:val="both"/>
        <w:rPr>
          <w:rFonts w:ascii="Verdana" w:hAnsi="Verdana" w:cs="Tahoma"/>
          <w:color w:val="000000"/>
          <w:lang w:eastAsia="es-ES"/>
        </w:rPr>
      </w:pPr>
      <w:r w:rsidRPr="009C2639">
        <w:rPr>
          <w:rFonts w:ascii="Verdana" w:hAnsi="Verdana" w:cs="Tahoma"/>
          <w:color w:val="000000"/>
          <w:lang w:eastAsia="es-ES"/>
        </w:rPr>
        <w:t xml:space="preserve">Las chapas deberán colocarse en las hojas inmediatamente después de haber ajustado éstas en sus correspondientes marcos. La chapa deberá ser colocada con la mayor precisión posible </w:t>
      </w:r>
      <w:r w:rsidRPr="009C2639">
        <w:rPr>
          <w:rFonts w:ascii="Verdana" w:hAnsi="Verdana" w:cs="Tahoma"/>
          <w:color w:val="000000"/>
          <w:lang w:eastAsia="es-ES"/>
        </w:rPr>
        <w:lastRenderedPageBreak/>
        <w:t>prolijamente y nivelada, así también, deberá funcionar correctamente de forma tal que responda a los fine a los que está destinada, debiendo girar y moverse suavemente y sin tropiezos.</w:t>
      </w:r>
    </w:p>
    <w:p w14:paraId="67618875" w14:textId="77777777" w:rsidR="00BD6D7A" w:rsidRPr="009C2639" w:rsidRDefault="00BD6D7A" w:rsidP="00BD6D7A">
      <w:pPr>
        <w:tabs>
          <w:tab w:val="left" w:pos="560"/>
        </w:tabs>
        <w:jc w:val="both"/>
        <w:rPr>
          <w:rFonts w:ascii="Verdana" w:hAnsi="Verdana" w:cs="Tahoma"/>
          <w:lang w:eastAsia="es-ES"/>
        </w:rPr>
      </w:pPr>
      <w:r w:rsidRPr="009C2639">
        <w:rPr>
          <w:rFonts w:ascii="Verdana" w:hAnsi="Verdana" w:cs="Tahoma"/>
          <w:color w:val="000000"/>
          <w:lang w:eastAsia="es-ES"/>
        </w:rPr>
        <w:t xml:space="preserve">La dimensión del vidrio estará en función a las dimensiones de los detalles en </w:t>
      </w:r>
      <w:r w:rsidRPr="009C2639">
        <w:rPr>
          <w:rFonts w:ascii="Verdana" w:hAnsi="Verdana" w:cs="Tahoma"/>
          <w:lang w:eastAsia="es-ES"/>
        </w:rPr>
        <w:t xml:space="preserve">los planos de construcción y/o instrucciones del Inspector de proyecto, en el colocado en las puertas </w:t>
      </w:r>
      <w:r w:rsidRPr="009C2639">
        <w:rPr>
          <w:rFonts w:ascii="Verdana" w:hAnsi="Verdana" w:cs="Tahoma"/>
          <w:color w:val="000000"/>
          <w:lang w:eastAsia="es-ES"/>
        </w:rPr>
        <w:t>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w:t>
      </w:r>
      <w:r w:rsidRPr="009C2639">
        <w:rPr>
          <w:rFonts w:ascii="Verdana" w:hAnsi="Verdana" w:cs="Tahoma"/>
          <w:lang w:eastAsia="es-ES"/>
        </w:rPr>
        <w:t xml:space="preserve"> </w:t>
      </w:r>
      <w:r w:rsidRPr="009C2639">
        <w:rPr>
          <w:rFonts w:ascii="Verdana" w:hAnsi="Verdana" w:cs="Tahoma"/>
          <w:color w:val="000000"/>
          <w:lang w:eastAsia="es-ES"/>
        </w:rPr>
        <w:t>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14:paraId="23BCE6F8" w14:textId="77777777" w:rsidR="00BD6D7A" w:rsidRPr="009C2639" w:rsidRDefault="00BD6D7A" w:rsidP="00BD6D7A">
      <w:pPr>
        <w:tabs>
          <w:tab w:val="left" w:pos="8711"/>
        </w:tabs>
        <w:jc w:val="both"/>
        <w:rPr>
          <w:rFonts w:ascii="Verdana" w:hAnsi="Verdana" w:cs="Tahoma"/>
          <w:color w:val="000000"/>
          <w:lang w:eastAsia="es-ES"/>
        </w:rPr>
      </w:pPr>
      <w:r w:rsidRPr="009C2639">
        <w:rPr>
          <w:rFonts w:ascii="Verdana" w:hAnsi="Verdana" w:cs="Tahoma"/>
          <w:color w:val="000000"/>
          <w:lang w:eastAsia="es-ES"/>
        </w:rPr>
        <w:t>El colocado de las puertas serán realizadas por un carpintero.</w:t>
      </w:r>
    </w:p>
    <w:p w14:paraId="20F5723E" w14:textId="77777777" w:rsidR="00BD6D7A" w:rsidRPr="009C2639" w:rsidRDefault="00BD6D7A" w:rsidP="00BD6D7A">
      <w:pPr>
        <w:tabs>
          <w:tab w:val="left" w:pos="8711"/>
        </w:tabs>
        <w:jc w:val="both"/>
        <w:rPr>
          <w:rFonts w:ascii="Verdana" w:hAnsi="Verdana" w:cs="Tahoma"/>
          <w:b/>
          <w:lang w:eastAsia="es-ES"/>
        </w:rPr>
      </w:pPr>
    </w:p>
    <w:p w14:paraId="032C6634" w14:textId="77777777" w:rsidR="00BD6D7A" w:rsidRPr="009C2639" w:rsidRDefault="00BD6D7A" w:rsidP="00BD6D7A">
      <w:pPr>
        <w:tabs>
          <w:tab w:val="left" w:pos="8711"/>
        </w:tabs>
        <w:ind w:right="-21"/>
        <w:jc w:val="both"/>
        <w:rPr>
          <w:rFonts w:ascii="Verdana" w:hAnsi="Verdana" w:cs="Tahoma"/>
          <w:b/>
        </w:rPr>
      </w:pPr>
      <w:r w:rsidRPr="009C2639">
        <w:rPr>
          <w:rFonts w:ascii="Verdana" w:hAnsi="Verdana" w:cs="Tahoma"/>
          <w:b/>
        </w:rPr>
        <w:t>Criterios de Aceptación y Rechazo</w:t>
      </w:r>
    </w:p>
    <w:p w14:paraId="59599CC6" w14:textId="77777777" w:rsidR="00BD6D7A" w:rsidRPr="009C2639" w:rsidRDefault="00BD6D7A" w:rsidP="00BD6D7A">
      <w:pPr>
        <w:tabs>
          <w:tab w:val="left" w:pos="560"/>
        </w:tabs>
        <w:ind w:right="-21"/>
        <w:jc w:val="both"/>
        <w:rPr>
          <w:rFonts w:ascii="Verdana" w:hAnsi="Verdana" w:cs="Tahoma"/>
        </w:rPr>
      </w:pPr>
      <w:r w:rsidRPr="009C2639">
        <w:rPr>
          <w:rFonts w:ascii="Verdana" w:hAnsi="Verdana" w:cs="Tahoma"/>
        </w:rPr>
        <w:t>El Inspector de proyecto deberá verificar que la ejecución del ítem no presenta ningún defecto de materiales, ejecución o dimensiones mediante inspección visual u otro método conveniente.</w:t>
      </w:r>
    </w:p>
    <w:p w14:paraId="5DE04780" w14:textId="77777777" w:rsidR="00BD6D7A" w:rsidRPr="009C2639" w:rsidRDefault="00BD6D7A" w:rsidP="00BD6D7A">
      <w:pPr>
        <w:tabs>
          <w:tab w:val="left" w:pos="560"/>
        </w:tabs>
        <w:ind w:right="-21"/>
        <w:jc w:val="both"/>
        <w:rPr>
          <w:rFonts w:ascii="Verdana" w:hAnsi="Verdana" w:cs="Tahoma"/>
          <w:color w:val="000000"/>
        </w:rPr>
      </w:pPr>
      <w:r w:rsidRPr="009C2639">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023D5BE" w14:textId="77777777" w:rsidR="00BD6D7A" w:rsidRPr="009C2639" w:rsidRDefault="00BD6D7A" w:rsidP="00BD6D7A">
      <w:pPr>
        <w:tabs>
          <w:tab w:val="left" w:pos="560"/>
        </w:tabs>
        <w:ind w:right="-21"/>
        <w:jc w:val="both"/>
        <w:rPr>
          <w:rFonts w:ascii="Verdana" w:hAnsi="Verdana" w:cs="Tahoma"/>
          <w:color w:val="000000"/>
        </w:rPr>
      </w:pPr>
    </w:p>
    <w:p w14:paraId="79CB7E23" w14:textId="77777777" w:rsidR="00BD6D7A" w:rsidRPr="009C2639" w:rsidRDefault="00BD6D7A" w:rsidP="00BD6D7A">
      <w:pPr>
        <w:tabs>
          <w:tab w:val="left" w:pos="560"/>
        </w:tabs>
        <w:ind w:right="-21"/>
        <w:jc w:val="both"/>
        <w:rPr>
          <w:rFonts w:ascii="Verdana" w:hAnsi="Verdana" w:cs="Tahoma"/>
          <w:b/>
          <w:color w:val="000000"/>
        </w:rPr>
      </w:pPr>
      <w:r w:rsidRPr="009C2639">
        <w:rPr>
          <w:rFonts w:ascii="Verdana" w:hAnsi="Verdana" w:cs="Tahoma"/>
          <w:b/>
          <w:color w:val="000000"/>
        </w:rPr>
        <w:t>MEDICIÓN. –</w:t>
      </w:r>
    </w:p>
    <w:p w14:paraId="0EB2F3B0" w14:textId="77777777" w:rsidR="00BD6D7A" w:rsidRPr="009C2639" w:rsidRDefault="00BD6D7A" w:rsidP="00BD6D7A">
      <w:pPr>
        <w:tabs>
          <w:tab w:val="left" w:pos="560"/>
        </w:tabs>
        <w:ind w:right="-21"/>
        <w:jc w:val="both"/>
        <w:rPr>
          <w:rFonts w:ascii="Verdana" w:hAnsi="Verdana" w:cs="Tahoma"/>
          <w:b/>
          <w:color w:val="000000"/>
        </w:rPr>
      </w:pPr>
    </w:p>
    <w:p w14:paraId="023B6941" w14:textId="77777777" w:rsidR="00BD6D7A" w:rsidRPr="009C2639" w:rsidRDefault="00BD6D7A" w:rsidP="00BD6D7A">
      <w:pPr>
        <w:tabs>
          <w:tab w:val="left" w:pos="560"/>
        </w:tabs>
        <w:ind w:right="-21"/>
        <w:jc w:val="both"/>
        <w:rPr>
          <w:rFonts w:ascii="Verdana" w:hAnsi="Verdana" w:cs="Tahoma"/>
        </w:rPr>
      </w:pPr>
      <w:r w:rsidRPr="009C2639">
        <w:rPr>
          <w:rFonts w:ascii="Verdana" w:hAnsi="Verdana" w:cs="Tahoma"/>
          <w:color w:val="000000"/>
        </w:rPr>
        <w:t xml:space="preserve">La </w:t>
      </w:r>
      <w:r w:rsidRPr="009C2639">
        <w:rPr>
          <w:rFonts w:ascii="Verdana" w:hAnsi="Verdana" w:cs="Tahoma"/>
        </w:rPr>
        <w:t xml:space="preserve">provisión y colocado de puerta tablero de madera semidura c/barniz (1,30x2,30) (inc/marco y quincallería) </w:t>
      </w:r>
      <w:r w:rsidRPr="009C2639">
        <w:rPr>
          <w:rFonts w:ascii="Verdana" w:hAnsi="Verdana" w:cs="Tahoma"/>
          <w:color w:val="000000"/>
        </w:rPr>
        <w:t xml:space="preserve">se medirá por </w:t>
      </w:r>
      <w:r w:rsidRPr="009C2639">
        <w:rPr>
          <w:rFonts w:ascii="Verdana" w:hAnsi="Verdana" w:cs="Tahoma"/>
          <w:b/>
          <w:bCs/>
          <w:color w:val="000000"/>
        </w:rPr>
        <w:t>pieza</w:t>
      </w:r>
      <w:r w:rsidRPr="009C2639">
        <w:rPr>
          <w:rFonts w:ascii="Verdana" w:hAnsi="Verdana" w:cs="Tahoma"/>
          <w:color w:val="000000"/>
        </w:rPr>
        <w:t>, tomando en cuenta la cantidad neta ejecutada y autorizada.</w:t>
      </w:r>
    </w:p>
    <w:p w14:paraId="3C418C93" w14:textId="77777777" w:rsidR="00BD6D7A" w:rsidRPr="009C2639" w:rsidRDefault="00BD6D7A" w:rsidP="00BD6D7A">
      <w:pPr>
        <w:tabs>
          <w:tab w:val="left" w:pos="560"/>
        </w:tabs>
        <w:ind w:right="-21"/>
        <w:jc w:val="both"/>
        <w:rPr>
          <w:rFonts w:ascii="Verdana" w:hAnsi="Verdana" w:cs="Tahoma"/>
          <w:color w:val="000000"/>
        </w:rPr>
      </w:pPr>
      <w:r w:rsidRPr="009C2639">
        <w:rPr>
          <w:rFonts w:ascii="Verdana" w:hAnsi="Verdana" w:cs="Tahoma"/>
          <w:color w:val="000000"/>
        </w:rPr>
        <w:t xml:space="preserve"> </w:t>
      </w:r>
    </w:p>
    <w:p w14:paraId="39BAB274" w14:textId="77777777" w:rsidR="00BD6D7A" w:rsidRPr="009C2639" w:rsidRDefault="00BD6D7A" w:rsidP="00BD6D7A">
      <w:pPr>
        <w:tabs>
          <w:tab w:val="left" w:pos="560"/>
        </w:tabs>
        <w:ind w:right="-21"/>
        <w:jc w:val="both"/>
        <w:rPr>
          <w:rFonts w:ascii="Verdana" w:hAnsi="Verdana" w:cs="Tahoma"/>
          <w:b/>
          <w:color w:val="000000"/>
        </w:rPr>
      </w:pPr>
      <w:r w:rsidRPr="009C2639">
        <w:rPr>
          <w:rFonts w:ascii="Verdana" w:hAnsi="Verdana" w:cs="Tahoma"/>
          <w:b/>
          <w:color w:val="000000"/>
        </w:rPr>
        <w:t>APORTE PROPIO. -</w:t>
      </w:r>
    </w:p>
    <w:p w14:paraId="4A5CEED2" w14:textId="77777777" w:rsidR="00BD6D7A" w:rsidRPr="009C2639" w:rsidRDefault="00BD6D7A" w:rsidP="00BD6D7A">
      <w:pPr>
        <w:tabs>
          <w:tab w:val="left" w:pos="2025"/>
        </w:tabs>
        <w:ind w:right="-21"/>
        <w:jc w:val="both"/>
        <w:rPr>
          <w:rFonts w:ascii="Verdana" w:hAnsi="Verdana"/>
          <w:b/>
        </w:rPr>
      </w:pPr>
    </w:p>
    <w:p w14:paraId="6A42D098" w14:textId="77777777" w:rsidR="00BD6D7A" w:rsidRPr="009C2639" w:rsidRDefault="00BD6D7A" w:rsidP="00BD6D7A">
      <w:pPr>
        <w:jc w:val="both"/>
        <w:rPr>
          <w:rFonts w:ascii="Verdana" w:hAnsi="Verdana" w:cs="Tahoma"/>
          <w:color w:val="000000"/>
        </w:rPr>
      </w:pPr>
      <w:r w:rsidRPr="009C2639">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493D0C"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Este aporte propio estará sujeto al cronograma de ejecución de obra de la Entidad Ejecutora.</w:t>
      </w:r>
    </w:p>
    <w:p w14:paraId="34B7C96E" w14:textId="77777777" w:rsidR="00BD6D7A" w:rsidRPr="009C2639" w:rsidRDefault="00BD6D7A" w:rsidP="00BD6D7A">
      <w:pPr>
        <w:tabs>
          <w:tab w:val="left" w:pos="560"/>
        </w:tabs>
        <w:jc w:val="both"/>
        <w:rPr>
          <w:rFonts w:ascii="Verdana" w:hAnsi="Verdana" w:cs="Tahoma"/>
        </w:rPr>
      </w:pPr>
    </w:p>
    <w:tbl>
      <w:tblPr>
        <w:tblW w:w="9634" w:type="dxa"/>
        <w:tblLook w:val="04A0" w:firstRow="1" w:lastRow="0" w:firstColumn="1" w:lastColumn="0" w:noHBand="0" w:noVBand="1"/>
      </w:tblPr>
      <w:tblGrid>
        <w:gridCol w:w="584"/>
        <w:gridCol w:w="2385"/>
        <w:gridCol w:w="1145"/>
        <w:gridCol w:w="5520"/>
      </w:tblGrid>
      <w:tr w:rsidR="00BD6D7A" w:rsidRPr="009C2639" w14:paraId="28981B6D" w14:textId="77777777" w:rsidTr="00374C4D">
        <w:tc>
          <w:tcPr>
            <w:tcW w:w="584" w:type="dxa"/>
            <w:shd w:val="clear" w:color="auto" w:fill="1F3864" w:themeFill="accent5" w:themeFillShade="80"/>
          </w:tcPr>
          <w:p w14:paraId="09B75329"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58FE0956"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24B8FFFC"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684134EB"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14D1542D" w14:textId="77777777" w:rsidTr="00374C4D">
        <w:tc>
          <w:tcPr>
            <w:tcW w:w="584" w:type="dxa"/>
            <w:shd w:val="clear" w:color="auto" w:fill="BDD6EE" w:themeFill="accent1" w:themeFillTint="66"/>
          </w:tcPr>
          <w:p w14:paraId="6E60E855" w14:textId="77777777" w:rsidR="00BD6D7A" w:rsidRPr="009C2639" w:rsidRDefault="00BD6D7A" w:rsidP="00374C4D">
            <w:pPr>
              <w:jc w:val="center"/>
              <w:rPr>
                <w:rFonts w:ascii="Verdana" w:hAnsi="Verdana"/>
                <w:b/>
              </w:rPr>
            </w:pPr>
            <w:r w:rsidRPr="009C2639">
              <w:rPr>
                <w:rFonts w:ascii="Verdana" w:hAnsi="Verdana"/>
                <w:b/>
              </w:rPr>
              <w:t>29</w:t>
            </w:r>
          </w:p>
        </w:tc>
        <w:tc>
          <w:tcPr>
            <w:tcW w:w="2385" w:type="dxa"/>
            <w:shd w:val="clear" w:color="auto" w:fill="BDD6EE" w:themeFill="accent1" w:themeFillTint="66"/>
          </w:tcPr>
          <w:p w14:paraId="16BDE683" w14:textId="77777777" w:rsidR="00BD6D7A" w:rsidRPr="009C2639" w:rsidRDefault="00BD6D7A" w:rsidP="00374C4D">
            <w:pPr>
              <w:jc w:val="center"/>
              <w:rPr>
                <w:rFonts w:ascii="Verdana" w:hAnsi="Verdana"/>
                <w:b/>
              </w:rPr>
            </w:pPr>
            <w:r w:rsidRPr="009C2639">
              <w:rPr>
                <w:rFonts w:ascii="Verdana" w:hAnsi="Verdana"/>
                <w:b/>
              </w:rPr>
              <w:t>VAC-OF-PUE-5</w:t>
            </w:r>
          </w:p>
        </w:tc>
        <w:tc>
          <w:tcPr>
            <w:tcW w:w="1145" w:type="dxa"/>
            <w:shd w:val="clear" w:color="auto" w:fill="BDD6EE" w:themeFill="accent1" w:themeFillTint="66"/>
          </w:tcPr>
          <w:p w14:paraId="0E40FD25" w14:textId="77777777" w:rsidR="00BD6D7A" w:rsidRPr="009C2639" w:rsidRDefault="00BD6D7A" w:rsidP="00374C4D">
            <w:pPr>
              <w:jc w:val="center"/>
              <w:rPr>
                <w:rFonts w:ascii="Verdana" w:hAnsi="Verdana"/>
                <w:b/>
              </w:rPr>
            </w:pPr>
            <w:r w:rsidRPr="009C2639">
              <w:rPr>
                <w:rFonts w:ascii="Verdana" w:hAnsi="Verdana"/>
                <w:b/>
              </w:rPr>
              <w:t>PZA</w:t>
            </w:r>
          </w:p>
        </w:tc>
        <w:tc>
          <w:tcPr>
            <w:tcW w:w="5520" w:type="dxa"/>
            <w:shd w:val="clear" w:color="auto" w:fill="BDD6EE" w:themeFill="accent1" w:themeFillTint="66"/>
          </w:tcPr>
          <w:p w14:paraId="6E3C27D7" w14:textId="77777777" w:rsidR="00BD6D7A" w:rsidRPr="009C2639" w:rsidRDefault="00BD6D7A" w:rsidP="00374C4D">
            <w:pPr>
              <w:jc w:val="center"/>
              <w:rPr>
                <w:rFonts w:ascii="Verdana" w:hAnsi="Verdana"/>
                <w:b/>
              </w:rPr>
            </w:pPr>
            <w:r w:rsidRPr="009C2639">
              <w:rPr>
                <w:rFonts w:ascii="Verdana" w:hAnsi="Verdana"/>
                <w:b/>
              </w:rPr>
              <w:t>PROVISIÓN Y COLOCADO DE PUERTA TABLERO DE MADERA SEMIDURA C/BARNIZ (0,90X2,10) (INC/MARCO Y QUINCALLERÍA)</w:t>
            </w:r>
          </w:p>
        </w:tc>
      </w:tr>
    </w:tbl>
    <w:p w14:paraId="3D96F992" w14:textId="77777777" w:rsidR="00BD6D7A" w:rsidRPr="009C2639" w:rsidRDefault="00BD6D7A" w:rsidP="00BD6D7A">
      <w:pPr>
        <w:tabs>
          <w:tab w:val="left" w:pos="560"/>
        </w:tabs>
        <w:ind w:right="-21"/>
        <w:jc w:val="both"/>
        <w:rPr>
          <w:rFonts w:ascii="Verdana" w:hAnsi="Verdana" w:cs="Tahoma"/>
          <w:b/>
          <w:color w:val="000000"/>
        </w:rPr>
      </w:pPr>
    </w:p>
    <w:p w14:paraId="63F12ADB" w14:textId="77777777" w:rsidR="00BD6D7A" w:rsidRPr="009C2639" w:rsidRDefault="00BD6D7A" w:rsidP="00BD6D7A">
      <w:pPr>
        <w:tabs>
          <w:tab w:val="left" w:pos="560"/>
        </w:tabs>
        <w:ind w:right="-21"/>
        <w:jc w:val="both"/>
        <w:rPr>
          <w:rFonts w:ascii="Verdana" w:hAnsi="Verdana" w:cs="Tahoma"/>
          <w:b/>
          <w:color w:val="000000"/>
        </w:rPr>
      </w:pPr>
      <w:r w:rsidRPr="009C2639">
        <w:rPr>
          <w:rFonts w:ascii="Verdana" w:hAnsi="Verdana" w:cs="Tahoma"/>
          <w:b/>
          <w:color w:val="000000"/>
        </w:rPr>
        <w:t>DESCRIPCIÓN. -</w:t>
      </w:r>
    </w:p>
    <w:p w14:paraId="36060513" w14:textId="77777777" w:rsidR="00BD6D7A" w:rsidRPr="009C2639" w:rsidRDefault="00BD6D7A" w:rsidP="00BD6D7A">
      <w:pPr>
        <w:tabs>
          <w:tab w:val="left" w:pos="560"/>
        </w:tabs>
        <w:ind w:right="-21"/>
        <w:jc w:val="both"/>
        <w:rPr>
          <w:rFonts w:ascii="Verdana" w:hAnsi="Verdana" w:cs="Tahoma"/>
          <w:color w:val="000000"/>
        </w:rPr>
      </w:pPr>
    </w:p>
    <w:p w14:paraId="1FFD8ADD" w14:textId="77777777" w:rsidR="00BD6D7A" w:rsidRPr="009C2639" w:rsidRDefault="00BD6D7A" w:rsidP="00BD6D7A">
      <w:pPr>
        <w:tabs>
          <w:tab w:val="left" w:pos="8711"/>
        </w:tabs>
        <w:ind w:right="-21"/>
        <w:jc w:val="both"/>
        <w:rPr>
          <w:rFonts w:ascii="Verdana" w:hAnsi="Verdana" w:cs="Tahoma"/>
        </w:rPr>
      </w:pPr>
      <w:r w:rsidRPr="009C2639">
        <w:rPr>
          <w:rFonts w:ascii="Verdana" w:hAnsi="Verdana" w:cs="Tahoma"/>
          <w:color w:val="000000"/>
        </w:rPr>
        <w:lastRenderedPageBreak/>
        <w:t xml:space="preserve">El ítem comprende </w:t>
      </w:r>
      <w:r w:rsidRPr="009C2639">
        <w:rPr>
          <w:rFonts w:ascii="Verdana" w:hAnsi="Verdana" w:cs="Tahoma"/>
        </w:rPr>
        <w:t>provisión y colocado de puerta tablero de madera semidura c/barniz (0,90x2,10) (inc/marco y quincallería)</w:t>
      </w:r>
      <w:r w:rsidRPr="009C2639">
        <w:rPr>
          <w:rFonts w:ascii="Verdana" w:hAnsi="Verdana" w:cs="Tahoma"/>
          <w:color w:val="000000"/>
        </w:rPr>
        <w:t xml:space="preserve"> conforme a lo detallado en </w:t>
      </w:r>
      <w:r w:rsidRPr="009C2639">
        <w:rPr>
          <w:rFonts w:ascii="Verdana" w:hAnsi="Verdana" w:cs="Tahoma"/>
        </w:rPr>
        <w:t xml:space="preserve">los </w:t>
      </w:r>
      <w:r w:rsidRPr="009C2639">
        <w:rPr>
          <w:rFonts w:ascii="Verdana" w:hAnsi="Verdana" w:cs="Tahoma"/>
          <w:bCs/>
          <w:color w:val="000000"/>
        </w:rPr>
        <w:t>planos constructivos e instrucciones del Inspector de proyecto.</w:t>
      </w:r>
      <w:r w:rsidRPr="009C2639">
        <w:rPr>
          <w:rFonts w:ascii="Verdana" w:hAnsi="Verdana" w:cs="Tahoma"/>
        </w:rPr>
        <w:t xml:space="preserve"> </w:t>
      </w:r>
    </w:p>
    <w:p w14:paraId="5CC4F568" w14:textId="77777777" w:rsidR="00BD6D7A" w:rsidRPr="009C2639" w:rsidRDefault="00BD6D7A" w:rsidP="00BD6D7A">
      <w:pPr>
        <w:tabs>
          <w:tab w:val="left" w:pos="560"/>
        </w:tabs>
        <w:ind w:right="-21"/>
        <w:jc w:val="both"/>
        <w:rPr>
          <w:rFonts w:ascii="Verdana" w:hAnsi="Verdana" w:cs="Tahoma"/>
          <w:color w:val="000000"/>
        </w:rPr>
      </w:pPr>
    </w:p>
    <w:p w14:paraId="0B078EAC" w14:textId="77777777" w:rsidR="00BD6D7A" w:rsidRPr="009C2639" w:rsidRDefault="00BD6D7A" w:rsidP="00BD6D7A">
      <w:pPr>
        <w:tabs>
          <w:tab w:val="left" w:pos="560"/>
        </w:tabs>
        <w:ind w:right="-21"/>
        <w:jc w:val="both"/>
        <w:rPr>
          <w:rFonts w:ascii="Verdana" w:hAnsi="Verdana" w:cs="Tahoma"/>
          <w:b/>
          <w:color w:val="000000"/>
        </w:rPr>
      </w:pPr>
      <w:r w:rsidRPr="009C2639">
        <w:rPr>
          <w:rFonts w:ascii="Verdana" w:hAnsi="Verdana" w:cs="Tahoma"/>
          <w:b/>
          <w:color w:val="000000"/>
        </w:rPr>
        <w:t>MATERIALES, HERRAMIENTAS Y EQUIPO. -</w:t>
      </w:r>
    </w:p>
    <w:p w14:paraId="3BF90193" w14:textId="77777777" w:rsidR="00BD6D7A" w:rsidRPr="009C2639" w:rsidRDefault="00BD6D7A" w:rsidP="00BD6D7A">
      <w:pPr>
        <w:tabs>
          <w:tab w:val="left" w:pos="8711"/>
        </w:tabs>
        <w:ind w:right="-21"/>
        <w:jc w:val="both"/>
        <w:rPr>
          <w:rFonts w:ascii="Verdana" w:hAnsi="Verdana" w:cs="Tahoma"/>
        </w:rPr>
      </w:pPr>
      <w:r w:rsidRPr="009C2639">
        <w:rPr>
          <w:rFonts w:ascii="Verdana" w:hAnsi="Verdana"/>
          <w:color w:val="333333"/>
          <w:lang w:eastAsia="es-ES"/>
        </w:rPr>
        <w:br/>
      </w:r>
      <w:bookmarkStart w:id="183" w:name="_Hlk95056544"/>
      <w:r w:rsidRPr="009C2639">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ABE3ADE" w14:textId="77777777" w:rsidR="00BD6D7A" w:rsidRPr="009C2639" w:rsidRDefault="00BD6D7A" w:rsidP="00BD6D7A">
      <w:pPr>
        <w:adjustRightInd w:val="0"/>
        <w:ind w:right="-21"/>
        <w:jc w:val="both"/>
        <w:rPr>
          <w:rFonts w:ascii="Verdana" w:hAnsi="Verdana"/>
        </w:rPr>
      </w:pPr>
      <w:r w:rsidRPr="009C2639">
        <w:rPr>
          <w:rFonts w:ascii="Verdana" w:hAnsi="Verdana"/>
        </w:rPr>
        <w:t xml:space="preserve">La madera será de primera calidad, semidura, sin ojos ni astilla, bien estacionada, seca y de las dimensiones señaladas en los planos, de acuerdo al </w:t>
      </w:r>
      <w:r w:rsidRPr="009C2639">
        <w:rPr>
          <w:rFonts w:ascii="Verdana" w:hAnsi="Verdana"/>
          <w:i/>
        </w:rPr>
        <w:t>Manual de Diseño para Maderas del Grupo Andino</w:t>
      </w:r>
      <w:r w:rsidRPr="009C2639">
        <w:rPr>
          <w:rFonts w:ascii="Verdana" w:hAnsi="Verdana"/>
        </w:rPr>
        <w:t>.</w:t>
      </w:r>
    </w:p>
    <w:p w14:paraId="4EE54804" w14:textId="77777777" w:rsidR="00BD6D7A" w:rsidRPr="009C2639" w:rsidRDefault="00BD6D7A" w:rsidP="00BD6D7A">
      <w:pPr>
        <w:adjustRightInd w:val="0"/>
        <w:ind w:right="-21"/>
        <w:jc w:val="both"/>
        <w:rPr>
          <w:rFonts w:ascii="Verdana" w:hAnsi="Verdana"/>
        </w:rPr>
      </w:pPr>
    </w:p>
    <w:p w14:paraId="4D089479" w14:textId="77777777" w:rsidR="00BD6D7A" w:rsidRPr="009C2639" w:rsidRDefault="00BD6D7A" w:rsidP="00BD6D7A">
      <w:pPr>
        <w:tabs>
          <w:tab w:val="left" w:pos="8711"/>
        </w:tabs>
        <w:ind w:right="-21"/>
        <w:jc w:val="both"/>
        <w:rPr>
          <w:rFonts w:ascii="Verdana" w:hAnsi="Verdana" w:cs="Tahoma"/>
        </w:rPr>
      </w:pPr>
      <w:r w:rsidRPr="009C2639">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D34C9AF" w14:textId="77777777" w:rsidR="00BD6D7A" w:rsidRPr="009C2639" w:rsidRDefault="00BD6D7A" w:rsidP="00BD6D7A">
      <w:pPr>
        <w:tabs>
          <w:tab w:val="left" w:pos="560"/>
        </w:tabs>
        <w:ind w:right="-21"/>
        <w:jc w:val="both"/>
        <w:rPr>
          <w:rFonts w:ascii="Verdana" w:hAnsi="Verdana" w:cs="Tahoma"/>
          <w:color w:val="000000"/>
        </w:rPr>
      </w:pPr>
    </w:p>
    <w:bookmarkEnd w:id="183"/>
    <w:p w14:paraId="4D2A35B6" w14:textId="77777777" w:rsidR="00BD6D7A" w:rsidRPr="009C2639" w:rsidRDefault="00BD6D7A" w:rsidP="00BD6D7A">
      <w:pPr>
        <w:tabs>
          <w:tab w:val="left" w:pos="560"/>
        </w:tabs>
        <w:ind w:right="-21"/>
        <w:jc w:val="both"/>
        <w:rPr>
          <w:rFonts w:ascii="Verdana" w:hAnsi="Verdana" w:cs="Tahoma"/>
          <w:b/>
          <w:color w:val="000000"/>
        </w:rPr>
      </w:pPr>
      <w:r w:rsidRPr="009C2639">
        <w:rPr>
          <w:rFonts w:ascii="Verdana" w:hAnsi="Verdana" w:cs="Tahoma"/>
          <w:b/>
          <w:color w:val="000000"/>
        </w:rPr>
        <w:t>FORMA DE EJECUCIÓN. -</w:t>
      </w:r>
    </w:p>
    <w:p w14:paraId="675B599C" w14:textId="77777777" w:rsidR="00BD6D7A" w:rsidRPr="009C2639" w:rsidRDefault="00BD6D7A" w:rsidP="00BD6D7A">
      <w:pPr>
        <w:tabs>
          <w:tab w:val="left" w:pos="560"/>
        </w:tabs>
        <w:ind w:right="-21"/>
        <w:jc w:val="both"/>
        <w:rPr>
          <w:rFonts w:ascii="Verdana" w:hAnsi="Verdana" w:cs="Tahoma"/>
          <w:color w:val="000000"/>
        </w:rPr>
      </w:pPr>
    </w:p>
    <w:p w14:paraId="3689B55A" w14:textId="77777777" w:rsidR="00BD6D7A" w:rsidRPr="009C2639" w:rsidRDefault="00BD6D7A" w:rsidP="00BD6D7A">
      <w:pPr>
        <w:ind w:right="-21"/>
        <w:jc w:val="both"/>
        <w:rPr>
          <w:rFonts w:ascii="Verdana" w:hAnsi="Verdana" w:cs="Tahoma"/>
        </w:rPr>
      </w:pPr>
      <w:bookmarkStart w:id="184" w:name="_Hlk95056654"/>
      <w:r w:rsidRPr="009C2639">
        <w:rPr>
          <w:rFonts w:ascii="Verdana" w:hAnsi="Verdana" w:cs="Tahoma"/>
        </w:rPr>
        <w:t>En general, la puerta deberá cumplir con las siguientes directrices referidas a la ejecución:</w:t>
      </w:r>
    </w:p>
    <w:p w14:paraId="5BFF04F3" w14:textId="77777777" w:rsidR="00BD6D7A" w:rsidRPr="009C2639" w:rsidRDefault="00BD6D7A" w:rsidP="00BD6D7A">
      <w:pPr>
        <w:tabs>
          <w:tab w:val="left" w:pos="560"/>
        </w:tabs>
        <w:ind w:right="-21"/>
        <w:jc w:val="both"/>
        <w:rPr>
          <w:rFonts w:ascii="Verdana" w:hAnsi="Verdana" w:cs="Tahoma"/>
          <w:color w:val="000000"/>
        </w:rPr>
      </w:pPr>
      <w:r w:rsidRPr="009C2639">
        <w:rPr>
          <w:rFonts w:ascii="Verdana" w:hAnsi="Verdana" w:cs="Tahoma"/>
          <w:color w:val="000000"/>
        </w:rPr>
        <w:t>La Entidad Ejecutora deberá verificar cuidadosamente las dimensiones reales en obra, sobre todo aquéllas que están referidas a los niveles de pisos terminados.</w:t>
      </w:r>
    </w:p>
    <w:p w14:paraId="616DD483" w14:textId="77777777" w:rsidR="00BD6D7A" w:rsidRPr="009C2639" w:rsidRDefault="00BD6D7A" w:rsidP="00BD6D7A">
      <w:pPr>
        <w:tabs>
          <w:tab w:val="left" w:pos="560"/>
        </w:tabs>
        <w:ind w:right="-21"/>
        <w:jc w:val="both"/>
        <w:rPr>
          <w:rFonts w:ascii="Verdana" w:hAnsi="Verdana" w:cs="Tahoma"/>
          <w:color w:val="000000"/>
        </w:rPr>
      </w:pPr>
    </w:p>
    <w:p w14:paraId="4D7E978E" w14:textId="77777777" w:rsidR="00BD6D7A" w:rsidRPr="009C2639" w:rsidRDefault="00BD6D7A" w:rsidP="00BD6D7A">
      <w:pPr>
        <w:tabs>
          <w:tab w:val="left" w:pos="560"/>
        </w:tabs>
        <w:ind w:right="-21"/>
        <w:jc w:val="both"/>
        <w:rPr>
          <w:rFonts w:ascii="Verdana" w:hAnsi="Verdana" w:cs="Tahoma"/>
          <w:color w:val="000000"/>
        </w:rPr>
      </w:pPr>
      <w:r w:rsidRPr="009C2639">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C8906FE" w14:textId="77777777" w:rsidR="00BD6D7A" w:rsidRPr="009C2639" w:rsidRDefault="00BD6D7A" w:rsidP="00BD6D7A">
      <w:pPr>
        <w:tabs>
          <w:tab w:val="left" w:pos="560"/>
        </w:tabs>
        <w:ind w:right="-21"/>
        <w:jc w:val="both"/>
        <w:rPr>
          <w:rFonts w:ascii="Verdana" w:hAnsi="Verdana" w:cs="Tahoma"/>
          <w:color w:val="000000"/>
        </w:rPr>
      </w:pPr>
      <w:r w:rsidRPr="009C2639">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7FDE0108" w14:textId="77777777" w:rsidR="00BD6D7A" w:rsidRPr="009C2639" w:rsidRDefault="00BD6D7A" w:rsidP="00BD6D7A">
      <w:pPr>
        <w:tabs>
          <w:tab w:val="left" w:pos="560"/>
        </w:tabs>
        <w:ind w:right="-21"/>
        <w:jc w:val="both"/>
        <w:rPr>
          <w:rFonts w:ascii="Verdana" w:hAnsi="Verdana" w:cs="Tahoma"/>
          <w:color w:val="000000"/>
        </w:rPr>
      </w:pPr>
    </w:p>
    <w:p w14:paraId="02DA8A0B" w14:textId="77777777" w:rsidR="00BD6D7A" w:rsidRPr="009C2639" w:rsidRDefault="00BD6D7A" w:rsidP="00BD6D7A">
      <w:pPr>
        <w:tabs>
          <w:tab w:val="left" w:pos="560"/>
        </w:tabs>
        <w:ind w:right="-21"/>
        <w:jc w:val="both"/>
        <w:rPr>
          <w:rFonts w:ascii="Verdana" w:hAnsi="Verdana" w:cs="Tahoma"/>
          <w:color w:val="000000"/>
        </w:rPr>
      </w:pPr>
      <w:r w:rsidRPr="009C2639">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4EE7E79" w14:textId="77777777" w:rsidR="00BD6D7A" w:rsidRPr="009C2639" w:rsidRDefault="00BD6D7A" w:rsidP="00BD6D7A">
      <w:pPr>
        <w:tabs>
          <w:tab w:val="left" w:pos="560"/>
        </w:tabs>
        <w:ind w:right="-21"/>
        <w:jc w:val="both"/>
        <w:rPr>
          <w:rFonts w:ascii="Verdana" w:hAnsi="Verdana" w:cs="Tahoma"/>
          <w:color w:val="000000"/>
        </w:rPr>
      </w:pPr>
    </w:p>
    <w:p w14:paraId="1C769D76" w14:textId="77777777" w:rsidR="00BD6D7A" w:rsidRPr="009C2639" w:rsidRDefault="00BD6D7A" w:rsidP="00BD6D7A">
      <w:pPr>
        <w:tabs>
          <w:tab w:val="left" w:pos="560"/>
        </w:tabs>
        <w:ind w:right="-21"/>
        <w:jc w:val="both"/>
        <w:rPr>
          <w:rFonts w:ascii="Verdana" w:hAnsi="Verdana" w:cs="Tahoma"/>
          <w:color w:val="000000"/>
        </w:rPr>
      </w:pPr>
      <w:r w:rsidRPr="009C2639">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0D837683" w14:textId="77777777" w:rsidR="00BD6D7A" w:rsidRPr="009C2639" w:rsidRDefault="00BD6D7A" w:rsidP="00BD6D7A">
      <w:pPr>
        <w:tabs>
          <w:tab w:val="left" w:pos="560"/>
        </w:tabs>
        <w:ind w:right="-21"/>
        <w:jc w:val="both"/>
        <w:rPr>
          <w:rFonts w:ascii="Verdana" w:hAnsi="Verdana" w:cs="Tahoma"/>
          <w:color w:val="000000"/>
        </w:rPr>
      </w:pPr>
    </w:p>
    <w:p w14:paraId="07662D60" w14:textId="77777777" w:rsidR="00BD6D7A" w:rsidRPr="009C2639" w:rsidRDefault="00BD6D7A" w:rsidP="00BD6D7A">
      <w:pPr>
        <w:tabs>
          <w:tab w:val="left" w:pos="560"/>
        </w:tabs>
        <w:ind w:right="-21"/>
        <w:jc w:val="both"/>
        <w:rPr>
          <w:rFonts w:ascii="Verdana" w:hAnsi="Verdana" w:cs="Tahoma"/>
          <w:color w:val="000000"/>
        </w:rPr>
      </w:pPr>
      <w:r w:rsidRPr="009C2639">
        <w:rPr>
          <w:rFonts w:ascii="Verdana"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5E76EAC" w14:textId="77777777" w:rsidR="00BD6D7A" w:rsidRPr="009C2639" w:rsidRDefault="00BD6D7A" w:rsidP="00BD6D7A">
      <w:pPr>
        <w:tabs>
          <w:tab w:val="left" w:pos="560"/>
        </w:tabs>
        <w:ind w:right="-21"/>
        <w:jc w:val="both"/>
        <w:rPr>
          <w:rFonts w:ascii="Verdana" w:hAnsi="Verdana" w:cs="Tahoma"/>
          <w:color w:val="000000"/>
        </w:rPr>
      </w:pPr>
    </w:p>
    <w:p w14:paraId="4A8DC288" w14:textId="77777777" w:rsidR="00BD6D7A" w:rsidRPr="009C2639" w:rsidRDefault="00BD6D7A" w:rsidP="00BD6D7A">
      <w:pPr>
        <w:tabs>
          <w:tab w:val="left" w:pos="560"/>
        </w:tabs>
        <w:ind w:right="-21"/>
        <w:jc w:val="both"/>
        <w:rPr>
          <w:rFonts w:ascii="Verdana" w:hAnsi="Verdana" w:cs="Tahoma"/>
          <w:color w:val="000000"/>
        </w:rPr>
      </w:pPr>
      <w:r w:rsidRPr="009C2639">
        <w:rPr>
          <w:rFonts w:ascii="Verdana" w:hAnsi="Verdana" w:cs="Tahoma"/>
          <w:color w:val="000000"/>
        </w:rPr>
        <w:t xml:space="preserve">La hoja de puerta tablero tendrá las dimensiones conforme a lo detallado en </w:t>
      </w:r>
      <w:r w:rsidRPr="009C2639">
        <w:rPr>
          <w:rFonts w:ascii="Verdana" w:hAnsi="Verdana" w:cs="Tahoma"/>
        </w:rPr>
        <w:t>los planos de construcción y/o instrucciones del Inspector de proyecto.</w:t>
      </w:r>
    </w:p>
    <w:p w14:paraId="3B6CB399" w14:textId="77777777" w:rsidR="00BD6D7A" w:rsidRPr="009C2639" w:rsidRDefault="00BD6D7A" w:rsidP="00BD6D7A">
      <w:pPr>
        <w:tabs>
          <w:tab w:val="left" w:pos="560"/>
        </w:tabs>
        <w:ind w:right="-21"/>
        <w:jc w:val="both"/>
        <w:rPr>
          <w:rFonts w:ascii="Verdana" w:hAnsi="Verdana" w:cs="Tahoma"/>
          <w:color w:val="000000"/>
        </w:rPr>
      </w:pPr>
    </w:p>
    <w:p w14:paraId="5432C667" w14:textId="77777777" w:rsidR="00BD6D7A" w:rsidRPr="009C2639" w:rsidRDefault="00BD6D7A" w:rsidP="00BD6D7A">
      <w:pPr>
        <w:tabs>
          <w:tab w:val="left" w:pos="560"/>
        </w:tabs>
        <w:ind w:right="-21"/>
        <w:jc w:val="both"/>
        <w:rPr>
          <w:rFonts w:ascii="Verdana" w:hAnsi="Verdana" w:cs="Tahoma"/>
          <w:color w:val="000000"/>
        </w:rPr>
      </w:pPr>
      <w:r w:rsidRPr="009C2639">
        <w:rPr>
          <w:rFonts w:ascii="Verdana" w:hAnsi="Verdana" w:cs="Tahoma"/>
          <w:color w:val="000000"/>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w:t>
      </w:r>
      <w:r w:rsidRPr="009C2639">
        <w:rPr>
          <w:rFonts w:ascii="Verdana" w:hAnsi="Verdana" w:cs="Tahoma"/>
          <w:color w:val="000000"/>
        </w:rPr>
        <w:lastRenderedPageBreak/>
        <w:t>bisagras dobles de 4" con sus correspondientes tornillos.  Las chapas deberán colocarse en las hojas inmediatamente después de haber ajustado éstas a sus correspondientes marcos.</w:t>
      </w:r>
    </w:p>
    <w:p w14:paraId="3AF244BF" w14:textId="77777777" w:rsidR="00BD6D7A" w:rsidRPr="009C2639" w:rsidRDefault="00BD6D7A" w:rsidP="00BD6D7A">
      <w:pPr>
        <w:tabs>
          <w:tab w:val="left" w:pos="560"/>
        </w:tabs>
        <w:ind w:right="-21"/>
        <w:jc w:val="both"/>
        <w:rPr>
          <w:rFonts w:ascii="Verdana" w:hAnsi="Verdana" w:cs="Tahoma"/>
          <w:color w:val="000000"/>
        </w:rPr>
      </w:pPr>
    </w:p>
    <w:p w14:paraId="7B44195E" w14:textId="77777777" w:rsidR="00BD6D7A" w:rsidRPr="009C2639" w:rsidRDefault="00BD6D7A" w:rsidP="00BD6D7A">
      <w:pPr>
        <w:tabs>
          <w:tab w:val="left" w:pos="560"/>
        </w:tabs>
        <w:ind w:right="-21"/>
        <w:jc w:val="both"/>
        <w:rPr>
          <w:rFonts w:ascii="Verdana" w:hAnsi="Verdana" w:cs="Tahoma"/>
          <w:color w:val="000000"/>
        </w:rPr>
      </w:pPr>
      <w:r w:rsidRPr="009C2639">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E8E1E03" w14:textId="77777777" w:rsidR="00BD6D7A" w:rsidRPr="009C2639" w:rsidRDefault="00BD6D7A" w:rsidP="00BD6D7A">
      <w:pPr>
        <w:tabs>
          <w:tab w:val="left" w:pos="560"/>
        </w:tabs>
        <w:ind w:right="-21"/>
        <w:jc w:val="both"/>
        <w:rPr>
          <w:rFonts w:ascii="Verdana" w:hAnsi="Verdana" w:cs="Tahoma"/>
          <w:color w:val="000000"/>
        </w:rPr>
      </w:pPr>
      <w:r w:rsidRPr="009C2639">
        <w:rPr>
          <w:rFonts w:ascii="Verdana" w:hAnsi="Verdana" w:cs="Tahoma"/>
          <w:color w:val="000000"/>
        </w:rPr>
        <w:t>El colocado de las puertas serán realizadas por un carpintero.</w:t>
      </w:r>
    </w:p>
    <w:p w14:paraId="2D224477" w14:textId="77777777" w:rsidR="00BD6D7A" w:rsidRPr="009C2639" w:rsidRDefault="00BD6D7A" w:rsidP="00BD6D7A">
      <w:pPr>
        <w:tabs>
          <w:tab w:val="left" w:pos="560"/>
        </w:tabs>
        <w:ind w:right="-21"/>
        <w:jc w:val="both"/>
        <w:rPr>
          <w:rFonts w:ascii="Verdana" w:hAnsi="Verdana" w:cs="Tahoma"/>
          <w:color w:val="000000"/>
        </w:rPr>
      </w:pPr>
    </w:p>
    <w:p w14:paraId="16A947F3" w14:textId="77777777" w:rsidR="00BD6D7A" w:rsidRPr="009C2639" w:rsidRDefault="00BD6D7A" w:rsidP="00BD6D7A">
      <w:pPr>
        <w:tabs>
          <w:tab w:val="left" w:pos="8711"/>
        </w:tabs>
        <w:ind w:right="-21"/>
        <w:jc w:val="both"/>
        <w:rPr>
          <w:rFonts w:ascii="Verdana" w:hAnsi="Verdana" w:cs="Tahoma"/>
          <w:b/>
        </w:rPr>
      </w:pPr>
      <w:r w:rsidRPr="009C2639">
        <w:rPr>
          <w:rFonts w:ascii="Verdana" w:hAnsi="Verdana" w:cs="Tahoma"/>
          <w:b/>
        </w:rPr>
        <w:t>Criterios de Aceptación y Rechazo</w:t>
      </w:r>
    </w:p>
    <w:p w14:paraId="7739EA06" w14:textId="77777777" w:rsidR="00BD6D7A" w:rsidRPr="009C2639" w:rsidRDefault="00BD6D7A" w:rsidP="00BD6D7A">
      <w:pPr>
        <w:tabs>
          <w:tab w:val="left" w:pos="560"/>
        </w:tabs>
        <w:ind w:right="-21"/>
        <w:jc w:val="both"/>
        <w:rPr>
          <w:rFonts w:ascii="Verdana" w:hAnsi="Verdana" w:cs="Tahoma"/>
        </w:rPr>
      </w:pPr>
      <w:r w:rsidRPr="009C2639">
        <w:rPr>
          <w:rFonts w:ascii="Verdana" w:hAnsi="Verdana" w:cs="Tahoma"/>
        </w:rPr>
        <w:t>El Inspector de proyecto deberá verificar que la ejecución del ítem no presenta ningún defecto de materiales, ejecución o dimensiones mediante inspección visual u otro método conveniente.</w:t>
      </w:r>
    </w:p>
    <w:p w14:paraId="03D3E397" w14:textId="77777777" w:rsidR="00BD6D7A" w:rsidRPr="009C2639" w:rsidRDefault="00BD6D7A" w:rsidP="00BD6D7A">
      <w:pPr>
        <w:tabs>
          <w:tab w:val="left" w:pos="560"/>
        </w:tabs>
        <w:ind w:right="-21"/>
        <w:jc w:val="both"/>
        <w:rPr>
          <w:rFonts w:ascii="Verdana" w:hAnsi="Verdana" w:cs="Tahoma"/>
          <w:color w:val="000000"/>
        </w:rPr>
      </w:pPr>
      <w:r w:rsidRPr="009C2639">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2CED19F" w14:textId="77777777" w:rsidR="00BD6D7A" w:rsidRPr="009C2639" w:rsidRDefault="00BD6D7A" w:rsidP="00BD6D7A">
      <w:pPr>
        <w:tabs>
          <w:tab w:val="left" w:pos="560"/>
        </w:tabs>
        <w:ind w:right="-21"/>
        <w:jc w:val="both"/>
        <w:rPr>
          <w:rFonts w:ascii="Verdana" w:hAnsi="Verdana" w:cs="Tahoma"/>
          <w:color w:val="000000"/>
        </w:rPr>
      </w:pPr>
    </w:p>
    <w:bookmarkEnd w:id="184"/>
    <w:p w14:paraId="034CC2B1" w14:textId="77777777" w:rsidR="00BD6D7A" w:rsidRPr="009C2639" w:rsidRDefault="00BD6D7A" w:rsidP="00BD6D7A">
      <w:pPr>
        <w:tabs>
          <w:tab w:val="left" w:pos="560"/>
        </w:tabs>
        <w:ind w:right="-21"/>
        <w:jc w:val="both"/>
        <w:rPr>
          <w:rFonts w:ascii="Verdana" w:hAnsi="Verdana" w:cs="Tahoma"/>
          <w:b/>
          <w:color w:val="000000"/>
        </w:rPr>
      </w:pPr>
      <w:r w:rsidRPr="009C2639">
        <w:rPr>
          <w:rFonts w:ascii="Verdana" w:hAnsi="Verdana" w:cs="Tahoma"/>
          <w:b/>
          <w:color w:val="000000"/>
        </w:rPr>
        <w:t>MEDICIÓN. –</w:t>
      </w:r>
    </w:p>
    <w:p w14:paraId="32D5B294" w14:textId="77777777" w:rsidR="00BD6D7A" w:rsidRPr="009C2639" w:rsidRDefault="00BD6D7A" w:rsidP="00BD6D7A">
      <w:pPr>
        <w:tabs>
          <w:tab w:val="left" w:pos="560"/>
        </w:tabs>
        <w:ind w:right="-21"/>
        <w:jc w:val="both"/>
        <w:rPr>
          <w:rFonts w:ascii="Verdana" w:hAnsi="Verdana" w:cs="Tahoma"/>
          <w:b/>
          <w:color w:val="000000"/>
        </w:rPr>
      </w:pPr>
    </w:p>
    <w:p w14:paraId="4B30AD09" w14:textId="77777777" w:rsidR="00BD6D7A" w:rsidRPr="009C2639" w:rsidRDefault="00BD6D7A" w:rsidP="00BD6D7A">
      <w:pPr>
        <w:tabs>
          <w:tab w:val="left" w:pos="560"/>
        </w:tabs>
        <w:ind w:right="-21"/>
        <w:jc w:val="both"/>
        <w:rPr>
          <w:rFonts w:ascii="Verdana" w:hAnsi="Verdana" w:cs="Tahoma"/>
          <w:color w:val="000000"/>
        </w:rPr>
      </w:pPr>
      <w:r w:rsidRPr="009C2639">
        <w:rPr>
          <w:rFonts w:ascii="Verdana" w:hAnsi="Verdana" w:cs="Tahoma"/>
          <w:color w:val="000000"/>
        </w:rPr>
        <w:t xml:space="preserve">La </w:t>
      </w:r>
      <w:r w:rsidRPr="009C2639">
        <w:rPr>
          <w:rFonts w:ascii="Verdana" w:hAnsi="Verdana" w:cs="Tahoma"/>
        </w:rPr>
        <w:t xml:space="preserve">provisión y colocado de puerta tablero de madera semidura c/barniz (0,90x2,10) (inc/marco y quincallería) </w:t>
      </w:r>
      <w:r w:rsidRPr="009C2639">
        <w:rPr>
          <w:rFonts w:ascii="Verdana" w:hAnsi="Verdana" w:cs="Tahoma"/>
          <w:color w:val="000000"/>
        </w:rPr>
        <w:t xml:space="preserve">se medirá por </w:t>
      </w:r>
      <w:r w:rsidRPr="009C2639">
        <w:rPr>
          <w:rFonts w:ascii="Verdana" w:hAnsi="Verdana" w:cs="Tahoma"/>
          <w:b/>
          <w:bCs/>
          <w:color w:val="000000"/>
        </w:rPr>
        <w:t>pieza</w:t>
      </w:r>
      <w:r w:rsidRPr="009C2639">
        <w:rPr>
          <w:rFonts w:ascii="Verdana" w:hAnsi="Verdana" w:cs="Tahoma"/>
          <w:color w:val="000000"/>
        </w:rPr>
        <w:t>, tomando en cuenta la cantidad neta ejecutada y autorizada.</w:t>
      </w:r>
    </w:p>
    <w:p w14:paraId="256B17E0" w14:textId="77777777" w:rsidR="00BD6D7A" w:rsidRPr="009C2639" w:rsidRDefault="00BD6D7A" w:rsidP="00BD6D7A">
      <w:pPr>
        <w:tabs>
          <w:tab w:val="left" w:pos="560"/>
        </w:tabs>
        <w:ind w:right="-21"/>
        <w:jc w:val="both"/>
        <w:rPr>
          <w:rFonts w:ascii="Verdana" w:hAnsi="Verdana" w:cs="Tahoma"/>
          <w:color w:val="000000"/>
        </w:rPr>
      </w:pPr>
      <w:r w:rsidRPr="009C2639">
        <w:rPr>
          <w:rFonts w:ascii="Verdana" w:hAnsi="Verdana" w:cs="Tahoma"/>
          <w:color w:val="000000"/>
        </w:rPr>
        <w:t xml:space="preserve"> </w:t>
      </w:r>
    </w:p>
    <w:p w14:paraId="187FAB8B" w14:textId="77777777" w:rsidR="00BD6D7A" w:rsidRPr="009C2639" w:rsidRDefault="00BD6D7A" w:rsidP="00BD6D7A">
      <w:pPr>
        <w:tabs>
          <w:tab w:val="left" w:pos="560"/>
        </w:tabs>
        <w:ind w:right="-21"/>
        <w:jc w:val="both"/>
        <w:rPr>
          <w:rFonts w:ascii="Verdana" w:hAnsi="Verdana" w:cs="Tahoma"/>
          <w:b/>
          <w:color w:val="000000"/>
        </w:rPr>
      </w:pPr>
      <w:r w:rsidRPr="009C2639">
        <w:rPr>
          <w:rFonts w:ascii="Verdana" w:hAnsi="Verdana" w:cs="Tahoma"/>
          <w:b/>
          <w:color w:val="000000"/>
        </w:rPr>
        <w:t>APORTE PROPIO. -</w:t>
      </w:r>
    </w:p>
    <w:p w14:paraId="74E4ABB0" w14:textId="77777777" w:rsidR="00BD6D7A" w:rsidRPr="009C2639" w:rsidRDefault="00BD6D7A" w:rsidP="00BD6D7A">
      <w:pPr>
        <w:tabs>
          <w:tab w:val="left" w:pos="2025"/>
        </w:tabs>
        <w:ind w:right="-21"/>
        <w:jc w:val="both"/>
        <w:rPr>
          <w:rFonts w:ascii="Verdana" w:hAnsi="Verdana"/>
          <w:b/>
        </w:rPr>
      </w:pPr>
    </w:p>
    <w:p w14:paraId="039B87FC" w14:textId="77777777" w:rsidR="00BD6D7A" w:rsidRPr="009C2639" w:rsidRDefault="00BD6D7A" w:rsidP="00BD6D7A">
      <w:pPr>
        <w:jc w:val="both"/>
        <w:rPr>
          <w:rFonts w:ascii="Verdana" w:hAnsi="Verdana" w:cs="Tahoma"/>
          <w:color w:val="000000"/>
        </w:rPr>
      </w:pPr>
      <w:r w:rsidRPr="009C2639">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BC8A92"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Este aporte propio estará sujeto al cronograma de ejecución de obra de la Entidad Ejecutora.</w:t>
      </w:r>
    </w:p>
    <w:p w14:paraId="5C1CA31B" w14:textId="77777777" w:rsidR="00BD6D7A" w:rsidRPr="009C2639" w:rsidRDefault="00BD6D7A" w:rsidP="00BD6D7A">
      <w:pPr>
        <w:tabs>
          <w:tab w:val="left" w:pos="2025"/>
        </w:tabs>
        <w:ind w:right="-21"/>
        <w:jc w:val="both"/>
        <w:rPr>
          <w:rFonts w:ascii="Verdana" w:hAnsi="Verdana"/>
          <w:b/>
        </w:rPr>
      </w:pPr>
    </w:p>
    <w:p w14:paraId="51AA391F" w14:textId="77777777" w:rsidR="00BD6D7A" w:rsidRPr="009C2639" w:rsidRDefault="00BD6D7A" w:rsidP="00BD6D7A">
      <w:pPr>
        <w:tabs>
          <w:tab w:val="left" w:pos="560"/>
        </w:tabs>
        <w:jc w:val="both"/>
        <w:rPr>
          <w:rFonts w:ascii="Verdana" w:hAnsi="Verdana" w:cs="Tahoma"/>
          <w:color w:val="000000" w:themeColor="text1"/>
          <w:lang w:eastAsia="es-ES"/>
        </w:rPr>
      </w:pPr>
    </w:p>
    <w:tbl>
      <w:tblPr>
        <w:tblStyle w:val="Tablaconcuadrcula"/>
        <w:tblW w:w="5000" w:type="pct"/>
        <w:jc w:val="center"/>
        <w:tblLook w:val="04A0" w:firstRow="1" w:lastRow="0" w:firstColumn="1" w:lastColumn="0" w:noHBand="0" w:noVBand="1"/>
      </w:tblPr>
      <w:tblGrid>
        <w:gridCol w:w="598"/>
        <w:gridCol w:w="2441"/>
        <w:gridCol w:w="1171"/>
        <w:gridCol w:w="5043"/>
      </w:tblGrid>
      <w:tr w:rsidR="00BD6D7A" w:rsidRPr="009C2639" w14:paraId="71A26A96" w14:textId="77777777" w:rsidTr="00374C4D">
        <w:trPr>
          <w:trHeight w:val="432"/>
          <w:jc w:val="center"/>
        </w:trPr>
        <w:tc>
          <w:tcPr>
            <w:tcW w:w="323" w:type="pct"/>
            <w:shd w:val="clear" w:color="auto" w:fill="1F4E79" w:themeFill="accent1" w:themeFillShade="80"/>
          </w:tcPr>
          <w:p w14:paraId="0A5E384D" w14:textId="77777777" w:rsidR="00BD6D7A" w:rsidRPr="009C2639" w:rsidRDefault="00BD6D7A" w:rsidP="00374C4D">
            <w:pPr>
              <w:jc w:val="center"/>
              <w:rPr>
                <w:rFonts w:ascii="Verdana" w:hAnsi="Verdana"/>
                <w:b/>
                <w:color w:val="FFFFFF" w:themeColor="background1"/>
              </w:rPr>
            </w:pPr>
            <w:bookmarkStart w:id="185" w:name="_Hlk161648852"/>
            <w:bookmarkStart w:id="186" w:name="_Hlk73523980"/>
            <w:r w:rsidRPr="009C2639">
              <w:rPr>
                <w:rFonts w:ascii="Verdana" w:hAnsi="Verdana"/>
                <w:b/>
                <w:color w:val="FFFFFF" w:themeColor="background1"/>
              </w:rPr>
              <w:t>N°</w:t>
            </w:r>
          </w:p>
        </w:tc>
        <w:tc>
          <w:tcPr>
            <w:tcW w:w="1319" w:type="pct"/>
            <w:shd w:val="clear" w:color="auto" w:fill="1F4E79" w:themeFill="accent1" w:themeFillShade="80"/>
          </w:tcPr>
          <w:p w14:paraId="5BA293E0" w14:textId="77777777" w:rsidR="00BD6D7A" w:rsidRPr="009C2639" w:rsidRDefault="00BD6D7A" w:rsidP="00374C4D">
            <w:pPr>
              <w:jc w:val="center"/>
              <w:rPr>
                <w:rFonts w:ascii="Verdana" w:hAnsi="Verdana"/>
                <w:b/>
                <w:color w:val="FFFFFF" w:themeColor="background1"/>
              </w:rPr>
            </w:pPr>
            <w:r w:rsidRPr="009C2639">
              <w:rPr>
                <w:rFonts w:ascii="Verdana" w:hAnsi="Verdana"/>
                <w:b/>
                <w:color w:val="FFFFFF" w:themeColor="background1"/>
              </w:rPr>
              <w:t>CODIGO</w:t>
            </w:r>
          </w:p>
        </w:tc>
        <w:tc>
          <w:tcPr>
            <w:tcW w:w="633" w:type="pct"/>
            <w:shd w:val="clear" w:color="auto" w:fill="1F4E79" w:themeFill="accent1" w:themeFillShade="80"/>
          </w:tcPr>
          <w:p w14:paraId="070FD12B" w14:textId="77777777" w:rsidR="00BD6D7A" w:rsidRPr="009C2639" w:rsidRDefault="00BD6D7A" w:rsidP="00374C4D">
            <w:pPr>
              <w:jc w:val="center"/>
              <w:rPr>
                <w:rFonts w:ascii="Verdana" w:hAnsi="Verdana"/>
                <w:b/>
                <w:color w:val="FFFFFF" w:themeColor="background1"/>
              </w:rPr>
            </w:pPr>
            <w:r w:rsidRPr="009C2639">
              <w:rPr>
                <w:rFonts w:ascii="Verdana" w:hAnsi="Verdana"/>
                <w:b/>
                <w:color w:val="FFFFFF" w:themeColor="background1"/>
              </w:rPr>
              <w:t>UNIDAD</w:t>
            </w:r>
          </w:p>
        </w:tc>
        <w:tc>
          <w:tcPr>
            <w:tcW w:w="2724" w:type="pct"/>
            <w:shd w:val="clear" w:color="auto" w:fill="1F4E79" w:themeFill="accent1" w:themeFillShade="80"/>
          </w:tcPr>
          <w:p w14:paraId="04D81B78" w14:textId="77777777" w:rsidR="00BD6D7A" w:rsidRPr="009C2639" w:rsidRDefault="00BD6D7A" w:rsidP="00374C4D">
            <w:pPr>
              <w:jc w:val="center"/>
              <w:rPr>
                <w:rFonts w:ascii="Verdana" w:hAnsi="Verdana"/>
                <w:b/>
                <w:color w:val="FFFFFF" w:themeColor="background1"/>
              </w:rPr>
            </w:pPr>
            <w:r w:rsidRPr="009C2639">
              <w:rPr>
                <w:rFonts w:ascii="Verdana" w:hAnsi="Verdana"/>
                <w:b/>
                <w:color w:val="FFFFFF" w:themeColor="background1"/>
              </w:rPr>
              <w:t>ITEM</w:t>
            </w:r>
          </w:p>
        </w:tc>
      </w:tr>
      <w:tr w:rsidR="00BD6D7A" w:rsidRPr="009C2639" w14:paraId="14A1DA2A" w14:textId="77777777" w:rsidTr="00374C4D">
        <w:trPr>
          <w:jc w:val="center"/>
        </w:trPr>
        <w:tc>
          <w:tcPr>
            <w:tcW w:w="323" w:type="pct"/>
            <w:shd w:val="clear" w:color="auto" w:fill="B4C6E7" w:themeFill="accent5" w:themeFillTint="66"/>
          </w:tcPr>
          <w:p w14:paraId="7EDFEBD5" w14:textId="77777777" w:rsidR="00BD6D7A" w:rsidRPr="009C2639" w:rsidRDefault="00BD6D7A" w:rsidP="00374C4D">
            <w:pPr>
              <w:jc w:val="center"/>
              <w:rPr>
                <w:rFonts w:ascii="Verdana" w:hAnsi="Verdana"/>
                <w:b/>
              </w:rPr>
            </w:pPr>
            <w:r w:rsidRPr="009C2639">
              <w:rPr>
                <w:rFonts w:ascii="Verdana" w:hAnsi="Verdana"/>
                <w:b/>
              </w:rPr>
              <w:t>30</w:t>
            </w:r>
          </w:p>
        </w:tc>
        <w:tc>
          <w:tcPr>
            <w:tcW w:w="1319" w:type="pct"/>
            <w:shd w:val="clear" w:color="auto" w:fill="B4C6E7" w:themeFill="accent5" w:themeFillTint="66"/>
          </w:tcPr>
          <w:p w14:paraId="6F674795" w14:textId="77777777" w:rsidR="00BD6D7A" w:rsidRPr="009C2639" w:rsidRDefault="00BD6D7A" w:rsidP="00374C4D">
            <w:pPr>
              <w:jc w:val="center"/>
              <w:rPr>
                <w:rFonts w:ascii="Verdana" w:hAnsi="Verdana"/>
                <w:b/>
              </w:rPr>
            </w:pPr>
            <w:r w:rsidRPr="009C2639">
              <w:rPr>
                <w:rFonts w:ascii="Verdana" w:hAnsi="Verdana"/>
                <w:b/>
              </w:rPr>
              <w:t>VAC-OF-VEN-4</w:t>
            </w:r>
          </w:p>
        </w:tc>
        <w:tc>
          <w:tcPr>
            <w:tcW w:w="633" w:type="pct"/>
            <w:shd w:val="clear" w:color="auto" w:fill="B4C6E7" w:themeFill="accent5" w:themeFillTint="66"/>
          </w:tcPr>
          <w:p w14:paraId="68320D0C" w14:textId="77777777" w:rsidR="00BD6D7A" w:rsidRPr="009C2639" w:rsidRDefault="00BD6D7A" w:rsidP="00374C4D">
            <w:pPr>
              <w:jc w:val="center"/>
              <w:rPr>
                <w:rFonts w:ascii="Verdana" w:hAnsi="Verdana"/>
                <w:b/>
              </w:rPr>
            </w:pPr>
            <w:r w:rsidRPr="009C2639">
              <w:rPr>
                <w:rFonts w:ascii="Verdana" w:hAnsi="Verdana"/>
                <w:b/>
              </w:rPr>
              <w:t>M2</w:t>
            </w:r>
          </w:p>
        </w:tc>
        <w:tc>
          <w:tcPr>
            <w:tcW w:w="2724" w:type="pct"/>
            <w:shd w:val="clear" w:color="auto" w:fill="B4C6E7" w:themeFill="accent5" w:themeFillTint="66"/>
          </w:tcPr>
          <w:p w14:paraId="632B712E" w14:textId="77777777" w:rsidR="00BD6D7A" w:rsidRPr="009C2639" w:rsidRDefault="00BD6D7A" w:rsidP="00374C4D">
            <w:pPr>
              <w:jc w:val="center"/>
              <w:rPr>
                <w:rFonts w:ascii="Verdana" w:hAnsi="Verdana"/>
                <w:b/>
              </w:rPr>
            </w:pPr>
            <w:r w:rsidRPr="009C2639">
              <w:rPr>
                <w:rFonts w:ascii="Verdana" w:hAnsi="Verdana"/>
                <w:b/>
              </w:rPr>
              <w:t>PROVISIÓN Y COLOCADO VENTANA DE MADERA TIPO CAJÓN 2"x 4" C/MALLA MILIMÉTRICA</w:t>
            </w:r>
          </w:p>
        </w:tc>
      </w:tr>
      <w:bookmarkEnd w:id="185"/>
    </w:tbl>
    <w:p w14:paraId="203B38AE" w14:textId="77777777" w:rsidR="00BD6D7A" w:rsidRPr="009C2639" w:rsidRDefault="00BD6D7A" w:rsidP="00BD6D7A">
      <w:pPr>
        <w:jc w:val="both"/>
        <w:rPr>
          <w:rFonts w:ascii="Verdana" w:eastAsia="Verdana" w:hAnsi="Verdana"/>
          <w:b/>
          <w:bCs/>
        </w:rPr>
      </w:pPr>
    </w:p>
    <w:p w14:paraId="1AFA2043" w14:textId="77777777" w:rsidR="00BD6D7A" w:rsidRPr="009C2639" w:rsidRDefault="00BD6D7A" w:rsidP="00BD6D7A">
      <w:pPr>
        <w:jc w:val="both"/>
        <w:rPr>
          <w:rFonts w:ascii="Verdana" w:eastAsia="Verdana" w:hAnsi="Verdana"/>
          <w:b/>
          <w:bCs/>
        </w:rPr>
      </w:pPr>
      <w:r w:rsidRPr="009C2639">
        <w:rPr>
          <w:rFonts w:ascii="Verdana" w:eastAsia="Verdana" w:hAnsi="Verdana"/>
          <w:b/>
          <w:bCs/>
        </w:rPr>
        <w:t>DESCRIPCIÓN. –</w:t>
      </w:r>
    </w:p>
    <w:p w14:paraId="08B474E6" w14:textId="77777777" w:rsidR="00BD6D7A" w:rsidRPr="009C2639" w:rsidRDefault="00BD6D7A" w:rsidP="00BD6D7A">
      <w:pPr>
        <w:jc w:val="both"/>
        <w:rPr>
          <w:rFonts w:ascii="Verdana" w:eastAsia="Verdana" w:hAnsi="Verdana"/>
          <w:b/>
          <w:bCs/>
        </w:rPr>
      </w:pPr>
    </w:p>
    <w:p w14:paraId="0DF544C5" w14:textId="77777777" w:rsidR="00BD6D7A" w:rsidRPr="009C2639" w:rsidRDefault="00BD6D7A" w:rsidP="00BD6D7A">
      <w:pPr>
        <w:tabs>
          <w:tab w:val="left" w:pos="560"/>
        </w:tabs>
        <w:jc w:val="both"/>
        <w:rPr>
          <w:rFonts w:ascii="Verdana" w:hAnsi="Verdana"/>
        </w:rPr>
      </w:pPr>
      <w:r w:rsidRPr="009C2639">
        <w:rPr>
          <w:rFonts w:ascii="Verdana" w:hAnsi="Verdana"/>
        </w:rPr>
        <w:t>Este ítem se refiere a la provisión y colocación de ventana de madera tipo cajón de 2"x 4" con barniz y malla milimétrica conforme a los planos constructivo y/o instrucción del Inspector de Proyecto.</w:t>
      </w:r>
    </w:p>
    <w:p w14:paraId="155BE94C" w14:textId="77777777" w:rsidR="00BD6D7A" w:rsidRPr="009C2639" w:rsidRDefault="00BD6D7A" w:rsidP="00BD6D7A">
      <w:pPr>
        <w:jc w:val="both"/>
        <w:rPr>
          <w:rFonts w:ascii="Verdana" w:hAnsi="Verdana"/>
        </w:rPr>
      </w:pPr>
    </w:p>
    <w:p w14:paraId="0211D723" w14:textId="77777777" w:rsidR="00BD6D7A" w:rsidRPr="009C2639" w:rsidRDefault="00BD6D7A" w:rsidP="00BD6D7A">
      <w:pPr>
        <w:jc w:val="both"/>
        <w:rPr>
          <w:rFonts w:ascii="Verdana" w:eastAsia="Verdana" w:hAnsi="Verdana"/>
          <w:b/>
          <w:bCs/>
        </w:rPr>
      </w:pPr>
      <w:r w:rsidRPr="009C2639">
        <w:rPr>
          <w:rFonts w:ascii="Verdana" w:eastAsia="Verdana" w:hAnsi="Verdana"/>
          <w:b/>
          <w:bCs/>
        </w:rPr>
        <w:t>MATERIALES, HERRAMIENTAS Y EQUIPO. -</w:t>
      </w:r>
    </w:p>
    <w:bookmarkEnd w:id="186"/>
    <w:p w14:paraId="01771AFB" w14:textId="77777777" w:rsidR="00BD6D7A" w:rsidRPr="009C2639" w:rsidRDefault="00BD6D7A" w:rsidP="00BD6D7A">
      <w:pPr>
        <w:adjustRightInd w:val="0"/>
        <w:jc w:val="both"/>
        <w:rPr>
          <w:rFonts w:ascii="Verdana" w:hAnsi="Verdana"/>
          <w:b/>
          <w:bCs/>
          <w:color w:val="000000"/>
        </w:rPr>
      </w:pPr>
    </w:p>
    <w:p w14:paraId="5152CAAE" w14:textId="77777777" w:rsidR="00BD6D7A" w:rsidRPr="009C2639" w:rsidRDefault="00BD6D7A" w:rsidP="00BD6D7A">
      <w:pPr>
        <w:tabs>
          <w:tab w:val="left" w:pos="8711"/>
        </w:tabs>
        <w:jc w:val="both"/>
        <w:rPr>
          <w:rFonts w:ascii="Verdana" w:hAnsi="Verdana"/>
        </w:rPr>
      </w:pPr>
      <w:r w:rsidRPr="009C2639">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0364839" w14:textId="77777777" w:rsidR="00BD6D7A" w:rsidRPr="009C2639" w:rsidRDefault="00BD6D7A" w:rsidP="00BD6D7A">
      <w:pPr>
        <w:tabs>
          <w:tab w:val="left" w:pos="8711"/>
        </w:tabs>
        <w:jc w:val="both"/>
        <w:rPr>
          <w:rFonts w:ascii="Verdana" w:hAnsi="Verdana"/>
        </w:rPr>
      </w:pPr>
    </w:p>
    <w:p w14:paraId="6D7DA9B1" w14:textId="77777777" w:rsidR="00BD6D7A" w:rsidRPr="009C2639" w:rsidRDefault="00BD6D7A" w:rsidP="00BD6D7A">
      <w:pPr>
        <w:adjustRightInd w:val="0"/>
        <w:jc w:val="both"/>
        <w:rPr>
          <w:rFonts w:ascii="Verdana" w:hAnsi="Verdana"/>
          <w:color w:val="FF0000"/>
        </w:rPr>
      </w:pPr>
      <w:r w:rsidRPr="009C2639">
        <w:rPr>
          <w:rFonts w:ascii="Verdana" w:hAnsi="Verdana"/>
        </w:rPr>
        <w:lastRenderedPageBreak/>
        <w:t xml:space="preserve">La madera será de primera calidad, dura, sin ojos ni astilla dura, seca y de las dimensiones señaladas en los planos, de acuerdo al </w:t>
      </w:r>
      <w:r w:rsidRPr="009C2639">
        <w:rPr>
          <w:rFonts w:ascii="Verdana" w:hAnsi="Verdana"/>
          <w:i/>
        </w:rPr>
        <w:t>Manual de Diseño para Maderas del Grupo Andino</w:t>
      </w:r>
      <w:r w:rsidRPr="009C2639">
        <w:rPr>
          <w:rFonts w:ascii="Verdana" w:hAnsi="Verdana"/>
        </w:rPr>
        <w:t>.</w:t>
      </w:r>
    </w:p>
    <w:p w14:paraId="08E3D63A" w14:textId="77777777" w:rsidR="00BD6D7A" w:rsidRPr="009C2639" w:rsidRDefault="00BD6D7A" w:rsidP="00BD6D7A">
      <w:pPr>
        <w:tabs>
          <w:tab w:val="left" w:pos="560"/>
        </w:tabs>
        <w:jc w:val="both"/>
        <w:rPr>
          <w:rFonts w:ascii="Verdana" w:hAnsi="Verdana"/>
        </w:rPr>
      </w:pPr>
    </w:p>
    <w:p w14:paraId="279E2A57" w14:textId="77777777" w:rsidR="00BD6D7A" w:rsidRPr="009C2639" w:rsidRDefault="00BD6D7A" w:rsidP="00BD6D7A">
      <w:pPr>
        <w:jc w:val="both"/>
        <w:rPr>
          <w:rFonts w:ascii="Verdana" w:eastAsia="Verdana" w:hAnsi="Verdana"/>
          <w:b/>
          <w:bCs/>
        </w:rPr>
      </w:pPr>
      <w:r w:rsidRPr="009C2639">
        <w:rPr>
          <w:rFonts w:ascii="Verdana" w:eastAsia="Verdana" w:hAnsi="Verdana"/>
          <w:b/>
          <w:bCs/>
        </w:rPr>
        <w:t>FORMA DE EJECUCIÓN. -</w:t>
      </w:r>
    </w:p>
    <w:p w14:paraId="79CB1914" w14:textId="77777777" w:rsidR="00BD6D7A" w:rsidRPr="009C2639" w:rsidRDefault="00BD6D7A" w:rsidP="00BD6D7A">
      <w:pPr>
        <w:jc w:val="both"/>
        <w:rPr>
          <w:rFonts w:ascii="Verdana" w:eastAsia="Verdana" w:hAnsi="Verdana"/>
          <w:b/>
          <w:bCs/>
        </w:rPr>
      </w:pPr>
    </w:p>
    <w:p w14:paraId="7F8E0D6C"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 xml:space="preserve">La Entidad Ejecutora proporcionará todos los materiales, herramientas y equipo necesarios para la ejecución de los trabajos, los mismos deberán ser aprobados por el Inspector de Proyecto. </w:t>
      </w:r>
    </w:p>
    <w:p w14:paraId="07A5DD80" w14:textId="77777777" w:rsidR="00BD6D7A" w:rsidRPr="009C2639" w:rsidRDefault="00BD6D7A" w:rsidP="00BD6D7A">
      <w:pPr>
        <w:jc w:val="both"/>
        <w:rPr>
          <w:rFonts w:ascii="Verdana" w:hAnsi="Verdana" w:cs="Tahoma"/>
        </w:rPr>
      </w:pPr>
      <w:r w:rsidRPr="009C2639">
        <w:rPr>
          <w:rFonts w:ascii="Verdana" w:hAnsi="Verdana" w:cs="Tahoma"/>
        </w:rPr>
        <w:t>En general, la</w:t>
      </w:r>
      <w:r w:rsidRPr="009C2639">
        <w:rPr>
          <w:rFonts w:ascii="Verdana" w:hAnsi="Verdana" w:cs="Tahoma"/>
          <w:color w:val="FF0000"/>
        </w:rPr>
        <w:t xml:space="preserve"> </w:t>
      </w:r>
      <w:r w:rsidRPr="009C2639">
        <w:rPr>
          <w:rFonts w:ascii="Verdana" w:hAnsi="Verdana" w:cs="Tahoma"/>
        </w:rPr>
        <w:t>ventana</w:t>
      </w:r>
      <w:r w:rsidRPr="009C2639">
        <w:rPr>
          <w:rFonts w:ascii="Verdana" w:hAnsi="Verdana" w:cs="Tahoma"/>
          <w:color w:val="FF0000"/>
        </w:rPr>
        <w:t xml:space="preserve"> </w:t>
      </w:r>
      <w:r w:rsidRPr="009C2639">
        <w:rPr>
          <w:rFonts w:ascii="Verdana" w:hAnsi="Verdana" w:cs="Tahoma"/>
        </w:rPr>
        <w:t>deberá cumplir con las siguientes directrices referidas a la ejecución:</w:t>
      </w:r>
    </w:p>
    <w:p w14:paraId="012F3552" w14:textId="77777777" w:rsidR="00BD6D7A" w:rsidRPr="009C2639" w:rsidRDefault="00BD6D7A" w:rsidP="00BD6D7A">
      <w:pPr>
        <w:tabs>
          <w:tab w:val="left" w:pos="560"/>
        </w:tabs>
        <w:jc w:val="both"/>
        <w:rPr>
          <w:rFonts w:ascii="Verdana" w:hAnsi="Verdana"/>
        </w:rPr>
      </w:pPr>
    </w:p>
    <w:p w14:paraId="0B1D38A6" w14:textId="77777777" w:rsidR="00BD6D7A" w:rsidRPr="009C2639" w:rsidRDefault="00BD6D7A" w:rsidP="00BD6D7A">
      <w:pPr>
        <w:tabs>
          <w:tab w:val="left" w:pos="560"/>
        </w:tabs>
        <w:jc w:val="both"/>
        <w:rPr>
          <w:rFonts w:ascii="Verdana" w:hAnsi="Verdana"/>
        </w:rPr>
      </w:pPr>
      <w:r w:rsidRPr="009C2639">
        <w:rPr>
          <w:rFonts w:ascii="Verdana" w:hAnsi="Verdana"/>
        </w:rPr>
        <w:t>La Entidad Ejecutora, deberá verificar cuidadosamente las dimensiones reales en obra y en especial aquellas que están referidas a los niveles de pisos terminados.</w:t>
      </w:r>
    </w:p>
    <w:p w14:paraId="7B12F213" w14:textId="77777777" w:rsidR="00BD6D7A" w:rsidRPr="009C2639" w:rsidRDefault="00BD6D7A" w:rsidP="00BD6D7A">
      <w:pPr>
        <w:tabs>
          <w:tab w:val="left" w:pos="560"/>
        </w:tabs>
        <w:jc w:val="both"/>
        <w:rPr>
          <w:rFonts w:ascii="Verdana" w:hAnsi="Verdana"/>
        </w:rPr>
      </w:pPr>
    </w:p>
    <w:p w14:paraId="20DDA9F8" w14:textId="77777777" w:rsidR="00BD6D7A" w:rsidRPr="009C2639" w:rsidRDefault="00BD6D7A" w:rsidP="00BD6D7A">
      <w:pPr>
        <w:tabs>
          <w:tab w:val="left" w:pos="560"/>
        </w:tabs>
        <w:jc w:val="both"/>
        <w:rPr>
          <w:rFonts w:ascii="Verdana" w:hAnsi="Verdana"/>
        </w:rPr>
      </w:pPr>
      <w:r w:rsidRPr="009C2639">
        <w:rPr>
          <w:rFonts w:ascii="Verdana" w:hAnsi="Verdana"/>
        </w:rPr>
        <w:t>Los marcos de las ventanas de madera dura deben ser de buena calidad y deberán ser ejecutados con madera de 2"x 4" cuyo ensamblaje se realizará con el sistema de cajón y espiga, cuidando lograr una escuadra perfecta.</w:t>
      </w:r>
    </w:p>
    <w:p w14:paraId="72CE4FE7" w14:textId="77777777" w:rsidR="00BD6D7A" w:rsidRPr="009C2639" w:rsidRDefault="00BD6D7A" w:rsidP="00BD6D7A">
      <w:pPr>
        <w:tabs>
          <w:tab w:val="left" w:pos="560"/>
        </w:tabs>
        <w:jc w:val="both"/>
        <w:rPr>
          <w:rFonts w:ascii="Verdana" w:hAnsi="Verdana"/>
        </w:rPr>
      </w:pPr>
      <w:r w:rsidRPr="009C2639">
        <w:rPr>
          <w:rFonts w:ascii="Verdana" w:hAnsi="Verdana"/>
        </w:rPr>
        <w:t>Antes de la colocación de los marcos deberá protegerse convenientemente con una capa de barniz. Antes de aplicar el barniz se quitará toda aspereza y se limpiará muy bien la superficie.</w:t>
      </w:r>
    </w:p>
    <w:p w14:paraId="6FDC55B0" w14:textId="77777777" w:rsidR="00BD6D7A" w:rsidRPr="009C2639" w:rsidRDefault="00BD6D7A" w:rsidP="00BD6D7A">
      <w:pPr>
        <w:tabs>
          <w:tab w:val="left" w:pos="560"/>
        </w:tabs>
        <w:jc w:val="both"/>
        <w:rPr>
          <w:rFonts w:ascii="Verdana" w:hAnsi="Verdana"/>
        </w:rPr>
      </w:pPr>
    </w:p>
    <w:p w14:paraId="72D03C0B" w14:textId="77777777" w:rsidR="00BD6D7A" w:rsidRPr="009C2639" w:rsidRDefault="00BD6D7A" w:rsidP="00BD6D7A">
      <w:pPr>
        <w:tabs>
          <w:tab w:val="left" w:pos="560"/>
        </w:tabs>
        <w:jc w:val="both"/>
        <w:rPr>
          <w:rFonts w:ascii="Verdana" w:hAnsi="Verdana"/>
        </w:rPr>
      </w:pPr>
      <w:r w:rsidRPr="009C2639">
        <w:rPr>
          <w:rFonts w:ascii="Verdana" w:hAnsi="Verdana"/>
        </w:rPr>
        <w:t>Los empotramientos de las astas de anclaje y calafateado de juntas entre el marco y albañilería, se realizará adecuadamente debiendo ser previamente aprobados del Inspector de Proyecto.</w:t>
      </w:r>
    </w:p>
    <w:p w14:paraId="399C5C9F" w14:textId="77777777" w:rsidR="00BD6D7A" w:rsidRPr="009C2639" w:rsidRDefault="00BD6D7A" w:rsidP="00BD6D7A">
      <w:pPr>
        <w:tabs>
          <w:tab w:val="left" w:pos="560"/>
        </w:tabs>
        <w:jc w:val="both"/>
        <w:rPr>
          <w:rFonts w:ascii="Verdana" w:hAnsi="Verdana"/>
        </w:rPr>
      </w:pPr>
    </w:p>
    <w:p w14:paraId="3E9A0585" w14:textId="77777777" w:rsidR="00BD6D7A" w:rsidRPr="009C2639" w:rsidRDefault="00BD6D7A" w:rsidP="00BD6D7A">
      <w:pPr>
        <w:tabs>
          <w:tab w:val="left" w:pos="8711"/>
        </w:tabs>
        <w:jc w:val="both"/>
        <w:rPr>
          <w:rFonts w:ascii="Verdana" w:hAnsi="Verdana" w:cs="Tahoma"/>
          <w:b/>
        </w:rPr>
      </w:pPr>
      <w:r w:rsidRPr="009C2639">
        <w:rPr>
          <w:rFonts w:ascii="Verdana" w:hAnsi="Verdana" w:cs="Tahoma"/>
          <w:b/>
        </w:rPr>
        <w:t>Criterios de Aceptación y Rechazo</w:t>
      </w:r>
    </w:p>
    <w:p w14:paraId="35D29D47" w14:textId="77777777" w:rsidR="00BD6D7A" w:rsidRPr="009C2639" w:rsidRDefault="00BD6D7A" w:rsidP="00BD6D7A">
      <w:pPr>
        <w:tabs>
          <w:tab w:val="left" w:pos="560"/>
        </w:tabs>
        <w:jc w:val="both"/>
        <w:rPr>
          <w:rFonts w:ascii="Verdana" w:hAnsi="Verdana" w:cs="Tahoma"/>
        </w:rPr>
      </w:pPr>
      <w:r w:rsidRPr="009C2639">
        <w:rPr>
          <w:rFonts w:ascii="Verdana" w:hAnsi="Verdana" w:cs="Tahoma"/>
        </w:rPr>
        <w:t>El Inspector de Proyecto deberá verificar que la ejecución del ítem no presenta ningún defecto de materiales, barnizado, implementación o dimensiones mediante inspección visual u otro método conveniente.</w:t>
      </w:r>
    </w:p>
    <w:p w14:paraId="6BE87E16" w14:textId="77777777" w:rsidR="00BD6D7A" w:rsidRPr="009C2639" w:rsidRDefault="00BD6D7A" w:rsidP="00BD6D7A">
      <w:pPr>
        <w:tabs>
          <w:tab w:val="left" w:pos="560"/>
        </w:tabs>
        <w:jc w:val="both"/>
        <w:rPr>
          <w:rFonts w:ascii="Verdana" w:hAnsi="Verdana" w:cs="Tahoma"/>
        </w:rPr>
      </w:pPr>
    </w:p>
    <w:p w14:paraId="513A1544"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C4EB489" w14:textId="77777777" w:rsidR="00BD6D7A" w:rsidRPr="009C2639" w:rsidRDefault="00BD6D7A" w:rsidP="00BD6D7A">
      <w:pPr>
        <w:jc w:val="both"/>
        <w:rPr>
          <w:rFonts w:ascii="Verdana" w:hAnsi="Verdana"/>
        </w:rPr>
      </w:pPr>
    </w:p>
    <w:p w14:paraId="3270B5A6" w14:textId="77777777" w:rsidR="00BD6D7A" w:rsidRPr="009C2639" w:rsidRDefault="00BD6D7A" w:rsidP="00BD6D7A">
      <w:pPr>
        <w:jc w:val="both"/>
        <w:rPr>
          <w:rFonts w:ascii="Verdana" w:eastAsia="Verdana" w:hAnsi="Verdana"/>
          <w:b/>
          <w:bCs/>
        </w:rPr>
      </w:pPr>
      <w:r w:rsidRPr="009C2639">
        <w:rPr>
          <w:rFonts w:ascii="Verdana" w:eastAsia="Verdana" w:hAnsi="Verdana"/>
          <w:b/>
          <w:bCs/>
        </w:rPr>
        <w:t>MEDICIÓN. –</w:t>
      </w:r>
    </w:p>
    <w:p w14:paraId="28F57EE4" w14:textId="77777777" w:rsidR="00BD6D7A" w:rsidRPr="009C2639" w:rsidRDefault="00BD6D7A" w:rsidP="00BD6D7A">
      <w:pPr>
        <w:jc w:val="both"/>
        <w:rPr>
          <w:rFonts w:ascii="Verdana" w:eastAsia="Verdana" w:hAnsi="Verdana"/>
          <w:b/>
          <w:bCs/>
        </w:rPr>
      </w:pPr>
    </w:p>
    <w:p w14:paraId="6D11C5A5" w14:textId="77777777" w:rsidR="00BD6D7A" w:rsidRPr="009C2639" w:rsidRDefault="00BD6D7A" w:rsidP="00BD6D7A">
      <w:pPr>
        <w:tabs>
          <w:tab w:val="left" w:pos="560"/>
        </w:tabs>
        <w:jc w:val="both"/>
        <w:rPr>
          <w:rFonts w:ascii="Verdana" w:hAnsi="Verdana"/>
        </w:rPr>
      </w:pPr>
      <w:r w:rsidRPr="009C2639">
        <w:rPr>
          <w:rFonts w:ascii="Verdana" w:hAnsi="Verdana"/>
        </w:rPr>
        <w:t xml:space="preserve">La provisión y colocado de ventana de madera tipo cajón será medido </w:t>
      </w:r>
      <w:r w:rsidRPr="009C2639">
        <w:rPr>
          <w:rFonts w:ascii="Verdana" w:hAnsi="Verdana"/>
          <w:bCs/>
        </w:rPr>
        <w:t xml:space="preserve">por </w:t>
      </w:r>
      <w:r w:rsidRPr="009C2639">
        <w:rPr>
          <w:rFonts w:ascii="Verdana" w:hAnsi="Verdana"/>
          <w:b/>
          <w:bCs/>
        </w:rPr>
        <w:t>metros cuadrados</w:t>
      </w:r>
      <w:r w:rsidRPr="009C2639">
        <w:rPr>
          <w:rFonts w:ascii="Verdana" w:hAnsi="Verdana"/>
        </w:rPr>
        <w:t xml:space="preserve"> de superficie neta ejecutada y autorizada.</w:t>
      </w:r>
    </w:p>
    <w:p w14:paraId="5DD83C75" w14:textId="77777777" w:rsidR="00BD6D7A" w:rsidRPr="009C2639" w:rsidRDefault="00BD6D7A" w:rsidP="00BD6D7A">
      <w:pPr>
        <w:tabs>
          <w:tab w:val="left" w:pos="560"/>
        </w:tabs>
        <w:jc w:val="both"/>
        <w:rPr>
          <w:rFonts w:ascii="Verdana" w:hAnsi="Verdana"/>
        </w:rPr>
      </w:pPr>
    </w:p>
    <w:p w14:paraId="4B943589" w14:textId="77777777" w:rsidR="00BD6D7A" w:rsidRPr="009C2639" w:rsidRDefault="00BD6D7A" w:rsidP="00BD6D7A">
      <w:pPr>
        <w:jc w:val="both"/>
        <w:rPr>
          <w:rFonts w:ascii="Verdana" w:eastAsia="Verdana" w:hAnsi="Verdana"/>
          <w:b/>
          <w:bCs/>
        </w:rPr>
      </w:pPr>
      <w:r w:rsidRPr="009C2639">
        <w:rPr>
          <w:rFonts w:ascii="Verdana" w:eastAsia="Verdana" w:hAnsi="Verdana"/>
          <w:b/>
          <w:bCs/>
        </w:rPr>
        <w:t>APORTE PROPIO. –</w:t>
      </w:r>
    </w:p>
    <w:p w14:paraId="0FD6AB3B" w14:textId="77777777" w:rsidR="00BD6D7A" w:rsidRPr="009C2639" w:rsidRDefault="00BD6D7A" w:rsidP="00BD6D7A">
      <w:pPr>
        <w:jc w:val="both"/>
        <w:rPr>
          <w:rFonts w:ascii="Verdana" w:eastAsia="Verdana" w:hAnsi="Verdana"/>
          <w:b/>
          <w:bCs/>
        </w:rPr>
      </w:pPr>
    </w:p>
    <w:p w14:paraId="39739D79" w14:textId="77777777" w:rsidR="00BD6D7A" w:rsidRPr="009C2639" w:rsidRDefault="00BD6D7A" w:rsidP="00BD6D7A">
      <w:pPr>
        <w:jc w:val="both"/>
        <w:rPr>
          <w:rFonts w:ascii="Verdana" w:eastAsia="Verdana" w:hAnsi="Verdana"/>
        </w:rPr>
      </w:pPr>
      <w:r w:rsidRPr="009C2639">
        <w:rPr>
          <w:rFonts w:ascii="Verdana" w:eastAsia="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36CF6C9" w14:textId="77777777" w:rsidR="00BD6D7A" w:rsidRPr="009C2639" w:rsidRDefault="00BD6D7A" w:rsidP="00BD6D7A">
      <w:pPr>
        <w:jc w:val="both"/>
        <w:rPr>
          <w:rFonts w:ascii="Verdana" w:hAnsi="Verdana"/>
        </w:rPr>
      </w:pPr>
    </w:p>
    <w:p w14:paraId="26444FF8" w14:textId="77777777" w:rsidR="00BD6D7A" w:rsidRPr="009C2639" w:rsidRDefault="00BD6D7A" w:rsidP="00BD6D7A">
      <w:pPr>
        <w:jc w:val="both"/>
        <w:rPr>
          <w:rFonts w:ascii="Verdana" w:hAnsi="Verdana"/>
        </w:rPr>
      </w:pPr>
      <w:r w:rsidRPr="009C2639">
        <w:rPr>
          <w:rFonts w:ascii="Verdana" w:eastAsia="Verdana" w:hAnsi="Verdana"/>
        </w:rPr>
        <w:t>Este aporte estará sujeto al cronograma de ejecución de obra de la Entidad Ejecutora.</w:t>
      </w:r>
      <w:r w:rsidRPr="009C2639">
        <w:rPr>
          <w:rFonts w:ascii="Verdana" w:hAnsi="Verdana"/>
        </w:rPr>
        <w:t xml:space="preserve"> </w:t>
      </w:r>
    </w:p>
    <w:p w14:paraId="25BC937E" w14:textId="77777777" w:rsidR="00BD6D7A" w:rsidRPr="009C2639" w:rsidRDefault="00BD6D7A" w:rsidP="00BD6D7A">
      <w:pPr>
        <w:tabs>
          <w:tab w:val="left" w:pos="560"/>
        </w:tabs>
        <w:contextualSpacing/>
        <w:jc w:val="both"/>
        <w:rPr>
          <w:rFonts w:ascii="Verdana" w:hAnsi="Verdana"/>
          <w:b/>
          <w:color w:val="000000"/>
          <w:lang w:eastAsia="es-ES"/>
        </w:rPr>
      </w:pPr>
    </w:p>
    <w:tbl>
      <w:tblPr>
        <w:tblStyle w:val="Tablaconcuadrcula21"/>
        <w:tblW w:w="9634" w:type="dxa"/>
        <w:tblLook w:val="04A0" w:firstRow="1" w:lastRow="0" w:firstColumn="1" w:lastColumn="0" w:noHBand="0" w:noVBand="1"/>
      </w:tblPr>
      <w:tblGrid>
        <w:gridCol w:w="584"/>
        <w:gridCol w:w="2385"/>
        <w:gridCol w:w="1145"/>
        <w:gridCol w:w="5520"/>
      </w:tblGrid>
      <w:tr w:rsidR="00BD6D7A" w:rsidRPr="009C2639" w14:paraId="23E93586" w14:textId="77777777" w:rsidTr="00374C4D">
        <w:tc>
          <w:tcPr>
            <w:tcW w:w="584" w:type="dxa"/>
            <w:shd w:val="clear" w:color="auto" w:fill="1F3864" w:themeFill="accent5" w:themeFillShade="80"/>
          </w:tcPr>
          <w:p w14:paraId="4E731DAB" w14:textId="77777777" w:rsidR="00BD6D7A" w:rsidRPr="009C2639" w:rsidRDefault="00BD6D7A" w:rsidP="00374C4D">
            <w:pPr>
              <w:jc w:val="center"/>
              <w:rPr>
                <w:rFonts w:ascii="Verdana" w:hAnsi="Verdana"/>
                <w:b/>
                <w:lang w:eastAsia="es-ES"/>
              </w:rPr>
            </w:pPr>
            <w:r w:rsidRPr="009C2639">
              <w:rPr>
                <w:rFonts w:ascii="Verdana" w:hAnsi="Verdana"/>
                <w:b/>
                <w:lang w:eastAsia="es-ES"/>
              </w:rPr>
              <w:t>N°</w:t>
            </w:r>
          </w:p>
        </w:tc>
        <w:tc>
          <w:tcPr>
            <w:tcW w:w="2385" w:type="dxa"/>
            <w:shd w:val="clear" w:color="auto" w:fill="1F3864" w:themeFill="accent5" w:themeFillShade="80"/>
          </w:tcPr>
          <w:p w14:paraId="3145FB3E" w14:textId="77777777" w:rsidR="00BD6D7A" w:rsidRPr="009C2639" w:rsidRDefault="00BD6D7A" w:rsidP="00374C4D">
            <w:pPr>
              <w:jc w:val="center"/>
              <w:rPr>
                <w:rFonts w:ascii="Verdana" w:hAnsi="Verdana"/>
                <w:b/>
                <w:lang w:eastAsia="es-ES"/>
              </w:rPr>
            </w:pPr>
            <w:r w:rsidRPr="009C2639">
              <w:rPr>
                <w:rFonts w:ascii="Verdana" w:hAnsi="Verdana"/>
                <w:b/>
                <w:lang w:eastAsia="es-ES"/>
              </w:rPr>
              <w:t>CODIGO</w:t>
            </w:r>
          </w:p>
        </w:tc>
        <w:tc>
          <w:tcPr>
            <w:tcW w:w="1145" w:type="dxa"/>
            <w:shd w:val="clear" w:color="auto" w:fill="1F3864" w:themeFill="accent5" w:themeFillShade="80"/>
          </w:tcPr>
          <w:p w14:paraId="64C4565C" w14:textId="77777777" w:rsidR="00BD6D7A" w:rsidRPr="009C2639" w:rsidRDefault="00BD6D7A" w:rsidP="00374C4D">
            <w:pPr>
              <w:jc w:val="center"/>
              <w:rPr>
                <w:rFonts w:ascii="Verdana" w:hAnsi="Verdana"/>
                <w:b/>
                <w:lang w:eastAsia="es-ES"/>
              </w:rPr>
            </w:pPr>
            <w:r w:rsidRPr="009C2639">
              <w:rPr>
                <w:rFonts w:ascii="Verdana" w:hAnsi="Verdana"/>
                <w:b/>
                <w:lang w:eastAsia="es-ES"/>
              </w:rPr>
              <w:t>UNIDAD</w:t>
            </w:r>
          </w:p>
        </w:tc>
        <w:tc>
          <w:tcPr>
            <w:tcW w:w="5520" w:type="dxa"/>
            <w:shd w:val="clear" w:color="auto" w:fill="1F3864" w:themeFill="accent5" w:themeFillShade="80"/>
          </w:tcPr>
          <w:p w14:paraId="5B31E348" w14:textId="77777777" w:rsidR="00BD6D7A" w:rsidRPr="009C2639" w:rsidRDefault="00BD6D7A" w:rsidP="00374C4D">
            <w:pPr>
              <w:jc w:val="center"/>
              <w:rPr>
                <w:rFonts w:ascii="Verdana" w:hAnsi="Verdana"/>
                <w:b/>
                <w:lang w:eastAsia="es-ES"/>
              </w:rPr>
            </w:pPr>
            <w:r w:rsidRPr="009C2639">
              <w:rPr>
                <w:rFonts w:ascii="Verdana" w:hAnsi="Verdana"/>
                <w:b/>
                <w:lang w:eastAsia="es-ES"/>
              </w:rPr>
              <w:t>ITEM</w:t>
            </w:r>
          </w:p>
        </w:tc>
      </w:tr>
      <w:tr w:rsidR="00BD6D7A" w:rsidRPr="009C2639" w14:paraId="01B7BBF7" w14:textId="77777777" w:rsidTr="00374C4D">
        <w:tc>
          <w:tcPr>
            <w:tcW w:w="584" w:type="dxa"/>
            <w:shd w:val="clear" w:color="auto" w:fill="BDD6EE" w:themeFill="accent1" w:themeFillTint="66"/>
          </w:tcPr>
          <w:p w14:paraId="44B70C87" w14:textId="77777777" w:rsidR="00BD6D7A" w:rsidRPr="009C2639" w:rsidRDefault="00BD6D7A" w:rsidP="00374C4D">
            <w:pPr>
              <w:jc w:val="center"/>
              <w:rPr>
                <w:rFonts w:ascii="Verdana" w:hAnsi="Verdana"/>
                <w:b/>
                <w:lang w:eastAsia="es-ES"/>
              </w:rPr>
            </w:pPr>
            <w:r w:rsidRPr="009C2639">
              <w:rPr>
                <w:rFonts w:ascii="Verdana" w:hAnsi="Verdana"/>
                <w:b/>
                <w:lang w:eastAsia="es-ES"/>
              </w:rPr>
              <w:t>31</w:t>
            </w:r>
          </w:p>
        </w:tc>
        <w:tc>
          <w:tcPr>
            <w:tcW w:w="2385" w:type="dxa"/>
            <w:shd w:val="clear" w:color="auto" w:fill="BDD6EE" w:themeFill="accent1" w:themeFillTint="66"/>
          </w:tcPr>
          <w:p w14:paraId="3D686F62" w14:textId="77777777" w:rsidR="00BD6D7A" w:rsidRPr="009C2639" w:rsidRDefault="00BD6D7A" w:rsidP="00374C4D">
            <w:pPr>
              <w:jc w:val="center"/>
              <w:rPr>
                <w:rFonts w:ascii="Verdana" w:hAnsi="Verdana"/>
                <w:b/>
                <w:lang w:eastAsia="es-ES"/>
              </w:rPr>
            </w:pPr>
            <w:r w:rsidRPr="009C2639">
              <w:rPr>
                <w:rFonts w:ascii="Verdana" w:hAnsi="Verdana" w:cs="Tahoma"/>
                <w:b/>
                <w:lang w:eastAsia="es-ES"/>
              </w:rPr>
              <w:t>VAC-IA-ART-3</w:t>
            </w:r>
          </w:p>
        </w:tc>
        <w:tc>
          <w:tcPr>
            <w:tcW w:w="1145" w:type="dxa"/>
            <w:shd w:val="clear" w:color="auto" w:fill="BDD6EE" w:themeFill="accent1" w:themeFillTint="66"/>
          </w:tcPr>
          <w:p w14:paraId="6A85E25C" w14:textId="77777777" w:rsidR="00BD6D7A" w:rsidRPr="009C2639" w:rsidRDefault="00BD6D7A" w:rsidP="00374C4D">
            <w:pPr>
              <w:jc w:val="center"/>
              <w:rPr>
                <w:rFonts w:ascii="Verdana" w:hAnsi="Verdana"/>
                <w:b/>
                <w:lang w:eastAsia="es-ES"/>
              </w:rPr>
            </w:pPr>
            <w:r w:rsidRPr="009C2639">
              <w:rPr>
                <w:rFonts w:ascii="Verdana" w:hAnsi="Verdana"/>
                <w:b/>
                <w:lang w:eastAsia="es-ES"/>
              </w:rPr>
              <w:t>PZA</w:t>
            </w:r>
          </w:p>
        </w:tc>
        <w:tc>
          <w:tcPr>
            <w:tcW w:w="5520" w:type="dxa"/>
            <w:shd w:val="clear" w:color="auto" w:fill="BDD6EE" w:themeFill="accent1" w:themeFillTint="66"/>
          </w:tcPr>
          <w:p w14:paraId="2D49C282" w14:textId="77777777" w:rsidR="00BD6D7A" w:rsidRPr="009C2639" w:rsidRDefault="00BD6D7A" w:rsidP="00374C4D">
            <w:pPr>
              <w:jc w:val="center"/>
              <w:rPr>
                <w:rFonts w:ascii="Verdana" w:hAnsi="Verdana" w:cs="Helvetica"/>
                <w:color w:val="333333"/>
              </w:rPr>
            </w:pPr>
            <w:r w:rsidRPr="009C2639">
              <w:rPr>
                <w:rFonts w:ascii="Verdana" w:hAnsi="Verdana" w:cs="Tahoma"/>
                <w:b/>
                <w:lang w:eastAsia="es-ES"/>
              </w:rPr>
              <w:t>PROVISIÓN Y COLOCADO DE LAVAPLATOS DE DOS FOSAS CON ACCESORIOS</w:t>
            </w:r>
          </w:p>
        </w:tc>
      </w:tr>
    </w:tbl>
    <w:p w14:paraId="5D91341A" w14:textId="77777777" w:rsidR="00BD6D7A" w:rsidRPr="009C2639" w:rsidRDefault="00BD6D7A" w:rsidP="00BD6D7A">
      <w:pPr>
        <w:tabs>
          <w:tab w:val="left" w:pos="560"/>
        </w:tabs>
        <w:contextualSpacing/>
        <w:jc w:val="both"/>
        <w:rPr>
          <w:rFonts w:ascii="Verdana" w:hAnsi="Verdana"/>
          <w:b/>
          <w:color w:val="000000"/>
          <w:lang w:eastAsia="es-ES"/>
        </w:rPr>
      </w:pPr>
      <w:r w:rsidRPr="009C2639">
        <w:rPr>
          <w:rFonts w:ascii="Verdana" w:hAnsi="Verdana"/>
          <w:b/>
          <w:color w:val="000000"/>
          <w:lang w:eastAsia="es-ES"/>
        </w:rPr>
        <w:lastRenderedPageBreak/>
        <w:t>DEFINICIÓN. –</w:t>
      </w:r>
    </w:p>
    <w:p w14:paraId="2688C23A" w14:textId="77777777" w:rsidR="00BD6D7A" w:rsidRPr="009C2639" w:rsidRDefault="00BD6D7A" w:rsidP="00BD6D7A">
      <w:pPr>
        <w:tabs>
          <w:tab w:val="left" w:pos="560"/>
        </w:tabs>
        <w:contextualSpacing/>
        <w:jc w:val="both"/>
        <w:rPr>
          <w:rFonts w:ascii="Verdana" w:hAnsi="Verdana"/>
          <w:b/>
          <w:color w:val="000000"/>
          <w:lang w:eastAsia="es-ES"/>
        </w:rPr>
      </w:pPr>
    </w:p>
    <w:p w14:paraId="678FEA4F" w14:textId="77777777" w:rsidR="00BD6D7A" w:rsidRPr="009C2639" w:rsidRDefault="00BD6D7A" w:rsidP="00BD6D7A">
      <w:pPr>
        <w:tabs>
          <w:tab w:val="left" w:pos="560"/>
        </w:tabs>
        <w:contextualSpacing/>
        <w:jc w:val="both"/>
        <w:rPr>
          <w:rFonts w:ascii="Verdana" w:hAnsi="Verdana"/>
          <w:color w:val="000000"/>
          <w:lang w:eastAsia="es-ES"/>
        </w:rPr>
      </w:pPr>
      <w:r w:rsidRPr="009C2639">
        <w:rPr>
          <w:rFonts w:ascii="Verdana" w:hAnsi="Verdana"/>
          <w:color w:val="000000"/>
          <w:lang w:eastAsia="es-ES"/>
        </w:rPr>
        <w:t>Este ítem se refiere a la provisión y colocado de lavaplatos de dos fosas con accesorios, grifo, sopapa, sifón y instalación, de acuerdo a planos constructivos, e instrucciones del Inspector de proyecto.</w:t>
      </w:r>
    </w:p>
    <w:p w14:paraId="171CBE3B" w14:textId="77777777" w:rsidR="00BD6D7A" w:rsidRPr="009C2639" w:rsidRDefault="00BD6D7A" w:rsidP="00BD6D7A">
      <w:pPr>
        <w:tabs>
          <w:tab w:val="left" w:pos="560"/>
        </w:tabs>
        <w:contextualSpacing/>
        <w:jc w:val="both"/>
        <w:rPr>
          <w:rFonts w:ascii="Verdana" w:hAnsi="Verdana"/>
          <w:color w:val="000000"/>
          <w:lang w:eastAsia="es-ES"/>
        </w:rPr>
      </w:pPr>
    </w:p>
    <w:p w14:paraId="44BA95A1" w14:textId="77777777" w:rsidR="00BD6D7A" w:rsidRPr="009C2639" w:rsidRDefault="00BD6D7A" w:rsidP="00BD6D7A">
      <w:pPr>
        <w:tabs>
          <w:tab w:val="left" w:pos="560"/>
        </w:tabs>
        <w:contextualSpacing/>
        <w:rPr>
          <w:rFonts w:ascii="Verdana" w:hAnsi="Verdana"/>
          <w:b/>
          <w:color w:val="000000"/>
          <w:lang w:eastAsia="es-ES"/>
        </w:rPr>
      </w:pPr>
      <w:r w:rsidRPr="009C2639">
        <w:rPr>
          <w:rFonts w:ascii="Verdana" w:hAnsi="Verdana"/>
          <w:b/>
          <w:color w:val="000000"/>
          <w:lang w:eastAsia="es-ES"/>
        </w:rPr>
        <w:t>MATERIALES, HERRAMIENTA Y EQUIPOS. –</w:t>
      </w:r>
    </w:p>
    <w:p w14:paraId="450B242B" w14:textId="77777777" w:rsidR="00BD6D7A" w:rsidRPr="009C2639" w:rsidRDefault="00BD6D7A" w:rsidP="00BD6D7A">
      <w:pPr>
        <w:tabs>
          <w:tab w:val="left" w:pos="560"/>
        </w:tabs>
        <w:contextualSpacing/>
        <w:rPr>
          <w:rFonts w:ascii="Verdana" w:hAnsi="Verdana"/>
          <w:b/>
          <w:color w:val="000000"/>
          <w:lang w:eastAsia="es-ES"/>
        </w:rPr>
      </w:pPr>
    </w:p>
    <w:p w14:paraId="577767ED" w14:textId="77777777" w:rsidR="00BD6D7A" w:rsidRPr="009C2639" w:rsidRDefault="00BD6D7A" w:rsidP="00BD6D7A">
      <w:pPr>
        <w:tabs>
          <w:tab w:val="left" w:pos="560"/>
        </w:tabs>
        <w:contextualSpacing/>
        <w:rPr>
          <w:rFonts w:ascii="Verdana" w:hAnsi="Verdana"/>
          <w:lang w:eastAsia="es-ES"/>
        </w:rPr>
      </w:pPr>
      <w:r w:rsidRPr="009C2639">
        <w:rPr>
          <w:rFonts w:ascii="Verdana" w:hAnsi="Verdana"/>
          <w:lang w:eastAsia="es-ES"/>
        </w:rPr>
        <w:t>La Entidad Ejecutora deberá suministrar todos los materiales, herramientas y equipo necesarios para la ejecución de los trabajos.</w:t>
      </w:r>
    </w:p>
    <w:p w14:paraId="1ADAD4EE" w14:textId="77777777" w:rsidR="00BD6D7A" w:rsidRPr="009C2639" w:rsidRDefault="00BD6D7A" w:rsidP="00BD6D7A">
      <w:pPr>
        <w:tabs>
          <w:tab w:val="left" w:pos="560"/>
        </w:tabs>
        <w:contextualSpacing/>
        <w:rPr>
          <w:rFonts w:ascii="Verdana" w:hAnsi="Verdana" w:cs="Tahoma"/>
          <w:lang w:eastAsia="es-ES"/>
        </w:rPr>
      </w:pPr>
    </w:p>
    <w:p w14:paraId="58275C2B" w14:textId="77777777" w:rsidR="00BD6D7A" w:rsidRPr="009C2639" w:rsidRDefault="00BD6D7A" w:rsidP="00BD6D7A">
      <w:pPr>
        <w:tabs>
          <w:tab w:val="left" w:pos="560"/>
        </w:tabs>
        <w:jc w:val="both"/>
        <w:rPr>
          <w:rFonts w:ascii="Verdana" w:hAnsi="Verdana"/>
          <w:b/>
          <w:color w:val="000000"/>
          <w:lang w:eastAsia="es-ES"/>
        </w:rPr>
      </w:pPr>
      <w:r w:rsidRPr="009C2639">
        <w:rPr>
          <w:rFonts w:ascii="Verdana" w:hAnsi="Verdana"/>
          <w:b/>
          <w:color w:val="000000"/>
          <w:lang w:eastAsia="es-ES"/>
        </w:rPr>
        <w:t>FORMA DE EJECUCION. –</w:t>
      </w:r>
    </w:p>
    <w:p w14:paraId="7907AFD0" w14:textId="77777777" w:rsidR="00BD6D7A" w:rsidRPr="009C2639" w:rsidRDefault="00BD6D7A" w:rsidP="00BD6D7A">
      <w:pPr>
        <w:tabs>
          <w:tab w:val="left" w:pos="560"/>
        </w:tabs>
        <w:jc w:val="both"/>
        <w:rPr>
          <w:rFonts w:ascii="Verdana" w:hAnsi="Verdana"/>
          <w:b/>
          <w:color w:val="000000"/>
          <w:lang w:eastAsia="es-ES"/>
        </w:rPr>
      </w:pPr>
    </w:p>
    <w:p w14:paraId="36F0C8BB" w14:textId="77777777" w:rsidR="00BD6D7A" w:rsidRPr="009C2639" w:rsidRDefault="00BD6D7A" w:rsidP="00BD6D7A">
      <w:pPr>
        <w:tabs>
          <w:tab w:val="left" w:pos="560"/>
        </w:tabs>
        <w:jc w:val="both"/>
        <w:rPr>
          <w:rFonts w:ascii="Verdana" w:hAnsi="Verdana"/>
          <w:lang w:eastAsia="es-ES"/>
        </w:rPr>
      </w:pPr>
      <w:r w:rsidRPr="009C2639">
        <w:rPr>
          <w:rFonts w:ascii="Verdana" w:hAnsi="Verdana"/>
          <w:lang w:eastAsia="es-ES"/>
        </w:rPr>
        <w:t>Se realizará el replanteo donde se ubicará el lavaplatos y el grifo de acuerdo a los detalles arquitectónicos, planos hidráulicos y/o instrucciones del Inspector de proyecto.</w:t>
      </w:r>
    </w:p>
    <w:p w14:paraId="4E5185AD" w14:textId="77777777" w:rsidR="00BD6D7A" w:rsidRPr="009C2639" w:rsidRDefault="00BD6D7A" w:rsidP="00BD6D7A">
      <w:pPr>
        <w:tabs>
          <w:tab w:val="left" w:pos="560"/>
        </w:tabs>
        <w:jc w:val="both"/>
        <w:rPr>
          <w:rFonts w:ascii="Verdana" w:hAnsi="Verdana"/>
          <w:lang w:eastAsia="es-ES"/>
        </w:rPr>
      </w:pPr>
    </w:p>
    <w:p w14:paraId="28820C39" w14:textId="77777777" w:rsidR="00BD6D7A" w:rsidRPr="009C2639" w:rsidRDefault="00BD6D7A" w:rsidP="00BD6D7A">
      <w:pPr>
        <w:tabs>
          <w:tab w:val="left" w:pos="560"/>
        </w:tabs>
        <w:jc w:val="both"/>
        <w:rPr>
          <w:rFonts w:ascii="Verdana" w:hAnsi="Verdana"/>
          <w:lang w:eastAsia="es-ES"/>
        </w:rPr>
      </w:pPr>
      <w:r w:rsidRPr="009C2639">
        <w:rPr>
          <w:rFonts w:ascii="Verdana" w:hAnsi="Verdana"/>
          <w:lang w:eastAsia="es-ES"/>
        </w:rPr>
        <w:t>Verificar que el mesón donde se va incrustar o colocar el lavaplatos cuente con el nivel aceptado y el espacio suficiente para la implementación del artefacto, con la aprobación del Inspector de proyecto.</w:t>
      </w:r>
    </w:p>
    <w:p w14:paraId="201BC066" w14:textId="77777777" w:rsidR="00BD6D7A" w:rsidRPr="009C2639" w:rsidRDefault="00BD6D7A" w:rsidP="00BD6D7A">
      <w:pPr>
        <w:tabs>
          <w:tab w:val="left" w:pos="560"/>
        </w:tabs>
        <w:jc w:val="both"/>
        <w:rPr>
          <w:rFonts w:ascii="Verdana" w:hAnsi="Verdana"/>
          <w:lang w:eastAsia="es-ES"/>
        </w:rPr>
      </w:pPr>
      <w:r w:rsidRPr="009C2639">
        <w:rPr>
          <w:rFonts w:ascii="Verdana" w:hAnsi="Verdana"/>
          <w:lang w:eastAsia="es-ES"/>
        </w:rPr>
        <w:t>Posteriormente se continuará con la respectiva conexión del lavaplatos a la red de desagüe, comprobando el sellado en todos los elementos utilizados, así como en el punto de conexión.</w:t>
      </w:r>
    </w:p>
    <w:p w14:paraId="63B0CCCA" w14:textId="77777777" w:rsidR="00BD6D7A" w:rsidRPr="009C2639" w:rsidRDefault="00BD6D7A" w:rsidP="00BD6D7A">
      <w:pPr>
        <w:tabs>
          <w:tab w:val="left" w:pos="560"/>
        </w:tabs>
        <w:jc w:val="both"/>
        <w:rPr>
          <w:rFonts w:ascii="Verdana" w:hAnsi="Verdana"/>
          <w:lang w:eastAsia="es-ES"/>
        </w:rPr>
      </w:pPr>
    </w:p>
    <w:p w14:paraId="10AD4305" w14:textId="77777777" w:rsidR="00BD6D7A" w:rsidRPr="009C2639" w:rsidRDefault="00BD6D7A" w:rsidP="00BD6D7A">
      <w:pPr>
        <w:tabs>
          <w:tab w:val="left" w:pos="560"/>
        </w:tabs>
        <w:jc w:val="both"/>
        <w:rPr>
          <w:rFonts w:ascii="Verdana" w:hAnsi="Verdana"/>
          <w:lang w:eastAsia="es-ES"/>
        </w:rPr>
      </w:pPr>
      <w:r w:rsidRPr="009C2639">
        <w:rPr>
          <w:rFonts w:ascii="Verdana" w:hAnsi="Verdana"/>
          <w:lang w:eastAsia="es-ES"/>
        </w:rPr>
        <w:t>Una vez conectado el desagüe se procede con la instalación de la grifería y la realización de la conexión entre el punto hidráulico y el grifo, comprobando el sellado en todos los elementos utilizados.</w:t>
      </w:r>
    </w:p>
    <w:p w14:paraId="61F0BDED" w14:textId="77777777" w:rsidR="00BD6D7A" w:rsidRPr="009C2639" w:rsidRDefault="00BD6D7A" w:rsidP="00BD6D7A">
      <w:pPr>
        <w:tabs>
          <w:tab w:val="left" w:pos="560"/>
        </w:tabs>
        <w:jc w:val="both"/>
        <w:rPr>
          <w:rFonts w:ascii="Verdana" w:hAnsi="Verdana"/>
          <w:lang w:eastAsia="es-ES"/>
        </w:rPr>
      </w:pPr>
    </w:p>
    <w:p w14:paraId="6BB32641" w14:textId="77777777" w:rsidR="00BD6D7A" w:rsidRPr="009C2639" w:rsidRDefault="00BD6D7A" w:rsidP="00BD6D7A">
      <w:pPr>
        <w:tabs>
          <w:tab w:val="left" w:pos="560"/>
        </w:tabs>
        <w:jc w:val="both"/>
        <w:rPr>
          <w:rFonts w:ascii="Verdana" w:hAnsi="Verdana"/>
          <w:color w:val="000000"/>
          <w:lang w:eastAsia="es-ES"/>
        </w:rPr>
      </w:pPr>
      <w:r w:rsidRPr="009C2639">
        <w:rPr>
          <w:rFonts w:ascii="Verdana" w:hAnsi="Verdana"/>
          <w:color w:val="000000"/>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2CF80CD" w14:textId="77777777" w:rsidR="00BD6D7A" w:rsidRPr="009C2639" w:rsidRDefault="00BD6D7A" w:rsidP="00BD6D7A">
      <w:pPr>
        <w:tabs>
          <w:tab w:val="left" w:pos="560"/>
        </w:tabs>
        <w:jc w:val="both"/>
        <w:rPr>
          <w:rFonts w:ascii="Verdana" w:hAnsi="Verdana"/>
          <w:color w:val="000000"/>
          <w:lang w:eastAsia="es-ES"/>
        </w:rPr>
      </w:pPr>
    </w:p>
    <w:p w14:paraId="7D8D159B" w14:textId="77777777" w:rsidR="00BD6D7A" w:rsidRPr="009C2639" w:rsidRDefault="00BD6D7A" w:rsidP="00BD6D7A">
      <w:pPr>
        <w:tabs>
          <w:tab w:val="left" w:pos="8711"/>
        </w:tabs>
        <w:jc w:val="both"/>
        <w:rPr>
          <w:rFonts w:ascii="Verdana" w:hAnsi="Verdana" w:cs="Tahoma"/>
          <w:b/>
          <w:lang w:eastAsia="es-ES"/>
        </w:rPr>
      </w:pPr>
      <w:r w:rsidRPr="009C2639">
        <w:rPr>
          <w:rFonts w:ascii="Verdana" w:hAnsi="Verdana" w:cs="Tahoma"/>
          <w:b/>
          <w:lang w:eastAsia="es-ES"/>
        </w:rPr>
        <w:t>Criterios de Control, Aceptación y Rechazo</w:t>
      </w:r>
    </w:p>
    <w:p w14:paraId="2882D30C" w14:textId="77777777" w:rsidR="00BD6D7A" w:rsidRPr="009C2639" w:rsidRDefault="00BD6D7A" w:rsidP="00BD6D7A">
      <w:pPr>
        <w:tabs>
          <w:tab w:val="left" w:pos="560"/>
        </w:tabs>
        <w:jc w:val="both"/>
        <w:rPr>
          <w:rFonts w:ascii="Verdana" w:hAnsi="Verdana" w:cs="Tahoma"/>
          <w:lang w:eastAsia="es-ES"/>
        </w:rPr>
      </w:pPr>
      <w:r w:rsidRPr="009C2639">
        <w:rPr>
          <w:rFonts w:ascii="Verdana" w:hAnsi="Verdana" w:cs="Tahoma"/>
          <w:lang w:eastAsia="es-ES"/>
        </w:rPr>
        <w:t>El Inspector de proyecto deberá verificar que la ejecución del ítem no presenta ningún defecto de materiales, ejecución, conexión, fuga, dimensiones o mal apoyado mediante testeo, inspección visual u otro método conveniente.</w:t>
      </w:r>
    </w:p>
    <w:p w14:paraId="3DE73107" w14:textId="77777777" w:rsidR="00BD6D7A" w:rsidRPr="009C2639" w:rsidRDefault="00BD6D7A" w:rsidP="00BD6D7A">
      <w:pPr>
        <w:tabs>
          <w:tab w:val="left" w:pos="560"/>
        </w:tabs>
        <w:jc w:val="both"/>
        <w:rPr>
          <w:rFonts w:ascii="Verdana" w:hAnsi="Verdana" w:cs="Tahoma"/>
          <w:lang w:eastAsia="es-ES"/>
        </w:rPr>
      </w:pPr>
    </w:p>
    <w:p w14:paraId="69509FD3" w14:textId="77777777" w:rsidR="00BD6D7A" w:rsidRPr="009C2639" w:rsidRDefault="00BD6D7A" w:rsidP="00BD6D7A">
      <w:pPr>
        <w:tabs>
          <w:tab w:val="left" w:pos="560"/>
        </w:tabs>
        <w:jc w:val="both"/>
        <w:rPr>
          <w:rFonts w:ascii="Verdana" w:hAnsi="Verdana"/>
          <w:b/>
          <w:color w:val="000000"/>
          <w:lang w:eastAsia="es-ES"/>
        </w:rPr>
      </w:pPr>
      <w:r w:rsidRPr="009C2639">
        <w:rPr>
          <w:rFonts w:ascii="Verdana" w:hAnsi="Verdana"/>
          <w:b/>
          <w:color w:val="000000"/>
          <w:lang w:eastAsia="es-ES"/>
        </w:rPr>
        <w:t>MEDICIÓN. –</w:t>
      </w:r>
    </w:p>
    <w:p w14:paraId="55104A07" w14:textId="77777777" w:rsidR="00BD6D7A" w:rsidRPr="009C2639" w:rsidRDefault="00BD6D7A" w:rsidP="00BD6D7A">
      <w:pPr>
        <w:tabs>
          <w:tab w:val="left" w:pos="560"/>
        </w:tabs>
        <w:jc w:val="both"/>
        <w:rPr>
          <w:rFonts w:ascii="Verdana" w:hAnsi="Verdana"/>
          <w:b/>
          <w:color w:val="000000"/>
          <w:lang w:eastAsia="es-ES"/>
        </w:rPr>
      </w:pPr>
    </w:p>
    <w:p w14:paraId="6CF4C95B" w14:textId="77777777" w:rsidR="00BD6D7A" w:rsidRPr="009C2639" w:rsidRDefault="00BD6D7A" w:rsidP="00BD6D7A">
      <w:pPr>
        <w:tabs>
          <w:tab w:val="left" w:pos="560"/>
        </w:tabs>
        <w:jc w:val="both"/>
        <w:rPr>
          <w:rFonts w:ascii="Verdana" w:hAnsi="Verdana" w:cs="Tahoma"/>
          <w:lang w:eastAsia="es-ES"/>
        </w:rPr>
      </w:pPr>
      <w:r w:rsidRPr="009C2639">
        <w:rPr>
          <w:rFonts w:ascii="Verdana" w:hAnsi="Verdana"/>
          <w:color w:val="000000"/>
          <w:lang w:eastAsia="es-ES"/>
        </w:rPr>
        <w:t>La provisión y colocado de lavaplatos de dos fosas con accesorios</w:t>
      </w:r>
      <w:r w:rsidRPr="009C2639">
        <w:rPr>
          <w:rFonts w:ascii="Verdana" w:hAnsi="Verdana"/>
          <w:lang w:eastAsia="es-ES"/>
        </w:rPr>
        <w:t xml:space="preserve"> será medido por </w:t>
      </w:r>
      <w:r w:rsidRPr="009C2639">
        <w:rPr>
          <w:rFonts w:ascii="Verdana" w:hAnsi="Verdana"/>
          <w:b/>
          <w:lang w:eastAsia="es-ES"/>
        </w:rPr>
        <w:t>Pieza,</w:t>
      </w:r>
      <w:r w:rsidRPr="009C2639">
        <w:rPr>
          <w:rFonts w:ascii="Verdana" w:hAnsi="Verdana"/>
          <w:lang w:eastAsia="es-ES"/>
        </w:rPr>
        <w:t xml:space="preserve"> instalada y correctamente funcionando </w:t>
      </w:r>
      <w:r w:rsidRPr="009C2639">
        <w:rPr>
          <w:rFonts w:ascii="Verdana" w:hAnsi="Verdana" w:cs="Tahoma"/>
          <w:lang w:eastAsia="es-ES"/>
        </w:rPr>
        <w:t>incluyendo todos sus accesorios para el buen funcionamiento.</w:t>
      </w:r>
    </w:p>
    <w:p w14:paraId="05DD8799" w14:textId="77777777" w:rsidR="00BD6D7A" w:rsidRPr="009C2639" w:rsidRDefault="00BD6D7A" w:rsidP="00BD6D7A">
      <w:pPr>
        <w:tabs>
          <w:tab w:val="left" w:pos="560"/>
        </w:tabs>
        <w:jc w:val="both"/>
        <w:rPr>
          <w:rFonts w:ascii="Verdana" w:hAnsi="Verdana" w:cs="Tahoma"/>
          <w:lang w:eastAsia="es-ES"/>
        </w:rPr>
      </w:pPr>
    </w:p>
    <w:p w14:paraId="1EA79C7A" w14:textId="77777777" w:rsidR="00BD6D7A" w:rsidRPr="009C2639" w:rsidRDefault="00BD6D7A" w:rsidP="00BD6D7A">
      <w:pPr>
        <w:tabs>
          <w:tab w:val="left" w:pos="560"/>
        </w:tabs>
        <w:jc w:val="both"/>
        <w:rPr>
          <w:rFonts w:ascii="Verdana" w:hAnsi="Verdana"/>
          <w:b/>
          <w:lang w:eastAsia="es-ES"/>
        </w:rPr>
      </w:pPr>
      <w:r w:rsidRPr="009C2639">
        <w:rPr>
          <w:rFonts w:ascii="Verdana" w:hAnsi="Verdana"/>
          <w:b/>
          <w:lang w:eastAsia="es-ES"/>
        </w:rPr>
        <w:t>APORTE PROPIO. –</w:t>
      </w:r>
    </w:p>
    <w:p w14:paraId="1F2AA806" w14:textId="77777777" w:rsidR="00BD6D7A" w:rsidRPr="009C2639" w:rsidRDefault="00BD6D7A" w:rsidP="00BD6D7A">
      <w:pPr>
        <w:tabs>
          <w:tab w:val="left" w:pos="560"/>
        </w:tabs>
        <w:jc w:val="both"/>
        <w:rPr>
          <w:rFonts w:ascii="Verdana" w:hAnsi="Verdana"/>
          <w:b/>
          <w:lang w:eastAsia="es-ES"/>
        </w:rPr>
      </w:pPr>
    </w:p>
    <w:p w14:paraId="427CAE65" w14:textId="77777777" w:rsidR="00BD6D7A" w:rsidRPr="009C2639" w:rsidRDefault="00BD6D7A" w:rsidP="00BD6D7A">
      <w:pPr>
        <w:jc w:val="both"/>
        <w:rPr>
          <w:rFonts w:ascii="Verdana" w:hAnsi="Verdana"/>
        </w:rPr>
      </w:pPr>
      <w:r w:rsidRPr="009C2639">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43B25B8" w14:textId="77777777" w:rsidR="00BD6D7A" w:rsidRPr="009C2639" w:rsidRDefault="00BD6D7A" w:rsidP="00BD6D7A">
      <w:pPr>
        <w:tabs>
          <w:tab w:val="left" w:pos="560"/>
        </w:tabs>
        <w:jc w:val="both"/>
        <w:rPr>
          <w:rFonts w:ascii="Verdana" w:hAnsi="Verdana"/>
          <w:u w:val="single"/>
          <w:lang w:eastAsia="es-ES"/>
        </w:rPr>
      </w:pPr>
      <w:r w:rsidRPr="009C2639">
        <w:rPr>
          <w:rFonts w:ascii="Verdana" w:hAnsi="Verdana"/>
        </w:rPr>
        <w:t>Este aporte estará sujeto al cronograma de ejecución de obra de la Entidad Ejecutora.</w:t>
      </w:r>
    </w:p>
    <w:p w14:paraId="2C22D332" w14:textId="77777777" w:rsidR="00BD6D7A" w:rsidRPr="009C2639" w:rsidRDefault="00BD6D7A" w:rsidP="00BD6D7A">
      <w:pPr>
        <w:jc w:val="both"/>
        <w:rPr>
          <w:rFonts w:ascii="Verdana" w:hAnsi="Verdana"/>
          <w:b/>
        </w:rPr>
      </w:pPr>
    </w:p>
    <w:tbl>
      <w:tblPr>
        <w:tblStyle w:val="Tablaconcuadrcula22"/>
        <w:tblW w:w="9634" w:type="dxa"/>
        <w:tblLook w:val="04A0" w:firstRow="1" w:lastRow="0" w:firstColumn="1" w:lastColumn="0" w:noHBand="0" w:noVBand="1"/>
      </w:tblPr>
      <w:tblGrid>
        <w:gridCol w:w="584"/>
        <w:gridCol w:w="2385"/>
        <w:gridCol w:w="1145"/>
        <w:gridCol w:w="5520"/>
      </w:tblGrid>
      <w:tr w:rsidR="00BD6D7A" w:rsidRPr="009C2639" w14:paraId="58751D1D" w14:textId="77777777" w:rsidTr="00374C4D">
        <w:tc>
          <w:tcPr>
            <w:tcW w:w="584" w:type="dxa"/>
            <w:shd w:val="clear" w:color="auto" w:fill="1F3864" w:themeFill="accent5" w:themeFillShade="80"/>
          </w:tcPr>
          <w:p w14:paraId="4F0CE65A" w14:textId="77777777" w:rsidR="00BD6D7A" w:rsidRPr="009C2639" w:rsidRDefault="00BD6D7A" w:rsidP="00374C4D">
            <w:pPr>
              <w:jc w:val="center"/>
              <w:rPr>
                <w:rFonts w:ascii="Verdana" w:hAnsi="Verdana"/>
                <w:b/>
              </w:rPr>
            </w:pPr>
            <w:r w:rsidRPr="009C2639">
              <w:rPr>
                <w:rFonts w:ascii="Verdana" w:hAnsi="Verdana"/>
                <w:b/>
              </w:rPr>
              <w:lastRenderedPageBreak/>
              <w:t>N°</w:t>
            </w:r>
          </w:p>
        </w:tc>
        <w:tc>
          <w:tcPr>
            <w:tcW w:w="2385" w:type="dxa"/>
            <w:shd w:val="clear" w:color="auto" w:fill="1F3864" w:themeFill="accent5" w:themeFillShade="80"/>
          </w:tcPr>
          <w:p w14:paraId="3CEDE595"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0D8D6BA2"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0566EBEA"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5830A7C1" w14:textId="77777777" w:rsidTr="00374C4D">
        <w:tc>
          <w:tcPr>
            <w:tcW w:w="584" w:type="dxa"/>
            <w:shd w:val="clear" w:color="auto" w:fill="BDD6EE" w:themeFill="accent1" w:themeFillTint="66"/>
          </w:tcPr>
          <w:p w14:paraId="1FEAC8B7" w14:textId="77777777" w:rsidR="00BD6D7A" w:rsidRPr="009C2639" w:rsidRDefault="00BD6D7A" w:rsidP="00374C4D">
            <w:pPr>
              <w:jc w:val="center"/>
              <w:rPr>
                <w:rFonts w:ascii="Verdana" w:hAnsi="Verdana"/>
                <w:b/>
              </w:rPr>
            </w:pPr>
            <w:r w:rsidRPr="009C2639">
              <w:rPr>
                <w:rFonts w:ascii="Verdana" w:hAnsi="Verdana"/>
                <w:b/>
              </w:rPr>
              <w:t>32</w:t>
            </w:r>
          </w:p>
        </w:tc>
        <w:tc>
          <w:tcPr>
            <w:tcW w:w="2385" w:type="dxa"/>
            <w:shd w:val="clear" w:color="auto" w:fill="BDD6EE" w:themeFill="accent1" w:themeFillTint="66"/>
            <w:vAlign w:val="center"/>
          </w:tcPr>
          <w:p w14:paraId="0D22CC88" w14:textId="77777777" w:rsidR="00BD6D7A" w:rsidRPr="009C2639" w:rsidRDefault="00BD6D7A" w:rsidP="00374C4D">
            <w:pPr>
              <w:jc w:val="center"/>
              <w:rPr>
                <w:rFonts w:ascii="Verdana" w:hAnsi="Verdana"/>
                <w:b/>
              </w:rPr>
            </w:pPr>
            <w:r w:rsidRPr="009C2639">
              <w:rPr>
                <w:rFonts w:ascii="Verdana" w:hAnsi="Verdana" w:cs="Tahoma"/>
                <w:b/>
              </w:rPr>
              <w:t>VAC-OG-MES-1</w:t>
            </w:r>
          </w:p>
        </w:tc>
        <w:tc>
          <w:tcPr>
            <w:tcW w:w="1145" w:type="dxa"/>
            <w:shd w:val="clear" w:color="auto" w:fill="BDD6EE" w:themeFill="accent1" w:themeFillTint="66"/>
            <w:vAlign w:val="center"/>
          </w:tcPr>
          <w:p w14:paraId="0B0D2BCA" w14:textId="77777777" w:rsidR="00BD6D7A" w:rsidRPr="009C2639" w:rsidRDefault="00BD6D7A" w:rsidP="00374C4D">
            <w:pPr>
              <w:jc w:val="center"/>
              <w:rPr>
                <w:rFonts w:ascii="Verdana" w:hAnsi="Verdana"/>
                <w:b/>
              </w:rPr>
            </w:pPr>
            <w:r w:rsidRPr="009C2639">
              <w:rPr>
                <w:rFonts w:ascii="Verdana" w:hAnsi="Verdana"/>
                <w:b/>
              </w:rPr>
              <w:t>M2</w:t>
            </w:r>
          </w:p>
        </w:tc>
        <w:tc>
          <w:tcPr>
            <w:tcW w:w="5520" w:type="dxa"/>
            <w:shd w:val="clear" w:color="auto" w:fill="BDD6EE" w:themeFill="accent1" w:themeFillTint="66"/>
            <w:vAlign w:val="center"/>
          </w:tcPr>
          <w:p w14:paraId="1355A892" w14:textId="77777777" w:rsidR="00BD6D7A" w:rsidRPr="009C2639" w:rsidRDefault="00BD6D7A" w:rsidP="00374C4D">
            <w:pPr>
              <w:jc w:val="center"/>
              <w:rPr>
                <w:rFonts w:ascii="Verdana" w:hAnsi="Verdana"/>
                <w:b/>
              </w:rPr>
            </w:pPr>
            <w:r w:rsidRPr="009C2639">
              <w:rPr>
                <w:rFonts w:ascii="Verdana" w:hAnsi="Verdana" w:cs="Tahoma"/>
                <w:b/>
                <w:bCs/>
              </w:rPr>
              <w:t>MESÓN DE HORMIGÓN ARMADO PARA COCINA</w:t>
            </w:r>
          </w:p>
        </w:tc>
      </w:tr>
    </w:tbl>
    <w:p w14:paraId="5DA07239" w14:textId="77777777" w:rsidR="00BD6D7A" w:rsidRPr="009C2639" w:rsidRDefault="00BD6D7A" w:rsidP="00BD6D7A">
      <w:pPr>
        <w:jc w:val="both"/>
        <w:rPr>
          <w:rFonts w:ascii="Verdana" w:hAnsi="Verdana"/>
          <w:b/>
        </w:rPr>
      </w:pPr>
    </w:p>
    <w:p w14:paraId="6F4AF01D" w14:textId="77777777" w:rsidR="00BD6D7A" w:rsidRPr="009C2639" w:rsidRDefault="00BD6D7A" w:rsidP="00BD6D7A">
      <w:pPr>
        <w:jc w:val="both"/>
        <w:rPr>
          <w:rFonts w:ascii="Verdana" w:hAnsi="Verdana"/>
          <w:b/>
        </w:rPr>
      </w:pPr>
      <w:r w:rsidRPr="009C2639">
        <w:rPr>
          <w:rFonts w:ascii="Verdana" w:hAnsi="Verdana"/>
          <w:b/>
        </w:rPr>
        <w:t>DESCRIPCIÓN. –</w:t>
      </w:r>
    </w:p>
    <w:p w14:paraId="28EA6898" w14:textId="77777777" w:rsidR="00BD6D7A" w:rsidRPr="009C2639" w:rsidRDefault="00BD6D7A" w:rsidP="00BD6D7A">
      <w:pPr>
        <w:tabs>
          <w:tab w:val="left" w:pos="560"/>
        </w:tabs>
        <w:jc w:val="both"/>
        <w:rPr>
          <w:rFonts w:ascii="Verdana" w:hAnsi="Verdana" w:cstheme="minorHAnsi"/>
          <w:color w:val="000000"/>
        </w:rPr>
      </w:pPr>
    </w:p>
    <w:p w14:paraId="43BB63F6" w14:textId="77777777" w:rsidR="00BD6D7A" w:rsidRPr="009C2639" w:rsidRDefault="00BD6D7A" w:rsidP="00BD6D7A">
      <w:pPr>
        <w:jc w:val="both"/>
        <w:rPr>
          <w:rFonts w:ascii="Verdana" w:hAnsi="Verdana" w:cs="Tahoma"/>
        </w:rPr>
      </w:pPr>
      <w:r w:rsidRPr="009C2639">
        <w:rPr>
          <w:rFonts w:ascii="Verdana" w:hAnsi="Verdana" w:cs="Tahoma"/>
        </w:rPr>
        <w:t>Este ítem se refiere a la construcción de mesón de hormigón armado con dimensiones señaladas en los planos de detalles, e indicaciones del Inspector de proyecto.</w:t>
      </w:r>
    </w:p>
    <w:p w14:paraId="06F6BEEB" w14:textId="77777777" w:rsidR="00BD6D7A" w:rsidRPr="009C2639" w:rsidRDefault="00BD6D7A" w:rsidP="00BD6D7A">
      <w:pPr>
        <w:jc w:val="both"/>
        <w:rPr>
          <w:rFonts w:ascii="Verdana" w:hAnsi="Verdana"/>
        </w:rPr>
      </w:pPr>
    </w:p>
    <w:p w14:paraId="4306FC16" w14:textId="77777777" w:rsidR="00BD6D7A" w:rsidRPr="009C2639" w:rsidRDefault="00BD6D7A" w:rsidP="00BD6D7A">
      <w:pPr>
        <w:jc w:val="both"/>
        <w:rPr>
          <w:rFonts w:ascii="Verdana" w:hAnsi="Verdana"/>
          <w:b/>
        </w:rPr>
      </w:pPr>
      <w:r w:rsidRPr="009C2639">
        <w:rPr>
          <w:rFonts w:ascii="Verdana" w:hAnsi="Verdana"/>
          <w:b/>
        </w:rPr>
        <w:t>MATERIALES, HERRAMIENTAS Y EQUIPO. –</w:t>
      </w:r>
    </w:p>
    <w:p w14:paraId="7E01B31A" w14:textId="77777777" w:rsidR="00BD6D7A" w:rsidRPr="009C2639" w:rsidRDefault="00BD6D7A" w:rsidP="00BD6D7A">
      <w:pPr>
        <w:jc w:val="both"/>
        <w:rPr>
          <w:rFonts w:ascii="Verdana" w:hAnsi="Verdana"/>
          <w:b/>
        </w:rPr>
      </w:pPr>
    </w:p>
    <w:p w14:paraId="2240E7DB"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2F0B7654" w14:textId="77777777" w:rsidR="00BD6D7A" w:rsidRPr="009C2639" w:rsidRDefault="00BD6D7A" w:rsidP="00BD6D7A">
      <w:pPr>
        <w:adjustRightInd w:val="0"/>
        <w:jc w:val="both"/>
        <w:rPr>
          <w:rFonts w:ascii="Verdana" w:hAnsi="Verdana" w:cs="Verdana"/>
          <w:color w:val="000000"/>
        </w:rPr>
      </w:pPr>
    </w:p>
    <w:p w14:paraId="65C75013"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La Entidad Ejecutora deberá cumplir con los requisitos establecidos en la Norma Boliviana del Hormigón Armado CBH-87 para los materiales que cubre esta norma.</w:t>
      </w:r>
    </w:p>
    <w:p w14:paraId="2A57E7C2" w14:textId="77777777" w:rsidR="00BD6D7A" w:rsidRPr="009C2639" w:rsidRDefault="00BD6D7A" w:rsidP="00BD6D7A">
      <w:pPr>
        <w:tabs>
          <w:tab w:val="left" w:pos="8711"/>
        </w:tabs>
        <w:jc w:val="both"/>
        <w:rPr>
          <w:rFonts w:ascii="Verdana" w:hAnsi="Verdana" w:cs="Tahoma"/>
        </w:rPr>
      </w:pPr>
    </w:p>
    <w:p w14:paraId="0962C4D0"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D25100B" w14:textId="77777777" w:rsidR="00BD6D7A" w:rsidRPr="009C2639" w:rsidRDefault="00BD6D7A" w:rsidP="00BD6D7A">
      <w:pPr>
        <w:jc w:val="both"/>
        <w:rPr>
          <w:rFonts w:ascii="Verdana" w:hAnsi="Verdana"/>
          <w:color w:val="000000" w:themeColor="text1"/>
        </w:rPr>
      </w:pPr>
    </w:p>
    <w:p w14:paraId="01E53D7B" w14:textId="77777777" w:rsidR="00BD6D7A" w:rsidRPr="009C2639" w:rsidRDefault="00BD6D7A" w:rsidP="00BD6D7A">
      <w:pPr>
        <w:jc w:val="both"/>
        <w:rPr>
          <w:rFonts w:ascii="Verdana" w:hAnsi="Verdana"/>
          <w:b/>
        </w:rPr>
      </w:pPr>
      <w:r w:rsidRPr="009C2639">
        <w:rPr>
          <w:rFonts w:ascii="Verdana" w:hAnsi="Verdana"/>
          <w:b/>
        </w:rPr>
        <w:t>FORMA DE EJECUCIÓN. –</w:t>
      </w:r>
    </w:p>
    <w:p w14:paraId="52745619" w14:textId="77777777" w:rsidR="00BD6D7A" w:rsidRPr="009C2639" w:rsidRDefault="00BD6D7A" w:rsidP="00BD6D7A">
      <w:pPr>
        <w:jc w:val="both"/>
        <w:rPr>
          <w:rFonts w:ascii="Verdana" w:hAnsi="Verdana"/>
          <w:b/>
        </w:rPr>
      </w:pPr>
    </w:p>
    <w:p w14:paraId="5417E2B0"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3360501B" w14:textId="77777777" w:rsidR="00BD6D7A" w:rsidRPr="009C2639" w:rsidRDefault="00BD6D7A" w:rsidP="00BD6D7A">
      <w:pPr>
        <w:tabs>
          <w:tab w:val="left" w:pos="8711"/>
        </w:tabs>
        <w:jc w:val="both"/>
        <w:rPr>
          <w:rFonts w:ascii="Verdana" w:hAnsi="Verdana" w:cs="Tahoma"/>
        </w:rPr>
      </w:pPr>
    </w:p>
    <w:p w14:paraId="10EDF14E" w14:textId="77777777" w:rsidR="00BD6D7A" w:rsidRPr="009C2639" w:rsidRDefault="00BD6D7A" w:rsidP="00BD6D7A">
      <w:pPr>
        <w:jc w:val="both"/>
        <w:rPr>
          <w:rFonts w:ascii="Verdana" w:hAnsi="Verdana" w:cs="Tahoma"/>
        </w:rPr>
      </w:pPr>
      <w:r w:rsidRPr="009C2639">
        <w:rPr>
          <w:rFonts w:ascii="Verdana" w:hAnsi="Verdana" w:cs="Tahoma"/>
        </w:rPr>
        <w:t>En general, se deberán cumplir con las siguientes directrices referidas a la ejecución.</w:t>
      </w:r>
    </w:p>
    <w:p w14:paraId="134EFA7B" w14:textId="77777777" w:rsidR="00BD6D7A" w:rsidRPr="009C2639" w:rsidRDefault="00BD6D7A" w:rsidP="00BD6D7A">
      <w:pPr>
        <w:jc w:val="both"/>
        <w:rPr>
          <w:rFonts w:ascii="Verdana" w:hAnsi="Verdana" w:cs="Tahoma"/>
        </w:rPr>
      </w:pPr>
    </w:p>
    <w:p w14:paraId="57EBFC8D" w14:textId="77777777" w:rsidR="00BD6D7A" w:rsidRPr="009C2639" w:rsidRDefault="00BD6D7A" w:rsidP="00BD6D7A">
      <w:pPr>
        <w:tabs>
          <w:tab w:val="left" w:pos="8711"/>
        </w:tabs>
        <w:jc w:val="both"/>
        <w:rPr>
          <w:rFonts w:ascii="Verdana" w:hAnsi="Verdana" w:cs="Tahoma"/>
          <w:b/>
        </w:rPr>
      </w:pPr>
      <w:r w:rsidRPr="009C2639">
        <w:rPr>
          <w:rFonts w:ascii="Verdana" w:hAnsi="Verdana" w:cs="Tahoma"/>
          <w:b/>
        </w:rPr>
        <w:t>Encofrados</w:t>
      </w:r>
    </w:p>
    <w:p w14:paraId="13448C16"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Los encofrados podrán ser de madera, metálicos u otro material lo suficientemente rígido, estanco y estable.</w:t>
      </w:r>
    </w:p>
    <w:p w14:paraId="47BED9D2" w14:textId="77777777" w:rsidR="00BD6D7A" w:rsidRPr="009C2639" w:rsidRDefault="00BD6D7A" w:rsidP="00BD6D7A">
      <w:pPr>
        <w:tabs>
          <w:tab w:val="left" w:pos="8711"/>
        </w:tabs>
        <w:jc w:val="both"/>
        <w:rPr>
          <w:rFonts w:ascii="Verdana" w:hAnsi="Verdana" w:cs="Tahoma"/>
        </w:rPr>
      </w:pPr>
    </w:p>
    <w:p w14:paraId="7FB71F1B"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Serán armados o ensamblados de tal forma que permitan garantizar que la construcción de los elementos de hormigón armado tenga las dimensiones y secciones conforme a planos constructivos.</w:t>
      </w:r>
    </w:p>
    <w:p w14:paraId="2F315C80" w14:textId="77777777" w:rsidR="00BD6D7A" w:rsidRPr="009C2639" w:rsidRDefault="00BD6D7A" w:rsidP="00BD6D7A">
      <w:pPr>
        <w:tabs>
          <w:tab w:val="left" w:pos="8711"/>
        </w:tabs>
        <w:jc w:val="both"/>
        <w:rPr>
          <w:rFonts w:ascii="Verdana" w:hAnsi="Verdana" w:cs="Tahoma"/>
        </w:rPr>
      </w:pPr>
    </w:p>
    <w:p w14:paraId="13B66090"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Su arreglo y escuadrías usadas serán los necesarios para resistir el peso del hormigón fresco, equipo de construcción y los obreros durante la operación del vaciado.</w:t>
      </w:r>
    </w:p>
    <w:p w14:paraId="56A3216B" w14:textId="77777777" w:rsidR="00BD6D7A" w:rsidRPr="009C2639" w:rsidRDefault="00BD6D7A" w:rsidP="00BD6D7A">
      <w:pPr>
        <w:tabs>
          <w:tab w:val="left" w:pos="8711"/>
        </w:tabs>
        <w:jc w:val="both"/>
        <w:rPr>
          <w:rFonts w:ascii="Verdana" w:hAnsi="Verdana" w:cs="Tahoma"/>
        </w:rPr>
      </w:pPr>
    </w:p>
    <w:p w14:paraId="4B45ED0C"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Los encofrados deberán ser estancos a fin de evitar el empobrecimiento del hormigón por escurrimiento del agua.</w:t>
      </w:r>
    </w:p>
    <w:p w14:paraId="54A3C3C5" w14:textId="77777777" w:rsidR="00BD6D7A" w:rsidRPr="009C2639" w:rsidRDefault="00BD6D7A" w:rsidP="00BD6D7A">
      <w:pPr>
        <w:tabs>
          <w:tab w:val="left" w:pos="8711"/>
        </w:tabs>
        <w:jc w:val="both"/>
        <w:rPr>
          <w:rFonts w:ascii="Verdana" w:hAnsi="Verdana" w:cs="Tahoma"/>
        </w:rPr>
      </w:pPr>
    </w:p>
    <w:p w14:paraId="299A3150"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1B628E40" w14:textId="77777777" w:rsidR="00BD6D7A" w:rsidRPr="009C2639" w:rsidRDefault="00BD6D7A" w:rsidP="00BD6D7A">
      <w:pPr>
        <w:tabs>
          <w:tab w:val="left" w:pos="8711"/>
        </w:tabs>
        <w:jc w:val="both"/>
        <w:rPr>
          <w:rFonts w:ascii="Verdana" w:hAnsi="Verdana" w:cs="Tahoma"/>
        </w:rPr>
      </w:pPr>
    </w:p>
    <w:p w14:paraId="2EF7EBF7"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En casos que el Inspector de proyecto vea conveniente, solicitara al Entidad Ejecutora las respectivas verificaciones estructurales del encofrado de manera previa.</w:t>
      </w:r>
    </w:p>
    <w:p w14:paraId="78243DD7" w14:textId="77777777" w:rsidR="00BD6D7A" w:rsidRPr="009C2639" w:rsidRDefault="00BD6D7A" w:rsidP="00BD6D7A">
      <w:pPr>
        <w:tabs>
          <w:tab w:val="left" w:pos="8711"/>
        </w:tabs>
        <w:jc w:val="both"/>
        <w:rPr>
          <w:rFonts w:ascii="Verdana" w:hAnsi="Verdana" w:cs="Tahoma"/>
        </w:rPr>
      </w:pPr>
    </w:p>
    <w:p w14:paraId="21655C84" w14:textId="77777777" w:rsidR="00BD6D7A" w:rsidRPr="009C2639" w:rsidRDefault="00BD6D7A" w:rsidP="00BD6D7A">
      <w:pPr>
        <w:tabs>
          <w:tab w:val="left" w:pos="8711"/>
        </w:tabs>
        <w:jc w:val="both"/>
        <w:rPr>
          <w:rFonts w:ascii="Verdana" w:hAnsi="Verdana" w:cs="Tahoma"/>
        </w:rPr>
      </w:pPr>
      <w:r w:rsidRPr="009C2639">
        <w:rPr>
          <w:rFonts w:ascii="Verdana" w:hAnsi="Verdana" w:cs="Tahoma"/>
        </w:rPr>
        <w:lastRenderedPageBreak/>
        <w:t>Cuando el Inspector de proyecto compruebe que los encofrados presentan defectos, postergará el día del vaciado o interrumpirá las operaciones de vaciado hasta que las deficiencias sean corregidas.</w:t>
      </w:r>
    </w:p>
    <w:p w14:paraId="489AEDB9" w14:textId="77777777" w:rsidR="00BD6D7A" w:rsidRPr="009C2639" w:rsidRDefault="00BD6D7A" w:rsidP="00BD6D7A">
      <w:pPr>
        <w:tabs>
          <w:tab w:val="left" w:pos="8711"/>
        </w:tabs>
        <w:jc w:val="both"/>
        <w:rPr>
          <w:rFonts w:ascii="Verdana" w:hAnsi="Verdana" w:cs="Tahoma"/>
        </w:rPr>
      </w:pPr>
    </w:p>
    <w:p w14:paraId="7A9EADC4"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Si se prevén varios usos de los encofrados, estos deberán limpiarse y repararse perfectamente antes de su nuevo uso. El número máximo de usos será el indicado en el proyecto.</w:t>
      </w:r>
    </w:p>
    <w:p w14:paraId="347D370F" w14:textId="77777777" w:rsidR="00BD6D7A" w:rsidRPr="009C2639" w:rsidRDefault="00BD6D7A" w:rsidP="00BD6D7A">
      <w:pPr>
        <w:jc w:val="both"/>
        <w:rPr>
          <w:rFonts w:ascii="Verdana" w:hAnsi="Verdana" w:cs="Tahoma"/>
          <w:b/>
        </w:rPr>
      </w:pPr>
    </w:p>
    <w:p w14:paraId="42B601DB" w14:textId="77777777" w:rsidR="00BD6D7A" w:rsidRPr="009C2639" w:rsidRDefault="00BD6D7A" w:rsidP="00BD6D7A">
      <w:pPr>
        <w:tabs>
          <w:tab w:val="left" w:pos="560"/>
        </w:tabs>
        <w:jc w:val="both"/>
        <w:rPr>
          <w:rFonts w:ascii="Verdana" w:hAnsi="Verdana" w:cs="Tahoma"/>
          <w:b/>
        </w:rPr>
      </w:pPr>
      <w:r w:rsidRPr="009C2639">
        <w:rPr>
          <w:rFonts w:ascii="Verdana" w:hAnsi="Verdana" w:cs="Tahoma"/>
          <w:b/>
        </w:rPr>
        <w:t xml:space="preserve">Limpieza y colocación </w:t>
      </w:r>
    </w:p>
    <w:p w14:paraId="5B720C5E" w14:textId="77777777" w:rsidR="00BD6D7A" w:rsidRPr="009C2639" w:rsidRDefault="00BD6D7A" w:rsidP="00BD6D7A">
      <w:pPr>
        <w:tabs>
          <w:tab w:val="left" w:pos="560"/>
        </w:tabs>
        <w:jc w:val="both"/>
        <w:rPr>
          <w:rFonts w:ascii="Verdana" w:hAnsi="Verdana"/>
        </w:rPr>
      </w:pPr>
      <w:r w:rsidRPr="009C2639">
        <w:rPr>
          <w:rFonts w:ascii="Verdana" w:hAnsi="Verdana"/>
        </w:rPr>
        <w:t>Antes de introducir las armaduras en los encofrados, se limpiarán adecuadamente con cepillos de acero, librándolas de óxido, polvo, barro grasas, pinturas y todo aquello que disminuya la adherencia.</w:t>
      </w:r>
    </w:p>
    <w:p w14:paraId="41515BDF" w14:textId="77777777" w:rsidR="00BD6D7A" w:rsidRPr="009C2639" w:rsidRDefault="00BD6D7A" w:rsidP="00BD6D7A">
      <w:pPr>
        <w:tabs>
          <w:tab w:val="left" w:pos="560"/>
        </w:tabs>
        <w:jc w:val="both"/>
        <w:rPr>
          <w:rFonts w:ascii="Verdana" w:hAnsi="Verdana"/>
        </w:rPr>
      </w:pPr>
    </w:p>
    <w:p w14:paraId="693E5F2A" w14:textId="77777777" w:rsidR="00BD6D7A" w:rsidRPr="009C2639" w:rsidRDefault="00BD6D7A" w:rsidP="00BD6D7A">
      <w:pPr>
        <w:tabs>
          <w:tab w:val="left" w:pos="560"/>
        </w:tabs>
        <w:jc w:val="both"/>
        <w:rPr>
          <w:rFonts w:ascii="Verdana" w:hAnsi="Verdana"/>
        </w:rPr>
      </w:pPr>
      <w:r w:rsidRPr="009C2639">
        <w:rPr>
          <w:rFonts w:ascii="Verdana" w:hAnsi="Verdana"/>
        </w:rPr>
        <w:t>Si a momento de colocar el hormigón existieran barras con mortero u hormigón endurecido, éstos se deberán eliminar completamente.</w:t>
      </w:r>
    </w:p>
    <w:p w14:paraId="18D5B057" w14:textId="77777777" w:rsidR="00BD6D7A" w:rsidRPr="009C2639" w:rsidRDefault="00BD6D7A" w:rsidP="00BD6D7A">
      <w:pPr>
        <w:tabs>
          <w:tab w:val="left" w:pos="560"/>
        </w:tabs>
        <w:jc w:val="both"/>
        <w:rPr>
          <w:rFonts w:ascii="Verdana" w:hAnsi="Verdana"/>
        </w:rPr>
      </w:pPr>
    </w:p>
    <w:p w14:paraId="58DACA87" w14:textId="77777777" w:rsidR="00BD6D7A" w:rsidRPr="009C2639" w:rsidRDefault="00BD6D7A" w:rsidP="00BD6D7A">
      <w:pPr>
        <w:tabs>
          <w:tab w:val="left" w:pos="560"/>
        </w:tabs>
        <w:jc w:val="both"/>
        <w:rPr>
          <w:rFonts w:ascii="Verdana" w:hAnsi="Verdana"/>
        </w:rPr>
      </w:pPr>
      <w:r w:rsidRPr="009C2639">
        <w:rPr>
          <w:rFonts w:ascii="Verdana" w:hAnsi="Verdana"/>
        </w:rPr>
        <w:t>Todas las armaduras se colocarán en las posiciones indicadas en los planos, cualquier modificación en obra debido a razones constructivas, deberá ser autorizada por el Inspector de proyecto.</w:t>
      </w:r>
    </w:p>
    <w:p w14:paraId="5C987D79" w14:textId="77777777" w:rsidR="00BD6D7A" w:rsidRPr="009C2639" w:rsidRDefault="00BD6D7A" w:rsidP="00BD6D7A">
      <w:pPr>
        <w:tabs>
          <w:tab w:val="left" w:pos="560"/>
        </w:tabs>
        <w:jc w:val="both"/>
        <w:rPr>
          <w:rFonts w:ascii="Verdana" w:hAnsi="Verdana"/>
        </w:rPr>
      </w:pPr>
    </w:p>
    <w:p w14:paraId="61128264" w14:textId="77777777" w:rsidR="00BD6D7A" w:rsidRPr="009C2639" w:rsidRDefault="00BD6D7A" w:rsidP="00BD6D7A">
      <w:pPr>
        <w:tabs>
          <w:tab w:val="left" w:pos="560"/>
        </w:tabs>
        <w:jc w:val="both"/>
        <w:rPr>
          <w:rFonts w:ascii="Verdana" w:hAnsi="Verdana"/>
        </w:rPr>
      </w:pPr>
      <w:r w:rsidRPr="009C2639">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E2124B3" w14:textId="77777777" w:rsidR="00BD6D7A" w:rsidRPr="009C2639" w:rsidRDefault="00BD6D7A" w:rsidP="00BD6D7A">
      <w:pPr>
        <w:tabs>
          <w:tab w:val="left" w:pos="560"/>
        </w:tabs>
        <w:jc w:val="both"/>
        <w:rPr>
          <w:rFonts w:ascii="Verdana" w:hAnsi="Verdana"/>
        </w:rPr>
      </w:pPr>
    </w:p>
    <w:p w14:paraId="7889AFDB" w14:textId="77777777" w:rsidR="00BD6D7A" w:rsidRPr="009C2639" w:rsidRDefault="00BD6D7A" w:rsidP="00BD6D7A">
      <w:pPr>
        <w:tabs>
          <w:tab w:val="left" w:pos="560"/>
        </w:tabs>
        <w:jc w:val="both"/>
        <w:rPr>
          <w:rFonts w:ascii="Verdana" w:hAnsi="Verdana"/>
        </w:rPr>
      </w:pPr>
      <w:r w:rsidRPr="009C2639">
        <w:rPr>
          <w:rFonts w:ascii="Verdana" w:hAnsi="Verdana"/>
        </w:rPr>
        <w:t>En caso de no especificarse los recubrimientos en los planos, se aplicarán los siguientes:</w:t>
      </w:r>
    </w:p>
    <w:p w14:paraId="552C53AD" w14:textId="77777777" w:rsidR="00BD6D7A" w:rsidRPr="009C2639" w:rsidRDefault="00BD6D7A" w:rsidP="00BD6D7A">
      <w:pPr>
        <w:widowControl w:val="0"/>
        <w:numPr>
          <w:ilvl w:val="0"/>
          <w:numId w:val="113"/>
        </w:numPr>
        <w:tabs>
          <w:tab w:val="left" w:pos="560"/>
        </w:tabs>
        <w:autoSpaceDE w:val="0"/>
        <w:autoSpaceDN w:val="0"/>
        <w:jc w:val="both"/>
        <w:rPr>
          <w:rFonts w:ascii="Verdana" w:hAnsi="Verdana"/>
        </w:rPr>
      </w:pPr>
      <w:r w:rsidRPr="009C2639">
        <w:rPr>
          <w:rFonts w:ascii="Verdana" w:hAnsi="Verdana"/>
        </w:rPr>
        <w:t xml:space="preserve">Ambientes interiores protegidos:                            </w:t>
      </w:r>
      <w:r w:rsidRPr="009C2639">
        <w:rPr>
          <w:rFonts w:ascii="Verdana" w:hAnsi="Verdana"/>
        </w:rPr>
        <w:tab/>
      </w:r>
      <w:r w:rsidRPr="009C2639">
        <w:rPr>
          <w:rFonts w:ascii="Verdana" w:hAnsi="Verdana"/>
        </w:rPr>
        <w:tab/>
        <w:t>1,0 a 1,5   cm</w:t>
      </w:r>
    </w:p>
    <w:p w14:paraId="2092FC13" w14:textId="77777777" w:rsidR="00BD6D7A" w:rsidRPr="009C2639" w:rsidRDefault="00BD6D7A" w:rsidP="00BD6D7A">
      <w:pPr>
        <w:widowControl w:val="0"/>
        <w:numPr>
          <w:ilvl w:val="0"/>
          <w:numId w:val="113"/>
        </w:numPr>
        <w:tabs>
          <w:tab w:val="left" w:pos="560"/>
        </w:tabs>
        <w:autoSpaceDE w:val="0"/>
        <w:autoSpaceDN w:val="0"/>
        <w:jc w:val="both"/>
        <w:rPr>
          <w:rFonts w:ascii="Verdana" w:hAnsi="Verdana"/>
        </w:rPr>
      </w:pPr>
      <w:r w:rsidRPr="009C2639">
        <w:rPr>
          <w:rFonts w:ascii="Verdana" w:hAnsi="Verdana"/>
        </w:rPr>
        <w:t xml:space="preserve">Elementos expuestos a la atmósfera normal:        </w:t>
      </w:r>
      <w:r w:rsidRPr="009C2639">
        <w:rPr>
          <w:rFonts w:ascii="Verdana" w:hAnsi="Verdana"/>
        </w:rPr>
        <w:tab/>
      </w:r>
      <w:r w:rsidRPr="009C2639">
        <w:rPr>
          <w:rFonts w:ascii="Verdana" w:hAnsi="Verdana"/>
        </w:rPr>
        <w:tab/>
        <w:t xml:space="preserve">          1,5 a 2,0   cm</w:t>
      </w:r>
    </w:p>
    <w:p w14:paraId="41DD31C7" w14:textId="77777777" w:rsidR="00BD6D7A" w:rsidRPr="009C2639" w:rsidRDefault="00BD6D7A" w:rsidP="00BD6D7A">
      <w:pPr>
        <w:widowControl w:val="0"/>
        <w:numPr>
          <w:ilvl w:val="0"/>
          <w:numId w:val="113"/>
        </w:numPr>
        <w:tabs>
          <w:tab w:val="left" w:pos="560"/>
        </w:tabs>
        <w:autoSpaceDE w:val="0"/>
        <w:autoSpaceDN w:val="0"/>
        <w:jc w:val="both"/>
        <w:rPr>
          <w:rFonts w:ascii="Verdana" w:hAnsi="Verdana"/>
        </w:rPr>
      </w:pPr>
      <w:r w:rsidRPr="009C2639">
        <w:rPr>
          <w:rFonts w:ascii="Verdana" w:hAnsi="Verdana"/>
        </w:rPr>
        <w:t xml:space="preserve">Elementos expuestos a la atmósfera húmeda:       </w:t>
      </w:r>
      <w:r w:rsidRPr="009C2639">
        <w:rPr>
          <w:rFonts w:ascii="Verdana" w:hAnsi="Verdana"/>
        </w:rPr>
        <w:tab/>
      </w:r>
      <w:r w:rsidRPr="009C2639">
        <w:rPr>
          <w:rFonts w:ascii="Verdana" w:hAnsi="Verdana"/>
        </w:rPr>
        <w:tab/>
        <w:t>2,0 a 2,5   cm</w:t>
      </w:r>
    </w:p>
    <w:p w14:paraId="5DCB8711" w14:textId="77777777" w:rsidR="00BD6D7A" w:rsidRPr="009C2639" w:rsidRDefault="00BD6D7A" w:rsidP="00BD6D7A">
      <w:pPr>
        <w:widowControl w:val="0"/>
        <w:numPr>
          <w:ilvl w:val="0"/>
          <w:numId w:val="113"/>
        </w:numPr>
        <w:tabs>
          <w:tab w:val="left" w:pos="560"/>
        </w:tabs>
        <w:autoSpaceDE w:val="0"/>
        <w:autoSpaceDN w:val="0"/>
        <w:jc w:val="both"/>
        <w:rPr>
          <w:rFonts w:ascii="Verdana" w:hAnsi="Verdana"/>
        </w:rPr>
      </w:pPr>
      <w:r w:rsidRPr="009C2639">
        <w:rPr>
          <w:rFonts w:ascii="Verdana" w:hAnsi="Verdana"/>
        </w:rPr>
        <w:t xml:space="preserve">Elementos expuestos a la atmósfera corrosiva:      </w:t>
      </w:r>
      <w:r w:rsidRPr="009C2639">
        <w:rPr>
          <w:rFonts w:ascii="Verdana" w:hAnsi="Verdana"/>
        </w:rPr>
        <w:tab/>
      </w:r>
      <w:r w:rsidRPr="009C2639">
        <w:rPr>
          <w:rFonts w:ascii="Verdana" w:hAnsi="Verdana"/>
        </w:rPr>
        <w:tab/>
        <w:t>3,0 a 3,5   cm</w:t>
      </w:r>
    </w:p>
    <w:p w14:paraId="640986F8" w14:textId="77777777" w:rsidR="00BD6D7A" w:rsidRPr="009C2639" w:rsidRDefault="00BD6D7A" w:rsidP="00BD6D7A">
      <w:pPr>
        <w:tabs>
          <w:tab w:val="left" w:pos="560"/>
        </w:tabs>
        <w:jc w:val="both"/>
        <w:rPr>
          <w:rFonts w:ascii="Verdana" w:hAnsi="Verdana"/>
        </w:rPr>
      </w:pPr>
    </w:p>
    <w:p w14:paraId="5C8BB23B" w14:textId="77777777" w:rsidR="00BD6D7A" w:rsidRPr="009C2639" w:rsidRDefault="00BD6D7A" w:rsidP="00BD6D7A">
      <w:pPr>
        <w:tabs>
          <w:tab w:val="left" w:pos="560"/>
        </w:tabs>
        <w:jc w:val="both"/>
        <w:rPr>
          <w:rFonts w:ascii="Verdana" w:hAnsi="Verdana"/>
        </w:rPr>
      </w:pPr>
      <w:r w:rsidRPr="009C2639">
        <w:rPr>
          <w:rFonts w:ascii="Verdana" w:hAnsi="Verdana"/>
        </w:rPr>
        <w:t xml:space="preserve">Se cuidará especialmente que todas las armaduras queden protegidas mediante los recubrimientos mínimos especificados en los planos. </w:t>
      </w:r>
    </w:p>
    <w:p w14:paraId="76416EFA" w14:textId="77777777" w:rsidR="00BD6D7A" w:rsidRPr="009C2639" w:rsidRDefault="00BD6D7A" w:rsidP="00BD6D7A">
      <w:pPr>
        <w:tabs>
          <w:tab w:val="left" w:pos="560"/>
        </w:tabs>
        <w:jc w:val="both"/>
        <w:rPr>
          <w:rFonts w:ascii="Verdana" w:hAnsi="Verdana"/>
        </w:rPr>
      </w:pPr>
    </w:p>
    <w:p w14:paraId="474B5C17" w14:textId="77777777" w:rsidR="00BD6D7A" w:rsidRPr="009C2639" w:rsidRDefault="00BD6D7A" w:rsidP="00BD6D7A">
      <w:pPr>
        <w:tabs>
          <w:tab w:val="left" w:pos="560"/>
        </w:tabs>
        <w:jc w:val="both"/>
        <w:rPr>
          <w:rFonts w:ascii="Verdana" w:hAnsi="Verdana"/>
        </w:rPr>
      </w:pPr>
      <w:r w:rsidRPr="009C2639">
        <w:rPr>
          <w:rFonts w:ascii="Verdana" w:hAnsi="Verdana"/>
        </w:rPr>
        <w:t>Todos los cruces de barras deberán atarse en forma adecuada con alambre de amarre o accesorios previamente aprobados.</w:t>
      </w:r>
    </w:p>
    <w:p w14:paraId="3118AE28" w14:textId="77777777" w:rsidR="00BD6D7A" w:rsidRPr="009C2639" w:rsidRDefault="00BD6D7A" w:rsidP="00BD6D7A">
      <w:pPr>
        <w:tabs>
          <w:tab w:val="left" w:pos="560"/>
        </w:tabs>
        <w:jc w:val="both"/>
        <w:rPr>
          <w:rFonts w:ascii="Verdana" w:hAnsi="Verdana"/>
        </w:rPr>
      </w:pPr>
    </w:p>
    <w:p w14:paraId="1ADDF92B" w14:textId="77777777" w:rsidR="00BD6D7A" w:rsidRPr="009C2639" w:rsidRDefault="00BD6D7A" w:rsidP="00BD6D7A">
      <w:pPr>
        <w:tabs>
          <w:tab w:val="left" w:pos="560"/>
        </w:tabs>
        <w:jc w:val="both"/>
        <w:rPr>
          <w:rFonts w:ascii="Verdana" w:hAnsi="Verdana"/>
        </w:rPr>
      </w:pPr>
      <w:r w:rsidRPr="009C2639">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50ACA8C8" w14:textId="77777777" w:rsidR="00BD6D7A" w:rsidRPr="009C2639" w:rsidRDefault="00BD6D7A" w:rsidP="00BD6D7A">
      <w:pPr>
        <w:tabs>
          <w:tab w:val="left" w:pos="560"/>
        </w:tabs>
        <w:jc w:val="both"/>
        <w:rPr>
          <w:rFonts w:ascii="Verdana" w:hAnsi="Verdana"/>
          <w:b/>
        </w:rPr>
      </w:pPr>
    </w:p>
    <w:p w14:paraId="0AD3E969" w14:textId="77777777" w:rsidR="00BD6D7A" w:rsidRPr="009C2639" w:rsidRDefault="00BD6D7A" w:rsidP="00BD6D7A">
      <w:pPr>
        <w:tabs>
          <w:tab w:val="left" w:pos="560"/>
        </w:tabs>
        <w:jc w:val="both"/>
        <w:rPr>
          <w:rFonts w:ascii="Verdana" w:hAnsi="Verdana"/>
        </w:rPr>
      </w:pPr>
      <w:r w:rsidRPr="009C2639">
        <w:rPr>
          <w:rFonts w:ascii="Verdana" w:hAnsi="Verdana"/>
          <w:b/>
        </w:rPr>
        <w:t>Armado de Fierros</w:t>
      </w:r>
    </w:p>
    <w:p w14:paraId="7EAE1212" w14:textId="77777777" w:rsidR="00BD6D7A" w:rsidRPr="009C2639" w:rsidRDefault="00BD6D7A" w:rsidP="00BD6D7A">
      <w:pPr>
        <w:tabs>
          <w:tab w:val="left" w:pos="8711"/>
        </w:tabs>
        <w:jc w:val="both"/>
        <w:rPr>
          <w:rFonts w:ascii="Verdana" w:hAnsi="Verdana"/>
        </w:rPr>
      </w:pPr>
      <w:r w:rsidRPr="009C2639">
        <w:rPr>
          <w:rFonts w:ascii="Verdana" w:hAnsi="Verdana"/>
        </w:rPr>
        <w:t>El armado de las barras de acero corrugado a usarse en el presente ítem deberá cumplir con la norma CBH-87 complementadas las normas IBNORCA en cuanto a control de calidad de la ejecución.</w:t>
      </w:r>
    </w:p>
    <w:p w14:paraId="76F82DD4" w14:textId="77777777" w:rsidR="00BD6D7A" w:rsidRPr="009C2639" w:rsidRDefault="00BD6D7A" w:rsidP="00BD6D7A">
      <w:pPr>
        <w:tabs>
          <w:tab w:val="left" w:pos="8711"/>
        </w:tabs>
        <w:jc w:val="both"/>
        <w:rPr>
          <w:rFonts w:ascii="Verdana" w:hAnsi="Verdana"/>
        </w:rPr>
      </w:pPr>
    </w:p>
    <w:p w14:paraId="2A03106F" w14:textId="77777777" w:rsidR="00BD6D7A" w:rsidRPr="009C2639" w:rsidRDefault="00BD6D7A" w:rsidP="00BD6D7A">
      <w:pPr>
        <w:tabs>
          <w:tab w:val="left" w:pos="8711"/>
        </w:tabs>
        <w:jc w:val="both"/>
        <w:rPr>
          <w:rFonts w:ascii="Verdana" w:hAnsi="Verdana"/>
        </w:rPr>
      </w:pPr>
      <w:r w:rsidRPr="009C2639">
        <w:rPr>
          <w:rFonts w:ascii="Verdana" w:hAnsi="Verdana"/>
        </w:rPr>
        <w:t>Se dispondrá un sitio específico en la obra para el doblado y preparación de armaduras con las herramientas adecuadas.</w:t>
      </w:r>
    </w:p>
    <w:p w14:paraId="529A33E3" w14:textId="77777777" w:rsidR="00BD6D7A" w:rsidRPr="009C2639" w:rsidRDefault="00BD6D7A" w:rsidP="00BD6D7A">
      <w:pPr>
        <w:tabs>
          <w:tab w:val="left" w:pos="8711"/>
        </w:tabs>
        <w:jc w:val="both"/>
        <w:rPr>
          <w:rFonts w:ascii="Verdana" w:hAnsi="Verdana" w:cs="Tahoma"/>
        </w:rPr>
      </w:pPr>
    </w:p>
    <w:p w14:paraId="00C562D6" w14:textId="77777777" w:rsidR="00BD6D7A" w:rsidRPr="009C2639" w:rsidRDefault="00BD6D7A" w:rsidP="00BD6D7A">
      <w:pPr>
        <w:tabs>
          <w:tab w:val="left" w:pos="560"/>
        </w:tabs>
        <w:jc w:val="both"/>
        <w:rPr>
          <w:rFonts w:ascii="Verdana" w:hAnsi="Verdana"/>
        </w:rPr>
      </w:pPr>
      <w:r w:rsidRPr="009C2639">
        <w:rPr>
          <w:rFonts w:ascii="Verdana" w:hAnsi="Verdana"/>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F6D5747" w14:textId="77777777" w:rsidR="00BD6D7A" w:rsidRPr="009C2639" w:rsidRDefault="00BD6D7A" w:rsidP="00BD6D7A">
      <w:pPr>
        <w:tabs>
          <w:tab w:val="left" w:pos="560"/>
        </w:tabs>
        <w:jc w:val="both"/>
        <w:rPr>
          <w:rFonts w:ascii="Verdana" w:hAnsi="Verdana"/>
        </w:rPr>
      </w:pPr>
    </w:p>
    <w:p w14:paraId="10BA06BA" w14:textId="77777777" w:rsidR="00BD6D7A" w:rsidRPr="009C2639" w:rsidRDefault="00BD6D7A" w:rsidP="00BD6D7A">
      <w:pPr>
        <w:tabs>
          <w:tab w:val="left" w:pos="560"/>
        </w:tabs>
        <w:jc w:val="both"/>
        <w:rPr>
          <w:rFonts w:ascii="Verdana" w:hAnsi="Verdana"/>
        </w:rPr>
      </w:pPr>
      <w:r w:rsidRPr="009C2639">
        <w:rPr>
          <w:rFonts w:ascii="Verdana" w:hAnsi="Verdana"/>
        </w:rPr>
        <w:t>El doblado de las barras se realizará en frío, mediante el equipo adecuado y velocidad limitada, sin golpes ni choques. Queda terminantemente prohibido el cortado y el doblado en caliente.</w:t>
      </w:r>
    </w:p>
    <w:p w14:paraId="4BA0DAEF" w14:textId="77777777" w:rsidR="00BD6D7A" w:rsidRPr="009C2639" w:rsidRDefault="00BD6D7A" w:rsidP="00BD6D7A">
      <w:pPr>
        <w:tabs>
          <w:tab w:val="left" w:pos="560"/>
        </w:tabs>
        <w:jc w:val="both"/>
        <w:rPr>
          <w:rFonts w:ascii="Verdana" w:hAnsi="Verdana"/>
        </w:rPr>
      </w:pPr>
    </w:p>
    <w:p w14:paraId="74FBDE59" w14:textId="77777777" w:rsidR="00BD6D7A" w:rsidRPr="009C2639" w:rsidRDefault="00BD6D7A" w:rsidP="00BD6D7A">
      <w:pPr>
        <w:tabs>
          <w:tab w:val="left" w:pos="560"/>
        </w:tabs>
        <w:jc w:val="both"/>
        <w:rPr>
          <w:rFonts w:ascii="Verdana" w:hAnsi="Verdana"/>
        </w:rPr>
      </w:pPr>
      <w:r w:rsidRPr="009C2639">
        <w:rPr>
          <w:rFonts w:ascii="Verdana" w:hAnsi="Verdana"/>
        </w:rPr>
        <w:t>Las barras de fierro que fueron dobladas no podrán ser enderezadas, ni podrán ser utilizadas nuevamente sin antes eliminar la zona doblada.</w:t>
      </w:r>
    </w:p>
    <w:p w14:paraId="7D8DE47B" w14:textId="77777777" w:rsidR="00BD6D7A" w:rsidRPr="009C2639" w:rsidRDefault="00BD6D7A" w:rsidP="00BD6D7A">
      <w:pPr>
        <w:tabs>
          <w:tab w:val="left" w:pos="560"/>
        </w:tabs>
        <w:jc w:val="both"/>
        <w:rPr>
          <w:rFonts w:ascii="Verdana" w:hAnsi="Verdana"/>
        </w:rPr>
      </w:pPr>
    </w:p>
    <w:p w14:paraId="47832F1B" w14:textId="77777777" w:rsidR="00BD6D7A" w:rsidRPr="009C2639" w:rsidRDefault="00BD6D7A" w:rsidP="00BD6D7A">
      <w:pPr>
        <w:tabs>
          <w:tab w:val="left" w:pos="560"/>
        </w:tabs>
        <w:jc w:val="both"/>
        <w:rPr>
          <w:rFonts w:ascii="Verdana" w:hAnsi="Verdana"/>
        </w:rPr>
      </w:pPr>
      <w:r w:rsidRPr="009C2639">
        <w:rPr>
          <w:rFonts w:ascii="Verdana" w:hAnsi="Verdana"/>
        </w:rPr>
        <w:t>El radio mínimo de doblado, así como las longitudes de patillas y ganchos, deberá respetar lo indicado en planos constructivos y la normativa CBH-87.</w:t>
      </w:r>
    </w:p>
    <w:p w14:paraId="0EB2F25B" w14:textId="77777777" w:rsidR="00BD6D7A" w:rsidRPr="009C2639" w:rsidRDefault="00BD6D7A" w:rsidP="00BD6D7A">
      <w:pPr>
        <w:tabs>
          <w:tab w:val="left" w:pos="560"/>
        </w:tabs>
        <w:jc w:val="both"/>
        <w:rPr>
          <w:rFonts w:ascii="Verdana" w:hAnsi="Verdana"/>
        </w:rPr>
      </w:pPr>
    </w:p>
    <w:p w14:paraId="020854D8"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rPr>
        <w:t>Queda terminantemente prohibido el empleo de aceros de diferentes tipos en una misma</w:t>
      </w:r>
      <w:r w:rsidRPr="009C2639">
        <w:rPr>
          <w:rFonts w:ascii="Verdana" w:hAnsi="Verdana" w:cs="Tahoma"/>
          <w:color w:val="000000"/>
        </w:rPr>
        <w:t xml:space="preserve"> sección, salvo ello sea debidamente justificado por la Entidad Ejecutora y aprobado por el </w:t>
      </w:r>
      <w:r w:rsidRPr="009C2639">
        <w:rPr>
          <w:rFonts w:ascii="Verdana" w:hAnsi="Verdana"/>
        </w:rPr>
        <w:t>Inspector de proyecto</w:t>
      </w:r>
      <w:r w:rsidRPr="009C2639">
        <w:rPr>
          <w:rFonts w:ascii="Verdana" w:hAnsi="Verdana" w:cs="Tahoma"/>
          <w:color w:val="000000"/>
        </w:rPr>
        <w:t>.</w:t>
      </w:r>
    </w:p>
    <w:p w14:paraId="14AB9666" w14:textId="77777777" w:rsidR="00BD6D7A" w:rsidRPr="009C2639" w:rsidRDefault="00BD6D7A" w:rsidP="00BD6D7A">
      <w:pPr>
        <w:tabs>
          <w:tab w:val="left" w:pos="560"/>
        </w:tabs>
        <w:jc w:val="both"/>
        <w:rPr>
          <w:rFonts w:ascii="Verdana" w:hAnsi="Verdana" w:cs="Tahoma"/>
          <w:color w:val="000000"/>
        </w:rPr>
      </w:pPr>
    </w:p>
    <w:p w14:paraId="15B575D1" w14:textId="77777777" w:rsidR="00BD6D7A" w:rsidRPr="009C2639" w:rsidRDefault="00BD6D7A" w:rsidP="00BD6D7A">
      <w:pPr>
        <w:tabs>
          <w:tab w:val="left" w:pos="560"/>
        </w:tabs>
        <w:jc w:val="both"/>
        <w:rPr>
          <w:rFonts w:ascii="Verdana" w:hAnsi="Verdana"/>
        </w:rPr>
      </w:pPr>
      <w:r w:rsidRPr="009C2639">
        <w:rPr>
          <w:rFonts w:ascii="Verdana" w:hAnsi="Verdana"/>
        </w:rPr>
        <w:t>Todas las herramientas a emplearse para el cortado, amarre y doblado de fierro, serán proporcionados por la Entidad Ejecutora en condiciones adecuadas y de manera oportuna.</w:t>
      </w:r>
    </w:p>
    <w:p w14:paraId="6D75843A" w14:textId="77777777" w:rsidR="00BD6D7A" w:rsidRPr="009C2639" w:rsidRDefault="00BD6D7A" w:rsidP="00BD6D7A">
      <w:pPr>
        <w:tabs>
          <w:tab w:val="left" w:pos="8711"/>
        </w:tabs>
        <w:jc w:val="both"/>
        <w:rPr>
          <w:rFonts w:ascii="Verdana" w:hAnsi="Verdana" w:cs="Tahoma"/>
        </w:rPr>
      </w:pPr>
    </w:p>
    <w:p w14:paraId="505E92D7" w14:textId="77777777" w:rsidR="00BD6D7A" w:rsidRPr="009C2639" w:rsidRDefault="00BD6D7A" w:rsidP="00BD6D7A">
      <w:pPr>
        <w:tabs>
          <w:tab w:val="left" w:pos="560"/>
        </w:tabs>
        <w:jc w:val="both"/>
        <w:rPr>
          <w:rFonts w:ascii="Verdana" w:hAnsi="Verdana"/>
          <w:b/>
        </w:rPr>
      </w:pPr>
      <w:r w:rsidRPr="009C2639">
        <w:rPr>
          <w:rFonts w:ascii="Verdana" w:hAnsi="Verdana"/>
          <w:b/>
        </w:rPr>
        <w:t>Empalmes en las barras</w:t>
      </w:r>
    </w:p>
    <w:p w14:paraId="57341FFD" w14:textId="77777777" w:rsidR="00BD6D7A" w:rsidRPr="009C2639" w:rsidRDefault="00BD6D7A" w:rsidP="00BD6D7A">
      <w:pPr>
        <w:tabs>
          <w:tab w:val="left" w:pos="560"/>
        </w:tabs>
        <w:jc w:val="both"/>
        <w:rPr>
          <w:rFonts w:ascii="Verdana" w:hAnsi="Verdana"/>
        </w:rPr>
      </w:pPr>
      <w:r w:rsidRPr="009C2639">
        <w:rPr>
          <w:rFonts w:ascii="Verdana" w:hAnsi="Verdana"/>
        </w:rPr>
        <w:t>Se ejecutarán los empalmes en los sectores donde estén expresamente indicado en planos constructivos o instruido por el Inspector de proyecto.</w:t>
      </w:r>
    </w:p>
    <w:p w14:paraId="05BC1D9B" w14:textId="77777777" w:rsidR="00BD6D7A" w:rsidRPr="009C2639" w:rsidRDefault="00BD6D7A" w:rsidP="00BD6D7A">
      <w:pPr>
        <w:tabs>
          <w:tab w:val="left" w:pos="560"/>
        </w:tabs>
        <w:jc w:val="both"/>
        <w:rPr>
          <w:rFonts w:ascii="Verdana" w:hAnsi="Verdana"/>
        </w:rPr>
      </w:pPr>
    </w:p>
    <w:p w14:paraId="1CC87DFB" w14:textId="77777777" w:rsidR="00BD6D7A" w:rsidRPr="009C2639" w:rsidRDefault="00BD6D7A" w:rsidP="00BD6D7A">
      <w:pPr>
        <w:tabs>
          <w:tab w:val="left" w:pos="560"/>
        </w:tabs>
        <w:jc w:val="both"/>
        <w:rPr>
          <w:rFonts w:ascii="Verdana" w:hAnsi="Verdana"/>
        </w:rPr>
      </w:pPr>
      <w:r w:rsidRPr="009C2639">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295C246" w14:textId="77777777" w:rsidR="00BD6D7A" w:rsidRPr="009C2639" w:rsidRDefault="00BD6D7A" w:rsidP="00BD6D7A">
      <w:pPr>
        <w:tabs>
          <w:tab w:val="left" w:pos="560"/>
        </w:tabs>
        <w:jc w:val="both"/>
        <w:rPr>
          <w:rFonts w:ascii="Verdana" w:hAnsi="Verdana"/>
        </w:rPr>
      </w:pPr>
    </w:p>
    <w:p w14:paraId="564AEB31" w14:textId="77777777" w:rsidR="00BD6D7A" w:rsidRPr="009C2639" w:rsidRDefault="00BD6D7A" w:rsidP="00BD6D7A">
      <w:pPr>
        <w:tabs>
          <w:tab w:val="left" w:pos="560"/>
        </w:tabs>
        <w:jc w:val="both"/>
        <w:rPr>
          <w:rFonts w:ascii="Verdana" w:hAnsi="Verdana"/>
        </w:rPr>
      </w:pPr>
      <w:r w:rsidRPr="009C2639">
        <w:rPr>
          <w:rFonts w:ascii="Verdana" w:hAnsi="Verdana"/>
        </w:rPr>
        <w:t>Se realizarán empalmes por superposición de acuerdo al siguiente detalle:</w:t>
      </w:r>
    </w:p>
    <w:p w14:paraId="132DA8FF" w14:textId="77777777" w:rsidR="00BD6D7A" w:rsidRPr="009C2639" w:rsidRDefault="00BD6D7A" w:rsidP="00BD6D7A">
      <w:pPr>
        <w:widowControl w:val="0"/>
        <w:numPr>
          <w:ilvl w:val="0"/>
          <w:numId w:val="114"/>
        </w:numPr>
        <w:tabs>
          <w:tab w:val="left" w:pos="560"/>
        </w:tabs>
        <w:autoSpaceDE w:val="0"/>
        <w:autoSpaceDN w:val="0"/>
        <w:jc w:val="both"/>
        <w:rPr>
          <w:rFonts w:ascii="Verdana" w:hAnsi="Verdana"/>
        </w:rPr>
      </w:pPr>
      <w:r w:rsidRPr="009C2639">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59B8EB38" w14:textId="77777777" w:rsidR="00BD6D7A" w:rsidRPr="009C2639" w:rsidRDefault="00BD6D7A" w:rsidP="00BD6D7A">
      <w:pPr>
        <w:widowControl w:val="0"/>
        <w:numPr>
          <w:ilvl w:val="0"/>
          <w:numId w:val="114"/>
        </w:numPr>
        <w:tabs>
          <w:tab w:val="left" w:pos="560"/>
        </w:tabs>
        <w:autoSpaceDE w:val="0"/>
        <w:autoSpaceDN w:val="0"/>
        <w:jc w:val="both"/>
        <w:rPr>
          <w:rFonts w:ascii="Verdana" w:hAnsi="Verdana"/>
        </w:rPr>
      </w:pPr>
      <w:r w:rsidRPr="009C2639">
        <w:rPr>
          <w:rFonts w:ascii="Verdana" w:hAnsi="Verdana"/>
        </w:rPr>
        <w:t>En toda la longitud del empalme se colocarán armaduras transversales suplementarias para mejorar las condiciones del empalme, cuando sea necesario.</w:t>
      </w:r>
    </w:p>
    <w:p w14:paraId="2624A01B" w14:textId="77777777" w:rsidR="00BD6D7A" w:rsidRPr="009C2639" w:rsidRDefault="00BD6D7A" w:rsidP="00BD6D7A">
      <w:pPr>
        <w:widowControl w:val="0"/>
        <w:numPr>
          <w:ilvl w:val="0"/>
          <w:numId w:val="114"/>
        </w:numPr>
        <w:tabs>
          <w:tab w:val="left" w:pos="560"/>
        </w:tabs>
        <w:autoSpaceDE w:val="0"/>
        <w:autoSpaceDN w:val="0"/>
        <w:jc w:val="both"/>
        <w:rPr>
          <w:rFonts w:ascii="Verdana" w:hAnsi="Verdana"/>
        </w:rPr>
      </w:pPr>
      <w:r w:rsidRPr="009C2639">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61F00B3" w14:textId="77777777" w:rsidR="00BD6D7A" w:rsidRPr="009C2639" w:rsidRDefault="00BD6D7A" w:rsidP="00BD6D7A">
      <w:pPr>
        <w:tabs>
          <w:tab w:val="left" w:pos="560"/>
        </w:tabs>
        <w:jc w:val="both"/>
        <w:rPr>
          <w:rFonts w:ascii="Verdana" w:hAnsi="Verdana"/>
        </w:rPr>
      </w:pPr>
    </w:p>
    <w:p w14:paraId="4E6ACB83" w14:textId="77777777" w:rsidR="00BD6D7A" w:rsidRPr="009C2639" w:rsidRDefault="00BD6D7A" w:rsidP="00BD6D7A">
      <w:pPr>
        <w:tabs>
          <w:tab w:val="left" w:pos="8711"/>
        </w:tabs>
        <w:jc w:val="both"/>
        <w:rPr>
          <w:rFonts w:ascii="Verdana" w:hAnsi="Verdana" w:cs="Tahoma"/>
          <w:b/>
        </w:rPr>
      </w:pPr>
      <w:r w:rsidRPr="009C2639">
        <w:rPr>
          <w:rFonts w:ascii="Verdana" w:hAnsi="Verdana" w:cs="Tahoma"/>
          <w:b/>
        </w:rPr>
        <w:t>Mezclado</w:t>
      </w:r>
    </w:p>
    <w:p w14:paraId="720E3D6C" w14:textId="77777777" w:rsidR="00BD6D7A" w:rsidRPr="009C2639" w:rsidRDefault="00BD6D7A" w:rsidP="00BD6D7A">
      <w:pPr>
        <w:tabs>
          <w:tab w:val="left" w:pos="560"/>
        </w:tabs>
        <w:jc w:val="both"/>
        <w:rPr>
          <w:rFonts w:ascii="Verdana" w:hAnsi="Verdana"/>
        </w:rPr>
      </w:pPr>
      <w:r w:rsidRPr="009C2639">
        <w:rPr>
          <w:rFonts w:ascii="Verdana" w:hAnsi="Verdana"/>
        </w:rPr>
        <w:t>El hormigón deberá ser mezclado mecánicamente dosificando por volumen y deseablemente por peso. Para esta tarea:</w:t>
      </w:r>
    </w:p>
    <w:p w14:paraId="27575A76" w14:textId="77777777" w:rsidR="00BD6D7A" w:rsidRPr="009C2639" w:rsidRDefault="00BD6D7A" w:rsidP="00BD6D7A">
      <w:pPr>
        <w:widowControl w:val="0"/>
        <w:numPr>
          <w:ilvl w:val="0"/>
          <w:numId w:val="115"/>
        </w:numPr>
        <w:tabs>
          <w:tab w:val="left" w:pos="560"/>
        </w:tabs>
        <w:autoSpaceDE w:val="0"/>
        <w:autoSpaceDN w:val="0"/>
        <w:ind w:left="567" w:hanging="357"/>
        <w:jc w:val="both"/>
        <w:rPr>
          <w:rFonts w:ascii="Verdana" w:hAnsi="Verdana"/>
        </w:rPr>
      </w:pPr>
      <w:r w:rsidRPr="009C2639">
        <w:rPr>
          <w:rFonts w:ascii="Verdana" w:hAnsi="Verdana"/>
        </w:rPr>
        <w:t>Se utilizarán una o más hormigoneras de capacidad adecuada y se empleará personal especializado para su manejo.</w:t>
      </w:r>
    </w:p>
    <w:p w14:paraId="5D362F04" w14:textId="77777777" w:rsidR="00BD6D7A" w:rsidRPr="009C2639" w:rsidRDefault="00BD6D7A" w:rsidP="00BD6D7A">
      <w:pPr>
        <w:widowControl w:val="0"/>
        <w:numPr>
          <w:ilvl w:val="0"/>
          <w:numId w:val="115"/>
        </w:numPr>
        <w:tabs>
          <w:tab w:val="left" w:pos="560"/>
        </w:tabs>
        <w:autoSpaceDE w:val="0"/>
        <w:autoSpaceDN w:val="0"/>
        <w:ind w:hanging="357"/>
        <w:jc w:val="both"/>
        <w:rPr>
          <w:rFonts w:ascii="Verdana" w:hAnsi="Verdana"/>
        </w:rPr>
      </w:pPr>
      <w:r w:rsidRPr="009C2639">
        <w:rPr>
          <w:rFonts w:ascii="Verdana" w:hAnsi="Verdana"/>
        </w:rPr>
        <w:t>Periódicamente se verificará la uniformidad del mezclado.</w:t>
      </w:r>
    </w:p>
    <w:p w14:paraId="02B6979B" w14:textId="77777777" w:rsidR="00BD6D7A" w:rsidRPr="009C2639" w:rsidRDefault="00BD6D7A" w:rsidP="00BD6D7A">
      <w:pPr>
        <w:widowControl w:val="0"/>
        <w:numPr>
          <w:ilvl w:val="0"/>
          <w:numId w:val="115"/>
        </w:numPr>
        <w:tabs>
          <w:tab w:val="left" w:pos="560"/>
        </w:tabs>
        <w:autoSpaceDE w:val="0"/>
        <w:autoSpaceDN w:val="0"/>
        <w:ind w:hanging="357"/>
        <w:jc w:val="both"/>
        <w:rPr>
          <w:rFonts w:ascii="Verdana" w:hAnsi="Verdana"/>
        </w:rPr>
      </w:pPr>
      <w:r w:rsidRPr="009C2639">
        <w:rPr>
          <w:rFonts w:ascii="Verdana" w:hAnsi="Verdana"/>
        </w:rPr>
        <w:t>Los materiales componentes serán introducidos en el orden siguiente:</w:t>
      </w:r>
    </w:p>
    <w:p w14:paraId="31E2BF0B" w14:textId="77777777" w:rsidR="00BD6D7A" w:rsidRPr="009C2639" w:rsidRDefault="00BD6D7A" w:rsidP="00BD6D7A">
      <w:pPr>
        <w:widowControl w:val="0"/>
        <w:numPr>
          <w:ilvl w:val="0"/>
          <w:numId w:val="116"/>
        </w:numPr>
        <w:tabs>
          <w:tab w:val="left" w:pos="560"/>
        </w:tabs>
        <w:autoSpaceDE w:val="0"/>
        <w:autoSpaceDN w:val="0"/>
        <w:jc w:val="both"/>
        <w:rPr>
          <w:rFonts w:ascii="Verdana" w:hAnsi="Verdana"/>
        </w:rPr>
      </w:pPr>
      <w:r w:rsidRPr="009C2639">
        <w:rPr>
          <w:rFonts w:ascii="Verdana" w:hAnsi="Verdana"/>
        </w:rPr>
        <w:t>Una parte del agua del mezclado (aproximadamente la mitad)</w:t>
      </w:r>
    </w:p>
    <w:p w14:paraId="62C7E981" w14:textId="77777777" w:rsidR="00BD6D7A" w:rsidRPr="009C2639" w:rsidRDefault="00BD6D7A" w:rsidP="00BD6D7A">
      <w:pPr>
        <w:widowControl w:val="0"/>
        <w:numPr>
          <w:ilvl w:val="0"/>
          <w:numId w:val="116"/>
        </w:numPr>
        <w:tabs>
          <w:tab w:val="left" w:pos="560"/>
        </w:tabs>
        <w:autoSpaceDE w:val="0"/>
        <w:autoSpaceDN w:val="0"/>
        <w:jc w:val="both"/>
        <w:rPr>
          <w:rFonts w:ascii="Verdana" w:hAnsi="Verdana"/>
        </w:rPr>
      </w:pPr>
      <w:r w:rsidRPr="009C2639">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2A55E8E9" w14:textId="77777777" w:rsidR="00BD6D7A" w:rsidRPr="009C2639" w:rsidRDefault="00BD6D7A" w:rsidP="00BD6D7A">
      <w:pPr>
        <w:widowControl w:val="0"/>
        <w:numPr>
          <w:ilvl w:val="0"/>
          <w:numId w:val="116"/>
        </w:numPr>
        <w:tabs>
          <w:tab w:val="left" w:pos="560"/>
        </w:tabs>
        <w:autoSpaceDE w:val="0"/>
        <w:autoSpaceDN w:val="0"/>
        <w:jc w:val="both"/>
        <w:rPr>
          <w:rFonts w:ascii="Verdana" w:hAnsi="Verdana"/>
        </w:rPr>
      </w:pPr>
      <w:r w:rsidRPr="009C2639">
        <w:rPr>
          <w:rFonts w:ascii="Verdana" w:hAnsi="Verdana"/>
        </w:rPr>
        <w:t>La grava</w:t>
      </w:r>
    </w:p>
    <w:p w14:paraId="3CD4ED77" w14:textId="77777777" w:rsidR="00BD6D7A" w:rsidRPr="009C2639" w:rsidRDefault="00BD6D7A" w:rsidP="00BD6D7A">
      <w:pPr>
        <w:widowControl w:val="0"/>
        <w:numPr>
          <w:ilvl w:val="0"/>
          <w:numId w:val="116"/>
        </w:numPr>
        <w:tabs>
          <w:tab w:val="left" w:pos="560"/>
        </w:tabs>
        <w:autoSpaceDE w:val="0"/>
        <w:autoSpaceDN w:val="0"/>
        <w:jc w:val="both"/>
        <w:rPr>
          <w:rFonts w:ascii="Verdana" w:hAnsi="Verdana"/>
        </w:rPr>
      </w:pPr>
      <w:r w:rsidRPr="009C2639">
        <w:rPr>
          <w:rFonts w:ascii="Verdana" w:hAnsi="Verdana"/>
        </w:rPr>
        <w:lastRenderedPageBreak/>
        <w:t>El resto del agua de amasado</w:t>
      </w:r>
    </w:p>
    <w:p w14:paraId="4FA6B842" w14:textId="77777777" w:rsidR="00BD6D7A" w:rsidRPr="009C2639" w:rsidRDefault="00BD6D7A" w:rsidP="00BD6D7A">
      <w:pPr>
        <w:tabs>
          <w:tab w:val="left" w:pos="560"/>
        </w:tabs>
        <w:ind w:left="426"/>
        <w:jc w:val="both"/>
        <w:rPr>
          <w:rFonts w:ascii="Verdana" w:hAnsi="Verdana"/>
        </w:rPr>
      </w:pPr>
    </w:p>
    <w:p w14:paraId="49F7A780" w14:textId="77777777" w:rsidR="00BD6D7A" w:rsidRPr="009C2639" w:rsidRDefault="00BD6D7A" w:rsidP="00BD6D7A">
      <w:pPr>
        <w:tabs>
          <w:tab w:val="left" w:pos="560"/>
        </w:tabs>
        <w:jc w:val="both"/>
        <w:rPr>
          <w:rFonts w:ascii="Verdana" w:hAnsi="Verdana"/>
        </w:rPr>
      </w:pPr>
      <w:r w:rsidRPr="009C2639">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CE1A614" w14:textId="77777777" w:rsidR="00BD6D7A" w:rsidRPr="009C2639" w:rsidRDefault="00BD6D7A" w:rsidP="00BD6D7A">
      <w:pPr>
        <w:tabs>
          <w:tab w:val="left" w:pos="560"/>
        </w:tabs>
        <w:jc w:val="both"/>
        <w:rPr>
          <w:rFonts w:ascii="Verdana" w:hAnsi="Verdana"/>
        </w:rPr>
      </w:pPr>
    </w:p>
    <w:p w14:paraId="37AD192B" w14:textId="77777777" w:rsidR="00BD6D7A" w:rsidRPr="009C2639" w:rsidRDefault="00BD6D7A" w:rsidP="00BD6D7A">
      <w:pPr>
        <w:tabs>
          <w:tab w:val="left" w:pos="560"/>
        </w:tabs>
        <w:jc w:val="both"/>
        <w:rPr>
          <w:rFonts w:ascii="Verdana" w:hAnsi="Verdana"/>
        </w:rPr>
      </w:pPr>
      <w:r w:rsidRPr="009C2639">
        <w:rPr>
          <w:rFonts w:ascii="Verdana" w:hAnsi="Verdana"/>
        </w:rPr>
        <w:t xml:space="preserve">No se permitirá cargar la hormigonera antes de haberse procedido a descargarla totalmente de la batida anterior. </w:t>
      </w:r>
    </w:p>
    <w:p w14:paraId="06AB608A" w14:textId="77777777" w:rsidR="00BD6D7A" w:rsidRPr="009C2639" w:rsidRDefault="00BD6D7A" w:rsidP="00BD6D7A">
      <w:pPr>
        <w:tabs>
          <w:tab w:val="left" w:pos="560"/>
        </w:tabs>
        <w:jc w:val="both"/>
        <w:rPr>
          <w:rFonts w:ascii="Verdana" w:hAnsi="Verdana"/>
        </w:rPr>
      </w:pPr>
    </w:p>
    <w:p w14:paraId="77A34068" w14:textId="77777777" w:rsidR="00BD6D7A" w:rsidRPr="009C2639" w:rsidRDefault="00BD6D7A" w:rsidP="00BD6D7A">
      <w:pPr>
        <w:tabs>
          <w:tab w:val="left" w:pos="560"/>
        </w:tabs>
        <w:jc w:val="both"/>
        <w:rPr>
          <w:rFonts w:ascii="Verdana" w:hAnsi="Verdana"/>
        </w:rPr>
      </w:pPr>
      <w:r w:rsidRPr="009C2639">
        <w:rPr>
          <w:rFonts w:ascii="Verdana" w:hAnsi="Verdana"/>
        </w:rPr>
        <w:t>El mezclado manual queda expresamente prohibido.</w:t>
      </w:r>
    </w:p>
    <w:p w14:paraId="4CEAD16A" w14:textId="77777777" w:rsidR="00BD6D7A" w:rsidRPr="009C2639" w:rsidRDefault="00BD6D7A" w:rsidP="00BD6D7A">
      <w:pPr>
        <w:rPr>
          <w:rFonts w:ascii="Verdana" w:hAnsi="Verdana"/>
        </w:rPr>
      </w:pPr>
      <w:r w:rsidRPr="009C2639">
        <w:rPr>
          <w:rFonts w:ascii="Verdana" w:hAnsi="Verdana"/>
        </w:rPr>
        <w:t>El hormigón será de una consistencia tal que se asegure su trabajabilidad y la manipulación de masas compactas, densas, con aspecto y coloración uniformes.</w:t>
      </w:r>
    </w:p>
    <w:p w14:paraId="67709E41" w14:textId="77777777" w:rsidR="00BD6D7A" w:rsidRPr="009C2639" w:rsidRDefault="00BD6D7A" w:rsidP="00BD6D7A">
      <w:pPr>
        <w:rPr>
          <w:rFonts w:ascii="Verdana" w:hAnsi="Verdana"/>
        </w:rPr>
      </w:pPr>
    </w:p>
    <w:p w14:paraId="66742024" w14:textId="77777777" w:rsidR="00BD6D7A" w:rsidRPr="009C2639" w:rsidRDefault="00BD6D7A" w:rsidP="00BD6D7A">
      <w:pPr>
        <w:rPr>
          <w:rFonts w:ascii="Verdana" w:hAnsi="Verdana"/>
          <w:color w:val="000000" w:themeColor="text1"/>
        </w:rPr>
      </w:pPr>
      <w:r w:rsidRPr="009C2639">
        <w:rPr>
          <w:rFonts w:ascii="Verdana" w:hAnsi="Verdan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D6D7A" w:rsidRPr="009C2639" w14:paraId="4214DCBF" w14:textId="77777777" w:rsidTr="00374C4D">
        <w:trPr>
          <w:trHeight w:hRule="exact" w:val="594"/>
          <w:jc w:val="center"/>
        </w:trPr>
        <w:tc>
          <w:tcPr>
            <w:tcW w:w="2056" w:type="dxa"/>
            <w:shd w:val="clear" w:color="auto" w:fill="1F3864" w:themeFill="accent5" w:themeFillShade="80"/>
            <w:vAlign w:val="center"/>
          </w:tcPr>
          <w:p w14:paraId="100200F0" w14:textId="77777777" w:rsidR="00BD6D7A" w:rsidRPr="009C2639" w:rsidRDefault="00BD6D7A" w:rsidP="00374C4D">
            <w:pPr>
              <w:jc w:val="center"/>
              <w:rPr>
                <w:rFonts w:ascii="Verdana" w:hAnsi="Verdana"/>
                <w:b/>
                <w:bCs/>
                <w:color w:val="FFFFFF" w:themeColor="background1"/>
              </w:rPr>
            </w:pPr>
            <w:r w:rsidRPr="009C2639">
              <w:rPr>
                <w:rFonts w:ascii="Verdana" w:hAnsi="Verdana"/>
                <w:b/>
                <w:bCs/>
                <w:color w:val="FFFFFF" w:themeColor="background1"/>
              </w:rPr>
              <w:t>DOSIFICACIÓN</w:t>
            </w:r>
          </w:p>
        </w:tc>
        <w:tc>
          <w:tcPr>
            <w:tcW w:w="2901" w:type="dxa"/>
            <w:shd w:val="clear" w:color="auto" w:fill="1F3864" w:themeFill="accent5" w:themeFillShade="80"/>
            <w:vAlign w:val="center"/>
          </w:tcPr>
          <w:p w14:paraId="37EAB454" w14:textId="77777777" w:rsidR="00BD6D7A" w:rsidRPr="009C2639" w:rsidRDefault="00BD6D7A" w:rsidP="00374C4D">
            <w:pPr>
              <w:jc w:val="center"/>
              <w:rPr>
                <w:rFonts w:ascii="Verdana" w:hAnsi="Verdana"/>
                <w:b/>
                <w:bCs/>
                <w:color w:val="FFFFFF" w:themeColor="background1"/>
              </w:rPr>
            </w:pPr>
            <w:r w:rsidRPr="009C2639">
              <w:rPr>
                <w:rFonts w:ascii="Verdana" w:hAnsi="Verdana"/>
                <w:b/>
                <w:bCs/>
                <w:color w:val="FFFFFF" w:themeColor="background1"/>
              </w:rPr>
              <w:t>CANTIDAD MÍNIMA DE CEMENTO Kg/m3</w:t>
            </w:r>
          </w:p>
        </w:tc>
      </w:tr>
      <w:tr w:rsidR="00BD6D7A" w:rsidRPr="009C2639" w14:paraId="22E09017" w14:textId="77777777" w:rsidTr="00374C4D">
        <w:trPr>
          <w:trHeight w:hRule="exact" w:val="273"/>
          <w:jc w:val="center"/>
        </w:trPr>
        <w:tc>
          <w:tcPr>
            <w:tcW w:w="2056" w:type="dxa"/>
            <w:shd w:val="clear" w:color="auto" w:fill="auto"/>
            <w:vAlign w:val="center"/>
          </w:tcPr>
          <w:p w14:paraId="35656A3F" w14:textId="77777777" w:rsidR="00BD6D7A" w:rsidRPr="009C2639" w:rsidRDefault="00BD6D7A" w:rsidP="00374C4D">
            <w:pPr>
              <w:jc w:val="center"/>
              <w:rPr>
                <w:rFonts w:ascii="Verdana" w:hAnsi="Verdana"/>
                <w:color w:val="000000" w:themeColor="text1"/>
              </w:rPr>
            </w:pPr>
            <w:r w:rsidRPr="009C2639">
              <w:rPr>
                <w:rFonts w:ascii="Verdana" w:hAnsi="Verdana"/>
                <w:color w:val="000000" w:themeColor="text1"/>
              </w:rPr>
              <w:t>1:2:3</w:t>
            </w:r>
          </w:p>
        </w:tc>
        <w:tc>
          <w:tcPr>
            <w:tcW w:w="2901" w:type="dxa"/>
            <w:shd w:val="clear" w:color="auto" w:fill="auto"/>
            <w:vAlign w:val="center"/>
          </w:tcPr>
          <w:p w14:paraId="0EA9CB15" w14:textId="77777777" w:rsidR="00BD6D7A" w:rsidRPr="009C2639" w:rsidRDefault="00BD6D7A" w:rsidP="00374C4D">
            <w:pPr>
              <w:jc w:val="center"/>
              <w:rPr>
                <w:rFonts w:ascii="Verdana" w:hAnsi="Verdana"/>
                <w:color w:val="000000" w:themeColor="text1"/>
              </w:rPr>
            </w:pPr>
            <w:r w:rsidRPr="009C2639">
              <w:rPr>
                <w:rFonts w:ascii="Verdana" w:hAnsi="Verdana"/>
                <w:color w:val="000000" w:themeColor="text1"/>
              </w:rPr>
              <w:t>350</w:t>
            </w:r>
          </w:p>
        </w:tc>
      </w:tr>
      <w:tr w:rsidR="00BD6D7A" w:rsidRPr="009C2639" w14:paraId="3CC0C66F" w14:textId="77777777" w:rsidTr="00374C4D">
        <w:trPr>
          <w:trHeight w:hRule="exact" w:val="291"/>
          <w:jc w:val="center"/>
        </w:trPr>
        <w:tc>
          <w:tcPr>
            <w:tcW w:w="2056" w:type="dxa"/>
            <w:shd w:val="clear" w:color="auto" w:fill="auto"/>
            <w:vAlign w:val="center"/>
          </w:tcPr>
          <w:p w14:paraId="1C048352" w14:textId="77777777" w:rsidR="00BD6D7A" w:rsidRPr="009C2639" w:rsidRDefault="00BD6D7A" w:rsidP="00374C4D">
            <w:pPr>
              <w:jc w:val="center"/>
              <w:rPr>
                <w:rFonts w:ascii="Verdana" w:hAnsi="Verdana"/>
                <w:color w:val="000000" w:themeColor="text1"/>
              </w:rPr>
            </w:pPr>
            <w:r w:rsidRPr="009C2639">
              <w:rPr>
                <w:rFonts w:ascii="Verdana" w:hAnsi="Verdana"/>
                <w:color w:val="000000" w:themeColor="text1"/>
              </w:rPr>
              <w:t>1:2:4</w:t>
            </w:r>
          </w:p>
        </w:tc>
        <w:tc>
          <w:tcPr>
            <w:tcW w:w="2901" w:type="dxa"/>
            <w:shd w:val="clear" w:color="auto" w:fill="auto"/>
            <w:vAlign w:val="center"/>
          </w:tcPr>
          <w:p w14:paraId="742EA6C5" w14:textId="77777777" w:rsidR="00BD6D7A" w:rsidRPr="009C2639" w:rsidRDefault="00BD6D7A" w:rsidP="00374C4D">
            <w:pPr>
              <w:jc w:val="center"/>
              <w:rPr>
                <w:rFonts w:ascii="Verdana" w:hAnsi="Verdana"/>
                <w:color w:val="000000" w:themeColor="text1"/>
              </w:rPr>
            </w:pPr>
            <w:r w:rsidRPr="009C2639">
              <w:rPr>
                <w:rFonts w:ascii="Verdana" w:hAnsi="Verdana"/>
                <w:color w:val="000000" w:themeColor="text1"/>
              </w:rPr>
              <w:t>300</w:t>
            </w:r>
          </w:p>
        </w:tc>
      </w:tr>
      <w:tr w:rsidR="00BD6D7A" w:rsidRPr="009C2639" w14:paraId="15F8EC40" w14:textId="77777777" w:rsidTr="00374C4D">
        <w:trPr>
          <w:trHeight w:hRule="exact" w:val="295"/>
          <w:jc w:val="center"/>
        </w:trPr>
        <w:tc>
          <w:tcPr>
            <w:tcW w:w="2056" w:type="dxa"/>
            <w:shd w:val="clear" w:color="auto" w:fill="auto"/>
            <w:vAlign w:val="center"/>
          </w:tcPr>
          <w:p w14:paraId="4A895555" w14:textId="77777777" w:rsidR="00BD6D7A" w:rsidRPr="009C2639" w:rsidRDefault="00BD6D7A" w:rsidP="00374C4D">
            <w:pPr>
              <w:jc w:val="center"/>
              <w:rPr>
                <w:rFonts w:ascii="Verdana" w:hAnsi="Verdana"/>
                <w:color w:val="000000" w:themeColor="text1"/>
              </w:rPr>
            </w:pPr>
            <w:r w:rsidRPr="009C2639">
              <w:rPr>
                <w:rFonts w:ascii="Verdana" w:hAnsi="Verdana"/>
                <w:color w:val="000000" w:themeColor="text1"/>
              </w:rPr>
              <w:t>1:3:4</w:t>
            </w:r>
          </w:p>
        </w:tc>
        <w:tc>
          <w:tcPr>
            <w:tcW w:w="2901" w:type="dxa"/>
            <w:shd w:val="clear" w:color="auto" w:fill="auto"/>
            <w:vAlign w:val="center"/>
          </w:tcPr>
          <w:p w14:paraId="119B82E3" w14:textId="77777777" w:rsidR="00BD6D7A" w:rsidRPr="009C2639" w:rsidRDefault="00BD6D7A" w:rsidP="00374C4D">
            <w:pPr>
              <w:jc w:val="center"/>
              <w:rPr>
                <w:rFonts w:ascii="Verdana" w:hAnsi="Verdana"/>
                <w:color w:val="000000" w:themeColor="text1"/>
              </w:rPr>
            </w:pPr>
            <w:r w:rsidRPr="009C2639">
              <w:rPr>
                <w:rFonts w:ascii="Verdana" w:hAnsi="Verdana"/>
                <w:color w:val="000000" w:themeColor="text1"/>
              </w:rPr>
              <w:t>265</w:t>
            </w:r>
          </w:p>
        </w:tc>
      </w:tr>
      <w:tr w:rsidR="00BD6D7A" w:rsidRPr="009C2639" w14:paraId="7C096DE5" w14:textId="77777777" w:rsidTr="00374C4D">
        <w:trPr>
          <w:trHeight w:hRule="exact" w:val="271"/>
          <w:jc w:val="center"/>
        </w:trPr>
        <w:tc>
          <w:tcPr>
            <w:tcW w:w="2056" w:type="dxa"/>
            <w:shd w:val="clear" w:color="auto" w:fill="auto"/>
            <w:vAlign w:val="center"/>
          </w:tcPr>
          <w:p w14:paraId="098C060E" w14:textId="77777777" w:rsidR="00BD6D7A" w:rsidRPr="009C2639" w:rsidRDefault="00BD6D7A" w:rsidP="00374C4D">
            <w:pPr>
              <w:jc w:val="center"/>
              <w:rPr>
                <w:rFonts w:ascii="Verdana" w:hAnsi="Verdana"/>
                <w:color w:val="000000" w:themeColor="text1"/>
              </w:rPr>
            </w:pPr>
            <w:r w:rsidRPr="009C2639">
              <w:rPr>
                <w:rFonts w:ascii="Verdana" w:hAnsi="Verdana"/>
                <w:color w:val="000000" w:themeColor="text1"/>
              </w:rPr>
              <w:t>1:3:5</w:t>
            </w:r>
          </w:p>
        </w:tc>
        <w:tc>
          <w:tcPr>
            <w:tcW w:w="2901" w:type="dxa"/>
            <w:shd w:val="clear" w:color="auto" w:fill="auto"/>
            <w:vAlign w:val="center"/>
          </w:tcPr>
          <w:p w14:paraId="5BD10068" w14:textId="77777777" w:rsidR="00BD6D7A" w:rsidRPr="009C2639" w:rsidRDefault="00BD6D7A" w:rsidP="00374C4D">
            <w:pPr>
              <w:jc w:val="center"/>
              <w:rPr>
                <w:rFonts w:ascii="Verdana" w:hAnsi="Verdana"/>
                <w:color w:val="000000" w:themeColor="text1"/>
              </w:rPr>
            </w:pPr>
            <w:r w:rsidRPr="009C2639">
              <w:rPr>
                <w:rFonts w:ascii="Verdana" w:hAnsi="Verdana"/>
                <w:color w:val="000000" w:themeColor="text1"/>
              </w:rPr>
              <w:t>235</w:t>
            </w:r>
          </w:p>
        </w:tc>
      </w:tr>
    </w:tbl>
    <w:p w14:paraId="10C9DB69" w14:textId="77777777" w:rsidR="00BD6D7A" w:rsidRPr="009C2639" w:rsidRDefault="00BD6D7A" w:rsidP="00BD6D7A">
      <w:pPr>
        <w:rPr>
          <w:rFonts w:ascii="Verdana" w:hAnsi="Verdana"/>
          <w:color w:val="000000" w:themeColor="text1"/>
        </w:rPr>
      </w:pPr>
    </w:p>
    <w:p w14:paraId="2AF3104E" w14:textId="77777777" w:rsidR="00BD6D7A" w:rsidRPr="009C2639" w:rsidRDefault="00BD6D7A" w:rsidP="00BD6D7A">
      <w:pPr>
        <w:rPr>
          <w:rFonts w:ascii="Verdana" w:hAnsi="Verdana"/>
          <w:color w:val="000000" w:themeColor="text1"/>
        </w:rPr>
      </w:pPr>
      <w:r w:rsidRPr="009C2639">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49C54CEA" w14:textId="77777777" w:rsidR="00BD6D7A" w:rsidRPr="009C2639" w:rsidRDefault="00BD6D7A" w:rsidP="00BD6D7A">
      <w:pPr>
        <w:rPr>
          <w:rFonts w:ascii="Verdana" w:hAnsi="Verdana"/>
          <w:color w:val="000000" w:themeColor="text1"/>
        </w:rPr>
      </w:pPr>
    </w:p>
    <w:p w14:paraId="312478E9" w14:textId="77777777" w:rsidR="00BD6D7A" w:rsidRPr="009C2639" w:rsidRDefault="00BD6D7A" w:rsidP="00BD6D7A">
      <w:pPr>
        <w:rPr>
          <w:rFonts w:ascii="Verdana" w:hAnsi="Verdana" w:cs="Tahoma"/>
        </w:rPr>
      </w:pPr>
      <w:r w:rsidRPr="009C2639">
        <w:rPr>
          <w:rFonts w:ascii="Verdana" w:hAnsi="Verdana" w:cs="Tahoma"/>
        </w:rPr>
        <w:t>Las dosificaciones señaladas anteriormente serán empleadas, cuando las mismas no se encuentren especificadas en los planos correspondientes.</w:t>
      </w:r>
    </w:p>
    <w:p w14:paraId="5F3F5C8F" w14:textId="77777777" w:rsidR="00BD6D7A" w:rsidRPr="009C2639" w:rsidRDefault="00BD6D7A" w:rsidP="00BD6D7A">
      <w:pPr>
        <w:tabs>
          <w:tab w:val="left" w:pos="8711"/>
        </w:tabs>
        <w:jc w:val="both"/>
        <w:rPr>
          <w:rFonts w:ascii="Verdana" w:hAnsi="Verdana" w:cs="Tahoma"/>
        </w:rPr>
      </w:pPr>
    </w:p>
    <w:p w14:paraId="1CCEB298" w14:textId="77777777" w:rsidR="00BD6D7A" w:rsidRPr="009C2639" w:rsidRDefault="00BD6D7A" w:rsidP="00BD6D7A">
      <w:pPr>
        <w:tabs>
          <w:tab w:val="left" w:pos="8711"/>
        </w:tabs>
        <w:jc w:val="both"/>
        <w:rPr>
          <w:rFonts w:ascii="Verdana" w:hAnsi="Verdana" w:cs="Tahoma"/>
          <w:b/>
        </w:rPr>
      </w:pPr>
      <w:r w:rsidRPr="009C2639">
        <w:rPr>
          <w:rFonts w:ascii="Verdana" w:hAnsi="Verdana" w:cs="Tahoma"/>
          <w:b/>
        </w:rPr>
        <w:t>Transporte</w:t>
      </w:r>
    </w:p>
    <w:p w14:paraId="40A62020"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02B3A3A" w14:textId="77777777" w:rsidR="00BD6D7A" w:rsidRPr="009C2639" w:rsidRDefault="00BD6D7A" w:rsidP="00BD6D7A">
      <w:pPr>
        <w:tabs>
          <w:tab w:val="left" w:pos="8711"/>
        </w:tabs>
        <w:jc w:val="both"/>
        <w:rPr>
          <w:rFonts w:ascii="Verdana" w:hAnsi="Verdana" w:cs="Tahoma"/>
        </w:rPr>
      </w:pPr>
    </w:p>
    <w:p w14:paraId="55658B4D"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339DE6B6" w14:textId="77777777" w:rsidR="00BD6D7A" w:rsidRPr="009C2639" w:rsidRDefault="00BD6D7A" w:rsidP="00BD6D7A">
      <w:pPr>
        <w:tabs>
          <w:tab w:val="left" w:pos="8711"/>
        </w:tabs>
        <w:jc w:val="both"/>
        <w:rPr>
          <w:rFonts w:ascii="Verdana" w:hAnsi="Verdana" w:cs="Tahoma"/>
        </w:rPr>
      </w:pPr>
    </w:p>
    <w:p w14:paraId="4BA89082"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Para los medios corrientes de transporte, el hormigón debe colocarse en su posición definitiva dentro de los encofrados, antes de que transcurran 30 minutos desde su preparación.</w:t>
      </w:r>
    </w:p>
    <w:p w14:paraId="1CBCB481" w14:textId="77777777" w:rsidR="00BD6D7A" w:rsidRPr="009C2639" w:rsidRDefault="00BD6D7A" w:rsidP="00BD6D7A">
      <w:pPr>
        <w:suppressAutoHyphens/>
        <w:contextualSpacing/>
        <w:jc w:val="both"/>
        <w:rPr>
          <w:rFonts w:ascii="Verdana" w:hAnsi="Verdana" w:cs="Tahoma"/>
        </w:rPr>
      </w:pPr>
    </w:p>
    <w:p w14:paraId="0E657436" w14:textId="77777777" w:rsidR="00BD6D7A" w:rsidRPr="009C2639" w:rsidRDefault="00BD6D7A" w:rsidP="00BD6D7A">
      <w:pPr>
        <w:tabs>
          <w:tab w:val="left" w:pos="8711"/>
        </w:tabs>
        <w:jc w:val="both"/>
        <w:rPr>
          <w:rFonts w:ascii="Verdana" w:hAnsi="Verdana" w:cs="Tahoma"/>
          <w:b/>
        </w:rPr>
      </w:pPr>
      <w:r w:rsidRPr="009C2639">
        <w:rPr>
          <w:rFonts w:ascii="Verdana" w:hAnsi="Verdana" w:cs="Tahoma"/>
          <w:b/>
        </w:rPr>
        <w:t>Compactación</w:t>
      </w:r>
    </w:p>
    <w:p w14:paraId="6527E9B2"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La compactación de los hormigones se realizará mediante vibrado de manera tal que se eliminen los huecos o burbujas de aire en el interior de la masa, evitando la disgregación de los agregados.</w:t>
      </w:r>
    </w:p>
    <w:p w14:paraId="473D46B4" w14:textId="77777777" w:rsidR="00BD6D7A" w:rsidRPr="009C2639" w:rsidRDefault="00BD6D7A" w:rsidP="00BD6D7A">
      <w:pPr>
        <w:tabs>
          <w:tab w:val="left" w:pos="8711"/>
        </w:tabs>
        <w:jc w:val="both"/>
        <w:rPr>
          <w:rFonts w:ascii="Verdana" w:hAnsi="Verdana" w:cs="Tahoma"/>
        </w:rPr>
      </w:pPr>
    </w:p>
    <w:p w14:paraId="14CE3698"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El vibrado será realizado mediante vibradoras de inmersión y alta frecuencia que deberán ser manejadas por obreros con experiencia en la actividad.</w:t>
      </w:r>
    </w:p>
    <w:p w14:paraId="46111878" w14:textId="77777777" w:rsidR="00BD6D7A" w:rsidRPr="009C2639" w:rsidRDefault="00BD6D7A" w:rsidP="00BD6D7A">
      <w:pPr>
        <w:tabs>
          <w:tab w:val="left" w:pos="8711"/>
        </w:tabs>
        <w:jc w:val="both"/>
        <w:rPr>
          <w:rFonts w:ascii="Verdana" w:hAnsi="Verdana" w:cs="Tahoma"/>
        </w:rPr>
      </w:pPr>
    </w:p>
    <w:p w14:paraId="18E496BA"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De ninguna manera se permitirá el uso de las vibradoras para el transporte de la mezcla o la distribución dentro del encofrado.</w:t>
      </w:r>
    </w:p>
    <w:p w14:paraId="14771CF6" w14:textId="77777777" w:rsidR="00BD6D7A" w:rsidRPr="009C2639" w:rsidRDefault="00BD6D7A" w:rsidP="00BD6D7A">
      <w:pPr>
        <w:tabs>
          <w:tab w:val="left" w:pos="8711"/>
        </w:tabs>
        <w:jc w:val="both"/>
        <w:rPr>
          <w:rFonts w:ascii="Verdana" w:hAnsi="Verdana" w:cs="Tahoma"/>
        </w:rPr>
      </w:pPr>
    </w:p>
    <w:p w14:paraId="389ED678"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En ningún caso se iniciará el vaciado si no se cuenta por lo menos con dos vibradoras en perfecto estado y con el diámetro de la aguja adecuado para el elemento.</w:t>
      </w:r>
    </w:p>
    <w:p w14:paraId="40968FE9" w14:textId="77777777" w:rsidR="00BD6D7A" w:rsidRPr="009C2639" w:rsidRDefault="00BD6D7A" w:rsidP="00BD6D7A">
      <w:pPr>
        <w:tabs>
          <w:tab w:val="left" w:pos="8711"/>
        </w:tabs>
        <w:jc w:val="both"/>
        <w:rPr>
          <w:rFonts w:ascii="Verdana" w:hAnsi="Verdana" w:cs="Tahoma"/>
        </w:rPr>
      </w:pPr>
    </w:p>
    <w:p w14:paraId="6B1BC112"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Las vibradoras serán introducidas en puntos equidistantes a 45 cm. entre sí y durante 5 a 15 segundos para evitar la disgregación.</w:t>
      </w:r>
    </w:p>
    <w:p w14:paraId="22CAD12B" w14:textId="77777777" w:rsidR="00BD6D7A" w:rsidRPr="009C2639" w:rsidRDefault="00BD6D7A" w:rsidP="00BD6D7A">
      <w:pPr>
        <w:tabs>
          <w:tab w:val="left" w:pos="8711"/>
        </w:tabs>
        <w:jc w:val="both"/>
        <w:rPr>
          <w:rFonts w:ascii="Verdana" w:hAnsi="Verdana" w:cs="Tahoma"/>
        </w:rPr>
      </w:pPr>
    </w:p>
    <w:p w14:paraId="59C71B63"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46728AB8" w14:textId="77777777" w:rsidR="00BD6D7A" w:rsidRPr="009C2639" w:rsidRDefault="00BD6D7A" w:rsidP="00BD6D7A">
      <w:pPr>
        <w:tabs>
          <w:tab w:val="left" w:pos="8711"/>
        </w:tabs>
        <w:jc w:val="both"/>
        <w:rPr>
          <w:rFonts w:ascii="Verdana" w:hAnsi="Verdana" w:cs="Tahoma"/>
        </w:rPr>
      </w:pPr>
    </w:p>
    <w:p w14:paraId="334081F2"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El compactado del hormigón se completará con un apisonado manual del hormigón y un golpeteo de los encofrados.</w:t>
      </w:r>
    </w:p>
    <w:p w14:paraId="4CC5F73B" w14:textId="77777777" w:rsidR="00BD6D7A" w:rsidRPr="009C2639" w:rsidRDefault="00BD6D7A" w:rsidP="00BD6D7A">
      <w:pPr>
        <w:tabs>
          <w:tab w:val="left" w:pos="8711"/>
        </w:tabs>
        <w:jc w:val="both"/>
        <w:rPr>
          <w:rFonts w:ascii="Verdana" w:hAnsi="Verdana" w:cs="Tahoma"/>
        </w:rPr>
      </w:pPr>
    </w:p>
    <w:p w14:paraId="61AA75DD"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 xml:space="preserve">La compactación manual del hormigón mediante varillas de hierro será usada solo bajo autorización de </w:t>
      </w:r>
      <w:r w:rsidRPr="009C2639">
        <w:rPr>
          <w:rFonts w:ascii="Verdana" w:hAnsi="Verdana"/>
        </w:rPr>
        <w:t>Inspector de proyecto</w:t>
      </w:r>
      <w:r w:rsidRPr="009C2639">
        <w:rPr>
          <w:rFonts w:ascii="Verdana" w:hAnsi="Verdana" w:cs="Tahoma"/>
        </w:rPr>
        <w:t>.</w:t>
      </w:r>
    </w:p>
    <w:p w14:paraId="63787A8C" w14:textId="77777777" w:rsidR="00BD6D7A" w:rsidRPr="009C2639" w:rsidRDefault="00BD6D7A" w:rsidP="00BD6D7A">
      <w:pPr>
        <w:tabs>
          <w:tab w:val="left" w:pos="8711"/>
        </w:tabs>
        <w:jc w:val="both"/>
        <w:rPr>
          <w:rFonts w:ascii="Verdana" w:hAnsi="Verdana" w:cs="Tahoma"/>
        </w:rPr>
      </w:pPr>
    </w:p>
    <w:p w14:paraId="20022FD8" w14:textId="77777777" w:rsidR="00BD6D7A" w:rsidRPr="009C2639" w:rsidRDefault="00BD6D7A" w:rsidP="00BD6D7A">
      <w:pPr>
        <w:tabs>
          <w:tab w:val="left" w:pos="8711"/>
        </w:tabs>
        <w:jc w:val="both"/>
        <w:rPr>
          <w:rFonts w:ascii="Verdana" w:hAnsi="Verdana" w:cs="Tahoma"/>
          <w:b/>
        </w:rPr>
      </w:pPr>
      <w:r w:rsidRPr="009C2639">
        <w:rPr>
          <w:rFonts w:ascii="Verdana" w:hAnsi="Verdana" w:cs="Tahoma"/>
          <w:b/>
        </w:rPr>
        <w:t>Desencofrado</w:t>
      </w:r>
    </w:p>
    <w:p w14:paraId="0EF222ED"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C2639">
        <w:rPr>
          <w:rFonts w:ascii="Verdana" w:hAnsi="Verdana"/>
        </w:rPr>
        <w:t>Inspector de proyecto</w:t>
      </w:r>
      <w:r w:rsidRPr="009C2639">
        <w:rPr>
          <w:rFonts w:ascii="Verdana" w:hAnsi="Verdana" w:cs="Tahoma"/>
        </w:rPr>
        <w:t>.</w:t>
      </w:r>
    </w:p>
    <w:p w14:paraId="7A328D13" w14:textId="77777777" w:rsidR="00BD6D7A" w:rsidRPr="009C2639" w:rsidRDefault="00BD6D7A" w:rsidP="00BD6D7A">
      <w:pPr>
        <w:tabs>
          <w:tab w:val="left" w:pos="8711"/>
        </w:tabs>
        <w:jc w:val="both"/>
        <w:rPr>
          <w:rFonts w:ascii="Verdana" w:hAnsi="Verdana" w:cs="Tahoma"/>
        </w:rPr>
      </w:pPr>
    </w:p>
    <w:p w14:paraId="005B0DD7"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402E8F01" w14:textId="77777777" w:rsidR="00BD6D7A" w:rsidRPr="009C2639" w:rsidRDefault="00BD6D7A" w:rsidP="00BD6D7A">
      <w:pPr>
        <w:tabs>
          <w:tab w:val="left" w:pos="8711"/>
        </w:tabs>
        <w:jc w:val="both"/>
        <w:rPr>
          <w:rFonts w:ascii="Verdana" w:hAnsi="Verdana" w:cs="Tahoma"/>
        </w:rPr>
      </w:pPr>
    </w:p>
    <w:p w14:paraId="5530DF0C"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4EE9B4BD" w14:textId="77777777" w:rsidR="00BD6D7A" w:rsidRPr="009C2639" w:rsidRDefault="00BD6D7A" w:rsidP="00BD6D7A">
      <w:pPr>
        <w:tabs>
          <w:tab w:val="left" w:pos="8711"/>
        </w:tabs>
        <w:jc w:val="both"/>
        <w:rPr>
          <w:rFonts w:ascii="Verdana" w:hAnsi="Verdana" w:cs="Tahoma"/>
        </w:rPr>
      </w:pPr>
    </w:p>
    <w:p w14:paraId="76C78748"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Los encofrados superiores en superficies inclinadas deberán ser removidos tan pronto como el hormigón tenga suficiente resistencia para no escurrir.</w:t>
      </w:r>
    </w:p>
    <w:p w14:paraId="5F9DC014" w14:textId="77777777" w:rsidR="00BD6D7A" w:rsidRPr="009C2639" w:rsidRDefault="00BD6D7A" w:rsidP="00BD6D7A">
      <w:pPr>
        <w:tabs>
          <w:tab w:val="left" w:pos="8711"/>
        </w:tabs>
        <w:jc w:val="both"/>
        <w:rPr>
          <w:rFonts w:ascii="Verdana" w:hAnsi="Verdana" w:cs="Tahoma"/>
        </w:rPr>
      </w:pPr>
    </w:p>
    <w:p w14:paraId="41DEA0E6"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Durante la construcción, queda prohibido aplicar cargas, acumular materiales o maquinarias que signifiquen un peligro en la estabilidad de la estructura.</w:t>
      </w:r>
    </w:p>
    <w:p w14:paraId="14CF6509" w14:textId="77777777" w:rsidR="00BD6D7A" w:rsidRPr="009C2639" w:rsidRDefault="00BD6D7A" w:rsidP="00BD6D7A">
      <w:pPr>
        <w:tabs>
          <w:tab w:val="left" w:pos="8711"/>
        </w:tabs>
        <w:jc w:val="both"/>
        <w:rPr>
          <w:rFonts w:ascii="Verdana" w:hAnsi="Verdana" w:cs="Tahoma"/>
        </w:rPr>
      </w:pPr>
    </w:p>
    <w:p w14:paraId="7363B6B3"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Los tiempos de desencofrado serán los indicados en el proyecto (planos y/o memoria de cálculo) y lo indicado en la norma CBH-87.</w:t>
      </w:r>
    </w:p>
    <w:p w14:paraId="5364E637" w14:textId="77777777" w:rsidR="00BD6D7A" w:rsidRPr="009C2639" w:rsidRDefault="00BD6D7A" w:rsidP="00BD6D7A">
      <w:pPr>
        <w:tabs>
          <w:tab w:val="left" w:pos="8711"/>
        </w:tabs>
        <w:jc w:val="both"/>
        <w:rPr>
          <w:rFonts w:ascii="Verdana" w:hAnsi="Verdana" w:cs="Tahoma"/>
        </w:rPr>
      </w:pPr>
    </w:p>
    <w:p w14:paraId="60E0A91D"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 xml:space="preserve">El desencofrado requerirá la autorización del </w:t>
      </w:r>
      <w:r w:rsidRPr="009C2639">
        <w:rPr>
          <w:rFonts w:ascii="Verdana" w:hAnsi="Verdana"/>
        </w:rPr>
        <w:t>Inspector de proyecto</w:t>
      </w:r>
      <w:r w:rsidRPr="009C2639">
        <w:rPr>
          <w:rFonts w:ascii="Verdana" w:hAnsi="Verdana" w:cs="Tahoma"/>
        </w:rPr>
        <w:t>.</w:t>
      </w:r>
    </w:p>
    <w:p w14:paraId="25C4B546" w14:textId="77777777" w:rsidR="00BD6D7A" w:rsidRPr="009C2639" w:rsidRDefault="00BD6D7A" w:rsidP="00BD6D7A">
      <w:pPr>
        <w:suppressAutoHyphens/>
        <w:contextualSpacing/>
        <w:jc w:val="both"/>
        <w:rPr>
          <w:rFonts w:ascii="Verdana" w:hAnsi="Verdana" w:cs="Tahoma"/>
        </w:rPr>
      </w:pPr>
    </w:p>
    <w:p w14:paraId="066AFBF3" w14:textId="77777777" w:rsidR="00BD6D7A" w:rsidRPr="009C2639" w:rsidRDefault="00BD6D7A" w:rsidP="00BD6D7A">
      <w:pPr>
        <w:tabs>
          <w:tab w:val="left" w:pos="8711"/>
        </w:tabs>
        <w:jc w:val="both"/>
        <w:rPr>
          <w:rFonts w:ascii="Verdana" w:hAnsi="Verdana" w:cs="Tahoma"/>
          <w:b/>
        </w:rPr>
      </w:pPr>
      <w:r w:rsidRPr="009C2639">
        <w:rPr>
          <w:rFonts w:ascii="Verdana" w:hAnsi="Verdana" w:cs="Tahoma"/>
          <w:b/>
        </w:rPr>
        <w:t>Protección y Curado</w:t>
      </w:r>
    </w:p>
    <w:p w14:paraId="5150519F"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Una vez vaciado el hormigón fresco, deberá protegerse contra la lluvia, el viento, sol y en general contra toda acción que lo perjudique.</w:t>
      </w:r>
    </w:p>
    <w:p w14:paraId="11583162" w14:textId="77777777" w:rsidR="00BD6D7A" w:rsidRPr="009C2639" w:rsidRDefault="00BD6D7A" w:rsidP="00BD6D7A">
      <w:pPr>
        <w:tabs>
          <w:tab w:val="left" w:pos="8711"/>
        </w:tabs>
        <w:jc w:val="both"/>
        <w:rPr>
          <w:rFonts w:ascii="Verdana" w:hAnsi="Verdana" w:cs="Tahoma"/>
        </w:rPr>
      </w:pPr>
    </w:p>
    <w:p w14:paraId="7F6B304C"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El hormigón será protegido manteniéndose a una temperatura superior a 5°C por lo menos durante 96 horas.</w:t>
      </w:r>
    </w:p>
    <w:p w14:paraId="4E28E08D" w14:textId="77777777" w:rsidR="00BD6D7A" w:rsidRPr="009C2639" w:rsidRDefault="00BD6D7A" w:rsidP="00BD6D7A">
      <w:pPr>
        <w:tabs>
          <w:tab w:val="left" w:pos="8711"/>
        </w:tabs>
        <w:jc w:val="both"/>
        <w:rPr>
          <w:rFonts w:ascii="Verdana" w:hAnsi="Verdana" w:cs="Tahoma"/>
        </w:rPr>
      </w:pPr>
    </w:p>
    <w:p w14:paraId="113B4E54" w14:textId="77777777" w:rsidR="00BD6D7A" w:rsidRPr="009C2639" w:rsidRDefault="00BD6D7A" w:rsidP="00BD6D7A">
      <w:pPr>
        <w:tabs>
          <w:tab w:val="left" w:pos="8711"/>
        </w:tabs>
        <w:jc w:val="both"/>
        <w:rPr>
          <w:rFonts w:ascii="Verdana" w:hAnsi="Verdana" w:cs="Tahoma"/>
        </w:rPr>
      </w:pPr>
      <w:r w:rsidRPr="009C2639">
        <w:rPr>
          <w:rFonts w:ascii="Verdana" w:hAnsi="Verdana" w:cs="Tahoma"/>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2B389C79" w14:textId="77777777" w:rsidR="00BD6D7A" w:rsidRPr="009C2639" w:rsidRDefault="00BD6D7A" w:rsidP="00BD6D7A">
      <w:pPr>
        <w:tabs>
          <w:tab w:val="left" w:pos="8711"/>
        </w:tabs>
        <w:jc w:val="both"/>
        <w:rPr>
          <w:rFonts w:ascii="Verdana" w:hAnsi="Verdana" w:cs="Tahoma"/>
        </w:rPr>
      </w:pPr>
    </w:p>
    <w:p w14:paraId="35D78B06"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Durante la construcción, queda prohibido aplicar cargas, acumular materiales o maquinarias que signifiquen un peligro en la estabilidad de la estructura.</w:t>
      </w:r>
    </w:p>
    <w:p w14:paraId="28FD4072" w14:textId="77777777" w:rsidR="00BD6D7A" w:rsidRPr="009C2639" w:rsidRDefault="00BD6D7A" w:rsidP="00BD6D7A">
      <w:pPr>
        <w:tabs>
          <w:tab w:val="left" w:pos="560"/>
        </w:tabs>
        <w:jc w:val="both"/>
        <w:rPr>
          <w:rFonts w:ascii="Verdana" w:hAnsi="Verdana" w:cstheme="minorHAnsi"/>
          <w:color w:val="000000"/>
        </w:rPr>
      </w:pPr>
    </w:p>
    <w:p w14:paraId="169E1209" w14:textId="77777777" w:rsidR="00BD6D7A" w:rsidRPr="009C2639" w:rsidRDefault="00BD6D7A" w:rsidP="00BD6D7A">
      <w:pPr>
        <w:jc w:val="both"/>
        <w:rPr>
          <w:rFonts w:ascii="Verdana" w:hAnsi="Verdana"/>
          <w:b/>
        </w:rPr>
      </w:pPr>
      <w:r w:rsidRPr="009C2639">
        <w:rPr>
          <w:rFonts w:ascii="Verdana" w:hAnsi="Verdana"/>
          <w:b/>
        </w:rPr>
        <w:t>MEDICIÓN. -</w:t>
      </w:r>
    </w:p>
    <w:p w14:paraId="492694B9" w14:textId="77777777" w:rsidR="00BD6D7A" w:rsidRPr="009C2639" w:rsidRDefault="00BD6D7A" w:rsidP="00BD6D7A">
      <w:pPr>
        <w:jc w:val="both"/>
        <w:rPr>
          <w:rFonts w:ascii="Verdana" w:hAnsi="Verdana"/>
        </w:rPr>
      </w:pPr>
    </w:p>
    <w:p w14:paraId="6824528C" w14:textId="77777777" w:rsidR="00BD6D7A" w:rsidRPr="009C2639" w:rsidRDefault="00BD6D7A" w:rsidP="00BD6D7A">
      <w:pPr>
        <w:jc w:val="both"/>
        <w:rPr>
          <w:rFonts w:ascii="Verdana" w:hAnsi="Verdana" w:cs="Tahoma"/>
        </w:rPr>
      </w:pPr>
      <w:r w:rsidRPr="009C2639">
        <w:rPr>
          <w:rFonts w:ascii="Verdana" w:hAnsi="Verdana" w:cs="Tahoma"/>
        </w:rPr>
        <w:t xml:space="preserve">El mesón de hormigón armado para cocina será medido en </w:t>
      </w:r>
      <w:r w:rsidRPr="009C2639">
        <w:rPr>
          <w:rFonts w:ascii="Verdana" w:hAnsi="Verdana" w:cs="Tahoma"/>
          <w:b/>
        </w:rPr>
        <w:t>metro cuadrado</w:t>
      </w:r>
      <w:r w:rsidRPr="009C2639">
        <w:rPr>
          <w:rFonts w:ascii="Verdana" w:hAnsi="Verdana" w:cs="Tahoma"/>
        </w:rPr>
        <w:t>, ejecutada con medidas de acuerdo a los planos constructivos y/o instrucciones escritas del Inspector de proyecto.</w:t>
      </w:r>
    </w:p>
    <w:p w14:paraId="547FC0CA" w14:textId="77777777" w:rsidR="00BD6D7A" w:rsidRPr="009C2639" w:rsidRDefault="00BD6D7A" w:rsidP="00BD6D7A">
      <w:pPr>
        <w:jc w:val="both"/>
        <w:rPr>
          <w:rFonts w:ascii="Verdana" w:hAnsi="Verdana"/>
        </w:rPr>
      </w:pPr>
    </w:p>
    <w:p w14:paraId="4413EFDB" w14:textId="77777777" w:rsidR="00BD6D7A" w:rsidRPr="009C2639" w:rsidRDefault="00BD6D7A" w:rsidP="00BD6D7A">
      <w:pPr>
        <w:tabs>
          <w:tab w:val="left" w:pos="560"/>
        </w:tabs>
        <w:jc w:val="both"/>
        <w:rPr>
          <w:rFonts w:ascii="Verdana" w:hAnsi="Verdana" w:cs="Tahoma"/>
          <w:b/>
        </w:rPr>
      </w:pPr>
      <w:r w:rsidRPr="009C2639">
        <w:rPr>
          <w:rFonts w:ascii="Verdana" w:hAnsi="Verdana" w:cs="Tahoma"/>
          <w:b/>
        </w:rPr>
        <w:t>APORTE PROPIO. -</w:t>
      </w:r>
    </w:p>
    <w:p w14:paraId="4BE582AB" w14:textId="77777777" w:rsidR="00BD6D7A" w:rsidRPr="009C2639" w:rsidRDefault="00BD6D7A" w:rsidP="00BD6D7A">
      <w:pPr>
        <w:tabs>
          <w:tab w:val="left" w:pos="2025"/>
        </w:tabs>
        <w:rPr>
          <w:rFonts w:ascii="Verdana" w:hAnsi="Verdana"/>
          <w:b/>
        </w:rPr>
      </w:pPr>
    </w:p>
    <w:p w14:paraId="3ED2B95B" w14:textId="77777777" w:rsidR="00BD6D7A" w:rsidRPr="009C2639" w:rsidRDefault="00BD6D7A" w:rsidP="00BD6D7A">
      <w:pPr>
        <w:jc w:val="both"/>
        <w:rPr>
          <w:rFonts w:ascii="Verdana" w:hAnsi="Verdana" w:cs="Tahoma"/>
        </w:rPr>
      </w:pPr>
      <w:r w:rsidRPr="009C2639">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1DACBB"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Este aporte propio estará sujeto al cronograma de ejecución de obra de la Entidad Ejecutora.</w:t>
      </w:r>
    </w:p>
    <w:p w14:paraId="4E783F26" w14:textId="77777777" w:rsidR="00BD6D7A" w:rsidRPr="009C2639" w:rsidRDefault="00BD6D7A" w:rsidP="00BD6D7A">
      <w:pPr>
        <w:tabs>
          <w:tab w:val="left" w:pos="560"/>
        </w:tabs>
        <w:jc w:val="both"/>
        <w:rPr>
          <w:rFonts w:ascii="Verdana" w:hAnsi="Verdana"/>
        </w:rPr>
      </w:pPr>
    </w:p>
    <w:tbl>
      <w:tblPr>
        <w:tblStyle w:val="Tablaconcuadrcula23"/>
        <w:tblW w:w="9634" w:type="dxa"/>
        <w:tblLook w:val="04A0" w:firstRow="1" w:lastRow="0" w:firstColumn="1" w:lastColumn="0" w:noHBand="0" w:noVBand="1"/>
      </w:tblPr>
      <w:tblGrid>
        <w:gridCol w:w="584"/>
        <w:gridCol w:w="2385"/>
        <w:gridCol w:w="1145"/>
        <w:gridCol w:w="5520"/>
      </w:tblGrid>
      <w:tr w:rsidR="00BD6D7A" w:rsidRPr="009C2639" w14:paraId="7270E6F0" w14:textId="77777777" w:rsidTr="00374C4D">
        <w:tc>
          <w:tcPr>
            <w:tcW w:w="584" w:type="dxa"/>
            <w:shd w:val="clear" w:color="auto" w:fill="1F3864" w:themeFill="accent5" w:themeFillShade="80"/>
          </w:tcPr>
          <w:p w14:paraId="761B7E00"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17BDC71B"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668C0915"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25456643"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0D652785" w14:textId="77777777" w:rsidTr="00374C4D">
        <w:tc>
          <w:tcPr>
            <w:tcW w:w="584" w:type="dxa"/>
            <w:shd w:val="clear" w:color="auto" w:fill="BDD6EE" w:themeFill="accent1" w:themeFillTint="66"/>
          </w:tcPr>
          <w:p w14:paraId="705873C7" w14:textId="77777777" w:rsidR="00BD6D7A" w:rsidRPr="009C2639" w:rsidRDefault="00BD6D7A" w:rsidP="00374C4D">
            <w:pPr>
              <w:jc w:val="center"/>
              <w:rPr>
                <w:rFonts w:ascii="Verdana" w:hAnsi="Verdana"/>
                <w:b/>
              </w:rPr>
            </w:pPr>
            <w:r w:rsidRPr="009C2639">
              <w:rPr>
                <w:rFonts w:ascii="Verdana" w:hAnsi="Verdana"/>
                <w:b/>
              </w:rPr>
              <w:t>33</w:t>
            </w:r>
          </w:p>
        </w:tc>
        <w:tc>
          <w:tcPr>
            <w:tcW w:w="2385" w:type="dxa"/>
            <w:shd w:val="clear" w:color="auto" w:fill="BDD6EE" w:themeFill="accent1" w:themeFillTint="66"/>
          </w:tcPr>
          <w:p w14:paraId="0C5E9D65" w14:textId="77777777" w:rsidR="00BD6D7A" w:rsidRPr="009C2639" w:rsidRDefault="00BD6D7A" w:rsidP="00374C4D">
            <w:pPr>
              <w:jc w:val="center"/>
              <w:rPr>
                <w:rFonts w:ascii="Verdana" w:hAnsi="Verdana"/>
                <w:b/>
              </w:rPr>
            </w:pPr>
            <w:r w:rsidRPr="009C2639">
              <w:rPr>
                <w:rFonts w:ascii="Verdana" w:hAnsi="Verdana"/>
                <w:b/>
                <w:bCs/>
                <w:color w:val="000000"/>
              </w:rPr>
              <w:t>VAC-IA-ART-1</w:t>
            </w:r>
          </w:p>
        </w:tc>
        <w:tc>
          <w:tcPr>
            <w:tcW w:w="1145" w:type="dxa"/>
            <w:shd w:val="clear" w:color="auto" w:fill="BDD6EE" w:themeFill="accent1" w:themeFillTint="66"/>
          </w:tcPr>
          <w:p w14:paraId="24C8E829" w14:textId="77777777" w:rsidR="00BD6D7A" w:rsidRPr="009C2639" w:rsidRDefault="00BD6D7A" w:rsidP="00374C4D">
            <w:pPr>
              <w:jc w:val="center"/>
              <w:rPr>
                <w:rFonts w:ascii="Verdana" w:hAnsi="Verdana"/>
                <w:b/>
              </w:rPr>
            </w:pPr>
            <w:r w:rsidRPr="009C2639">
              <w:rPr>
                <w:rFonts w:ascii="Verdana" w:hAnsi="Verdana"/>
                <w:b/>
              </w:rPr>
              <w:t>PZA</w:t>
            </w:r>
          </w:p>
        </w:tc>
        <w:tc>
          <w:tcPr>
            <w:tcW w:w="5520" w:type="dxa"/>
            <w:shd w:val="clear" w:color="auto" w:fill="BDD6EE" w:themeFill="accent1" w:themeFillTint="66"/>
            <w:vAlign w:val="center"/>
          </w:tcPr>
          <w:p w14:paraId="4A7F36C6" w14:textId="77777777" w:rsidR="00BD6D7A" w:rsidRPr="009C2639" w:rsidRDefault="00BD6D7A" w:rsidP="00374C4D">
            <w:pPr>
              <w:jc w:val="center"/>
              <w:rPr>
                <w:rFonts w:ascii="Verdana" w:hAnsi="Verdana"/>
                <w:b/>
              </w:rPr>
            </w:pPr>
            <w:r w:rsidRPr="009C2639">
              <w:rPr>
                <w:rFonts w:ascii="Verdana" w:hAnsi="Verdana"/>
                <w:b/>
              </w:rPr>
              <w:t>PROVISIÓN Y COLOCADO DE LAVAMANOS CON ACCESORIOS</w:t>
            </w:r>
          </w:p>
        </w:tc>
      </w:tr>
    </w:tbl>
    <w:p w14:paraId="7CA9C7C5" w14:textId="77777777" w:rsidR="00BD6D7A" w:rsidRPr="009C2639" w:rsidRDefault="00BD6D7A" w:rsidP="00BD6D7A">
      <w:pPr>
        <w:tabs>
          <w:tab w:val="left" w:pos="560"/>
        </w:tabs>
        <w:jc w:val="both"/>
        <w:rPr>
          <w:rFonts w:ascii="Verdana" w:hAnsi="Verdana"/>
          <w:b/>
        </w:rPr>
      </w:pPr>
    </w:p>
    <w:p w14:paraId="1861C216" w14:textId="77777777" w:rsidR="00BD6D7A" w:rsidRPr="009C2639" w:rsidRDefault="00BD6D7A" w:rsidP="00BD6D7A">
      <w:pPr>
        <w:tabs>
          <w:tab w:val="left" w:pos="560"/>
        </w:tabs>
        <w:jc w:val="both"/>
        <w:rPr>
          <w:rFonts w:ascii="Verdana" w:hAnsi="Verdana"/>
          <w:b/>
        </w:rPr>
      </w:pPr>
      <w:r w:rsidRPr="009C2639">
        <w:rPr>
          <w:rFonts w:ascii="Verdana" w:hAnsi="Verdana"/>
          <w:b/>
        </w:rPr>
        <w:t>DESCRIPCIÓN. -</w:t>
      </w:r>
    </w:p>
    <w:p w14:paraId="795F80A8" w14:textId="77777777" w:rsidR="00BD6D7A" w:rsidRPr="009C2639" w:rsidRDefault="00BD6D7A" w:rsidP="00BD6D7A">
      <w:pPr>
        <w:tabs>
          <w:tab w:val="left" w:pos="560"/>
        </w:tabs>
        <w:jc w:val="both"/>
        <w:rPr>
          <w:rFonts w:ascii="Verdana" w:hAnsi="Verdana"/>
          <w:b/>
        </w:rPr>
      </w:pPr>
    </w:p>
    <w:p w14:paraId="5FD7B5D9" w14:textId="77777777" w:rsidR="00BD6D7A" w:rsidRPr="009C2639" w:rsidRDefault="00BD6D7A" w:rsidP="00BD6D7A">
      <w:pPr>
        <w:tabs>
          <w:tab w:val="left" w:pos="560"/>
        </w:tabs>
        <w:jc w:val="both"/>
        <w:rPr>
          <w:rFonts w:ascii="Verdana" w:hAnsi="Verdana"/>
        </w:rPr>
      </w:pPr>
      <w:r w:rsidRPr="009C2639">
        <w:rPr>
          <w:rFonts w:ascii="Verdana" w:hAnsi="Verdana"/>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716839BE" w14:textId="77777777" w:rsidR="00BD6D7A" w:rsidRPr="009C2639" w:rsidRDefault="00BD6D7A" w:rsidP="00BD6D7A">
      <w:pPr>
        <w:tabs>
          <w:tab w:val="left" w:pos="560"/>
        </w:tabs>
        <w:jc w:val="both"/>
        <w:rPr>
          <w:rFonts w:ascii="Verdana" w:hAnsi="Verdana"/>
        </w:rPr>
      </w:pPr>
    </w:p>
    <w:p w14:paraId="467C2E27" w14:textId="77777777" w:rsidR="00BD6D7A" w:rsidRPr="009C2639" w:rsidRDefault="00BD6D7A" w:rsidP="00BD6D7A">
      <w:pPr>
        <w:tabs>
          <w:tab w:val="left" w:pos="560"/>
        </w:tabs>
        <w:jc w:val="both"/>
        <w:rPr>
          <w:rFonts w:ascii="Verdana" w:hAnsi="Verdana"/>
          <w:b/>
        </w:rPr>
      </w:pPr>
      <w:r w:rsidRPr="009C2639">
        <w:rPr>
          <w:rFonts w:ascii="Verdana" w:hAnsi="Verdana"/>
          <w:b/>
        </w:rPr>
        <w:t>MATERIALES, HERRAMIENTAS Y EQUIPO. -</w:t>
      </w:r>
    </w:p>
    <w:p w14:paraId="25035906" w14:textId="77777777" w:rsidR="00BD6D7A" w:rsidRPr="009C2639" w:rsidRDefault="00BD6D7A" w:rsidP="00BD6D7A">
      <w:pPr>
        <w:tabs>
          <w:tab w:val="left" w:pos="8711"/>
        </w:tabs>
        <w:jc w:val="both"/>
        <w:rPr>
          <w:rFonts w:ascii="Verdana" w:hAnsi="Verdana" w:cs="Tahoma"/>
        </w:rPr>
      </w:pPr>
    </w:p>
    <w:p w14:paraId="0C7B0044"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5C5F64F" w14:textId="77777777" w:rsidR="00BD6D7A" w:rsidRPr="009C2639" w:rsidRDefault="00BD6D7A" w:rsidP="00BD6D7A">
      <w:pPr>
        <w:tabs>
          <w:tab w:val="left" w:pos="8711"/>
        </w:tabs>
        <w:jc w:val="both"/>
        <w:rPr>
          <w:rFonts w:ascii="Verdana" w:hAnsi="Verdana" w:cs="Tahoma"/>
        </w:rPr>
      </w:pPr>
    </w:p>
    <w:p w14:paraId="76872B15" w14:textId="77777777" w:rsidR="00BD6D7A" w:rsidRPr="009C2639" w:rsidRDefault="00BD6D7A" w:rsidP="00BD6D7A">
      <w:pPr>
        <w:tabs>
          <w:tab w:val="left" w:pos="8711"/>
        </w:tabs>
        <w:jc w:val="both"/>
        <w:rPr>
          <w:rFonts w:ascii="Verdana" w:hAnsi="Verdana"/>
        </w:rPr>
      </w:pPr>
      <w:r w:rsidRPr="009C2639">
        <w:rPr>
          <w:rFonts w:ascii="Verdana" w:hAnsi="Verdana"/>
        </w:rPr>
        <w:t>Los accesorios deben ser de primera calidad dentro el mercado local y que cumplan las exigencias técnicas del proyecto.</w:t>
      </w:r>
    </w:p>
    <w:p w14:paraId="3A8CC488" w14:textId="77777777" w:rsidR="00BD6D7A" w:rsidRPr="009C2639" w:rsidRDefault="00BD6D7A" w:rsidP="00BD6D7A">
      <w:pPr>
        <w:tabs>
          <w:tab w:val="left" w:pos="8711"/>
        </w:tabs>
        <w:jc w:val="both"/>
        <w:rPr>
          <w:rFonts w:ascii="Verdana" w:hAnsi="Verdana"/>
          <w:color w:val="333333"/>
          <w:lang w:eastAsia="es-ES"/>
        </w:rPr>
      </w:pPr>
    </w:p>
    <w:p w14:paraId="455C71A5" w14:textId="77777777" w:rsidR="00BD6D7A" w:rsidRPr="009C2639" w:rsidRDefault="00BD6D7A" w:rsidP="00BD6D7A">
      <w:pPr>
        <w:tabs>
          <w:tab w:val="left" w:pos="560"/>
        </w:tabs>
        <w:jc w:val="both"/>
        <w:rPr>
          <w:rFonts w:ascii="Verdana" w:hAnsi="Verdana"/>
          <w:b/>
        </w:rPr>
      </w:pPr>
      <w:r w:rsidRPr="009C2639">
        <w:rPr>
          <w:rFonts w:ascii="Verdana" w:hAnsi="Verdana"/>
          <w:b/>
        </w:rPr>
        <w:t xml:space="preserve">FORMA DE EJECUCIÓN. - </w:t>
      </w:r>
    </w:p>
    <w:p w14:paraId="0680916D" w14:textId="77777777" w:rsidR="00BD6D7A" w:rsidRPr="009C2639" w:rsidRDefault="00BD6D7A" w:rsidP="00BD6D7A">
      <w:pPr>
        <w:tabs>
          <w:tab w:val="left" w:pos="560"/>
        </w:tabs>
        <w:jc w:val="both"/>
        <w:rPr>
          <w:rFonts w:ascii="Verdana" w:hAnsi="Verdana"/>
          <w:b/>
        </w:rPr>
      </w:pPr>
    </w:p>
    <w:p w14:paraId="0D57A4D8" w14:textId="77777777" w:rsidR="00BD6D7A" w:rsidRPr="009C2639" w:rsidRDefault="00BD6D7A" w:rsidP="00BD6D7A">
      <w:pPr>
        <w:tabs>
          <w:tab w:val="left" w:pos="560"/>
        </w:tabs>
        <w:jc w:val="both"/>
        <w:rPr>
          <w:rFonts w:ascii="Verdana" w:hAnsi="Verdana"/>
        </w:rPr>
      </w:pPr>
      <w:r w:rsidRPr="009C2639">
        <w:rPr>
          <w:rFonts w:ascii="Verdana" w:hAnsi="Verdana"/>
        </w:rPr>
        <w:t>Su ubicación e instalación del lavamanos será el indicado en los planos de construcción o los indicados por el Inspector de proyecto, donde exista el punto sanitario y el punto hidráulico.</w:t>
      </w:r>
    </w:p>
    <w:p w14:paraId="765BA651" w14:textId="77777777" w:rsidR="00BD6D7A" w:rsidRPr="009C2639" w:rsidRDefault="00BD6D7A" w:rsidP="00BD6D7A">
      <w:pPr>
        <w:tabs>
          <w:tab w:val="left" w:pos="560"/>
        </w:tabs>
        <w:jc w:val="both"/>
        <w:rPr>
          <w:rFonts w:ascii="Verdana" w:hAnsi="Verdana"/>
        </w:rPr>
      </w:pPr>
      <w:r w:rsidRPr="009C2639">
        <w:rPr>
          <w:rFonts w:ascii="Verdana" w:hAnsi="Verdana"/>
        </w:rPr>
        <w:t>Antes del colocado, la Entidad Ejecutora deberá presentar el artefacto al Inspector de proyectos para su correspondiente aprobación.</w:t>
      </w:r>
    </w:p>
    <w:p w14:paraId="350865F1" w14:textId="77777777" w:rsidR="00BD6D7A" w:rsidRPr="009C2639" w:rsidRDefault="00BD6D7A" w:rsidP="00BD6D7A">
      <w:pPr>
        <w:tabs>
          <w:tab w:val="left" w:pos="560"/>
        </w:tabs>
        <w:jc w:val="both"/>
        <w:rPr>
          <w:rFonts w:ascii="Verdana" w:hAnsi="Verdana"/>
        </w:rPr>
      </w:pPr>
    </w:p>
    <w:p w14:paraId="1E3B936A" w14:textId="77777777" w:rsidR="00BD6D7A" w:rsidRPr="009C2639" w:rsidRDefault="00BD6D7A" w:rsidP="00BD6D7A">
      <w:pPr>
        <w:tabs>
          <w:tab w:val="left" w:pos="560"/>
        </w:tabs>
        <w:jc w:val="both"/>
        <w:rPr>
          <w:rFonts w:ascii="Verdana" w:hAnsi="Verdana"/>
        </w:rPr>
      </w:pPr>
      <w:r w:rsidRPr="009C2639">
        <w:rPr>
          <w:rFonts w:ascii="Verdana" w:hAnsi="Verdana"/>
        </w:rPr>
        <w:t>Se realizará el replanteo donde se ubicará el lavamanos y el grifo de acuerdo a los detalles arquitectónicos, planos constructivos y/o instrucciones del Inspector de proyecto.</w:t>
      </w:r>
    </w:p>
    <w:p w14:paraId="6E92FA35" w14:textId="77777777" w:rsidR="00BD6D7A" w:rsidRPr="009C2639" w:rsidRDefault="00BD6D7A" w:rsidP="00BD6D7A">
      <w:pPr>
        <w:jc w:val="both"/>
        <w:rPr>
          <w:rFonts w:ascii="Verdana" w:hAnsi="Verdana"/>
        </w:rPr>
      </w:pPr>
      <w:r w:rsidRPr="009C2639">
        <w:rPr>
          <w:rFonts w:ascii="Verdana" w:hAnsi="Verdana"/>
        </w:rPr>
        <w:lastRenderedPageBreak/>
        <w:t>Verificar que el revestimiento cerámico de las paredes y piso del baño este totalmente culminados.</w:t>
      </w:r>
    </w:p>
    <w:p w14:paraId="1795C602" w14:textId="77777777" w:rsidR="00BD6D7A" w:rsidRPr="009C2639" w:rsidRDefault="00BD6D7A" w:rsidP="00BD6D7A">
      <w:pPr>
        <w:jc w:val="both"/>
        <w:rPr>
          <w:rFonts w:ascii="Verdana" w:hAnsi="Verdana"/>
        </w:rPr>
      </w:pPr>
    </w:p>
    <w:p w14:paraId="67D9ECDA" w14:textId="77777777" w:rsidR="00BD6D7A" w:rsidRPr="009C2639" w:rsidRDefault="00BD6D7A" w:rsidP="00BD6D7A">
      <w:pPr>
        <w:tabs>
          <w:tab w:val="left" w:pos="560"/>
        </w:tabs>
        <w:jc w:val="both"/>
        <w:rPr>
          <w:rFonts w:ascii="Verdana" w:hAnsi="Verdana"/>
        </w:rPr>
      </w:pPr>
      <w:r w:rsidRPr="009C2639">
        <w:rPr>
          <w:rFonts w:ascii="Verdana" w:hAnsi="Verdana"/>
        </w:rPr>
        <w:t>Ubicar el punto de desagüe y punto hidráulico para el lavamanos, además tenga el nivel aceptado y el espacio suficiente para la implementación del artefacto, con la aprobación del Inspector de proyectos.</w:t>
      </w:r>
    </w:p>
    <w:p w14:paraId="2E6054E4" w14:textId="77777777" w:rsidR="00BD6D7A" w:rsidRPr="009C2639" w:rsidRDefault="00BD6D7A" w:rsidP="00BD6D7A">
      <w:pPr>
        <w:jc w:val="both"/>
        <w:rPr>
          <w:rFonts w:ascii="Verdana" w:hAnsi="Verdana"/>
        </w:rPr>
      </w:pPr>
      <w:r w:rsidRPr="009C2639">
        <w:rPr>
          <w:rFonts w:ascii="Verdana" w:hAnsi="Verdana"/>
        </w:rPr>
        <w:t>Colocar el lavamanos con pedestal con la posición final a instalar.</w:t>
      </w:r>
    </w:p>
    <w:p w14:paraId="40A585AC" w14:textId="77777777" w:rsidR="00BD6D7A" w:rsidRPr="009C2639" w:rsidRDefault="00BD6D7A" w:rsidP="00BD6D7A">
      <w:pPr>
        <w:jc w:val="both"/>
        <w:rPr>
          <w:rFonts w:ascii="Verdana" w:hAnsi="Verdana"/>
        </w:rPr>
      </w:pPr>
      <w:r w:rsidRPr="009C2639">
        <w:rPr>
          <w:rFonts w:ascii="Verdana" w:hAnsi="Verdana"/>
        </w:rPr>
        <w:t>Marcar la posición de la platina, uñetas, las grapas plásticas o los tornillos en la pared terminada (según sea el caso).</w:t>
      </w:r>
    </w:p>
    <w:p w14:paraId="2905DEF8" w14:textId="77777777" w:rsidR="00BD6D7A" w:rsidRPr="009C2639" w:rsidRDefault="00BD6D7A" w:rsidP="00BD6D7A">
      <w:pPr>
        <w:jc w:val="both"/>
        <w:rPr>
          <w:rFonts w:ascii="Verdana" w:hAnsi="Verdana"/>
        </w:rPr>
      </w:pPr>
      <w:r w:rsidRPr="009C2639">
        <w:rPr>
          <w:rFonts w:ascii="Verdana" w:hAnsi="Verdana"/>
        </w:rPr>
        <w:t>Fijar la platina, uñetas o las grapas plásticas (según sea el caso).</w:t>
      </w:r>
    </w:p>
    <w:p w14:paraId="61478E82" w14:textId="77777777" w:rsidR="00BD6D7A" w:rsidRPr="009C2639" w:rsidRDefault="00BD6D7A" w:rsidP="00BD6D7A">
      <w:pPr>
        <w:jc w:val="both"/>
        <w:rPr>
          <w:rFonts w:ascii="Verdana" w:hAnsi="Verdana"/>
        </w:rPr>
      </w:pPr>
      <w:r w:rsidRPr="009C2639">
        <w:rPr>
          <w:rFonts w:ascii="Verdana" w:hAnsi="Verdana"/>
        </w:rPr>
        <w:t>Perforar los agujeros marcados en la pared o en piso terminado (si el modelo lo permite). No fijar firmemente aún.</w:t>
      </w:r>
    </w:p>
    <w:p w14:paraId="1132F6D5" w14:textId="77777777" w:rsidR="00BD6D7A" w:rsidRPr="009C2639" w:rsidRDefault="00BD6D7A" w:rsidP="00BD6D7A">
      <w:pPr>
        <w:jc w:val="both"/>
        <w:rPr>
          <w:rFonts w:ascii="Verdana" w:hAnsi="Verdana"/>
        </w:rPr>
      </w:pPr>
      <w:r w:rsidRPr="009C2639">
        <w:rPr>
          <w:rFonts w:ascii="Verdana" w:hAnsi="Verdana"/>
        </w:rPr>
        <w:t>Colocar el lavamanos en la platina, las grapas plásticas o tornillos (según sea el caso).</w:t>
      </w:r>
    </w:p>
    <w:p w14:paraId="6B34088B" w14:textId="77777777" w:rsidR="00BD6D7A" w:rsidRPr="009C2639" w:rsidRDefault="00BD6D7A" w:rsidP="00BD6D7A">
      <w:pPr>
        <w:jc w:val="both"/>
        <w:rPr>
          <w:rFonts w:ascii="Verdana" w:hAnsi="Verdana"/>
        </w:rPr>
      </w:pPr>
      <w:r w:rsidRPr="009C2639">
        <w:rPr>
          <w:rFonts w:ascii="Verdana" w:hAnsi="Verdana"/>
        </w:rPr>
        <w:t>Posicionar el pedestal levantando el lavamanos suavemente y fijándolo contra la pared. Fijar la platina, uñetas o las grapas plásticas (según sea el caso).</w:t>
      </w:r>
    </w:p>
    <w:p w14:paraId="46389B0E" w14:textId="77777777" w:rsidR="00BD6D7A" w:rsidRPr="009C2639" w:rsidRDefault="00BD6D7A" w:rsidP="00BD6D7A">
      <w:pPr>
        <w:jc w:val="both"/>
        <w:rPr>
          <w:rFonts w:ascii="Verdana" w:hAnsi="Verdana"/>
        </w:rPr>
      </w:pPr>
      <w:r w:rsidRPr="009C2639">
        <w:rPr>
          <w:rFonts w:ascii="Verdana" w:hAnsi="Verdana"/>
        </w:rPr>
        <w:t>Conectar el sifón al desagüe del piso con un tubo, para esto se debe utilizar la tuerca para unirlo al sifón y en ambos extremos asegurar bien la rosca para evitar la filtración de olores y de agua.</w:t>
      </w:r>
    </w:p>
    <w:p w14:paraId="04A14AEC" w14:textId="77777777" w:rsidR="00BD6D7A" w:rsidRPr="009C2639" w:rsidRDefault="00BD6D7A" w:rsidP="00BD6D7A">
      <w:pPr>
        <w:jc w:val="both"/>
        <w:rPr>
          <w:rFonts w:ascii="Verdana" w:hAnsi="Verdana"/>
        </w:rPr>
      </w:pPr>
      <w:r w:rsidRPr="009C2639">
        <w:rPr>
          <w:rFonts w:ascii="Verdana" w:hAnsi="Verdana"/>
        </w:rPr>
        <w:t>Conectar los suministros de agua a la grifería con el chicotillo flexible comprobando el sellado en todos los elementos utilizados.</w:t>
      </w:r>
    </w:p>
    <w:p w14:paraId="3AC3E340" w14:textId="77777777" w:rsidR="00BD6D7A" w:rsidRPr="009C2639" w:rsidRDefault="00BD6D7A" w:rsidP="00BD6D7A">
      <w:pPr>
        <w:jc w:val="both"/>
        <w:rPr>
          <w:rFonts w:ascii="Verdana" w:hAnsi="Verdana"/>
        </w:rPr>
      </w:pPr>
    </w:p>
    <w:p w14:paraId="07F1EBD7" w14:textId="77777777" w:rsidR="00BD6D7A" w:rsidRPr="009C2639" w:rsidRDefault="00BD6D7A" w:rsidP="00BD6D7A">
      <w:pPr>
        <w:tabs>
          <w:tab w:val="left" w:pos="560"/>
        </w:tabs>
        <w:jc w:val="both"/>
        <w:rPr>
          <w:rFonts w:ascii="Verdana" w:hAnsi="Verdana"/>
          <w:color w:val="000000"/>
        </w:rPr>
      </w:pPr>
      <w:r w:rsidRPr="009C2639">
        <w:rPr>
          <w:rFonts w:ascii="Verdana" w:hAnsi="Verdana"/>
          <w:color w:val="000000"/>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6F1458F" w14:textId="77777777" w:rsidR="00BD6D7A" w:rsidRPr="009C2639" w:rsidRDefault="00BD6D7A" w:rsidP="00BD6D7A">
      <w:pPr>
        <w:tabs>
          <w:tab w:val="left" w:pos="560"/>
        </w:tabs>
        <w:jc w:val="both"/>
        <w:rPr>
          <w:rFonts w:ascii="Verdana" w:hAnsi="Verdana"/>
        </w:rPr>
      </w:pPr>
      <w:r w:rsidRPr="009C2639">
        <w:rPr>
          <w:rFonts w:ascii="Verdana" w:hAnsi="Verdana"/>
        </w:rPr>
        <w:t>Toda la instalación deberá ser realizada necesariamente por personal calificado. La Entidad Ejecutora proveerá los materiales, herramientas y mano de obra necesarios para la correcta ejecución de este ítem.</w:t>
      </w:r>
    </w:p>
    <w:p w14:paraId="51067077" w14:textId="77777777" w:rsidR="00BD6D7A" w:rsidRPr="009C2639" w:rsidRDefault="00BD6D7A" w:rsidP="00BD6D7A">
      <w:pPr>
        <w:tabs>
          <w:tab w:val="left" w:pos="560"/>
        </w:tabs>
        <w:jc w:val="both"/>
        <w:rPr>
          <w:rFonts w:ascii="Verdana" w:hAnsi="Verdana"/>
        </w:rPr>
      </w:pPr>
    </w:p>
    <w:p w14:paraId="7F15662F" w14:textId="77777777" w:rsidR="00BD6D7A" w:rsidRPr="009C2639" w:rsidRDefault="00BD6D7A" w:rsidP="00BD6D7A">
      <w:pPr>
        <w:tabs>
          <w:tab w:val="left" w:pos="8711"/>
        </w:tabs>
        <w:jc w:val="both"/>
        <w:rPr>
          <w:rFonts w:ascii="Verdana" w:hAnsi="Verdana" w:cs="Tahoma"/>
          <w:b/>
        </w:rPr>
      </w:pPr>
      <w:r w:rsidRPr="009C2639">
        <w:rPr>
          <w:rFonts w:ascii="Verdana" w:hAnsi="Verdana" w:cs="Tahoma"/>
          <w:b/>
        </w:rPr>
        <w:t>Criterios de Control, Aceptación y Rechazo</w:t>
      </w:r>
    </w:p>
    <w:p w14:paraId="72FE1AEC" w14:textId="77777777" w:rsidR="00BD6D7A" w:rsidRPr="009C2639" w:rsidRDefault="00BD6D7A" w:rsidP="00BD6D7A">
      <w:pPr>
        <w:tabs>
          <w:tab w:val="left" w:pos="560"/>
        </w:tabs>
        <w:jc w:val="both"/>
        <w:rPr>
          <w:rFonts w:ascii="Verdana" w:hAnsi="Verdana" w:cs="Tahoma"/>
        </w:rPr>
      </w:pPr>
      <w:r w:rsidRPr="009C2639">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95BC7B2" w14:textId="77777777" w:rsidR="00BD6D7A" w:rsidRPr="009C2639" w:rsidRDefault="00BD6D7A" w:rsidP="00BD6D7A">
      <w:pPr>
        <w:tabs>
          <w:tab w:val="left" w:pos="560"/>
        </w:tabs>
        <w:jc w:val="both"/>
        <w:rPr>
          <w:rFonts w:ascii="Verdana" w:hAnsi="Verdana"/>
        </w:rPr>
      </w:pPr>
    </w:p>
    <w:p w14:paraId="7108CA28" w14:textId="77777777" w:rsidR="00BD6D7A" w:rsidRPr="009C2639" w:rsidRDefault="00BD6D7A" w:rsidP="00BD6D7A">
      <w:pPr>
        <w:tabs>
          <w:tab w:val="left" w:pos="560"/>
        </w:tabs>
        <w:jc w:val="both"/>
        <w:rPr>
          <w:rFonts w:ascii="Verdana" w:hAnsi="Verdana"/>
          <w:b/>
        </w:rPr>
      </w:pPr>
      <w:r w:rsidRPr="009C2639">
        <w:rPr>
          <w:rFonts w:ascii="Verdana" w:hAnsi="Verdana"/>
          <w:b/>
        </w:rPr>
        <w:t>MEDICIÓN. -</w:t>
      </w:r>
    </w:p>
    <w:p w14:paraId="79406035" w14:textId="77777777" w:rsidR="00BD6D7A" w:rsidRPr="009C2639" w:rsidRDefault="00BD6D7A" w:rsidP="00BD6D7A">
      <w:pPr>
        <w:tabs>
          <w:tab w:val="left" w:pos="560"/>
        </w:tabs>
        <w:jc w:val="both"/>
        <w:rPr>
          <w:rFonts w:ascii="Verdana" w:hAnsi="Verdana"/>
          <w:b/>
        </w:rPr>
      </w:pPr>
    </w:p>
    <w:p w14:paraId="35B7BEE0" w14:textId="77777777" w:rsidR="00BD6D7A" w:rsidRPr="009C2639" w:rsidRDefault="00BD6D7A" w:rsidP="00BD6D7A">
      <w:pPr>
        <w:jc w:val="both"/>
        <w:rPr>
          <w:rFonts w:ascii="Verdana" w:hAnsi="Verdana"/>
        </w:rPr>
      </w:pPr>
      <w:r w:rsidRPr="009C2639">
        <w:rPr>
          <w:rFonts w:ascii="Verdana" w:hAnsi="Verdana"/>
        </w:rPr>
        <w:t xml:space="preserve">La provisión, y colocado de lavamanos con accesorios, se medirán en </w:t>
      </w:r>
      <w:r w:rsidRPr="009C2639">
        <w:rPr>
          <w:rFonts w:ascii="Verdana" w:hAnsi="Verdana"/>
          <w:b/>
        </w:rPr>
        <w:t>pieza,</w:t>
      </w:r>
      <w:r w:rsidRPr="009C2639">
        <w:rPr>
          <w:rFonts w:ascii="Verdana" w:hAnsi="Verdana"/>
        </w:rPr>
        <w:t xml:space="preserve"> incluyendo todos sus accesorios para el buen funcionamiento, de acuerdo a planos, autorizados y aprobados por el Inspector de proyecto.</w:t>
      </w:r>
    </w:p>
    <w:p w14:paraId="65226752" w14:textId="77777777" w:rsidR="00BD6D7A" w:rsidRPr="009C2639" w:rsidRDefault="00BD6D7A" w:rsidP="00BD6D7A">
      <w:pPr>
        <w:tabs>
          <w:tab w:val="left" w:pos="560"/>
        </w:tabs>
        <w:jc w:val="both"/>
        <w:rPr>
          <w:rFonts w:ascii="Verdana" w:hAnsi="Verdana"/>
        </w:rPr>
      </w:pPr>
    </w:p>
    <w:p w14:paraId="73E2ADB8"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APORTE PROPIO. -</w:t>
      </w:r>
    </w:p>
    <w:p w14:paraId="5A2F727D" w14:textId="77777777" w:rsidR="00BD6D7A" w:rsidRPr="009C2639" w:rsidRDefault="00BD6D7A" w:rsidP="00BD6D7A">
      <w:pPr>
        <w:tabs>
          <w:tab w:val="left" w:pos="2025"/>
        </w:tabs>
        <w:jc w:val="both"/>
        <w:rPr>
          <w:rFonts w:ascii="Verdana" w:hAnsi="Verdana"/>
          <w:b/>
        </w:rPr>
      </w:pPr>
    </w:p>
    <w:p w14:paraId="69480EFB" w14:textId="77777777" w:rsidR="00BD6D7A" w:rsidRPr="009C2639" w:rsidRDefault="00BD6D7A" w:rsidP="00BD6D7A">
      <w:pPr>
        <w:jc w:val="both"/>
        <w:rPr>
          <w:rFonts w:ascii="Verdana" w:hAnsi="Verdana" w:cs="Tahoma"/>
          <w:color w:val="000000"/>
        </w:rPr>
      </w:pPr>
      <w:r w:rsidRPr="009C2639">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73B0C4" w14:textId="77777777" w:rsidR="00BD6D7A" w:rsidRPr="009C2639" w:rsidRDefault="00BD6D7A" w:rsidP="00BD6D7A">
      <w:pPr>
        <w:jc w:val="both"/>
        <w:rPr>
          <w:rFonts w:ascii="Verdana" w:hAnsi="Verdana" w:cs="Tahoma"/>
          <w:color w:val="000000"/>
        </w:rPr>
      </w:pPr>
    </w:p>
    <w:p w14:paraId="4D51132A"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Este aporte propio estará sujeto al cronograma de ejecución de obra de la Entidad Ejecutora.</w:t>
      </w:r>
    </w:p>
    <w:p w14:paraId="3A59026F" w14:textId="77777777" w:rsidR="00BD6D7A" w:rsidRPr="009C2639" w:rsidRDefault="00BD6D7A" w:rsidP="00BD6D7A">
      <w:pPr>
        <w:tabs>
          <w:tab w:val="left" w:pos="560"/>
        </w:tabs>
        <w:rPr>
          <w:rFonts w:ascii="Verdana" w:hAnsi="Verdana"/>
        </w:rPr>
      </w:pPr>
    </w:p>
    <w:tbl>
      <w:tblPr>
        <w:tblStyle w:val="Tablaconcuadrcula24"/>
        <w:tblW w:w="5000" w:type="pct"/>
        <w:tblLook w:val="04A0" w:firstRow="1" w:lastRow="0" w:firstColumn="1" w:lastColumn="0" w:noHBand="0" w:noVBand="1"/>
      </w:tblPr>
      <w:tblGrid>
        <w:gridCol w:w="545"/>
        <w:gridCol w:w="2276"/>
        <w:gridCol w:w="1145"/>
        <w:gridCol w:w="5287"/>
      </w:tblGrid>
      <w:tr w:rsidR="00BD6D7A" w:rsidRPr="009C2639" w14:paraId="5D24CD38" w14:textId="77777777" w:rsidTr="00374C4D">
        <w:tc>
          <w:tcPr>
            <w:tcW w:w="303" w:type="pct"/>
            <w:shd w:val="clear" w:color="auto" w:fill="1F3864" w:themeFill="accent5" w:themeFillShade="80"/>
          </w:tcPr>
          <w:p w14:paraId="03BF1D71" w14:textId="77777777" w:rsidR="00BD6D7A" w:rsidRPr="009C2639" w:rsidRDefault="00BD6D7A" w:rsidP="00374C4D">
            <w:pPr>
              <w:jc w:val="center"/>
              <w:rPr>
                <w:rFonts w:ascii="Verdana" w:hAnsi="Verdana"/>
                <w:b/>
              </w:rPr>
            </w:pPr>
            <w:r w:rsidRPr="009C2639">
              <w:rPr>
                <w:rFonts w:ascii="Verdana" w:hAnsi="Verdana"/>
                <w:b/>
              </w:rPr>
              <w:lastRenderedPageBreak/>
              <w:t>N°</w:t>
            </w:r>
          </w:p>
        </w:tc>
        <w:tc>
          <w:tcPr>
            <w:tcW w:w="1238" w:type="pct"/>
            <w:shd w:val="clear" w:color="auto" w:fill="1F3864" w:themeFill="accent5" w:themeFillShade="80"/>
          </w:tcPr>
          <w:p w14:paraId="55D9259B" w14:textId="77777777" w:rsidR="00BD6D7A" w:rsidRPr="009C2639" w:rsidRDefault="00BD6D7A" w:rsidP="00374C4D">
            <w:pPr>
              <w:jc w:val="center"/>
              <w:rPr>
                <w:rFonts w:ascii="Verdana" w:hAnsi="Verdana"/>
                <w:b/>
              </w:rPr>
            </w:pPr>
            <w:r w:rsidRPr="009C2639">
              <w:rPr>
                <w:rFonts w:ascii="Verdana" w:hAnsi="Verdana"/>
                <w:b/>
              </w:rPr>
              <w:t>CODIGO</w:t>
            </w:r>
          </w:p>
        </w:tc>
        <w:tc>
          <w:tcPr>
            <w:tcW w:w="594" w:type="pct"/>
            <w:shd w:val="clear" w:color="auto" w:fill="1F3864" w:themeFill="accent5" w:themeFillShade="80"/>
          </w:tcPr>
          <w:p w14:paraId="068495EF" w14:textId="77777777" w:rsidR="00BD6D7A" w:rsidRPr="009C2639" w:rsidRDefault="00BD6D7A" w:rsidP="00374C4D">
            <w:pPr>
              <w:jc w:val="center"/>
              <w:rPr>
                <w:rFonts w:ascii="Verdana" w:hAnsi="Verdana"/>
                <w:b/>
              </w:rPr>
            </w:pPr>
            <w:r w:rsidRPr="009C2639">
              <w:rPr>
                <w:rFonts w:ascii="Verdana" w:hAnsi="Verdana"/>
                <w:b/>
              </w:rPr>
              <w:t>UNIDAD</w:t>
            </w:r>
          </w:p>
        </w:tc>
        <w:tc>
          <w:tcPr>
            <w:tcW w:w="2865" w:type="pct"/>
            <w:shd w:val="clear" w:color="auto" w:fill="1F3864" w:themeFill="accent5" w:themeFillShade="80"/>
          </w:tcPr>
          <w:p w14:paraId="2778B782"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1E9D224D" w14:textId="77777777" w:rsidTr="00374C4D">
        <w:tc>
          <w:tcPr>
            <w:tcW w:w="303" w:type="pct"/>
            <w:shd w:val="clear" w:color="auto" w:fill="BDD6EE" w:themeFill="accent1" w:themeFillTint="66"/>
          </w:tcPr>
          <w:p w14:paraId="67E1B2C3" w14:textId="77777777" w:rsidR="00BD6D7A" w:rsidRPr="009C2639" w:rsidRDefault="00BD6D7A" w:rsidP="00374C4D">
            <w:pPr>
              <w:jc w:val="center"/>
              <w:rPr>
                <w:rFonts w:ascii="Verdana" w:hAnsi="Verdana"/>
                <w:b/>
              </w:rPr>
            </w:pPr>
            <w:r w:rsidRPr="009C2639">
              <w:rPr>
                <w:rFonts w:ascii="Verdana" w:hAnsi="Verdana"/>
                <w:b/>
              </w:rPr>
              <w:t>34</w:t>
            </w:r>
          </w:p>
        </w:tc>
        <w:tc>
          <w:tcPr>
            <w:tcW w:w="1238" w:type="pct"/>
            <w:shd w:val="clear" w:color="auto" w:fill="BDD6EE" w:themeFill="accent1" w:themeFillTint="66"/>
          </w:tcPr>
          <w:p w14:paraId="5893BF60" w14:textId="77777777" w:rsidR="00BD6D7A" w:rsidRPr="009C2639" w:rsidRDefault="00BD6D7A" w:rsidP="00374C4D">
            <w:pPr>
              <w:jc w:val="center"/>
              <w:rPr>
                <w:rFonts w:ascii="Verdana" w:hAnsi="Verdana"/>
                <w:b/>
              </w:rPr>
            </w:pPr>
            <w:r w:rsidRPr="009C2639">
              <w:rPr>
                <w:rFonts w:ascii="Verdana" w:hAnsi="Verdana"/>
                <w:b/>
              </w:rPr>
              <w:t>VAC - OF - ART - 2</w:t>
            </w:r>
          </w:p>
        </w:tc>
        <w:tc>
          <w:tcPr>
            <w:tcW w:w="594" w:type="pct"/>
            <w:shd w:val="clear" w:color="auto" w:fill="BDD6EE" w:themeFill="accent1" w:themeFillTint="66"/>
          </w:tcPr>
          <w:p w14:paraId="3721AC3A" w14:textId="77777777" w:rsidR="00BD6D7A" w:rsidRPr="009C2639" w:rsidRDefault="00BD6D7A" w:rsidP="00374C4D">
            <w:pPr>
              <w:jc w:val="center"/>
              <w:rPr>
                <w:rFonts w:ascii="Verdana" w:hAnsi="Verdana"/>
                <w:b/>
              </w:rPr>
            </w:pPr>
            <w:r w:rsidRPr="009C2639">
              <w:rPr>
                <w:rFonts w:ascii="Verdana" w:hAnsi="Verdana"/>
                <w:b/>
              </w:rPr>
              <w:t xml:space="preserve">PZA </w:t>
            </w:r>
          </w:p>
        </w:tc>
        <w:tc>
          <w:tcPr>
            <w:tcW w:w="2865" w:type="pct"/>
            <w:shd w:val="clear" w:color="auto" w:fill="BDD6EE" w:themeFill="accent1" w:themeFillTint="66"/>
          </w:tcPr>
          <w:p w14:paraId="21D90B8F" w14:textId="77777777" w:rsidR="00BD6D7A" w:rsidRPr="009C2639" w:rsidRDefault="00BD6D7A" w:rsidP="00374C4D">
            <w:pPr>
              <w:jc w:val="center"/>
              <w:rPr>
                <w:rFonts w:ascii="Verdana" w:hAnsi="Verdana"/>
                <w:b/>
              </w:rPr>
            </w:pPr>
            <w:r w:rsidRPr="009C2639">
              <w:rPr>
                <w:rFonts w:ascii="Verdana" w:hAnsi="Verdana"/>
                <w:b/>
              </w:rPr>
              <w:t>PROVISIÓN Y COLOCADO DE INODORO C/TANQUE BAJO Y ACCESORIOS</w:t>
            </w:r>
          </w:p>
        </w:tc>
      </w:tr>
    </w:tbl>
    <w:p w14:paraId="0D39A40A" w14:textId="77777777" w:rsidR="00BD6D7A" w:rsidRPr="009C2639" w:rsidRDefault="00BD6D7A" w:rsidP="00BD6D7A">
      <w:pPr>
        <w:tabs>
          <w:tab w:val="left" w:pos="560"/>
        </w:tabs>
        <w:jc w:val="both"/>
        <w:rPr>
          <w:rFonts w:ascii="Verdana" w:hAnsi="Verdana"/>
          <w:b/>
        </w:rPr>
      </w:pPr>
    </w:p>
    <w:p w14:paraId="7756D2B8" w14:textId="77777777" w:rsidR="00BD6D7A" w:rsidRPr="009C2639" w:rsidRDefault="00BD6D7A" w:rsidP="00BD6D7A">
      <w:pPr>
        <w:tabs>
          <w:tab w:val="left" w:pos="560"/>
        </w:tabs>
        <w:jc w:val="both"/>
        <w:rPr>
          <w:rFonts w:ascii="Verdana" w:hAnsi="Verdana"/>
          <w:b/>
        </w:rPr>
      </w:pPr>
      <w:r w:rsidRPr="009C2639">
        <w:rPr>
          <w:rFonts w:ascii="Verdana" w:hAnsi="Verdana"/>
          <w:b/>
        </w:rPr>
        <w:t>DESCRIPCIÓN. -</w:t>
      </w:r>
    </w:p>
    <w:p w14:paraId="58DEDACC" w14:textId="77777777" w:rsidR="00BD6D7A" w:rsidRPr="009C2639" w:rsidRDefault="00BD6D7A" w:rsidP="00BD6D7A">
      <w:pPr>
        <w:tabs>
          <w:tab w:val="left" w:pos="560"/>
        </w:tabs>
        <w:jc w:val="both"/>
        <w:rPr>
          <w:rFonts w:ascii="Verdana" w:hAnsi="Verdana"/>
          <w:b/>
        </w:rPr>
      </w:pPr>
    </w:p>
    <w:p w14:paraId="787CAAFC" w14:textId="77777777" w:rsidR="00BD6D7A" w:rsidRPr="009C2639" w:rsidRDefault="00BD6D7A" w:rsidP="00BD6D7A">
      <w:pPr>
        <w:tabs>
          <w:tab w:val="left" w:pos="560"/>
        </w:tabs>
        <w:jc w:val="both"/>
        <w:rPr>
          <w:rFonts w:ascii="Verdana" w:hAnsi="Verdana"/>
        </w:rPr>
      </w:pPr>
      <w:r w:rsidRPr="009C2639">
        <w:rPr>
          <w:rFonts w:ascii="Verdana" w:hAnsi="Verdan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61B86E72" w14:textId="77777777" w:rsidR="00BD6D7A" w:rsidRPr="009C2639" w:rsidRDefault="00BD6D7A" w:rsidP="00BD6D7A">
      <w:pPr>
        <w:tabs>
          <w:tab w:val="left" w:pos="560"/>
        </w:tabs>
        <w:jc w:val="both"/>
        <w:rPr>
          <w:rFonts w:ascii="Verdana" w:hAnsi="Verdana"/>
        </w:rPr>
      </w:pPr>
    </w:p>
    <w:p w14:paraId="7B71F0A4" w14:textId="77777777" w:rsidR="00BD6D7A" w:rsidRPr="009C2639" w:rsidRDefault="00BD6D7A" w:rsidP="00BD6D7A">
      <w:pPr>
        <w:tabs>
          <w:tab w:val="left" w:pos="560"/>
        </w:tabs>
        <w:jc w:val="both"/>
        <w:rPr>
          <w:rFonts w:ascii="Verdana" w:hAnsi="Verdana"/>
          <w:b/>
        </w:rPr>
      </w:pPr>
      <w:r w:rsidRPr="009C2639">
        <w:rPr>
          <w:rFonts w:ascii="Verdana" w:hAnsi="Verdana"/>
          <w:b/>
        </w:rPr>
        <w:t>MATERIALES, HERRAMIENTAS Y EQUIPO. -</w:t>
      </w:r>
    </w:p>
    <w:p w14:paraId="5D29ACA0" w14:textId="77777777" w:rsidR="00BD6D7A" w:rsidRPr="009C2639" w:rsidRDefault="00BD6D7A" w:rsidP="00BD6D7A">
      <w:pPr>
        <w:tabs>
          <w:tab w:val="left" w:pos="8711"/>
        </w:tabs>
        <w:jc w:val="both"/>
        <w:rPr>
          <w:rFonts w:ascii="Verdana" w:hAnsi="Verdana" w:cs="Tahoma"/>
        </w:rPr>
      </w:pPr>
    </w:p>
    <w:p w14:paraId="22D06971"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069DC6F" w14:textId="77777777" w:rsidR="00BD6D7A" w:rsidRPr="009C2639" w:rsidRDefault="00BD6D7A" w:rsidP="00BD6D7A">
      <w:pPr>
        <w:tabs>
          <w:tab w:val="left" w:pos="8711"/>
        </w:tabs>
        <w:jc w:val="both"/>
        <w:rPr>
          <w:rFonts w:ascii="Verdana" w:hAnsi="Verdana" w:cs="Tahoma"/>
        </w:rPr>
      </w:pPr>
    </w:p>
    <w:p w14:paraId="683A53A1"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Asimismo, deberá tomarse en cuenta los requisitos prescritos en la norma NB 1226001:2013 tanto para los requisitos como para los métodos de ensayo que el Inspector de proyecto considere necesario realizar.</w:t>
      </w:r>
    </w:p>
    <w:p w14:paraId="20A7485E" w14:textId="77777777" w:rsidR="00BD6D7A" w:rsidRPr="009C2639" w:rsidRDefault="00BD6D7A" w:rsidP="00BD6D7A">
      <w:pPr>
        <w:tabs>
          <w:tab w:val="left" w:pos="560"/>
        </w:tabs>
        <w:jc w:val="both"/>
        <w:rPr>
          <w:rFonts w:ascii="Verdana" w:hAnsi="Verdana"/>
          <w:b/>
        </w:rPr>
      </w:pPr>
    </w:p>
    <w:p w14:paraId="4C9001CF" w14:textId="77777777" w:rsidR="00BD6D7A" w:rsidRPr="009C2639" w:rsidRDefault="00BD6D7A" w:rsidP="00BD6D7A">
      <w:pPr>
        <w:tabs>
          <w:tab w:val="left" w:pos="560"/>
        </w:tabs>
        <w:jc w:val="both"/>
        <w:rPr>
          <w:rFonts w:ascii="Verdana" w:hAnsi="Verdana"/>
          <w:b/>
        </w:rPr>
      </w:pPr>
      <w:r w:rsidRPr="009C2639">
        <w:rPr>
          <w:rFonts w:ascii="Verdana" w:hAnsi="Verdana"/>
          <w:b/>
        </w:rPr>
        <w:t xml:space="preserve">FORMA DE EJECUCIÓN. - </w:t>
      </w:r>
    </w:p>
    <w:p w14:paraId="4BA23CDD" w14:textId="77777777" w:rsidR="00BD6D7A" w:rsidRPr="009C2639" w:rsidRDefault="00BD6D7A" w:rsidP="00BD6D7A">
      <w:pPr>
        <w:tabs>
          <w:tab w:val="left" w:pos="560"/>
        </w:tabs>
        <w:jc w:val="both"/>
        <w:rPr>
          <w:rFonts w:ascii="Verdana" w:hAnsi="Verdana"/>
          <w:b/>
        </w:rPr>
      </w:pPr>
    </w:p>
    <w:p w14:paraId="2A05BBE2" w14:textId="77777777" w:rsidR="00BD6D7A" w:rsidRPr="009C2639" w:rsidRDefault="00BD6D7A" w:rsidP="00BD6D7A">
      <w:pPr>
        <w:jc w:val="both"/>
        <w:rPr>
          <w:rFonts w:ascii="Verdana" w:hAnsi="Verdana" w:cs="Tahoma"/>
        </w:rPr>
      </w:pPr>
      <w:r w:rsidRPr="009C2639">
        <w:rPr>
          <w:rFonts w:ascii="Verdana" w:hAnsi="Verdana" w:cs="Tahoma"/>
        </w:rPr>
        <w:t>La Entidad Ejecutora deberá prever todas las herramientas, equipos y accesorios necesarios para la ejecución del ítem. En general se seguirán las siguientes directrices:</w:t>
      </w:r>
    </w:p>
    <w:p w14:paraId="39059F86" w14:textId="77777777" w:rsidR="00BD6D7A" w:rsidRPr="009C2639" w:rsidRDefault="00BD6D7A" w:rsidP="00BD6D7A">
      <w:pPr>
        <w:jc w:val="both"/>
        <w:rPr>
          <w:rFonts w:ascii="Verdana" w:hAnsi="Verdana" w:cs="Tahoma"/>
        </w:rPr>
      </w:pPr>
    </w:p>
    <w:p w14:paraId="27C5AA07" w14:textId="77777777" w:rsidR="00BD6D7A" w:rsidRPr="009C2639" w:rsidRDefault="00BD6D7A" w:rsidP="00BD6D7A">
      <w:pPr>
        <w:jc w:val="both"/>
        <w:rPr>
          <w:rFonts w:ascii="Verdana" w:hAnsi="Verdana"/>
        </w:rPr>
      </w:pPr>
      <w:r w:rsidRPr="009C2639">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51899EB" w14:textId="77777777" w:rsidR="00BD6D7A" w:rsidRPr="009C2639" w:rsidRDefault="00BD6D7A" w:rsidP="00BD6D7A">
      <w:pPr>
        <w:jc w:val="both"/>
        <w:rPr>
          <w:rFonts w:ascii="Verdana" w:hAnsi="Verdana"/>
        </w:rPr>
      </w:pPr>
    </w:p>
    <w:p w14:paraId="7BD5C23B" w14:textId="77777777" w:rsidR="00BD6D7A" w:rsidRPr="009C2639" w:rsidRDefault="00BD6D7A" w:rsidP="00BD6D7A">
      <w:pPr>
        <w:jc w:val="both"/>
        <w:rPr>
          <w:rFonts w:ascii="Verdana" w:hAnsi="Verdana"/>
        </w:rPr>
      </w:pPr>
      <w:r w:rsidRPr="009C2639">
        <w:rPr>
          <w:rFonts w:ascii="Verdana" w:hAnsi="Verdana"/>
        </w:rPr>
        <w:t>Previa a la instalación se deberá verificar que toda la instalación de agua potable y desagüe sanitario este culminada.</w:t>
      </w:r>
    </w:p>
    <w:p w14:paraId="528946EC" w14:textId="77777777" w:rsidR="00BD6D7A" w:rsidRPr="009C2639" w:rsidRDefault="00BD6D7A" w:rsidP="00BD6D7A">
      <w:pPr>
        <w:jc w:val="both"/>
        <w:rPr>
          <w:rFonts w:ascii="Verdana" w:hAnsi="Verdana"/>
        </w:rPr>
      </w:pPr>
    </w:p>
    <w:p w14:paraId="77729E61" w14:textId="77777777" w:rsidR="00BD6D7A" w:rsidRPr="009C2639" w:rsidRDefault="00BD6D7A" w:rsidP="00BD6D7A">
      <w:pPr>
        <w:jc w:val="both"/>
        <w:rPr>
          <w:rFonts w:ascii="Verdana" w:hAnsi="Verdana"/>
        </w:rPr>
      </w:pPr>
      <w:r w:rsidRPr="009C2639">
        <w:rPr>
          <w:rFonts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332D67E" w14:textId="77777777" w:rsidR="00BD6D7A" w:rsidRPr="009C2639" w:rsidRDefault="00BD6D7A" w:rsidP="00BD6D7A">
      <w:pPr>
        <w:jc w:val="both"/>
        <w:rPr>
          <w:rFonts w:ascii="Verdana" w:hAnsi="Verdana"/>
        </w:rPr>
      </w:pPr>
    </w:p>
    <w:p w14:paraId="505B5EF0" w14:textId="77777777" w:rsidR="00BD6D7A" w:rsidRPr="009C2639" w:rsidRDefault="00BD6D7A" w:rsidP="00BD6D7A">
      <w:pPr>
        <w:jc w:val="both"/>
        <w:rPr>
          <w:rFonts w:ascii="Verdana" w:hAnsi="Verdana"/>
        </w:rPr>
      </w:pPr>
      <w:r w:rsidRPr="009C2639">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C55FBBF" w14:textId="77777777" w:rsidR="00BD6D7A" w:rsidRPr="009C2639" w:rsidRDefault="00BD6D7A" w:rsidP="00BD6D7A">
      <w:pPr>
        <w:jc w:val="both"/>
        <w:rPr>
          <w:rFonts w:ascii="Verdana" w:hAnsi="Verdana"/>
        </w:rPr>
      </w:pPr>
    </w:p>
    <w:p w14:paraId="69A7C811" w14:textId="77777777" w:rsidR="00BD6D7A" w:rsidRPr="009C2639" w:rsidRDefault="00BD6D7A" w:rsidP="00BD6D7A">
      <w:pPr>
        <w:jc w:val="both"/>
        <w:rPr>
          <w:rFonts w:ascii="Verdana" w:hAnsi="Verdana"/>
        </w:rPr>
      </w:pPr>
      <w:r w:rsidRPr="009C2639">
        <w:rPr>
          <w:rFonts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4B333C7" w14:textId="77777777" w:rsidR="00BD6D7A" w:rsidRPr="009C2639" w:rsidRDefault="00BD6D7A" w:rsidP="00BD6D7A">
      <w:pPr>
        <w:jc w:val="both"/>
        <w:rPr>
          <w:rFonts w:ascii="Verdana" w:hAnsi="Verdana"/>
        </w:rPr>
      </w:pPr>
    </w:p>
    <w:p w14:paraId="49D63FF2" w14:textId="77777777" w:rsidR="00BD6D7A" w:rsidRPr="009C2639" w:rsidRDefault="00BD6D7A" w:rsidP="00BD6D7A">
      <w:pPr>
        <w:jc w:val="both"/>
        <w:rPr>
          <w:rFonts w:ascii="Verdana" w:hAnsi="Verdana"/>
        </w:rPr>
      </w:pPr>
      <w:r w:rsidRPr="009C2639">
        <w:rPr>
          <w:rFonts w:ascii="Verdana" w:hAnsi="Verdana"/>
        </w:rPr>
        <w:t>Cualquier pieza colocada que presente defectos o fugas de agua será rechazada por el Inspector de proyecto hasta que se corrijan las fallas.</w:t>
      </w:r>
    </w:p>
    <w:p w14:paraId="6C2987DF" w14:textId="77777777" w:rsidR="00BD6D7A" w:rsidRPr="009C2639" w:rsidRDefault="00BD6D7A" w:rsidP="00BD6D7A">
      <w:pPr>
        <w:jc w:val="both"/>
        <w:rPr>
          <w:rFonts w:ascii="Verdana" w:hAnsi="Verdana"/>
          <w:b/>
        </w:rPr>
      </w:pPr>
      <w:r w:rsidRPr="009C2639">
        <w:rPr>
          <w:rFonts w:ascii="Verdana" w:hAnsi="Verdana"/>
          <w:b/>
        </w:rPr>
        <w:lastRenderedPageBreak/>
        <w:t>Criterios de Control, Aceptación y Rechazo</w:t>
      </w:r>
    </w:p>
    <w:p w14:paraId="104E5DF1" w14:textId="77777777" w:rsidR="00BD6D7A" w:rsidRPr="009C2639" w:rsidRDefault="00BD6D7A" w:rsidP="00BD6D7A">
      <w:pPr>
        <w:jc w:val="both"/>
        <w:rPr>
          <w:rFonts w:ascii="Verdana" w:hAnsi="Verdana"/>
        </w:rPr>
      </w:pPr>
    </w:p>
    <w:p w14:paraId="297697A1" w14:textId="77777777" w:rsidR="00BD6D7A" w:rsidRPr="009C2639" w:rsidRDefault="00BD6D7A" w:rsidP="00BD6D7A">
      <w:pPr>
        <w:jc w:val="both"/>
        <w:rPr>
          <w:rFonts w:ascii="Verdana" w:hAnsi="Verdana"/>
        </w:rPr>
      </w:pPr>
      <w:r w:rsidRPr="009C2639">
        <w:rPr>
          <w:rFonts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5A3D45A" w14:textId="77777777" w:rsidR="00BD6D7A" w:rsidRPr="009C2639" w:rsidRDefault="00BD6D7A" w:rsidP="00BD6D7A">
      <w:pPr>
        <w:jc w:val="both"/>
        <w:rPr>
          <w:rFonts w:ascii="Verdana" w:hAnsi="Verdana"/>
        </w:rPr>
      </w:pPr>
    </w:p>
    <w:p w14:paraId="39166ADF" w14:textId="77777777" w:rsidR="00BD6D7A" w:rsidRPr="009C2639" w:rsidRDefault="00BD6D7A" w:rsidP="00BD6D7A">
      <w:pPr>
        <w:jc w:val="both"/>
        <w:rPr>
          <w:rFonts w:ascii="Verdana" w:hAnsi="Verdana"/>
        </w:rPr>
      </w:pPr>
      <w:r w:rsidRPr="009C2639">
        <w:rPr>
          <w:rFonts w:ascii="Verdana" w:hAnsi="Verdana"/>
        </w:rPr>
        <w:t>Cualquier mal funcionamiento del tanque, desagüe del propio inodoro, accesorio o fuga de agua en el chicotillo, base del inodoro, u otro sector, será rechazado y deberá ser corregido por la Entidad Ejecutora a su costo.</w:t>
      </w:r>
    </w:p>
    <w:p w14:paraId="2C0EAF40" w14:textId="77777777" w:rsidR="00BD6D7A" w:rsidRPr="009C2639" w:rsidRDefault="00BD6D7A" w:rsidP="00BD6D7A">
      <w:pPr>
        <w:tabs>
          <w:tab w:val="left" w:pos="560"/>
        </w:tabs>
        <w:jc w:val="both"/>
        <w:rPr>
          <w:rFonts w:ascii="Verdana" w:hAnsi="Verdana"/>
          <w:b/>
        </w:rPr>
      </w:pPr>
    </w:p>
    <w:p w14:paraId="4A65F39B" w14:textId="77777777" w:rsidR="00BD6D7A" w:rsidRPr="009C2639" w:rsidRDefault="00BD6D7A" w:rsidP="00BD6D7A">
      <w:pPr>
        <w:tabs>
          <w:tab w:val="left" w:pos="560"/>
        </w:tabs>
        <w:jc w:val="both"/>
        <w:rPr>
          <w:rFonts w:ascii="Verdana" w:hAnsi="Verdana"/>
          <w:b/>
        </w:rPr>
      </w:pPr>
      <w:r w:rsidRPr="009C2639">
        <w:rPr>
          <w:rFonts w:ascii="Verdana" w:hAnsi="Verdana"/>
          <w:b/>
        </w:rPr>
        <w:t>MEDICIÓN. -</w:t>
      </w:r>
    </w:p>
    <w:p w14:paraId="443F547B" w14:textId="77777777" w:rsidR="00BD6D7A" w:rsidRPr="009C2639" w:rsidRDefault="00BD6D7A" w:rsidP="00BD6D7A">
      <w:pPr>
        <w:tabs>
          <w:tab w:val="left" w:pos="560"/>
        </w:tabs>
        <w:jc w:val="both"/>
        <w:rPr>
          <w:rFonts w:ascii="Verdana" w:hAnsi="Verdana"/>
          <w:b/>
        </w:rPr>
      </w:pPr>
    </w:p>
    <w:p w14:paraId="4C98BDFC" w14:textId="77777777" w:rsidR="00BD6D7A" w:rsidRPr="009C2639" w:rsidRDefault="00BD6D7A" w:rsidP="00BD6D7A">
      <w:pPr>
        <w:jc w:val="both"/>
        <w:rPr>
          <w:rFonts w:ascii="Verdana" w:hAnsi="Verdana"/>
        </w:rPr>
      </w:pPr>
      <w:r w:rsidRPr="009C2639">
        <w:rPr>
          <w:rFonts w:ascii="Verdana" w:hAnsi="Verdana"/>
        </w:rPr>
        <w:t xml:space="preserve">La provisión y colocado de inodoro incluyendo su respectivo tanque bajo y los accesorios se medirá en forma </w:t>
      </w:r>
      <w:r w:rsidRPr="009C2639">
        <w:rPr>
          <w:rFonts w:ascii="Verdana" w:hAnsi="Verdana"/>
          <w:b/>
        </w:rPr>
        <w:t xml:space="preserve">Pieza, </w:t>
      </w:r>
      <w:r w:rsidRPr="009C2639">
        <w:rPr>
          <w:rFonts w:ascii="Verdana" w:hAnsi="Verdana"/>
        </w:rPr>
        <w:t>incluyendo todos sus accesorios para el buen funcionamiento.</w:t>
      </w:r>
    </w:p>
    <w:p w14:paraId="1ABD5B71" w14:textId="77777777" w:rsidR="00BD6D7A" w:rsidRPr="009C2639" w:rsidRDefault="00BD6D7A" w:rsidP="00BD6D7A">
      <w:pPr>
        <w:jc w:val="both"/>
        <w:rPr>
          <w:rFonts w:ascii="Verdana" w:hAnsi="Verdana"/>
        </w:rPr>
      </w:pPr>
    </w:p>
    <w:p w14:paraId="6D69D14B"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APORTE PROPIO. -</w:t>
      </w:r>
    </w:p>
    <w:p w14:paraId="0F8F22E2" w14:textId="77777777" w:rsidR="00BD6D7A" w:rsidRPr="009C2639" w:rsidRDefault="00BD6D7A" w:rsidP="00BD6D7A">
      <w:pPr>
        <w:tabs>
          <w:tab w:val="left" w:pos="2025"/>
        </w:tabs>
        <w:rPr>
          <w:rFonts w:ascii="Verdana" w:hAnsi="Verdana"/>
          <w:b/>
        </w:rPr>
      </w:pPr>
    </w:p>
    <w:p w14:paraId="0139FCAA" w14:textId="77777777" w:rsidR="00BD6D7A" w:rsidRPr="009C2639" w:rsidRDefault="00BD6D7A" w:rsidP="00BD6D7A">
      <w:pPr>
        <w:jc w:val="both"/>
        <w:rPr>
          <w:rFonts w:ascii="Verdana" w:hAnsi="Verdana" w:cs="Tahoma"/>
          <w:color w:val="000000"/>
        </w:rPr>
      </w:pPr>
      <w:r w:rsidRPr="009C2639">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89EC0F4" w14:textId="77777777" w:rsidR="00BD6D7A" w:rsidRPr="009C2639" w:rsidRDefault="00BD6D7A" w:rsidP="00BD6D7A">
      <w:pPr>
        <w:jc w:val="both"/>
        <w:rPr>
          <w:rFonts w:ascii="Verdana" w:hAnsi="Verdana" w:cs="Tahoma"/>
          <w:color w:val="000000"/>
        </w:rPr>
      </w:pPr>
    </w:p>
    <w:p w14:paraId="6D5D1726"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Este aporte propio estará sujeto al cronograma de ejecución de obra de la Entidad Ejecutora.</w:t>
      </w:r>
    </w:p>
    <w:p w14:paraId="274DEF3A" w14:textId="77777777" w:rsidR="00BD6D7A" w:rsidRPr="009C2639" w:rsidRDefault="00BD6D7A" w:rsidP="00BD6D7A">
      <w:pPr>
        <w:jc w:val="both"/>
        <w:rPr>
          <w:rFonts w:ascii="Verdana" w:eastAsia="Verdana" w:hAnsi="Verdana" w:cs="Verdana"/>
        </w:rPr>
      </w:pPr>
    </w:p>
    <w:tbl>
      <w:tblPr>
        <w:tblStyle w:val="Tablaconcuadrcula25"/>
        <w:tblW w:w="9634" w:type="dxa"/>
        <w:tblLook w:val="04A0" w:firstRow="1" w:lastRow="0" w:firstColumn="1" w:lastColumn="0" w:noHBand="0" w:noVBand="1"/>
      </w:tblPr>
      <w:tblGrid>
        <w:gridCol w:w="584"/>
        <w:gridCol w:w="2385"/>
        <w:gridCol w:w="1145"/>
        <w:gridCol w:w="5520"/>
      </w:tblGrid>
      <w:tr w:rsidR="00BD6D7A" w:rsidRPr="009C2639" w14:paraId="609BD403" w14:textId="77777777" w:rsidTr="00374C4D">
        <w:tc>
          <w:tcPr>
            <w:tcW w:w="584" w:type="dxa"/>
            <w:shd w:val="clear" w:color="auto" w:fill="17365D"/>
          </w:tcPr>
          <w:p w14:paraId="73DF3AD7"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N°</w:t>
            </w:r>
          </w:p>
        </w:tc>
        <w:tc>
          <w:tcPr>
            <w:tcW w:w="2385" w:type="dxa"/>
            <w:shd w:val="clear" w:color="auto" w:fill="17365D"/>
          </w:tcPr>
          <w:p w14:paraId="55E141D7"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CODIGO</w:t>
            </w:r>
          </w:p>
        </w:tc>
        <w:tc>
          <w:tcPr>
            <w:tcW w:w="1145" w:type="dxa"/>
            <w:shd w:val="clear" w:color="auto" w:fill="17365D"/>
          </w:tcPr>
          <w:p w14:paraId="3DA7B923"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UNIDAD</w:t>
            </w:r>
          </w:p>
        </w:tc>
        <w:tc>
          <w:tcPr>
            <w:tcW w:w="5520" w:type="dxa"/>
            <w:shd w:val="clear" w:color="auto" w:fill="17365D"/>
          </w:tcPr>
          <w:p w14:paraId="667639FF"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ITEM</w:t>
            </w:r>
          </w:p>
        </w:tc>
      </w:tr>
      <w:tr w:rsidR="00BD6D7A" w:rsidRPr="009C2639" w14:paraId="4307D28A" w14:textId="77777777" w:rsidTr="00374C4D">
        <w:tc>
          <w:tcPr>
            <w:tcW w:w="584" w:type="dxa"/>
            <w:shd w:val="clear" w:color="auto" w:fill="B8CCE4"/>
          </w:tcPr>
          <w:p w14:paraId="552151E7"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35</w:t>
            </w:r>
          </w:p>
        </w:tc>
        <w:tc>
          <w:tcPr>
            <w:tcW w:w="2385" w:type="dxa"/>
            <w:shd w:val="clear" w:color="auto" w:fill="B8CCE4"/>
          </w:tcPr>
          <w:p w14:paraId="7A4FEA73"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VAC-IE-TBD-1</w:t>
            </w:r>
          </w:p>
        </w:tc>
        <w:tc>
          <w:tcPr>
            <w:tcW w:w="1145" w:type="dxa"/>
            <w:shd w:val="clear" w:color="auto" w:fill="B8CCE4"/>
          </w:tcPr>
          <w:p w14:paraId="66E22E51"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GLB</w:t>
            </w:r>
          </w:p>
        </w:tc>
        <w:tc>
          <w:tcPr>
            <w:tcW w:w="5520" w:type="dxa"/>
            <w:shd w:val="clear" w:color="auto" w:fill="B8CCE4"/>
          </w:tcPr>
          <w:p w14:paraId="0E17D30A"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TABLERO DE DISTRIBUCIÓN (3 CIRCUITOS)</w:t>
            </w:r>
          </w:p>
        </w:tc>
      </w:tr>
    </w:tbl>
    <w:p w14:paraId="1E24E2E8" w14:textId="77777777" w:rsidR="00BD6D7A" w:rsidRPr="009C2639" w:rsidRDefault="00BD6D7A" w:rsidP="00BD6D7A">
      <w:pPr>
        <w:ind w:left="-142"/>
        <w:jc w:val="both"/>
        <w:outlineLvl w:val="0"/>
        <w:rPr>
          <w:rFonts w:ascii="Verdana" w:eastAsia="Verdana" w:hAnsi="Verdana" w:cs="Verdana"/>
          <w:b/>
          <w:bCs/>
        </w:rPr>
      </w:pPr>
    </w:p>
    <w:p w14:paraId="0821B1E8" w14:textId="77777777" w:rsidR="00BD6D7A" w:rsidRPr="009C2639" w:rsidRDefault="00BD6D7A" w:rsidP="00BD6D7A">
      <w:pPr>
        <w:ind w:left="119"/>
        <w:jc w:val="both"/>
        <w:outlineLvl w:val="0"/>
        <w:rPr>
          <w:rFonts w:ascii="Verdana" w:eastAsia="Verdana" w:hAnsi="Verdana" w:cs="Verdana"/>
          <w:b/>
          <w:bCs/>
        </w:rPr>
      </w:pPr>
      <w:r w:rsidRPr="009C2639">
        <w:rPr>
          <w:rFonts w:ascii="Verdana" w:eastAsia="Verdana" w:hAnsi="Verdana" w:cs="Verdana"/>
          <w:b/>
          <w:bCs/>
        </w:rPr>
        <w:t>DESCRIPCIÓN. –</w:t>
      </w:r>
    </w:p>
    <w:p w14:paraId="0FB2B9AC" w14:textId="77777777" w:rsidR="00BD6D7A" w:rsidRPr="009C2639" w:rsidRDefault="00BD6D7A" w:rsidP="00BD6D7A">
      <w:pPr>
        <w:jc w:val="both"/>
        <w:rPr>
          <w:rFonts w:ascii="Verdana" w:eastAsia="Verdana" w:hAnsi="Verdana" w:cs="Verdana"/>
          <w:b/>
        </w:rPr>
      </w:pPr>
    </w:p>
    <w:p w14:paraId="5689AB4A" w14:textId="77777777" w:rsidR="00BD6D7A" w:rsidRPr="009C2639" w:rsidRDefault="00BD6D7A" w:rsidP="00BD6D7A">
      <w:pPr>
        <w:ind w:left="119" w:right="145"/>
        <w:jc w:val="both"/>
        <w:rPr>
          <w:rFonts w:ascii="Verdana" w:eastAsia="Verdana" w:hAnsi="Verdana" w:cs="Verdana"/>
        </w:rPr>
      </w:pPr>
      <w:r w:rsidRPr="009C2639">
        <w:rPr>
          <w:rFonts w:ascii="Verdana" w:eastAsia="Verdana" w:hAnsi="Verdana" w:cs="Verdan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7A7D0B5F" w14:textId="77777777" w:rsidR="00BD6D7A" w:rsidRPr="009C2639" w:rsidRDefault="00BD6D7A" w:rsidP="00BD6D7A">
      <w:pPr>
        <w:ind w:left="119" w:right="145"/>
        <w:jc w:val="both"/>
        <w:rPr>
          <w:rFonts w:ascii="Verdana" w:eastAsia="Verdana" w:hAnsi="Verdana" w:cs="Verdana"/>
        </w:rPr>
      </w:pPr>
    </w:p>
    <w:p w14:paraId="2A2A4562" w14:textId="77777777" w:rsidR="00BD6D7A" w:rsidRPr="009C2639" w:rsidRDefault="00BD6D7A" w:rsidP="00BD6D7A">
      <w:pPr>
        <w:ind w:left="119"/>
        <w:jc w:val="both"/>
        <w:outlineLvl w:val="0"/>
        <w:rPr>
          <w:rFonts w:ascii="Verdana" w:eastAsia="Verdana" w:hAnsi="Verdana" w:cs="Verdana"/>
          <w:b/>
          <w:bCs/>
        </w:rPr>
      </w:pPr>
      <w:r w:rsidRPr="009C2639">
        <w:rPr>
          <w:rFonts w:ascii="Verdana" w:eastAsia="Verdana" w:hAnsi="Verdana" w:cs="Verdana"/>
          <w:b/>
          <w:bCs/>
        </w:rPr>
        <w:t>MATERIALES, HERRAMIENTAS Y EQUIPO. –</w:t>
      </w:r>
    </w:p>
    <w:p w14:paraId="32B47C78" w14:textId="77777777" w:rsidR="00BD6D7A" w:rsidRPr="009C2639" w:rsidRDefault="00BD6D7A" w:rsidP="00BD6D7A">
      <w:pPr>
        <w:jc w:val="both"/>
        <w:rPr>
          <w:rFonts w:ascii="Verdana" w:eastAsia="Verdana" w:hAnsi="Verdana" w:cs="Verdana"/>
          <w:b/>
        </w:rPr>
      </w:pPr>
    </w:p>
    <w:p w14:paraId="5117E674"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1CF0C855" w14:textId="77777777" w:rsidR="00BD6D7A" w:rsidRPr="009C2639" w:rsidRDefault="00BD6D7A" w:rsidP="00BD6D7A">
      <w:pPr>
        <w:tabs>
          <w:tab w:val="left" w:pos="8711"/>
        </w:tabs>
        <w:jc w:val="both"/>
        <w:rPr>
          <w:rFonts w:ascii="Verdana" w:eastAsia="Verdana" w:hAnsi="Verdana" w:cs="Verdana"/>
        </w:rPr>
      </w:pPr>
      <w:r w:rsidRPr="009C2639">
        <w:rPr>
          <w:rFonts w:ascii="Verdana" w:eastAsia="Verdana" w:hAnsi="Verdana" w:cs="Verdana"/>
        </w:rPr>
        <w:t>Los accesorios deben ser de primera calidad dentro el mercado local y que cumplan las exigencias técnicas del proyecto.</w:t>
      </w:r>
    </w:p>
    <w:p w14:paraId="5C4236B3" w14:textId="77777777" w:rsidR="00BD6D7A" w:rsidRPr="009C2639" w:rsidRDefault="00BD6D7A" w:rsidP="00BD6D7A">
      <w:pPr>
        <w:tabs>
          <w:tab w:val="left" w:pos="0"/>
        </w:tabs>
        <w:adjustRightInd w:val="0"/>
        <w:jc w:val="both"/>
        <w:rPr>
          <w:rFonts w:ascii="Verdana" w:eastAsia="Verdana" w:hAnsi="Verdana" w:cs="Calibri"/>
          <w:b/>
          <w:bCs/>
        </w:rPr>
      </w:pPr>
    </w:p>
    <w:p w14:paraId="7339585A" w14:textId="77777777" w:rsidR="00BD6D7A" w:rsidRPr="009C2639" w:rsidRDefault="00BD6D7A" w:rsidP="00BD6D7A">
      <w:pPr>
        <w:ind w:left="390"/>
        <w:jc w:val="both"/>
        <w:outlineLvl w:val="0"/>
        <w:rPr>
          <w:rFonts w:ascii="Verdana" w:eastAsia="Verdana" w:hAnsi="Verdana" w:cs="Verdana"/>
          <w:b/>
          <w:bCs/>
        </w:rPr>
      </w:pPr>
      <w:r w:rsidRPr="009C2639">
        <w:rPr>
          <w:rFonts w:ascii="Verdana" w:eastAsia="Verdana" w:hAnsi="Verdana" w:cs="Verdana"/>
          <w:b/>
          <w:bCs/>
        </w:rPr>
        <w:t>FORMA DE EJECUCIÓN. –</w:t>
      </w:r>
    </w:p>
    <w:p w14:paraId="79FF610A" w14:textId="77777777" w:rsidR="00BD6D7A" w:rsidRPr="009C2639" w:rsidRDefault="00BD6D7A" w:rsidP="00BD6D7A">
      <w:pPr>
        <w:ind w:left="390"/>
        <w:jc w:val="both"/>
        <w:outlineLvl w:val="0"/>
        <w:rPr>
          <w:rFonts w:ascii="Verdana" w:eastAsia="Verdana" w:hAnsi="Verdana" w:cs="Verdana"/>
          <w:b/>
          <w:bCs/>
        </w:rPr>
      </w:pPr>
    </w:p>
    <w:p w14:paraId="553AAFA6"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7714640" w14:textId="77777777" w:rsidR="00BD6D7A" w:rsidRPr="009C2639" w:rsidRDefault="00BD6D7A" w:rsidP="00BD6D7A">
      <w:pPr>
        <w:tabs>
          <w:tab w:val="left" w:pos="8711"/>
        </w:tabs>
        <w:jc w:val="both"/>
        <w:rPr>
          <w:rFonts w:ascii="Verdana" w:eastAsia="Verdana" w:hAnsi="Verdana" w:cs="Tahoma"/>
        </w:rPr>
      </w:pPr>
    </w:p>
    <w:p w14:paraId="5FA0E202"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 xml:space="preserve">Los planos indican la localización del tablero de distribución. La Entidad Ejecutora será responsable de su correcta localización en la obra y la coordinación con las otras instalaciones </w:t>
      </w:r>
      <w:r w:rsidRPr="009C2639">
        <w:rPr>
          <w:rFonts w:ascii="Verdana" w:eastAsia="Verdana" w:hAnsi="Verdana" w:cs="Tahoma"/>
        </w:rPr>
        <w:lastRenderedPageBreak/>
        <w:t>para evitar la interferencia entre ellas u omisiones de cualquier clase. Si se considera necesario hacer cambios en los planos, la Entidad Ejecutora solicitara la autorización al Inspector.</w:t>
      </w:r>
    </w:p>
    <w:p w14:paraId="3A0B61FC" w14:textId="77777777" w:rsidR="00BD6D7A" w:rsidRPr="009C2639" w:rsidRDefault="00BD6D7A" w:rsidP="00BD6D7A">
      <w:pPr>
        <w:tabs>
          <w:tab w:val="left" w:pos="8711"/>
        </w:tabs>
        <w:jc w:val="both"/>
        <w:rPr>
          <w:rFonts w:ascii="Verdana" w:eastAsia="Verdana" w:hAnsi="Verdana" w:cs="Tahoma"/>
        </w:rPr>
      </w:pPr>
    </w:p>
    <w:p w14:paraId="61BAD2AB"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730C6F5" w14:textId="77777777" w:rsidR="00BD6D7A" w:rsidRPr="009C2639" w:rsidRDefault="00BD6D7A" w:rsidP="00BD6D7A">
      <w:pPr>
        <w:tabs>
          <w:tab w:val="left" w:pos="8711"/>
        </w:tabs>
        <w:jc w:val="both"/>
        <w:rPr>
          <w:rFonts w:ascii="Verdana" w:eastAsia="Verdana" w:hAnsi="Verdana" w:cs="Tahoma"/>
        </w:rPr>
      </w:pPr>
    </w:p>
    <w:p w14:paraId="054D80DF"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95592A7" w14:textId="77777777" w:rsidR="00BD6D7A" w:rsidRPr="009C2639" w:rsidRDefault="00BD6D7A" w:rsidP="00BD6D7A">
      <w:pPr>
        <w:tabs>
          <w:tab w:val="left" w:pos="8711"/>
        </w:tabs>
        <w:jc w:val="both"/>
        <w:rPr>
          <w:rFonts w:ascii="Verdana" w:eastAsia="Verdana" w:hAnsi="Verdana" w:cs="Tahoma"/>
        </w:rPr>
      </w:pPr>
    </w:p>
    <w:p w14:paraId="32E7C784"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0DDEB4C" w14:textId="77777777" w:rsidR="00BD6D7A" w:rsidRPr="009C2639" w:rsidRDefault="00BD6D7A" w:rsidP="00BD6D7A">
      <w:pPr>
        <w:tabs>
          <w:tab w:val="left" w:pos="8711"/>
        </w:tabs>
        <w:jc w:val="both"/>
        <w:rPr>
          <w:rFonts w:ascii="Verdana" w:eastAsia="Verdana" w:hAnsi="Verdana" w:cs="Tahoma"/>
        </w:rPr>
      </w:pPr>
    </w:p>
    <w:p w14:paraId="5C987C01"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0DA1172" w14:textId="77777777" w:rsidR="00BD6D7A" w:rsidRPr="009C2639" w:rsidRDefault="00BD6D7A" w:rsidP="00BD6D7A">
      <w:pPr>
        <w:tabs>
          <w:tab w:val="left" w:pos="8711"/>
        </w:tabs>
        <w:jc w:val="both"/>
        <w:rPr>
          <w:rFonts w:ascii="Verdana" w:eastAsia="Verdana" w:hAnsi="Verdana" w:cs="Tahoma"/>
        </w:rPr>
      </w:pPr>
    </w:p>
    <w:p w14:paraId="28DC3AFA"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En caso de que existiere discrepancia entre planos y especificaciones, se deberá presentar la solución al Inspector de proyecto, para obtener la aprobación de la misma.</w:t>
      </w:r>
    </w:p>
    <w:p w14:paraId="23CF4643"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61C75014" w14:textId="77777777" w:rsidR="00BD6D7A" w:rsidRPr="009C2639" w:rsidRDefault="00BD6D7A" w:rsidP="00BD6D7A">
      <w:pPr>
        <w:tabs>
          <w:tab w:val="left" w:pos="8711"/>
        </w:tabs>
        <w:jc w:val="both"/>
        <w:rPr>
          <w:rFonts w:ascii="Verdana" w:eastAsia="Verdana" w:hAnsi="Verdana" w:cs="Tahoma"/>
        </w:rPr>
      </w:pPr>
    </w:p>
    <w:p w14:paraId="36580401" w14:textId="77777777" w:rsidR="00BD6D7A" w:rsidRPr="009C2639" w:rsidRDefault="00BD6D7A" w:rsidP="00BD6D7A">
      <w:pPr>
        <w:tabs>
          <w:tab w:val="left" w:pos="8711"/>
        </w:tabs>
        <w:jc w:val="both"/>
        <w:rPr>
          <w:rFonts w:ascii="Verdana" w:eastAsia="Verdana" w:hAnsi="Verdana" w:cs="Tahoma"/>
          <w:b/>
        </w:rPr>
      </w:pPr>
      <w:r w:rsidRPr="009C2639">
        <w:rPr>
          <w:rFonts w:ascii="Verdana" w:eastAsia="Verdana" w:hAnsi="Verdana" w:cs="Tahoma"/>
          <w:b/>
        </w:rPr>
        <w:t>Criterios de Control, Aceptación y Rechazo</w:t>
      </w:r>
    </w:p>
    <w:p w14:paraId="699E740D" w14:textId="77777777" w:rsidR="00BD6D7A" w:rsidRPr="009C2639" w:rsidRDefault="00BD6D7A" w:rsidP="00BD6D7A">
      <w:pPr>
        <w:tabs>
          <w:tab w:val="left" w:pos="560"/>
        </w:tabs>
        <w:jc w:val="both"/>
        <w:rPr>
          <w:rFonts w:ascii="Verdana" w:eastAsia="Verdana" w:hAnsi="Verdana" w:cs="Tahoma"/>
        </w:rPr>
      </w:pPr>
      <w:r w:rsidRPr="009C2639">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7ED700D1" w14:textId="77777777" w:rsidR="00BD6D7A" w:rsidRPr="009C2639" w:rsidRDefault="00BD6D7A" w:rsidP="00BD6D7A">
      <w:pPr>
        <w:tabs>
          <w:tab w:val="left" w:pos="8711"/>
        </w:tabs>
        <w:jc w:val="both"/>
        <w:rPr>
          <w:rFonts w:ascii="Verdana" w:eastAsia="Verdana" w:hAnsi="Verdana" w:cs="Tahoma"/>
        </w:rPr>
      </w:pPr>
    </w:p>
    <w:p w14:paraId="194759EC"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61518049" w14:textId="77777777" w:rsidR="00BD6D7A" w:rsidRPr="009C2639" w:rsidRDefault="00BD6D7A" w:rsidP="00BD6D7A">
      <w:pPr>
        <w:jc w:val="both"/>
        <w:rPr>
          <w:rFonts w:ascii="Verdana" w:eastAsia="Verdana" w:hAnsi="Verdana" w:cs="Verdana"/>
        </w:rPr>
      </w:pPr>
    </w:p>
    <w:p w14:paraId="0EB34A49" w14:textId="77777777" w:rsidR="00BD6D7A" w:rsidRPr="009C2639" w:rsidRDefault="00BD6D7A" w:rsidP="00BD6D7A">
      <w:pPr>
        <w:ind w:left="119"/>
        <w:jc w:val="both"/>
        <w:outlineLvl w:val="0"/>
        <w:rPr>
          <w:rFonts w:ascii="Verdana" w:eastAsia="Verdana" w:hAnsi="Verdana" w:cs="Verdana"/>
          <w:b/>
          <w:bCs/>
        </w:rPr>
      </w:pPr>
      <w:r w:rsidRPr="009C2639">
        <w:rPr>
          <w:rFonts w:ascii="Verdana" w:eastAsia="Verdana" w:hAnsi="Verdana" w:cs="Verdana"/>
          <w:b/>
          <w:bCs/>
        </w:rPr>
        <w:t>MEDICIÓN. –</w:t>
      </w:r>
    </w:p>
    <w:p w14:paraId="0F359D3A" w14:textId="77777777" w:rsidR="00BD6D7A" w:rsidRPr="009C2639" w:rsidRDefault="00BD6D7A" w:rsidP="00BD6D7A">
      <w:pPr>
        <w:jc w:val="both"/>
        <w:rPr>
          <w:rFonts w:ascii="Verdana" w:eastAsia="Verdana" w:hAnsi="Verdana" w:cs="Verdana"/>
          <w:b/>
        </w:rPr>
      </w:pPr>
    </w:p>
    <w:p w14:paraId="16DD7138" w14:textId="77777777" w:rsidR="00BD6D7A" w:rsidRPr="009C2639" w:rsidRDefault="00BD6D7A" w:rsidP="00BD6D7A">
      <w:pPr>
        <w:jc w:val="both"/>
        <w:rPr>
          <w:rFonts w:ascii="Verdana" w:eastAsia="Verdana" w:hAnsi="Verdana" w:cs="Verdana"/>
        </w:rPr>
      </w:pPr>
      <w:r w:rsidRPr="009C2639">
        <w:rPr>
          <w:rFonts w:ascii="Verdana" w:eastAsia="Verdana" w:hAnsi="Verdana" w:cs="Verdana"/>
        </w:rPr>
        <w:t xml:space="preserve">El tablero de distribución (3 circuitos) se medirá en forma </w:t>
      </w:r>
      <w:r w:rsidRPr="009C2639">
        <w:rPr>
          <w:rFonts w:ascii="Verdana" w:eastAsia="Verdana" w:hAnsi="Verdana" w:cs="Verdana"/>
          <w:b/>
        </w:rPr>
        <w:t xml:space="preserve">Global, </w:t>
      </w:r>
      <w:r w:rsidRPr="009C2639">
        <w:rPr>
          <w:rFonts w:ascii="Verdana" w:eastAsia="Verdana" w:hAnsi="Verdana" w:cs="Verdana"/>
        </w:rPr>
        <w:t>de acuerdo a lo estipulado en la presentación de propuesta.</w:t>
      </w:r>
    </w:p>
    <w:p w14:paraId="484D3F32" w14:textId="77777777" w:rsidR="00BD6D7A" w:rsidRPr="009C2639" w:rsidRDefault="00BD6D7A" w:rsidP="00BD6D7A">
      <w:pPr>
        <w:ind w:left="119"/>
        <w:jc w:val="both"/>
        <w:outlineLvl w:val="0"/>
        <w:rPr>
          <w:rFonts w:ascii="Verdana" w:eastAsia="Verdana" w:hAnsi="Verdana" w:cs="Verdana"/>
          <w:b/>
          <w:bCs/>
        </w:rPr>
      </w:pPr>
    </w:p>
    <w:p w14:paraId="567E3070" w14:textId="77777777" w:rsidR="00BD6D7A" w:rsidRPr="009C2639" w:rsidRDefault="00BD6D7A" w:rsidP="00BD6D7A">
      <w:pPr>
        <w:ind w:left="119"/>
        <w:jc w:val="both"/>
        <w:outlineLvl w:val="0"/>
        <w:rPr>
          <w:rFonts w:ascii="Verdana" w:eastAsia="Verdana" w:hAnsi="Verdana" w:cs="Verdana"/>
          <w:b/>
          <w:bCs/>
        </w:rPr>
      </w:pPr>
      <w:r w:rsidRPr="009C2639">
        <w:rPr>
          <w:rFonts w:ascii="Verdana" w:eastAsia="Verdana" w:hAnsi="Verdana" w:cs="Verdana"/>
          <w:b/>
          <w:bCs/>
        </w:rPr>
        <w:t>APORTE PROPIO. –</w:t>
      </w:r>
    </w:p>
    <w:p w14:paraId="42151945" w14:textId="77777777" w:rsidR="00BD6D7A" w:rsidRPr="009C2639" w:rsidRDefault="00BD6D7A" w:rsidP="00BD6D7A">
      <w:pPr>
        <w:jc w:val="both"/>
        <w:rPr>
          <w:rFonts w:ascii="Verdana" w:eastAsia="Verdana" w:hAnsi="Verdana" w:cs="Verdana"/>
          <w:b/>
        </w:rPr>
      </w:pPr>
    </w:p>
    <w:p w14:paraId="3E774B13" w14:textId="77777777" w:rsidR="00BD6D7A" w:rsidRPr="009C2639" w:rsidRDefault="00BD6D7A" w:rsidP="00BD6D7A">
      <w:pPr>
        <w:ind w:left="119" w:right="154"/>
        <w:jc w:val="both"/>
        <w:rPr>
          <w:rFonts w:ascii="Verdana" w:eastAsia="Verdana" w:hAnsi="Verdana" w:cs="Verdana"/>
        </w:rPr>
      </w:pPr>
      <w:r w:rsidRPr="009C2639">
        <w:rPr>
          <w:rFonts w:ascii="Verdana" w:eastAsia="Verdana" w:hAnsi="Verdana" w:cs="Verdana"/>
        </w:rPr>
        <w:t>El</w:t>
      </w:r>
      <w:r w:rsidRPr="009C2639">
        <w:rPr>
          <w:rFonts w:ascii="Verdana" w:eastAsia="Verdana" w:hAnsi="Verdana" w:cs="Verdana"/>
          <w:spacing w:val="-7"/>
        </w:rPr>
        <w:t xml:space="preserve"> </w:t>
      </w:r>
      <w:r w:rsidRPr="009C2639">
        <w:rPr>
          <w:rFonts w:ascii="Verdana" w:eastAsia="Verdana" w:hAnsi="Verdana" w:cs="Verdana"/>
        </w:rPr>
        <w:t>aporte</w:t>
      </w:r>
      <w:r w:rsidRPr="009C2639">
        <w:rPr>
          <w:rFonts w:ascii="Verdana" w:eastAsia="Verdana" w:hAnsi="Verdana" w:cs="Verdana"/>
          <w:spacing w:val="-14"/>
        </w:rPr>
        <w:t xml:space="preserve"> </w:t>
      </w:r>
      <w:r w:rsidRPr="009C2639">
        <w:rPr>
          <w:rFonts w:ascii="Verdana" w:eastAsia="Verdana" w:hAnsi="Verdana" w:cs="Verdana"/>
        </w:rPr>
        <w:t>propio</w:t>
      </w:r>
      <w:r w:rsidRPr="009C2639">
        <w:rPr>
          <w:rFonts w:ascii="Verdana" w:eastAsia="Verdana" w:hAnsi="Verdana" w:cs="Verdana"/>
          <w:spacing w:val="-11"/>
        </w:rPr>
        <w:t xml:space="preserve"> </w:t>
      </w:r>
      <w:r w:rsidRPr="009C2639">
        <w:rPr>
          <w:rFonts w:ascii="Verdana" w:eastAsia="Verdana" w:hAnsi="Verdana" w:cs="Verdana"/>
        </w:rPr>
        <w:t>se</w:t>
      </w:r>
      <w:r w:rsidRPr="009C2639">
        <w:rPr>
          <w:rFonts w:ascii="Verdana" w:eastAsia="Verdana" w:hAnsi="Verdana" w:cs="Verdana"/>
          <w:spacing w:val="-11"/>
        </w:rPr>
        <w:t xml:space="preserve"> </w:t>
      </w:r>
      <w:r w:rsidRPr="009C2639">
        <w:rPr>
          <w:rFonts w:ascii="Verdana" w:eastAsia="Verdana" w:hAnsi="Verdana" w:cs="Verdana"/>
        </w:rPr>
        <w:t>encuentra</w:t>
      </w:r>
      <w:r w:rsidRPr="009C2639">
        <w:rPr>
          <w:rFonts w:ascii="Verdana" w:eastAsia="Verdana" w:hAnsi="Verdana" w:cs="Verdana"/>
          <w:spacing w:val="-6"/>
        </w:rPr>
        <w:t xml:space="preserve"> </w:t>
      </w:r>
      <w:r w:rsidRPr="009C2639">
        <w:rPr>
          <w:rFonts w:ascii="Verdana" w:eastAsia="Verdana" w:hAnsi="Verdana" w:cs="Verdana"/>
        </w:rPr>
        <w:t>especificado</w:t>
      </w:r>
      <w:r w:rsidRPr="009C2639">
        <w:rPr>
          <w:rFonts w:ascii="Verdana" w:eastAsia="Verdana" w:hAnsi="Verdana" w:cs="Verdana"/>
          <w:spacing w:val="-12"/>
        </w:rPr>
        <w:t xml:space="preserve"> </w:t>
      </w:r>
      <w:r w:rsidRPr="009C2639">
        <w:rPr>
          <w:rFonts w:ascii="Verdana" w:eastAsia="Verdana" w:hAnsi="Verdana" w:cs="Verdana"/>
        </w:rPr>
        <w:t>en</w:t>
      </w:r>
      <w:r w:rsidRPr="009C2639">
        <w:rPr>
          <w:rFonts w:ascii="Verdana" w:eastAsia="Verdana" w:hAnsi="Verdana" w:cs="Verdana"/>
          <w:spacing w:val="-7"/>
        </w:rPr>
        <w:t xml:space="preserve"> </w:t>
      </w:r>
      <w:r w:rsidRPr="009C2639">
        <w:rPr>
          <w:rFonts w:ascii="Verdana" w:eastAsia="Verdana" w:hAnsi="Verdana" w:cs="Verdana"/>
        </w:rPr>
        <w:t>el</w:t>
      </w:r>
      <w:r w:rsidRPr="009C2639">
        <w:rPr>
          <w:rFonts w:ascii="Verdana" w:eastAsia="Verdana" w:hAnsi="Verdana" w:cs="Verdana"/>
          <w:spacing w:val="-5"/>
        </w:rPr>
        <w:t xml:space="preserve"> </w:t>
      </w:r>
      <w:r w:rsidRPr="009C2639">
        <w:rPr>
          <w:rFonts w:ascii="Verdana" w:eastAsia="Verdana" w:hAnsi="Verdana" w:cs="Verdana"/>
        </w:rPr>
        <w:t>análisis</w:t>
      </w:r>
      <w:r w:rsidRPr="009C2639">
        <w:rPr>
          <w:rFonts w:ascii="Verdana" w:eastAsia="Verdana" w:hAnsi="Verdana" w:cs="Verdana"/>
          <w:spacing w:val="-13"/>
        </w:rPr>
        <w:t xml:space="preserve"> </w:t>
      </w:r>
      <w:r w:rsidRPr="009C2639">
        <w:rPr>
          <w:rFonts w:ascii="Verdana" w:eastAsia="Verdana" w:hAnsi="Verdana" w:cs="Verdana"/>
        </w:rPr>
        <w:t>unitario,</w:t>
      </w:r>
      <w:r w:rsidRPr="009C2639">
        <w:rPr>
          <w:rFonts w:ascii="Verdana" w:eastAsia="Verdana" w:hAnsi="Verdana" w:cs="Verdana"/>
          <w:spacing w:val="-10"/>
        </w:rPr>
        <w:t xml:space="preserve"> </w:t>
      </w:r>
      <w:r w:rsidRPr="009C2639">
        <w:rPr>
          <w:rFonts w:ascii="Verdana" w:eastAsia="Verdana" w:hAnsi="Verdana" w:cs="Verdana"/>
        </w:rPr>
        <w:t>mismos</w:t>
      </w:r>
      <w:r w:rsidRPr="009C2639">
        <w:rPr>
          <w:rFonts w:ascii="Verdana" w:eastAsia="Verdana" w:hAnsi="Verdana" w:cs="Verdana"/>
          <w:spacing w:val="-11"/>
        </w:rPr>
        <w:t xml:space="preserve"> </w:t>
      </w:r>
      <w:r w:rsidRPr="009C2639">
        <w:rPr>
          <w:rFonts w:ascii="Verdana" w:eastAsia="Verdana" w:hAnsi="Verdana" w:cs="Verdana"/>
        </w:rPr>
        <w:t>que</w:t>
      </w:r>
      <w:r w:rsidRPr="009C2639">
        <w:rPr>
          <w:rFonts w:ascii="Verdana" w:eastAsia="Verdana" w:hAnsi="Verdana" w:cs="Verdana"/>
          <w:spacing w:val="-12"/>
        </w:rPr>
        <w:t xml:space="preserve"> </w:t>
      </w:r>
      <w:r w:rsidRPr="009C2639">
        <w:rPr>
          <w:rFonts w:ascii="Verdana" w:eastAsia="Verdana" w:hAnsi="Verdana" w:cs="Verdana"/>
        </w:rPr>
        <w:t>no</w:t>
      </w:r>
      <w:r w:rsidRPr="009C2639">
        <w:rPr>
          <w:rFonts w:ascii="Verdana" w:eastAsia="Verdana" w:hAnsi="Verdana" w:cs="Verdana"/>
          <w:spacing w:val="-11"/>
        </w:rPr>
        <w:t xml:space="preserve"> </w:t>
      </w:r>
      <w:r w:rsidRPr="009C2639">
        <w:rPr>
          <w:rFonts w:ascii="Verdana" w:eastAsia="Verdana" w:hAnsi="Verdana" w:cs="Verdana"/>
        </w:rPr>
        <w:t>serán</w:t>
      </w:r>
      <w:r w:rsidRPr="009C2639">
        <w:rPr>
          <w:rFonts w:ascii="Verdana" w:eastAsia="Verdana" w:hAnsi="Verdana" w:cs="Verdana"/>
          <w:spacing w:val="-6"/>
        </w:rPr>
        <w:t xml:space="preserve"> </w:t>
      </w:r>
      <w:r w:rsidRPr="009C2639">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187FE09" w14:textId="77777777" w:rsidR="00BD6D7A" w:rsidRPr="009C2639" w:rsidRDefault="00BD6D7A" w:rsidP="00BD6D7A">
      <w:pPr>
        <w:jc w:val="both"/>
        <w:rPr>
          <w:rFonts w:ascii="Verdana" w:eastAsia="Verdana" w:hAnsi="Verdana" w:cs="Verdana"/>
        </w:rPr>
      </w:pPr>
    </w:p>
    <w:p w14:paraId="5929427C" w14:textId="77777777" w:rsidR="00BD6D7A" w:rsidRPr="009C2639" w:rsidRDefault="00BD6D7A" w:rsidP="00BD6D7A">
      <w:pPr>
        <w:ind w:left="119"/>
        <w:jc w:val="both"/>
        <w:rPr>
          <w:rFonts w:ascii="Verdana" w:eastAsia="Verdana" w:hAnsi="Verdana" w:cs="Verdana"/>
        </w:rPr>
      </w:pPr>
      <w:r w:rsidRPr="009C2639">
        <w:rPr>
          <w:rFonts w:ascii="Verdana" w:eastAsia="Verdana" w:hAnsi="Verdana" w:cs="Verdana"/>
        </w:rPr>
        <w:t>Este aporte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BD6D7A" w:rsidRPr="009C2639" w14:paraId="46DC22FD" w14:textId="77777777" w:rsidTr="00374C4D">
        <w:tc>
          <w:tcPr>
            <w:tcW w:w="584" w:type="dxa"/>
            <w:shd w:val="clear" w:color="auto" w:fill="17365D"/>
          </w:tcPr>
          <w:p w14:paraId="572ED107"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lastRenderedPageBreak/>
              <w:t>N°</w:t>
            </w:r>
          </w:p>
        </w:tc>
        <w:tc>
          <w:tcPr>
            <w:tcW w:w="2385" w:type="dxa"/>
            <w:shd w:val="clear" w:color="auto" w:fill="17365D"/>
          </w:tcPr>
          <w:p w14:paraId="3A15E18B"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CODIGO</w:t>
            </w:r>
          </w:p>
        </w:tc>
        <w:tc>
          <w:tcPr>
            <w:tcW w:w="1145" w:type="dxa"/>
            <w:shd w:val="clear" w:color="auto" w:fill="17365D"/>
          </w:tcPr>
          <w:p w14:paraId="747A6FD4"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UNIDAD</w:t>
            </w:r>
          </w:p>
        </w:tc>
        <w:tc>
          <w:tcPr>
            <w:tcW w:w="5520" w:type="dxa"/>
            <w:shd w:val="clear" w:color="auto" w:fill="17365D"/>
          </w:tcPr>
          <w:p w14:paraId="18210C28"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ITEM</w:t>
            </w:r>
          </w:p>
        </w:tc>
      </w:tr>
      <w:tr w:rsidR="00BD6D7A" w:rsidRPr="009C2639" w14:paraId="489392A9" w14:textId="77777777" w:rsidTr="00374C4D">
        <w:tc>
          <w:tcPr>
            <w:tcW w:w="584" w:type="dxa"/>
            <w:shd w:val="clear" w:color="auto" w:fill="B8CCE4"/>
          </w:tcPr>
          <w:p w14:paraId="06371031"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36</w:t>
            </w:r>
          </w:p>
        </w:tc>
        <w:tc>
          <w:tcPr>
            <w:tcW w:w="2385" w:type="dxa"/>
            <w:shd w:val="clear" w:color="auto" w:fill="B8CCE4"/>
          </w:tcPr>
          <w:p w14:paraId="0974D7D5"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VAC-IE-FUE-1</w:t>
            </w:r>
          </w:p>
        </w:tc>
        <w:tc>
          <w:tcPr>
            <w:tcW w:w="1145" w:type="dxa"/>
            <w:shd w:val="clear" w:color="auto" w:fill="B8CCE4"/>
          </w:tcPr>
          <w:p w14:paraId="6288CA69"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PTO</w:t>
            </w:r>
          </w:p>
        </w:tc>
        <w:tc>
          <w:tcPr>
            <w:tcW w:w="5520" w:type="dxa"/>
            <w:shd w:val="clear" w:color="auto" w:fill="B8CCE4"/>
          </w:tcPr>
          <w:p w14:paraId="34CA1BA7"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INSTALACIÓN ELÉCTRICA (TOMA DE FUERZA)</w:t>
            </w:r>
          </w:p>
        </w:tc>
      </w:tr>
    </w:tbl>
    <w:p w14:paraId="606E31B0" w14:textId="77777777" w:rsidR="00BD6D7A" w:rsidRPr="009C2639" w:rsidRDefault="00BD6D7A" w:rsidP="00BD6D7A">
      <w:pPr>
        <w:rPr>
          <w:rFonts w:ascii="Verdana" w:eastAsia="Verdana" w:hAnsi="Verdana" w:cs="Verdana"/>
        </w:rPr>
      </w:pPr>
    </w:p>
    <w:p w14:paraId="7E751409" w14:textId="77777777" w:rsidR="00BD6D7A" w:rsidRPr="009C2639" w:rsidRDefault="00BD6D7A" w:rsidP="00BD6D7A">
      <w:pPr>
        <w:jc w:val="both"/>
        <w:outlineLvl w:val="0"/>
        <w:rPr>
          <w:rFonts w:ascii="Verdana" w:eastAsia="Verdana" w:hAnsi="Verdana" w:cs="Verdana"/>
          <w:b/>
          <w:bCs/>
        </w:rPr>
      </w:pPr>
      <w:r w:rsidRPr="009C2639">
        <w:rPr>
          <w:rFonts w:ascii="Verdana" w:eastAsia="Verdana" w:hAnsi="Verdana" w:cs="Verdana"/>
          <w:b/>
          <w:bCs/>
        </w:rPr>
        <w:t>DESCRIPCIÓN. –</w:t>
      </w:r>
    </w:p>
    <w:p w14:paraId="6C8E9B12" w14:textId="77777777" w:rsidR="00BD6D7A" w:rsidRPr="009C2639" w:rsidRDefault="00BD6D7A" w:rsidP="00BD6D7A">
      <w:pPr>
        <w:jc w:val="both"/>
        <w:outlineLvl w:val="0"/>
        <w:rPr>
          <w:rFonts w:ascii="Verdana" w:eastAsia="Verdana" w:hAnsi="Verdana" w:cs="Verdana"/>
          <w:b/>
          <w:bCs/>
        </w:rPr>
      </w:pPr>
    </w:p>
    <w:p w14:paraId="35E000D8" w14:textId="77777777" w:rsidR="00BD6D7A" w:rsidRPr="009C2639" w:rsidRDefault="00BD6D7A" w:rsidP="00BD6D7A">
      <w:pPr>
        <w:ind w:left="119" w:right="145"/>
        <w:jc w:val="both"/>
        <w:rPr>
          <w:rFonts w:ascii="Verdana" w:eastAsia="Verdana" w:hAnsi="Verdana" w:cs="Verdana"/>
        </w:rPr>
      </w:pPr>
      <w:r w:rsidRPr="009C2639">
        <w:rPr>
          <w:rFonts w:ascii="Verdana" w:eastAsia="Verdana" w:hAnsi="Verdana" w:cs="Verdan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D8D2952" w14:textId="77777777" w:rsidR="00BD6D7A" w:rsidRPr="009C2639" w:rsidRDefault="00BD6D7A" w:rsidP="00BD6D7A">
      <w:pPr>
        <w:ind w:left="119" w:right="145"/>
        <w:jc w:val="both"/>
        <w:rPr>
          <w:rFonts w:ascii="Verdana" w:eastAsia="Verdana" w:hAnsi="Verdana" w:cs="Verdana"/>
        </w:rPr>
      </w:pPr>
    </w:p>
    <w:p w14:paraId="5B771A3C" w14:textId="77777777" w:rsidR="00BD6D7A" w:rsidRPr="009C2639" w:rsidRDefault="00BD6D7A" w:rsidP="00BD6D7A">
      <w:pPr>
        <w:jc w:val="both"/>
        <w:outlineLvl w:val="0"/>
        <w:rPr>
          <w:rFonts w:ascii="Verdana" w:eastAsia="Verdana" w:hAnsi="Verdana" w:cs="Verdana"/>
          <w:b/>
          <w:bCs/>
        </w:rPr>
      </w:pPr>
      <w:r w:rsidRPr="009C2639">
        <w:rPr>
          <w:rFonts w:ascii="Verdana" w:eastAsia="Verdana" w:hAnsi="Verdana" w:cs="Verdana"/>
          <w:b/>
          <w:bCs/>
        </w:rPr>
        <w:t>MATERIALES, HERRAMIENTAS Y EQUIPO. –</w:t>
      </w:r>
    </w:p>
    <w:p w14:paraId="03365BEC" w14:textId="77777777" w:rsidR="00BD6D7A" w:rsidRPr="009C2639" w:rsidRDefault="00BD6D7A" w:rsidP="00BD6D7A">
      <w:pPr>
        <w:jc w:val="both"/>
        <w:outlineLvl w:val="0"/>
        <w:rPr>
          <w:rFonts w:ascii="Verdana" w:eastAsia="Verdana" w:hAnsi="Verdana" w:cs="Verdana"/>
          <w:b/>
          <w:bCs/>
        </w:rPr>
      </w:pPr>
    </w:p>
    <w:p w14:paraId="57712454" w14:textId="77777777" w:rsidR="00BD6D7A" w:rsidRPr="009C2639" w:rsidRDefault="00BD6D7A" w:rsidP="00BD6D7A">
      <w:pPr>
        <w:tabs>
          <w:tab w:val="left" w:pos="8711"/>
        </w:tabs>
        <w:jc w:val="both"/>
        <w:rPr>
          <w:rFonts w:ascii="Verdana" w:eastAsia="Verdana" w:hAnsi="Verdana" w:cs="Tahoma"/>
        </w:rPr>
      </w:pPr>
      <w:bookmarkStart w:id="187" w:name="_Hlk129440156"/>
      <w:r w:rsidRPr="009C2639">
        <w:rPr>
          <w:rFonts w:ascii="Verdana" w:eastAsia="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187"/>
    <w:p w14:paraId="2A8BA22E" w14:textId="77777777" w:rsidR="00BD6D7A" w:rsidRPr="009C2639" w:rsidRDefault="00BD6D7A" w:rsidP="00BD6D7A">
      <w:pPr>
        <w:tabs>
          <w:tab w:val="left" w:pos="8711"/>
        </w:tabs>
        <w:jc w:val="both"/>
        <w:rPr>
          <w:rFonts w:ascii="Verdana" w:eastAsia="Verdana" w:hAnsi="Verdana" w:cs="Verdana"/>
        </w:rPr>
      </w:pPr>
      <w:r w:rsidRPr="009C2639">
        <w:rPr>
          <w:rFonts w:ascii="Verdana" w:eastAsia="Verdana" w:hAnsi="Verdana" w:cs="Verdana"/>
        </w:rPr>
        <w:t>Los accesorios deben ser de primera calidad dentro el mercado local y que cumplan las exigencias técnicas del proyecto.</w:t>
      </w:r>
    </w:p>
    <w:p w14:paraId="49D98C43" w14:textId="77777777" w:rsidR="00BD6D7A" w:rsidRPr="009C2639" w:rsidRDefault="00BD6D7A" w:rsidP="00BD6D7A">
      <w:pPr>
        <w:tabs>
          <w:tab w:val="left" w:pos="8711"/>
        </w:tabs>
        <w:jc w:val="both"/>
        <w:rPr>
          <w:rFonts w:ascii="Verdana" w:eastAsia="Verdana" w:hAnsi="Verdana" w:cs="Verdana"/>
        </w:rPr>
      </w:pPr>
    </w:p>
    <w:p w14:paraId="39E6C01B" w14:textId="77777777" w:rsidR="00BD6D7A" w:rsidRPr="009C2639" w:rsidRDefault="00BD6D7A" w:rsidP="00BD6D7A">
      <w:pPr>
        <w:jc w:val="both"/>
        <w:outlineLvl w:val="0"/>
        <w:rPr>
          <w:rFonts w:ascii="Verdana" w:eastAsia="Verdana" w:hAnsi="Verdana" w:cs="Verdana"/>
          <w:b/>
          <w:bCs/>
        </w:rPr>
      </w:pPr>
      <w:r w:rsidRPr="009C2639">
        <w:rPr>
          <w:rFonts w:ascii="Verdana" w:eastAsia="Verdana" w:hAnsi="Verdana" w:cs="Verdana"/>
          <w:b/>
          <w:bCs/>
        </w:rPr>
        <w:t>FORMA DE EJECUCIÓN. –</w:t>
      </w:r>
    </w:p>
    <w:p w14:paraId="64649683" w14:textId="77777777" w:rsidR="00BD6D7A" w:rsidRPr="009C2639" w:rsidRDefault="00BD6D7A" w:rsidP="00BD6D7A">
      <w:pPr>
        <w:jc w:val="both"/>
        <w:outlineLvl w:val="0"/>
        <w:rPr>
          <w:rFonts w:ascii="Verdana" w:eastAsia="Verdana" w:hAnsi="Verdana" w:cs="Verdana"/>
          <w:b/>
          <w:bCs/>
        </w:rPr>
      </w:pPr>
    </w:p>
    <w:p w14:paraId="01EEFD1B"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8709C4C"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328DEE3"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1FB7BAF"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7C4E4E1"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78D72C4"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87899AD"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En caso de que existiere discrepancia entre planos y especificaciones, se deberá presentar la solución al Inspector de proyecto, para obtener la aprobación de la misma.</w:t>
      </w:r>
    </w:p>
    <w:p w14:paraId="55AC5ED5" w14:textId="77777777" w:rsidR="00BD6D7A" w:rsidRPr="009C2639" w:rsidRDefault="00BD6D7A" w:rsidP="00BD6D7A">
      <w:pPr>
        <w:tabs>
          <w:tab w:val="left" w:pos="8711"/>
        </w:tabs>
        <w:jc w:val="both"/>
        <w:rPr>
          <w:rFonts w:ascii="Verdana" w:eastAsia="Verdana" w:hAnsi="Verdana" w:cs="Tahoma"/>
        </w:rPr>
      </w:pPr>
    </w:p>
    <w:p w14:paraId="50BEFB2D" w14:textId="77777777" w:rsidR="00BD6D7A" w:rsidRPr="009C2639" w:rsidRDefault="00BD6D7A" w:rsidP="00BD6D7A">
      <w:pPr>
        <w:tabs>
          <w:tab w:val="left" w:pos="8711"/>
        </w:tabs>
        <w:jc w:val="both"/>
        <w:rPr>
          <w:rFonts w:ascii="Verdana" w:eastAsia="Verdana" w:hAnsi="Verdana" w:cs="Tahoma"/>
          <w:b/>
        </w:rPr>
      </w:pPr>
      <w:r w:rsidRPr="009C2639">
        <w:rPr>
          <w:rFonts w:ascii="Verdana" w:eastAsia="Verdana" w:hAnsi="Verdana" w:cs="Tahoma"/>
          <w:b/>
        </w:rPr>
        <w:t>Criterios de Control, Aceptación y Rechazo</w:t>
      </w:r>
    </w:p>
    <w:p w14:paraId="49B6D978" w14:textId="77777777" w:rsidR="00BD6D7A" w:rsidRPr="009C2639" w:rsidRDefault="00BD6D7A" w:rsidP="00BD6D7A">
      <w:pPr>
        <w:tabs>
          <w:tab w:val="left" w:pos="560"/>
        </w:tabs>
        <w:jc w:val="both"/>
        <w:rPr>
          <w:rFonts w:ascii="Verdana" w:eastAsia="Verdana" w:hAnsi="Verdana" w:cs="Tahoma"/>
        </w:rPr>
      </w:pPr>
      <w:r w:rsidRPr="009C2639">
        <w:rPr>
          <w:rFonts w:ascii="Verdana" w:eastAsia="Verdana" w:hAnsi="Verdana" w:cs="Tahoma"/>
        </w:rPr>
        <w:t>El Inspector de proyecto deberá verificar que la ejecución del ítem no presenta ningún defecto de materiales, ejecución o dimensiones mediante: testeo, inspección visual u otro método conveniente.</w:t>
      </w:r>
    </w:p>
    <w:p w14:paraId="06C1AE8F"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4F524EE2" w14:textId="77777777" w:rsidR="00BD6D7A" w:rsidRPr="009C2639" w:rsidRDefault="00BD6D7A" w:rsidP="00BD6D7A">
      <w:pPr>
        <w:tabs>
          <w:tab w:val="left" w:pos="8711"/>
        </w:tabs>
        <w:jc w:val="both"/>
        <w:rPr>
          <w:rFonts w:ascii="Verdana" w:eastAsia="Verdana" w:hAnsi="Verdana" w:cs="Tahoma"/>
        </w:rPr>
      </w:pPr>
    </w:p>
    <w:p w14:paraId="23A91104" w14:textId="77777777" w:rsidR="00BD6D7A" w:rsidRPr="009C2639" w:rsidRDefault="00BD6D7A" w:rsidP="00BD6D7A">
      <w:pPr>
        <w:outlineLvl w:val="0"/>
        <w:rPr>
          <w:rFonts w:ascii="Verdana" w:eastAsia="Verdana" w:hAnsi="Verdana" w:cs="Verdana"/>
          <w:b/>
          <w:bCs/>
        </w:rPr>
      </w:pPr>
      <w:r w:rsidRPr="009C2639">
        <w:rPr>
          <w:rFonts w:ascii="Verdana" w:eastAsia="Verdana" w:hAnsi="Verdana" w:cs="Verdana"/>
          <w:b/>
          <w:bCs/>
        </w:rPr>
        <w:t>MEDICIÓN. –</w:t>
      </w:r>
    </w:p>
    <w:p w14:paraId="27FE82EC" w14:textId="77777777" w:rsidR="00BD6D7A" w:rsidRPr="009C2639" w:rsidRDefault="00BD6D7A" w:rsidP="00BD6D7A">
      <w:pPr>
        <w:outlineLvl w:val="0"/>
        <w:rPr>
          <w:rFonts w:ascii="Verdana" w:eastAsia="Verdana" w:hAnsi="Verdana" w:cs="Verdana"/>
          <w:b/>
          <w:bCs/>
        </w:rPr>
      </w:pPr>
    </w:p>
    <w:p w14:paraId="69F1619D" w14:textId="77777777" w:rsidR="00BD6D7A" w:rsidRPr="009C2639" w:rsidRDefault="00BD6D7A" w:rsidP="00BD6D7A">
      <w:pPr>
        <w:ind w:right="161"/>
        <w:jc w:val="both"/>
        <w:rPr>
          <w:rFonts w:ascii="Verdana" w:eastAsia="Verdana" w:hAnsi="Verdana" w:cs="Verdana"/>
          <w:bCs/>
        </w:rPr>
      </w:pPr>
      <w:r w:rsidRPr="009C2639">
        <w:rPr>
          <w:rFonts w:ascii="Verdana" w:eastAsia="Verdana" w:hAnsi="Verdana" w:cs="Verdana"/>
        </w:rPr>
        <w:t xml:space="preserve">La Instalación Eléctrica (toma de fuerza) se medirá por </w:t>
      </w:r>
      <w:r w:rsidRPr="009C2639">
        <w:rPr>
          <w:rFonts w:ascii="Verdana" w:eastAsia="Verdana" w:hAnsi="Verdana" w:cs="Verdana"/>
          <w:b/>
        </w:rPr>
        <w:t xml:space="preserve">Punto, </w:t>
      </w:r>
      <w:r w:rsidRPr="009C2639">
        <w:rPr>
          <w:rFonts w:ascii="Verdana" w:eastAsia="Verdana" w:hAnsi="Verdana" w:cs="Verdana"/>
          <w:bCs/>
        </w:rPr>
        <w:t>correctamente instalado por la Entidad Ejecutora y aprobado por el Inspector de proyecto.</w:t>
      </w:r>
    </w:p>
    <w:p w14:paraId="6C3AA19E" w14:textId="77777777" w:rsidR="00BD6D7A" w:rsidRPr="009C2639" w:rsidRDefault="00BD6D7A" w:rsidP="00BD6D7A">
      <w:pPr>
        <w:ind w:right="161"/>
        <w:jc w:val="both"/>
        <w:rPr>
          <w:rFonts w:ascii="Verdana" w:eastAsia="Verdana" w:hAnsi="Verdana" w:cs="Verdana"/>
          <w:bCs/>
        </w:rPr>
      </w:pPr>
    </w:p>
    <w:p w14:paraId="20572595" w14:textId="77777777" w:rsidR="00BD6D7A" w:rsidRPr="009C2639" w:rsidRDefault="00BD6D7A" w:rsidP="00BD6D7A">
      <w:pPr>
        <w:outlineLvl w:val="0"/>
        <w:rPr>
          <w:rFonts w:ascii="Verdana" w:eastAsia="Verdana" w:hAnsi="Verdana" w:cs="Verdana"/>
          <w:b/>
          <w:bCs/>
        </w:rPr>
      </w:pPr>
      <w:r w:rsidRPr="009C2639">
        <w:rPr>
          <w:rFonts w:ascii="Verdana" w:eastAsia="Verdana" w:hAnsi="Verdana" w:cs="Verdana"/>
          <w:b/>
          <w:bCs/>
        </w:rPr>
        <w:t>APORTE PROPIO. –</w:t>
      </w:r>
    </w:p>
    <w:p w14:paraId="4A499048" w14:textId="77777777" w:rsidR="00BD6D7A" w:rsidRPr="009C2639" w:rsidRDefault="00BD6D7A" w:rsidP="00BD6D7A">
      <w:pPr>
        <w:outlineLvl w:val="0"/>
        <w:rPr>
          <w:rFonts w:ascii="Verdana" w:eastAsia="Verdana" w:hAnsi="Verdana" w:cs="Verdana"/>
          <w:b/>
          <w:bCs/>
        </w:rPr>
      </w:pPr>
    </w:p>
    <w:p w14:paraId="0330FB1E" w14:textId="77777777" w:rsidR="00BD6D7A" w:rsidRPr="009C2639" w:rsidRDefault="00BD6D7A" w:rsidP="00BD6D7A">
      <w:pPr>
        <w:ind w:right="154"/>
        <w:jc w:val="both"/>
        <w:rPr>
          <w:rFonts w:ascii="Verdana" w:eastAsia="Verdana" w:hAnsi="Verdana" w:cs="Verdana"/>
        </w:rPr>
      </w:pPr>
      <w:r w:rsidRPr="009C2639">
        <w:rPr>
          <w:rFonts w:ascii="Verdana" w:eastAsia="Verdana" w:hAnsi="Verdana" w:cs="Verdana"/>
        </w:rPr>
        <w:t>El</w:t>
      </w:r>
      <w:r w:rsidRPr="009C2639">
        <w:rPr>
          <w:rFonts w:ascii="Verdana" w:eastAsia="Verdana" w:hAnsi="Verdana" w:cs="Verdana"/>
          <w:spacing w:val="-7"/>
        </w:rPr>
        <w:t xml:space="preserve"> </w:t>
      </w:r>
      <w:r w:rsidRPr="009C2639">
        <w:rPr>
          <w:rFonts w:ascii="Verdana" w:eastAsia="Verdana" w:hAnsi="Verdana" w:cs="Verdana"/>
        </w:rPr>
        <w:t>aporte</w:t>
      </w:r>
      <w:r w:rsidRPr="009C2639">
        <w:rPr>
          <w:rFonts w:ascii="Verdana" w:eastAsia="Verdana" w:hAnsi="Verdana" w:cs="Verdana"/>
          <w:spacing w:val="-14"/>
        </w:rPr>
        <w:t xml:space="preserve"> </w:t>
      </w:r>
      <w:r w:rsidRPr="009C2639">
        <w:rPr>
          <w:rFonts w:ascii="Verdana" w:eastAsia="Verdana" w:hAnsi="Verdana" w:cs="Verdana"/>
        </w:rPr>
        <w:t>propio</w:t>
      </w:r>
      <w:r w:rsidRPr="009C2639">
        <w:rPr>
          <w:rFonts w:ascii="Verdana" w:eastAsia="Verdana" w:hAnsi="Verdana" w:cs="Verdana"/>
          <w:spacing w:val="-11"/>
        </w:rPr>
        <w:t xml:space="preserve"> </w:t>
      </w:r>
      <w:r w:rsidRPr="009C2639">
        <w:rPr>
          <w:rFonts w:ascii="Verdana" w:eastAsia="Verdana" w:hAnsi="Verdana" w:cs="Verdana"/>
        </w:rPr>
        <w:t>se</w:t>
      </w:r>
      <w:r w:rsidRPr="009C2639">
        <w:rPr>
          <w:rFonts w:ascii="Verdana" w:eastAsia="Verdana" w:hAnsi="Verdana" w:cs="Verdana"/>
          <w:spacing w:val="-11"/>
        </w:rPr>
        <w:t xml:space="preserve"> </w:t>
      </w:r>
      <w:r w:rsidRPr="009C2639">
        <w:rPr>
          <w:rFonts w:ascii="Verdana" w:eastAsia="Verdana" w:hAnsi="Verdana" w:cs="Verdana"/>
        </w:rPr>
        <w:t>encuentra</w:t>
      </w:r>
      <w:r w:rsidRPr="009C2639">
        <w:rPr>
          <w:rFonts w:ascii="Verdana" w:eastAsia="Verdana" w:hAnsi="Verdana" w:cs="Verdana"/>
          <w:spacing w:val="-6"/>
        </w:rPr>
        <w:t xml:space="preserve"> </w:t>
      </w:r>
      <w:r w:rsidRPr="009C2639">
        <w:rPr>
          <w:rFonts w:ascii="Verdana" w:eastAsia="Verdana" w:hAnsi="Verdana" w:cs="Verdana"/>
        </w:rPr>
        <w:t>especificado</w:t>
      </w:r>
      <w:r w:rsidRPr="009C2639">
        <w:rPr>
          <w:rFonts w:ascii="Verdana" w:eastAsia="Verdana" w:hAnsi="Verdana" w:cs="Verdana"/>
          <w:spacing w:val="-9"/>
        </w:rPr>
        <w:t xml:space="preserve"> </w:t>
      </w:r>
      <w:r w:rsidRPr="009C2639">
        <w:rPr>
          <w:rFonts w:ascii="Verdana" w:eastAsia="Verdana" w:hAnsi="Verdana" w:cs="Verdana"/>
        </w:rPr>
        <w:t>en</w:t>
      </w:r>
      <w:r w:rsidRPr="009C2639">
        <w:rPr>
          <w:rFonts w:ascii="Verdana" w:eastAsia="Verdana" w:hAnsi="Verdana" w:cs="Verdana"/>
          <w:spacing w:val="-9"/>
        </w:rPr>
        <w:t xml:space="preserve"> </w:t>
      </w:r>
      <w:r w:rsidRPr="009C2639">
        <w:rPr>
          <w:rFonts w:ascii="Verdana" w:eastAsia="Verdana" w:hAnsi="Verdana" w:cs="Verdana"/>
        </w:rPr>
        <w:t>el</w:t>
      </w:r>
      <w:r w:rsidRPr="009C2639">
        <w:rPr>
          <w:rFonts w:ascii="Verdana" w:eastAsia="Verdana" w:hAnsi="Verdana" w:cs="Verdana"/>
          <w:spacing w:val="-5"/>
        </w:rPr>
        <w:t xml:space="preserve"> </w:t>
      </w:r>
      <w:r w:rsidRPr="009C2639">
        <w:rPr>
          <w:rFonts w:ascii="Verdana" w:eastAsia="Verdana" w:hAnsi="Verdana" w:cs="Verdana"/>
        </w:rPr>
        <w:t>análisis</w:t>
      </w:r>
      <w:r w:rsidRPr="009C2639">
        <w:rPr>
          <w:rFonts w:ascii="Verdana" w:eastAsia="Verdana" w:hAnsi="Verdana" w:cs="Verdana"/>
          <w:spacing w:val="-12"/>
        </w:rPr>
        <w:t xml:space="preserve"> </w:t>
      </w:r>
      <w:r w:rsidRPr="009C2639">
        <w:rPr>
          <w:rFonts w:ascii="Verdana" w:eastAsia="Verdana" w:hAnsi="Verdana" w:cs="Verdana"/>
        </w:rPr>
        <w:t>unitario,</w:t>
      </w:r>
      <w:r w:rsidRPr="009C2639">
        <w:rPr>
          <w:rFonts w:ascii="Verdana" w:eastAsia="Verdana" w:hAnsi="Verdana" w:cs="Verdana"/>
          <w:spacing w:val="-10"/>
        </w:rPr>
        <w:t xml:space="preserve"> </w:t>
      </w:r>
      <w:r w:rsidRPr="009C2639">
        <w:rPr>
          <w:rFonts w:ascii="Verdana" w:eastAsia="Verdana" w:hAnsi="Verdana" w:cs="Verdana"/>
        </w:rPr>
        <w:t>mismos</w:t>
      </w:r>
      <w:r w:rsidRPr="009C2639">
        <w:rPr>
          <w:rFonts w:ascii="Verdana" w:eastAsia="Verdana" w:hAnsi="Verdana" w:cs="Verdana"/>
          <w:spacing w:val="-13"/>
        </w:rPr>
        <w:t xml:space="preserve"> </w:t>
      </w:r>
      <w:r w:rsidRPr="009C2639">
        <w:rPr>
          <w:rFonts w:ascii="Verdana" w:eastAsia="Verdana" w:hAnsi="Verdana" w:cs="Verdana"/>
        </w:rPr>
        <w:t>que</w:t>
      </w:r>
      <w:r w:rsidRPr="009C2639">
        <w:rPr>
          <w:rFonts w:ascii="Verdana" w:eastAsia="Verdana" w:hAnsi="Verdana" w:cs="Verdana"/>
          <w:spacing w:val="-11"/>
        </w:rPr>
        <w:t xml:space="preserve"> </w:t>
      </w:r>
      <w:r w:rsidRPr="009C2639">
        <w:rPr>
          <w:rFonts w:ascii="Verdana" w:eastAsia="Verdana" w:hAnsi="Verdana" w:cs="Verdana"/>
        </w:rPr>
        <w:t>no</w:t>
      </w:r>
      <w:r w:rsidRPr="009C2639">
        <w:rPr>
          <w:rFonts w:ascii="Verdana" w:eastAsia="Verdana" w:hAnsi="Verdana" w:cs="Verdana"/>
          <w:spacing w:val="-11"/>
        </w:rPr>
        <w:t xml:space="preserve"> </w:t>
      </w:r>
      <w:r w:rsidRPr="009C2639">
        <w:rPr>
          <w:rFonts w:ascii="Verdana" w:eastAsia="Verdana" w:hAnsi="Verdana" w:cs="Verdana"/>
        </w:rPr>
        <w:t>serán</w:t>
      </w:r>
      <w:r w:rsidRPr="009C2639">
        <w:rPr>
          <w:rFonts w:ascii="Verdana" w:eastAsia="Verdana" w:hAnsi="Verdana" w:cs="Verdana"/>
          <w:spacing w:val="-8"/>
        </w:rPr>
        <w:t xml:space="preserve"> </w:t>
      </w:r>
      <w:r w:rsidRPr="009C2639">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091E6307" w14:textId="77777777" w:rsidR="00BD6D7A" w:rsidRPr="009C2639" w:rsidRDefault="00BD6D7A" w:rsidP="00BD6D7A">
      <w:pPr>
        <w:jc w:val="both"/>
        <w:rPr>
          <w:rFonts w:ascii="Verdana" w:eastAsia="Verdana" w:hAnsi="Verdana" w:cs="Verdana"/>
        </w:rPr>
      </w:pPr>
      <w:r w:rsidRPr="009C2639">
        <w:rPr>
          <w:rFonts w:ascii="Verdana" w:eastAsia="Verdana" w:hAnsi="Verdana" w:cs="Verdana"/>
        </w:rPr>
        <w:t>Este aporte estará sujeto al cronograma de ejecución de obra de la Entidad Ejecutora.</w:t>
      </w:r>
    </w:p>
    <w:p w14:paraId="6DC9AEB4" w14:textId="77777777" w:rsidR="00BD6D7A" w:rsidRPr="009C2639" w:rsidRDefault="00BD6D7A" w:rsidP="00BD6D7A">
      <w:pPr>
        <w:tabs>
          <w:tab w:val="left" w:pos="560"/>
        </w:tabs>
        <w:jc w:val="both"/>
        <w:rPr>
          <w:rFonts w:ascii="Verdana" w:hAnsi="Verdana"/>
        </w:rPr>
      </w:pPr>
    </w:p>
    <w:tbl>
      <w:tblPr>
        <w:tblStyle w:val="TablaconcuadrculaCOPA1"/>
        <w:tblW w:w="9634" w:type="dxa"/>
        <w:tblLook w:val="04A0" w:firstRow="1" w:lastRow="0" w:firstColumn="1" w:lastColumn="0" w:noHBand="0" w:noVBand="1"/>
      </w:tblPr>
      <w:tblGrid>
        <w:gridCol w:w="584"/>
        <w:gridCol w:w="2385"/>
        <w:gridCol w:w="1145"/>
        <w:gridCol w:w="5520"/>
      </w:tblGrid>
      <w:tr w:rsidR="00BD6D7A" w:rsidRPr="009C2639" w14:paraId="7F41A599" w14:textId="77777777" w:rsidTr="00374C4D">
        <w:tc>
          <w:tcPr>
            <w:tcW w:w="584" w:type="dxa"/>
            <w:shd w:val="clear" w:color="auto" w:fill="1F3864" w:themeFill="accent5" w:themeFillShade="80"/>
          </w:tcPr>
          <w:p w14:paraId="6D4011D6"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4DF9235F"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69CECB40"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3D584AFD"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3A8EE1F1" w14:textId="77777777" w:rsidTr="00374C4D">
        <w:tc>
          <w:tcPr>
            <w:tcW w:w="584" w:type="dxa"/>
            <w:shd w:val="clear" w:color="auto" w:fill="BDD6EE" w:themeFill="accent1" w:themeFillTint="66"/>
          </w:tcPr>
          <w:p w14:paraId="147AC8AF" w14:textId="77777777" w:rsidR="00BD6D7A" w:rsidRPr="009C2639" w:rsidRDefault="00BD6D7A" w:rsidP="00374C4D">
            <w:pPr>
              <w:jc w:val="center"/>
              <w:rPr>
                <w:rFonts w:ascii="Verdana" w:hAnsi="Verdana"/>
                <w:b/>
              </w:rPr>
            </w:pPr>
            <w:r w:rsidRPr="009C2639">
              <w:rPr>
                <w:rFonts w:ascii="Verdana" w:hAnsi="Verdana"/>
                <w:b/>
              </w:rPr>
              <w:t>37</w:t>
            </w:r>
          </w:p>
        </w:tc>
        <w:tc>
          <w:tcPr>
            <w:tcW w:w="2385" w:type="dxa"/>
            <w:shd w:val="clear" w:color="auto" w:fill="BDD6EE" w:themeFill="accent1" w:themeFillTint="66"/>
          </w:tcPr>
          <w:p w14:paraId="45719CD8" w14:textId="77777777" w:rsidR="00BD6D7A" w:rsidRPr="009C2639" w:rsidRDefault="00BD6D7A" w:rsidP="00374C4D">
            <w:pPr>
              <w:jc w:val="center"/>
              <w:rPr>
                <w:rFonts w:ascii="Verdana" w:hAnsi="Verdana"/>
                <w:b/>
              </w:rPr>
            </w:pPr>
            <w:r w:rsidRPr="009C2639">
              <w:rPr>
                <w:rFonts w:ascii="Verdana" w:hAnsi="Verdana" w:cs="Tahoma"/>
                <w:b/>
              </w:rPr>
              <w:t>VAC-IE-ILU-4</w:t>
            </w:r>
          </w:p>
        </w:tc>
        <w:tc>
          <w:tcPr>
            <w:tcW w:w="1145" w:type="dxa"/>
            <w:shd w:val="clear" w:color="auto" w:fill="BDD6EE" w:themeFill="accent1" w:themeFillTint="66"/>
          </w:tcPr>
          <w:p w14:paraId="329AD7F2" w14:textId="77777777" w:rsidR="00BD6D7A" w:rsidRPr="009C2639" w:rsidRDefault="00BD6D7A" w:rsidP="00374C4D">
            <w:pPr>
              <w:jc w:val="center"/>
              <w:rPr>
                <w:rFonts w:ascii="Verdana" w:hAnsi="Verdana"/>
                <w:b/>
              </w:rPr>
            </w:pPr>
            <w:r w:rsidRPr="009C2639">
              <w:rPr>
                <w:rFonts w:ascii="Verdana" w:hAnsi="Verdana"/>
                <w:b/>
              </w:rPr>
              <w:t>PTO</w:t>
            </w:r>
          </w:p>
        </w:tc>
        <w:tc>
          <w:tcPr>
            <w:tcW w:w="5520" w:type="dxa"/>
            <w:shd w:val="clear" w:color="auto" w:fill="BDD6EE" w:themeFill="accent1" w:themeFillTint="66"/>
          </w:tcPr>
          <w:p w14:paraId="795B31B5" w14:textId="77777777" w:rsidR="00BD6D7A" w:rsidRPr="009C2639" w:rsidRDefault="00BD6D7A" w:rsidP="00374C4D">
            <w:pPr>
              <w:jc w:val="center"/>
              <w:rPr>
                <w:rFonts w:ascii="Verdana" w:hAnsi="Verdana"/>
                <w:b/>
              </w:rPr>
            </w:pPr>
            <w:r w:rsidRPr="009C2639">
              <w:rPr>
                <w:rFonts w:ascii="Verdana" w:hAnsi="Verdana"/>
                <w:b/>
                <w:bCs/>
              </w:rPr>
              <w:t>INSTALACIÓN ELÉCTRICA (PUNTO DE ILUMINACIÓN PANEL LED 24W)</w:t>
            </w:r>
          </w:p>
        </w:tc>
      </w:tr>
    </w:tbl>
    <w:p w14:paraId="167EB7B1" w14:textId="77777777" w:rsidR="00BD6D7A" w:rsidRPr="009C2639" w:rsidRDefault="00BD6D7A" w:rsidP="00BD6D7A">
      <w:pPr>
        <w:tabs>
          <w:tab w:val="left" w:pos="560"/>
        </w:tabs>
        <w:jc w:val="both"/>
        <w:rPr>
          <w:rFonts w:ascii="Verdana" w:hAnsi="Verdana"/>
          <w:b/>
          <w:color w:val="000000" w:themeColor="text1"/>
        </w:rPr>
      </w:pPr>
    </w:p>
    <w:p w14:paraId="1659AC50" w14:textId="77777777" w:rsidR="00BD6D7A" w:rsidRPr="009C2639" w:rsidRDefault="00BD6D7A" w:rsidP="00BD6D7A">
      <w:pPr>
        <w:tabs>
          <w:tab w:val="left" w:pos="560"/>
        </w:tabs>
        <w:jc w:val="both"/>
        <w:rPr>
          <w:rFonts w:ascii="Verdana" w:hAnsi="Verdana"/>
          <w:b/>
          <w:color w:val="000000" w:themeColor="text1"/>
        </w:rPr>
      </w:pPr>
      <w:r w:rsidRPr="009C2639">
        <w:rPr>
          <w:rFonts w:ascii="Verdana" w:hAnsi="Verdana"/>
          <w:b/>
          <w:color w:val="000000" w:themeColor="text1"/>
        </w:rPr>
        <w:t>DESCRIPCIÓN. –</w:t>
      </w:r>
    </w:p>
    <w:p w14:paraId="09343695" w14:textId="77777777" w:rsidR="00BD6D7A" w:rsidRPr="009C2639" w:rsidRDefault="00BD6D7A" w:rsidP="00BD6D7A">
      <w:pPr>
        <w:tabs>
          <w:tab w:val="left" w:pos="560"/>
        </w:tabs>
        <w:jc w:val="both"/>
        <w:rPr>
          <w:rFonts w:ascii="Verdana" w:hAnsi="Verdana"/>
          <w:b/>
          <w:color w:val="000000" w:themeColor="text1"/>
        </w:rPr>
      </w:pPr>
    </w:p>
    <w:p w14:paraId="331EAA7A" w14:textId="77777777" w:rsidR="00BD6D7A" w:rsidRPr="009C2639" w:rsidRDefault="00BD6D7A" w:rsidP="00BD6D7A">
      <w:pPr>
        <w:tabs>
          <w:tab w:val="left" w:pos="560"/>
        </w:tabs>
        <w:jc w:val="both"/>
        <w:rPr>
          <w:rFonts w:ascii="Verdana" w:hAnsi="Verdana" w:cs="Tahoma"/>
        </w:rPr>
      </w:pPr>
      <w:r w:rsidRPr="009C2639">
        <w:rPr>
          <w:rFonts w:ascii="Verdana"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3A7ED493" w14:textId="77777777" w:rsidR="00BD6D7A" w:rsidRPr="009C2639" w:rsidRDefault="00BD6D7A" w:rsidP="00BD6D7A">
      <w:pPr>
        <w:tabs>
          <w:tab w:val="left" w:pos="560"/>
        </w:tabs>
        <w:jc w:val="both"/>
        <w:rPr>
          <w:rFonts w:ascii="Verdana" w:hAnsi="Verdana"/>
          <w:color w:val="000000" w:themeColor="text1"/>
        </w:rPr>
      </w:pPr>
    </w:p>
    <w:p w14:paraId="2EADE578" w14:textId="77777777" w:rsidR="00BD6D7A" w:rsidRPr="009C2639" w:rsidRDefault="00BD6D7A" w:rsidP="00BD6D7A">
      <w:pPr>
        <w:tabs>
          <w:tab w:val="left" w:pos="560"/>
        </w:tabs>
        <w:jc w:val="both"/>
        <w:rPr>
          <w:rFonts w:ascii="Verdana" w:hAnsi="Verdana"/>
          <w:b/>
          <w:color w:val="000000" w:themeColor="text1"/>
        </w:rPr>
      </w:pPr>
      <w:r w:rsidRPr="009C2639">
        <w:rPr>
          <w:rFonts w:ascii="Verdana" w:hAnsi="Verdana"/>
          <w:b/>
          <w:color w:val="000000" w:themeColor="text1"/>
        </w:rPr>
        <w:t>MATERIALES, HERRAMIENTAS Y EQUIPO. -</w:t>
      </w:r>
    </w:p>
    <w:p w14:paraId="6048ECCE" w14:textId="77777777" w:rsidR="00BD6D7A" w:rsidRPr="009C2639" w:rsidRDefault="00BD6D7A" w:rsidP="00BD6D7A">
      <w:pPr>
        <w:tabs>
          <w:tab w:val="left" w:pos="8711"/>
        </w:tabs>
        <w:jc w:val="both"/>
        <w:rPr>
          <w:rFonts w:ascii="Verdana" w:hAnsi="Verdana" w:cs="Tahoma"/>
          <w:lang w:eastAsia="es-ES"/>
        </w:rPr>
      </w:pPr>
    </w:p>
    <w:p w14:paraId="68B18E39"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7EAA166A" w14:textId="77777777" w:rsidR="00BD6D7A" w:rsidRPr="009C2639" w:rsidRDefault="00BD6D7A" w:rsidP="00BD6D7A">
      <w:pPr>
        <w:tabs>
          <w:tab w:val="left" w:pos="8711"/>
        </w:tabs>
        <w:jc w:val="both"/>
        <w:rPr>
          <w:rFonts w:ascii="Verdana" w:hAnsi="Verdana"/>
          <w:lang w:eastAsia="es-ES"/>
        </w:rPr>
      </w:pPr>
      <w:r w:rsidRPr="009C2639">
        <w:rPr>
          <w:rFonts w:ascii="Verdana" w:hAnsi="Verdana"/>
          <w:lang w:eastAsia="es-ES"/>
        </w:rPr>
        <w:t>Los accesorios deben ser de primera calidad dentro el mercado local y que cumplan las exigencias técnicas del proyecto.</w:t>
      </w:r>
    </w:p>
    <w:p w14:paraId="5E2AEE6C" w14:textId="77777777" w:rsidR="00BD6D7A" w:rsidRPr="009C2639" w:rsidRDefault="00BD6D7A" w:rsidP="00BD6D7A">
      <w:pPr>
        <w:tabs>
          <w:tab w:val="left" w:pos="8711"/>
        </w:tabs>
        <w:jc w:val="both"/>
        <w:rPr>
          <w:rFonts w:ascii="Verdana" w:hAnsi="Verdana"/>
        </w:rPr>
      </w:pPr>
    </w:p>
    <w:p w14:paraId="30098046" w14:textId="77777777" w:rsidR="00BD6D7A" w:rsidRPr="009C2639" w:rsidRDefault="00BD6D7A" w:rsidP="00BD6D7A">
      <w:pPr>
        <w:tabs>
          <w:tab w:val="left" w:pos="560"/>
        </w:tabs>
        <w:jc w:val="both"/>
        <w:rPr>
          <w:rFonts w:ascii="Verdana" w:hAnsi="Verdana"/>
          <w:b/>
          <w:color w:val="000000" w:themeColor="text1"/>
        </w:rPr>
      </w:pPr>
      <w:r w:rsidRPr="009C2639">
        <w:rPr>
          <w:rFonts w:ascii="Verdana" w:hAnsi="Verdana"/>
          <w:b/>
          <w:color w:val="000000" w:themeColor="text1"/>
        </w:rPr>
        <w:t xml:space="preserve">FORMA DE EJECUCIÓN. – </w:t>
      </w:r>
    </w:p>
    <w:p w14:paraId="778ACB80" w14:textId="77777777" w:rsidR="00BD6D7A" w:rsidRPr="009C2639" w:rsidRDefault="00BD6D7A" w:rsidP="00BD6D7A">
      <w:pPr>
        <w:tabs>
          <w:tab w:val="left" w:pos="560"/>
        </w:tabs>
        <w:jc w:val="both"/>
        <w:rPr>
          <w:rFonts w:ascii="Verdana" w:hAnsi="Verdana"/>
          <w:b/>
          <w:color w:val="000000" w:themeColor="text1"/>
        </w:rPr>
      </w:pPr>
    </w:p>
    <w:p w14:paraId="22ADF80B"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711924B"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82607FC"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60D25FC" w14:textId="77777777" w:rsidR="00BD6D7A" w:rsidRPr="009C2639" w:rsidRDefault="00BD6D7A" w:rsidP="00BD6D7A">
      <w:pPr>
        <w:tabs>
          <w:tab w:val="left" w:pos="8711"/>
        </w:tabs>
        <w:jc w:val="both"/>
        <w:rPr>
          <w:rFonts w:ascii="Verdana" w:hAnsi="Verdana" w:cs="Tahoma"/>
        </w:rPr>
      </w:pPr>
      <w:r w:rsidRPr="009C2639">
        <w:rPr>
          <w:rFonts w:ascii="Verdana" w:hAnsi="Verdana" w:cs="Tahoma"/>
        </w:rPr>
        <w:lastRenderedPageBreak/>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17733C6"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050A1D42"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01116DC"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AA6E45D"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F93BA19"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715723A6"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En caso de que existiere discrepancia entre planos y especificaciones, se deberá presentar la solución al Inspector de proyecto, para obtener la aprobación de la misma.</w:t>
      </w:r>
    </w:p>
    <w:p w14:paraId="36FF9DF4"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75B5CDB" w14:textId="77777777" w:rsidR="00BD6D7A" w:rsidRPr="009C2639" w:rsidRDefault="00BD6D7A" w:rsidP="00BD6D7A">
      <w:pPr>
        <w:tabs>
          <w:tab w:val="left" w:pos="8711"/>
        </w:tabs>
        <w:jc w:val="both"/>
        <w:rPr>
          <w:rFonts w:ascii="Verdana" w:hAnsi="Verdana" w:cs="Tahoma"/>
        </w:rPr>
      </w:pPr>
    </w:p>
    <w:p w14:paraId="5705EE69" w14:textId="77777777" w:rsidR="00BD6D7A" w:rsidRPr="009C2639" w:rsidRDefault="00BD6D7A" w:rsidP="00BD6D7A">
      <w:pPr>
        <w:tabs>
          <w:tab w:val="left" w:pos="8711"/>
        </w:tabs>
        <w:jc w:val="both"/>
        <w:rPr>
          <w:rFonts w:ascii="Verdana" w:hAnsi="Verdana" w:cs="Tahoma"/>
          <w:b/>
          <w:lang w:eastAsia="es-ES"/>
        </w:rPr>
      </w:pPr>
      <w:r w:rsidRPr="009C2639">
        <w:rPr>
          <w:rFonts w:ascii="Verdana" w:hAnsi="Verdana" w:cs="Tahoma"/>
          <w:b/>
          <w:lang w:eastAsia="es-ES"/>
        </w:rPr>
        <w:t>Criterios de Control, Aceptación y Rechazo</w:t>
      </w:r>
    </w:p>
    <w:p w14:paraId="19981C78" w14:textId="77777777" w:rsidR="00BD6D7A" w:rsidRPr="009C2639" w:rsidRDefault="00BD6D7A" w:rsidP="00BD6D7A">
      <w:pPr>
        <w:tabs>
          <w:tab w:val="left" w:pos="560"/>
        </w:tabs>
        <w:jc w:val="both"/>
        <w:rPr>
          <w:rFonts w:ascii="Verdana" w:hAnsi="Verdana" w:cs="Tahoma"/>
          <w:lang w:eastAsia="es-ES"/>
        </w:rPr>
      </w:pPr>
      <w:r w:rsidRPr="009C2639">
        <w:rPr>
          <w:rFonts w:ascii="Verdana" w:hAnsi="Verdana" w:cs="Tahoma"/>
          <w:lang w:eastAsia="es-ES"/>
        </w:rPr>
        <w:t>El Inspector de proyecto deberá verificar que la ejecución del ítem no presenta ningún defecto de materiales, ejecución o dimensiones mediante: testeo, inspección visual u otro método conveniente.</w:t>
      </w:r>
    </w:p>
    <w:p w14:paraId="7B88F7C4" w14:textId="77777777" w:rsidR="00BD6D7A" w:rsidRPr="009C2639" w:rsidRDefault="00BD6D7A" w:rsidP="00BD6D7A">
      <w:pPr>
        <w:tabs>
          <w:tab w:val="left" w:pos="8711"/>
        </w:tabs>
        <w:jc w:val="both"/>
        <w:rPr>
          <w:rFonts w:ascii="Verdana" w:hAnsi="Verdana" w:cs="Tahoma"/>
          <w:lang w:eastAsia="es-ES"/>
        </w:rPr>
      </w:pPr>
    </w:p>
    <w:p w14:paraId="509601AE"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5CB4435" w14:textId="77777777" w:rsidR="00BD6D7A" w:rsidRPr="009C2639" w:rsidRDefault="00BD6D7A" w:rsidP="00BD6D7A">
      <w:pPr>
        <w:tabs>
          <w:tab w:val="left" w:pos="560"/>
        </w:tabs>
        <w:jc w:val="both"/>
        <w:rPr>
          <w:rFonts w:ascii="Verdana" w:hAnsi="Verdana"/>
          <w:b/>
          <w:color w:val="000000" w:themeColor="text1"/>
        </w:rPr>
      </w:pPr>
    </w:p>
    <w:p w14:paraId="0204707C" w14:textId="77777777" w:rsidR="00BD6D7A" w:rsidRPr="009C2639" w:rsidRDefault="00BD6D7A" w:rsidP="00BD6D7A">
      <w:pPr>
        <w:tabs>
          <w:tab w:val="left" w:pos="560"/>
        </w:tabs>
        <w:jc w:val="both"/>
        <w:rPr>
          <w:rFonts w:ascii="Verdana" w:hAnsi="Verdana"/>
          <w:b/>
          <w:color w:val="000000" w:themeColor="text1"/>
        </w:rPr>
      </w:pPr>
      <w:r w:rsidRPr="009C2639">
        <w:rPr>
          <w:rFonts w:ascii="Verdana" w:hAnsi="Verdana"/>
          <w:b/>
          <w:color w:val="000000" w:themeColor="text1"/>
        </w:rPr>
        <w:t xml:space="preserve">MEDICIÓN. – </w:t>
      </w:r>
    </w:p>
    <w:p w14:paraId="7F5C069B" w14:textId="77777777" w:rsidR="00BD6D7A" w:rsidRPr="009C2639" w:rsidRDefault="00BD6D7A" w:rsidP="00BD6D7A">
      <w:pPr>
        <w:tabs>
          <w:tab w:val="left" w:pos="8711"/>
        </w:tabs>
        <w:jc w:val="both"/>
        <w:rPr>
          <w:rFonts w:ascii="Verdana" w:hAnsi="Verdana"/>
          <w:b/>
          <w:color w:val="000000" w:themeColor="text1"/>
        </w:rPr>
      </w:pPr>
    </w:p>
    <w:p w14:paraId="0876660B"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 xml:space="preserve">La Instalación eléctrica para un punto de iluminación con Panel LED de 24W la medición se realizará por </w:t>
      </w:r>
      <w:r w:rsidRPr="009C2639">
        <w:rPr>
          <w:rFonts w:ascii="Verdana" w:hAnsi="Verdana" w:cs="Tahoma"/>
          <w:b/>
        </w:rPr>
        <w:t xml:space="preserve">Punto, </w:t>
      </w:r>
      <w:r w:rsidRPr="009C2639">
        <w:rPr>
          <w:rFonts w:ascii="Verdana" w:hAnsi="Verdana" w:cs="Tahoma"/>
        </w:rPr>
        <w:t>instalado con todos sus accesorios</w:t>
      </w:r>
      <w:r w:rsidRPr="009C2639">
        <w:rPr>
          <w:rFonts w:ascii="Verdana" w:hAnsi="Verdana" w:cs="Tahoma"/>
          <w:b/>
        </w:rPr>
        <w:t xml:space="preserve"> </w:t>
      </w:r>
      <w:r w:rsidRPr="009C2639">
        <w:rPr>
          <w:rFonts w:ascii="Verdana" w:hAnsi="Verdana" w:cs="Tahoma"/>
        </w:rPr>
        <w:t xml:space="preserve">y funcionamiento comprobado de acuerdo a planos y/o instrucción del Inspector de proyecto. </w:t>
      </w:r>
    </w:p>
    <w:p w14:paraId="4135769C" w14:textId="77777777" w:rsidR="00BD6D7A" w:rsidRPr="009C2639" w:rsidRDefault="00BD6D7A" w:rsidP="00BD6D7A">
      <w:pPr>
        <w:tabs>
          <w:tab w:val="left" w:pos="560"/>
        </w:tabs>
        <w:jc w:val="both"/>
        <w:rPr>
          <w:rFonts w:ascii="Verdana" w:hAnsi="Verdana"/>
          <w:color w:val="000000" w:themeColor="text1"/>
        </w:rPr>
      </w:pPr>
    </w:p>
    <w:p w14:paraId="3B140481" w14:textId="77777777" w:rsidR="00BD6D7A" w:rsidRPr="009C2639" w:rsidRDefault="00BD6D7A" w:rsidP="00BD6D7A">
      <w:pPr>
        <w:tabs>
          <w:tab w:val="left" w:pos="560"/>
        </w:tabs>
        <w:jc w:val="both"/>
        <w:rPr>
          <w:rFonts w:ascii="Verdana" w:hAnsi="Verdana"/>
          <w:b/>
          <w:color w:val="000000"/>
        </w:rPr>
      </w:pPr>
      <w:bookmarkStart w:id="188" w:name="_Hlk67220710"/>
      <w:r w:rsidRPr="009C2639">
        <w:rPr>
          <w:rFonts w:ascii="Verdana" w:hAnsi="Verdana"/>
          <w:b/>
          <w:color w:val="000000"/>
        </w:rPr>
        <w:t>APORTE PROPIO. –</w:t>
      </w:r>
    </w:p>
    <w:p w14:paraId="09FDADCC" w14:textId="77777777" w:rsidR="00BD6D7A" w:rsidRPr="009C2639" w:rsidRDefault="00BD6D7A" w:rsidP="00BD6D7A">
      <w:pPr>
        <w:tabs>
          <w:tab w:val="left" w:pos="560"/>
        </w:tabs>
        <w:jc w:val="both"/>
        <w:rPr>
          <w:rFonts w:ascii="Verdana" w:hAnsi="Verdana"/>
          <w:b/>
          <w:color w:val="000000"/>
        </w:rPr>
      </w:pPr>
    </w:p>
    <w:p w14:paraId="640111EC" w14:textId="77777777" w:rsidR="00BD6D7A" w:rsidRPr="009C2639" w:rsidRDefault="00BD6D7A" w:rsidP="00BD6D7A">
      <w:pPr>
        <w:jc w:val="both"/>
        <w:rPr>
          <w:rFonts w:ascii="Verdana" w:hAnsi="Verdana" w:cs="Tahoma"/>
        </w:rPr>
      </w:pPr>
      <w:r w:rsidRPr="009C2639">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8196806" w14:textId="77777777" w:rsidR="00BD6D7A" w:rsidRPr="009C2639" w:rsidRDefault="00BD6D7A" w:rsidP="00BD6D7A">
      <w:pPr>
        <w:jc w:val="both"/>
        <w:rPr>
          <w:rFonts w:ascii="Verdana" w:hAnsi="Verdana"/>
          <w:color w:val="000000" w:themeColor="text1"/>
        </w:rPr>
      </w:pPr>
    </w:p>
    <w:p w14:paraId="21B86721" w14:textId="77777777" w:rsidR="00BD6D7A" w:rsidRPr="009C2639" w:rsidRDefault="00BD6D7A" w:rsidP="00BD6D7A">
      <w:pPr>
        <w:tabs>
          <w:tab w:val="left" w:pos="560"/>
        </w:tabs>
        <w:jc w:val="both"/>
        <w:rPr>
          <w:rFonts w:ascii="Verdana" w:hAnsi="Verdana"/>
          <w:color w:val="000000" w:themeColor="text1"/>
        </w:rPr>
      </w:pPr>
      <w:r w:rsidRPr="009C2639">
        <w:rPr>
          <w:rFonts w:ascii="Verdana" w:hAnsi="Verdana"/>
          <w:color w:val="000000" w:themeColor="text1"/>
        </w:rPr>
        <w:t>Este aporte estará sujeto al cronograma de ejecución de obra de la Entidad Ejecutora.</w:t>
      </w:r>
      <w:bookmarkEnd w:id="188"/>
    </w:p>
    <w:p w14:paraId="3A591243" w14:textId="77777777" w:rsidR="00BD6D7A" w:rsidRPr="009C2639" w:rsidRDefault="00BD6D7A" w:rsidP="00BD6D7A">
      <w:pPr>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BD6D7A" w:rsidRPr="009C2639" w14:paraId="7B5FDCED" w14:textId="77777777" w:rsidTr="00374C4D">
        <w:tc>
          <w:tcPr>
            <w:tcW w:w="584" w:type="dxa"/>
            <w:shd w:val="clear" w:color="auto" w:fill="17365D"/>
          </w:tcPr>
          <w:p w14:paraId="061E73CD"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N°</w:t>
            </w:r>
          </w:p>
        </w:tc>
        <w:tc>
          <w:tcPr>
            <w:tcW w:w="2385" w:type="dxa"/>
            <w:shd w:val="clear" w:color="auto" w:fill="17365D"/>
          </w:tcPr>
          <w:p w14:paraId="594D42AF"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CODIGO</w:t>
            </w:r>
          </w:p>
        </w:tc>
        <w:tc>
          <w:tcPr>
            <w:tcW w:w="1145" w:type="dxa"/>
            <w:shd w:val="clear" w:color="auto" w:fill="17365D"/>
          </w:tcPr>
          <w:p w14:paraId="04040ACB"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UNIDAD</w:t>
            </w:r>
          </w:p>
        </w:tc>
        <w:tc>
          <w:tcPr>
            <w:tcW w:w="5520" w:type="dxa"/>
            <w:shd w:val="clear" w:color="auto" w:fill="17365D"/>
          </w:tcPr>
          <w:p w14:paraId="2A1ED1B5"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ITEM</w:t>
            </w:r>
          </w:p>
        </w:tc>
      </w:tr>
      <w:tr w:rsidR="00BD6D7A" w:rsidRPr="009C2639" w14:paraId="5D90A8FE" w14:textId="77777777" w:rsidTr="00374C4D">
        <w:tc>
          <w:tcPr>
            <w:tcW w:w="584" w:type="dxa"/>
            <w:shd w:val="clear" w:color="auto" w:fill="B8CCE4"/>
          </w:tcPr>
          <w:p w14:paraId="27AB5793"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38</w:t>
            </w:r>
          </w:p>
        </w:tc>
        <w:tc>
          <w:tcPr>
            <w:tcW w:w="2385" w:type="dxa"/>
            <w:shd w:val="clear" w:color="auto" w:fill="B8CCE4"/>
          </w:tcPr>
          <w:p w14:paraId="734B7665"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VAC-IE-COR-1</w:t>
            </w:r>
          </w:p>
        </w:tc>
        <w:tc>
          <w:tcPr>
            <w:tcW w:w="1145" w:type="dxa"/>
            <w:shd w:val="clear" w:color="auto" w:fill="B8CCE4"/>
          </w:tcPr>
          <w:p w14:paraId="3109F249"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PTO</w:t>
            </w:r>
          </w:p>
        </w:tc>
        <w:tc>
          <w:tcPr>
            <w:tcW w:w="5520" w:type="dxa"/>
            <w:shd w:val="clear" w:color="auto" w:fill="B8CCE4"/>
          </w:tcPr>
          <w:p w14:paraId="65A09C14"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INSTALACIÓN ELÉCTRICA (PUNTO TOMACORRIENTE DOBLE)</w:t>
            </w:r>
          </w:p>
        </w:tc>
      </w:tr>
    </w:tbl>
    <w:p w14:paraId="11B01089" w14:textId="77777777" w:rsidR="00BD6D7A" w:rsidRPr="009C2639" w:rsidRDefault="00BD6D7A" w:rsidP="00BD6D7A">
      <w:pPr>
        <w:rPr>
          <w:rFonts w:ascii="Verdana" w:eastAsia="Verdana" w:hAnsi="Verdana" w:cs="Verdana"/>
        </w:rPr>
      </w:pPr>
    </w:p>
    <w:p w14:paraId="2A771FB4" w14:textId="77777777" w:rsidR="00BD6D7A" w:rsidRPr="009C2639" w:rsidRDefault="00BD6D7A" w:rsidP="00BD6D7A">
      <w:pPr>
        <w:ind w:left="119"/>
        <w:jc w:val="both"/>
        <w:outlineLvl w:val="0"/>
        <w:rPr>
          <w:rFonts w:ascii="Verdana" w:eastAsia="Verdana" w:hAnsi="Verdana" w:cs="Verdana"/>
          <w:b/>
          <w:bCs/>
        </w:rPr>
      </w:pPr>
      <w:r w:rsidRPr="009C2639">
        <w:rPr>
          <w:rFonts w:ascii="Verdana" w:eastAsia="Verdana" w:hAnsi="Verdana" w:cs="Verdana"/>
          <w:b/>
          <w:bCs/>
        </w:rPr>
        <w:t>DESCRIPCIÓN. –</w:t>
      </w:r>
    </w:p>
    <w:p w14:paraId="3707FE41" w14:textId="77777777" w:rsidR="00BD6D7A" w:rsidRPr="009C2639" w:rsidRDefault="00BD6D7A" w:rsidP="00BD6D7A">
      <w:pPr>
        <w:ind w:left="119"/>
        <w:jc w:val="both"/>
        <w:outlineLvl w:val="0"/>
        <w:rPr>
          <w:rFonts w:ascii="Verdana" w:eastAsia="Verdana" w:hAnsi="Verdana" w:cs="Verdana"/>
          <w:b/>
          <w:bCs/>
        </w:rPr>
      </w:pPr>
    </w:p>
    <w:p w14:paraId="48B1D07D"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 xml:space="preserve">Este Ítem comprende la Instalación eléctrica (punto de tomacorriente doble),de acuerdo a los detalles de planos del proyecto o bien a lo indicado por el Inspector de </w:t>
      </w:r>
      <w:r w:rsidRPr="009C2639">
        <w:rPr>
          <w:rFonts w:ascii="Verdana" w:hAnsi="Verdana"/>
        </w:rPr>
        <w:t>proyecto</w:t>
      </w:r>
      <w:r w:rsidRPr="009C2639">
        <w:rPr>
          <w:rFonts w:ascii="Verdana" w:eastAsia="Verdana" w:hAnsi="Verdana" w:cs="Tahoma"/>
        </w:rPr>
        <w:t>.</w:t>
      </w:r>
    </w:p>
    <w:p w14:paraId="6898332F" w14:textId="77777777" w:rsidR="00BD6D7A" w:rsidRPr="009C2639" w:rsidRDefault="00BD6D7A" w:rsidP="00BD6D7A">
      <w:pPr>
        <w:tabs>
          <w:tab w:val="left" w:pos="8711"/>
        </w:tabs>
        <w:jc w:val="both"/>
        <w:rPr>
          <w:rFonts w:ascii="Verdana" w:eastAsia="Verdana" w:hAnsi="Verdana" w:cs="Tahoma"/>
        </w:rPr>
      </w:pPr>
    </w:p>
    <w:p w14:paraId="31F081DE" w14:textId="77777777" w:rsidR="00BD6D7A" w:rsidRPr="009C2639" w:rsidRDefault="00BD6D7A" w:rsidP="00BD6D7A">
      <w:pPr>
        <w:ind w:left="119"/>
        <w:jc w:val="both"/>
        <w:outlineLvl w:val="0"/>
        <w:rPr>
          <w:rFonts w:ascii="Verdana" w:eastAsia="Verdana" w:hAnsi="Verdana" w:cs="Verdana"/>
          <w:b/>
          <w:bCs/>
        </w:rPr>
      </w:pPr>
      <w:r w:rsidRPr="009C2639">
        <w:rPr>
          <w:rFonts w:ascii="Verdana" w:eastAsia="Verdana" w:hAnsi="Verdana" w:cs="Verdana"/>
          <w:b/>
          <w:bCs/>
        </w:rPr>
        <w:t>MATERIALES, HERRAMIENTAS Y EQUIPO. –</w:t>
      </w:r>
    </w:p>
    <w:p w14:paraId="72B2FBC9" w14:textId="77777777" w:rsidR="00BD6D7A" w:rsidRPr="009C2639" w:rsidRDefault="00BD6D7A" w:rsidP="00BD6D7A">
      <w:pPr>
        <w:ind w:left="119"/>
        <w:jc w:val="both"/>
        <w:outlineLvl w:val="0"/>
        <w:rPr>
          <w:rFonts w:ascii="Verdana" w:eastAsia="Verdana" w:hAnsi="Verdana" w:cs="Verdana"/>
          <w:b/>
          <w:bCs/>
        </w:rPr>
      </w:pPr>
    </w:p>
    <w:p w14:paraId="57723B90"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9C2639">
        <w:rPr>
          <w:rFonts w:ascii="Verdana" w:hAnsi="Verdana"/>
        </w:rPr>
        <w:t>proyecto</w:t>
      </w:r>
      <w:r w:rsidRPr="009C2639">
        <w:rPr>
          <w:rFonts w:ascii="Verdana" w:eastAsia="Verdana" w:hAnsi="Verdana" w:cs="Tahoma"/>
        </w:rPr>
        <w:t>.</w:t>
      </w:r>
    </w:p>
    <w:p w14:paraId="5463F2BB" w14:textId="77777777" w:rsidR="00BD6D7A" w:rsidRPr="009C2639" w:rsidRDefault="00BD6D7A" w:rsidP="00BD6D7A">
      <w:pPr>
        <w:tabs>
          <w:tab w:val="left" w:pos="8711"/>
        </w:tabs>
        <w:jc w:val="both"/>
        <w:rPr>
          <w:rFonts w:ascii="Verdana" w:eastAsia="Verdana" w:hAnsi="Verdana" w:cs="Tahoma"/>
        </w:rPr>
      </w:pPr>
      <w:bookmarkStart w:id="189" w:name="_Hlk99440952"/>
      <w:bookmarkStart w:id="190" w:name="_Hlk99441616"/>
      <w:r w:rsidRPr="009C2639">
        <w:rPr>
          <w:rFonts w:ascii="Verdana" w:eastAsia="Verdana" w:hAnsi="Verdana" w:cs="Tahoma"/>
        </w:rPr>
        <w:t xml:space="preserve">Los materiales serán de calidad que aseguren la durabilidad y correcto funcionamiento de las instalaciones; previo a su empleo en obra deberá ser aprobado por el Inspector de </w:t>
      </w:r>
      <w:r w:rsidRPr="009C2639">
        <w:rPr>
          <w:rFonts w:ascii="Verdana" w:hAnsi="Verdana"/>
        </w:rPr>
        <w:t>proyecto</w:t>
      </w:r>
      <w:r w:rsidRPr="009C2639">
        <w:rPr>
          <w:rFonts w:ascii="Verdana" w:eastAsia="Verdana" w:hAnsi="Verdana" w:cs="Tahoma"/>
        </w:rPr>
        <w:t>.</w:t>
      </w:r>
      <w:bookmarkEnd w:id="189"/>
      <w:bookmarkEnd w:id="190"/>
    </w:p>
    <w:p w14:paraId="1963CD99" w14:textId="77777777" w:rsidR="00BD6D7A" w:rsidRPr="009C2639" w:rsidRDefault="00BD6D7A" w:rsidP="00BD6D7A">
      <w:pPr>
        <w:tabs>
          <w:tab w:val="left" w:pos="8711"/>
        </w:tabs>
        <w:jc w:val="both"/>
        <w:rPr>
          <w:rFonts w:ascii="Verdana" w:eastAsia="Verdana" w:hAnsi="Verdana" w:cs="Verdana"/>
          <w:b/>
          <w:bCs/>
        </w:rPr>
      </w:pPr>
    </w:p>
    <w:p w14:paraId="24D31C02" w14:textId="77777777" w:rsidR="00BD6D7A" w:rsidRPr="009C2639" w:rsidRDefault="00BD6D7A" w:rsidP="00BD6D7A">
      <w:pPr>
        <w:ind w:left="119"/>
        <w:outlineLvl w:val="0"/>
        <w:rPr>
          <w:rFonts w:ascii="Verdana" w:eastAsia="Verdana" w:hAnsi="Verdana" w:cs="Verdana"/>
          <w:b/>
          <w:bCs/>
        </w:rPr>
      </w:pPr>
      <w:r w:rsidRPr="009C2639">
        <w:rPr>
          <w:rFonts w:ascii="Verdana" w:eastAsia="Verdana" w:hAnsi="Verdana" w:cs="Verdana"/>
          <w:b/>
          <w:bCs/>
        </w:rPr>
        <w:t>FORMA DE EJECUCIÓN. –</w:t>
      </w:r>
    </w:p>
    <w:p w14:paraId="51E63FC2" w14:textId="77777777" w:rsidR="00BD6D7A" w:rsidRPr="009C2639" w:rsidRDefault="00BD6D7A" w:rsidP="00BD6D7A">
      <w:pPr>
        <w:rPr>
          <w:rFonts w:ascii="Verdana" w:eastAsia="Verdana" w:hAnsi="Verdana" w:cs="Verdana"/>
          <w:b/>
        </w:rPr>
      </w:pPr>
    </w:p>
    <w:p w14:paraId="0928D6D0"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EC59B29"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9C2639">
        <w:rPr>
          <w:rFonts w:ascii="Verdana" w:hAnsi="Verdana"/>
        </w:rPr>
        <w:t>proyecto</w:t>
      </w:r>
      <w:r w:rsidRPr="009C2639">
        <w:rPr>
          <w:rFonts w:ascii="Verdana" w:eastAsia="Verdana" w:hAnsi="Verdana" w:cs="Tahoma"/>
        </w:rPr>
        <w:t>.</w:t>
      </w:r>
    </w:p>
    <w:p w14:paraId="7DDE7D89" w14:textId="77777777" w:rsidR="00BD6D7A" w:rsidRPr="009C2639" w:rsidRDefault="00BD6D7A" w:rsidP="00BD6D7A">
      <w:pPr>
        <w:tabs>
          <w:tab w:val="left" w:pos="8711"/>
        </w:tabs>
        <w:jc w:val="both"/>
        <w:rPr>
          <w:rFonts w:ascii="Verdana" w:eastAsia="Verdana" w:hAnsi="Verdana" w:cs="Tahoma"/>
        </w:rPr>
      </w:pPr>
    </w:p>
    <w:p w14:paraId="5B82E488"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9C2639">
        <w:rPr>
          <w:rFonts w:ascii="Verdana" w:hAnsi="Verdana"/>
        </w:rPr>
        <w:t>proyecto</w:t>
      </w:r>
      <w:r w:rsidRPr="009C2639">
        <w:rPr>
          <w:rFonts w:ascii="Verdana" w:eastAsia="Verdana" w:hAnsi="Verdana" w:cs="Tahoma"/>
        </w:rPr>
        <w:t>.</w:t>
      </w:r>
    </w:p>
    <w:p w14:paraId="478627AC" w14:textId="77777777" w:rsidR="00BD6D7A" w:rsidRPr="009C2639" w:rsidRDefault="00BD6D7A" w:rsidP="00BD6D7A">
      <w:pPr>
        <w:tabs>
          <w:tab w:val="left" w:pos="8711"/>
        </w:tabs>
        <w:jc w:val="both"/>
        <w:rPr>
          <w:rFonts w:ascii="Verdana" w:eastAsia="Verdana" w:hAnsi="Verdana" w:cs="Tahoma"/>
        </w:rPr>
      </w:pPr>
    </w:p>
    <w:p w14:paraId="00ACCB67"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 xml:space="preserve">El empalme, enlace o unión del cableado eléctrico de dos o más cables en una instalación eléctrica </w:t>
      </w:r>
      <w:r w:rsidRPr="009C2639">
        <w:rPr>
          <w:rFonts w:ascii="Verdana" w:eastAsia="Verdana" w:hAnsi="Verdana" w:cs="Verdana"/>
        </w:rPr>
        <w:t>se realizarán únicamente en las cajas dispuestas para este efecto</w:t>
      </w:r>
      <w:r w:rsidRPr="009C2639">
        <w:rPr>
          <w:rFonts w:ascii="Verdana" w:eastAsia="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9C2639">
        <w:rPr>
          <w:rFonts w:ascii="Verdana" w:hAnsi="Verdana"/>
        </w:rPr>
        <w:t>proyecto</w:t>
      </w:r>
      <w:r w:rsidRPr="009C2639">
        <w:rPr>
          <w:rFonts w:ascii="Verdana" w:eastAsia="Verdana" w:hAnsi="Verdana" w:cs="Tahoma"/>
        </w:rPr>
        <w:t>.</w:t>
      </w:r>
    </w:p>
    <w:p w14:paraId="0003E0B3" w14:textId="77777777" w:rsidR="00BD6D7A" w:rsidRPr="009C2639" w:rsidRDefault="00BD6D7A" w:rsidP="00BD6D7A">
      <w:pPr>
        <w:tabs>
          <w:tab w:val="left" w:pos="8711"/>
        </w:tabs>
        <w:jc w:val="both"/>
        <w:rPr>
          <w:rFonts w:ascii="Verdana" w:eastAsia="Verdana" w:hAnsi="Verdana" w:cs="Tahoma"/>
        </w:rPr>
      </w:pPr>
    </w:p>
    <w:p w14:paraId="2FCFE1EF"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51B67EC"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 xml:space="preserve">Durante la ejecución del trabajo, y antes de la aceptación final se hará pruebas en presencia del Inspector de </w:t>
      </w:r>
      <w:r w:rsidRPr="009C2639">
        <w:rPr>
          <w:rFonts w:ascii="Verdana" w:hAnsi="Verdana"/>
        </w:rPr>
        <w:t>proyecto</w:t>
      </w:r>
      <w:r w:rsidRPr="009C2639">
        <w:rPr>
          <w:rFonts w:ascii="Verdana" w:eastAsia="Verdana" w:hAnsi="Verdana" w:cs="Tahoma"/>
        </w:rPr>
        <w:t>, para asegurarse que materiales y mano de obra cumplan las especificaciones. Todo defecto encontrado será corregido inmediatamente, sin que afecte al presupuesto.</w:t>
      </w:r>
    </w:p>
    <w:p w14:paraId="176EB156" w14:textId="77777777" w:rsidR="00BD6D7A" w:rsidRPr="009C2639" w:rsidRDefault="00BD6D7A" w:rsidP="00BD6D7A">
      <w:pPr>
        <w:tabs>
          <w:tab w:val="left" w:pos="8711"/>
        </w:tabs>
        <w:jc w:val="both"/>
        <w:rPr>
          <w:rFonts w:ascii="Verdana" w:eastAsia="Verdana" w:hAnsi="Verdana" w:cs="Tahoma"/>
        </w:rPr>
      </w:pPr>
    </w:p>
    <w:p w14:paraId="0C95F99A"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09535C0" w14:textId="77777777" w:rsidR="00BD6D7A" w:rsidRPr="009C2639" w:rsidRDefault="00BD6D7A" w:rsidP="00BD6D7A">
      <w:pPr>
        <w:jc w:val="both"/>
        <w:rPr>
          <w:rFonts w:ascii="Verdana" w:eastAsia="Verdana" w:hAnsi="Verdana" w:cs="Tahoma"/>
        </w:rPr>
      </w:pPr>
      <w:r w:rsidRPr="009C2639">
        <w:rPr>
          <w:rFonts w:ascii="Verdana" w:eastAsia="Verdana" w:hAnsi="Verdana" w:cs="Verdana"/>
        </w:rPr>
        <w:lastRenderedPageBreak/>
        <w:t xml:space="preserve">Los tomacorrientes deben instalarse a 0.40 m sobre el nivel del piso terminado, </w:t>
      </w:r>
      <w:r w:rsidRPr="009C2639">
        <w:rPr>
          <w:rFonts w:ascii="Verdana" w:eastAsia="Verdana" w:hAnsi="Verdana" w:cs="Tahoma"/>
        </w:rPr>
        <w:t xml:space="preserve">y en los lugares indicados en planos y/o instrucciones del Inspector de </w:t>
      </w:r>
      <w:r w:rsidRPr="009C2639">
        <w:rPr>
          <w:rFonts w:ascii="Verdana" w:hAnsi="Verdana"/>
        </w:rPr>
        <w:t>proyecto</w:t>
      </w:r>
      <w:r w:rsidRPr="009C2639">
        <w:rPr>
          <w:rFonts w:ascii="Verdana" w:eastAsia="Verdana" w:hAnsi="Verdana" w:cs="Tahoma"/>
        </w:rPr>
        <w:t>.</w:t>
      </w:r>
    </w:p>
    <w:p w14:paraId="273BF86B" w14:textId="77777777" w:rsidR="00BD6D7A" w:rsidRPr="009C2639" w:rsidRDefault="00BD6D7A" w:rsidP="00BD6D7A">
      <w:pPr>
        <w:tabs>
          <w:tab w:val="left" w:pos="8711"/>
        </w:tabs>
        <w:jc w:val="both"/>
        <w:rPr>
          <w:rFonts w:ascii="Verdana" w:eastAsia="Verdana" w:hAnsi="Verdana" w:cs="Tahoma"/>
        </w:rPr>
      </w:pPr>
    </w:p>
    <w:p w14:paraId="42B5E97A"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 xml:space="preserve">En caso de que existiere discrepancia entre planos y especificaciones, se deberá presentar la solución al Inspector de </w:t>
      </w:r>
      <w:r w:rsidRPr="009C2639">
        <w:rPr>
          <w:rFonts w:ascii="Verdana" w:hAnsi="Verdana"/>
        </w:rPr>
        <w:t>proyecto</w:t>
      </w:r>
      <w:r w:rsidRPr="009C2639">
        <w:rPr>
          <w:rFonts w:ascii="Verdana" w:eastAsia="Verdana" w:hAnsi="Verdana" w:cs="Tahoma"/>
        </w:rPr>
        <w:t>, para obtener la aprobación de la misma.</w:t>
      </w:r>
    </w:p>
    <w:p w14:paraId="57CAC788" w14:textId="77777777" w:rsidR="00BD6D7A" w:rsidRPr="009C2639" w:rsidRDefault="00BD6D7A" w:rsidP="00BD6D7A">
      <w:pPr>
        <w:tabs>
          <w:tab w:val="left" w:pos="8711"/>
        </w:tabs>
        <w:jc w:val="both"/>
        <w:rPr>
          <w:rFonts w:ascii="Verdana" w:eastAsia="Verdana" w:hAnsi="Verdana" w:cs="Tahoma"/>
        </w:rPr>
      </w:pPr>
    </w:p>
    <w:p w14:paraId="1955A0EC" w14:textId="77777777" w:rsidR="00BD6D7A" w:rsidRPr="009C2639" w:rsidRDefault="00BD6D7A" w:rsidP="00BD6D7A">
      <w:pPr>
        <w:tabs>
          <w:tab w:val="left" w:pos="8711"/>
        </w:tabs>
        <w:jc w:val="both"/>
        <w:rPr>
          <w:rFonts w:ascii="Verdana" w:eastAsia="Verdana" w:hAnsi="Verdana" w:cs="Tahoma"/>
          <w:b/>
        </w:rPr>
      </w:pPr>
      <w:r w:rsidRPr="009C2639">
        <w:rPr>
          <w:rFonts w:ascii="Verdana" w:eastAsia="Verdana" w:hAnsi="Verdana" w:cs="Tahoma"/>
          <w:b/>
        </w:rPr>
        <w:t>Criterios de Control, Aceptación y Rechazo</w:t>
      </w:r>
    </w:p>
    <w:p w14:paraId="050B4286" w14:textId="77777777" w:rsidR="00BD6D7A" w:rsidRPr="009C2639" w:rsidRDefault="00BD6D7A" w:rsidP="00BD6D7A">
      <w:pPr>
        <w:tabs>
          <w:tab w:val="left" w:pos="560"/>
        </w:tabs>
        <w:jc w:val="both"/>
        <w:rPr>
          <w:rFonts w:ascii="Verdana" w:eastAsia="Verdana" w:hAnsi="Verdana" w:cs="Tahoma"/>
        </w:rPr>
      </w:pPr>
      <w:r w:rsidRPr="009C2639">
        <w:rPr>
          <w:rFonts w:ascii="Verdana" w:eastAsia="Verdana" w:hAnsi="Verdana" w:cs="Tahoma"/>
        </w:rPr>
        <w:t xml:space="preserve">El Inspector de </w:t>
      </w:r>
      <w:r w:rsidRPr="009C2639">
        <w:rPr>
          <w:rFonts w:ascii="Verdana" w:hAnsi="Verdana"/>
        </w:rPr>
        <w:t xml:space="preserve">proyecto </w:t>
      </w:r>
      <w:r w:rsidRPr="009C2639">
        <w:rPr>
          <w:rFonts w:ascii="Verdana" w:eastAsia="Verdana" w:hAnsi="Verdana" w:cs="Tahoma"/>
        </w:rPr>
        <w:t>deberá verificar que la ejecución del ítem no presenta ningún defecto de materiales, ejecución o dimensiones mediante: testeo, inspección visual u otro método conveniente.</w:t>
      </w:r>
    </w:p>
    <w:p w14:paraId="1C03B86B" w14:textId="77777777" w:rsidR="00BD6D7A" w:rsidRPr="009C2639" w:rsidRDefault="00BD6D7A" w:rsidP="00BD6D7A">
      <w:pPr>
        <w:tabs>
          <w:tab w:val="left" w:pos="8711"/>
        </w:tabs>
        <w:jc w:val="both"/>
        <w:rPr>
          <w:rFonts w:ascii="Verdana" w:eastAsia="Verdana" w:hAnsi="Verdana" w:cs="Tahoma"/>
        </w:rPr>
      </w:pPr>
    </w:p>
    <w:p w14:paraId="55C69B04"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F35C07F" w14:textId="77777777" w:rsidR="00BD6D7A" w:rsidRPr="009C2639" w:rsidRDefault="00BD6D7A" w:rsidP="00BD6D7A">
      <w:pPr>
        <w:rPr>
          <w:rFonts w:ascii="Verdana" w:eastAsia="Verdana" w:hAnsi="Verdana" w:cs="Verdana"/>
          <w:b/>
        </w:rPr>
      </w:pPr>
    </w:p>
    <w:p w14:paraId="0C268C06" w14:textId="77777777" w:rsidR="00BD6D7A" w:rsidRPr="009C2639" w:rsidRDefault="00BD6D7A" w:rsidP="00BD6D7A">
      <w:pPr>
        <w:tabs>
          <w:tab w:val="left" w:pos="8711"/>
        </w:tabs>
        <w:rPr>
          <w:rFonts w:ascii="Verdana" w:eastAsia="Verdana" w:hAnsi="Verdana" w:cs="Tahoma"/>
          <w:b/>
        </w:rPr>
      </w:pPr>
      <w:r w:rsidRPr="009C2639">
        <w:rPr>
          <w:rFonts w:ascii="Verdana" w:eastAsia="Verdana" w:hAnsi="Verdana" w:cs="Tahoma"/>
          <w:b/>
        </w:rPr>
        <w:t>MEDICIÓN. -</w:t>
      </w:r>
    </w:p>
    <w:p w14:paraId="3DD68B63" w14:textId="77777777" w:rsidR="00BD6D7A" w:rsidRPr="009C2639" w:rsidRDefault="00BD6D7A" w:rsidP="00BD6D7A">
      <w:pPr>
        <w:tabs>
          <w:tab w:val="left" w:pos="8711"/>
        </w:tabs>
        <w:rPr>
          <w:rFonts w:ascii="Verdana" w:eastAsia="Verdana" w:hAnsi="Verdana" w:cs="Tahoma"/>
          <w:b/>
        </w:rPr>
      </w:pPr>
    </w:p>
    <w:p w14:paraId="6AAE1A32" w14:textId="77777777" w:rsidR="00BD6D7A" w:rsidRPr="009C2639" w:rsidRDefault="00BD6D7A" w:rsidP="00BD6D7A">
      <w:pPr>
        <w:tabs>
          <w:tab w:val="left" w:pos="8711"/>
        </w:tabs>
        <w:jc w:val="both"/>
        <w:rPr>
          <w:rFonts w:ascii="Verdana" w:eastAsia="Verdana" w:hAnsi="Verdana" w:cs="Tahoma"/>
        </w:rPr>
      </w:pPr>
      <w:r w:rsidRPr="009C2639">
        <w:rPr>
          <w:rFonts w:ascii="Verdana" w:eastAsia="Verdana" w:hAnsi="Verdana" w:cs="Tahoma"/>
        </w:rPr>
        <w:t xml:space="preserve">La Instalación eléctrica (punto de tomacorriente doble), se medirá por </w:t>
      </w:r>
      <w:r w:rsidRPr="009C2639">
        <w:rPr>
          <w:rFonts w:ascii="Verdana" w:eastAsia="Verdana" w:hAnsi="Verdana" w:cs="Tahoma"/>
          <w:b/>
        </w:rPr>
        <w:t xml:space="preserve">Punto, </w:t>
      </w:r>
      <w:r w:rsidRPr="009C2639">
        <w:rPr>
          <w:rFonts w:ascii="Verdana" w:eastAsia="Verdana" w:hAnsi="Verdana" w:cs="Tahoma"/>
        </w:rPr>
        <w:t>instalado con todos sus accesorios</w:t>
      </w:r>
      <w:r w:rsidRPr="009C2639">
        <w:rPr>
          <w:rFonts w:ascii="Verdana" w:eastAsia="Verdana" w:hAnsi="Verdana" w:cs="Tahoma"/>
          <w:b/>
        </w:rPr>
        <w:t xml:space="preserve"> </w:t>
      </w:r>
      <w:r w:rsidRPr="009C2639">
        <w:rPr>
          <w:rFonts w:ascii="Verdana" w:eastAsia="Verdana" w:hAnsi="Verdana" w:cs="Tahoma"/>
        </w:rPr>
        <w:t xml:space="preserve">y funcionamiento comprobado de acuerdo a planos y/o instrucción del Inspector de </w:t>
      </w:r>
      <w:r w:rsidRPr="009C2639">
        <w:rPr>
          <w:rFonts w:ascii="Verdana" w:hAnsi="Verdana"/>
        </w:rPr>
        <w:t>proyecto</w:t>
      </w:r>
      <w:r w:rsidRPr="009C2639">
        <w:rPr>
          <w:rFonts w:ascii="Verdana" w:eastAsia="Verdana" w:hAnsi="Verdana" w:cs="Tahoma"/>
        </w:rPr>
        <w:t xml:space="preserve">. </w:t>
      </w:r>
    </w:p>
    <w:p w14:paraId="342FEA13" w14:textId="77777777" w:rsidR="00BD6D7A" w:rsidRPr="009C2639" w:rsidRDefault="00BD6D7A" w:rsidP="00BD6D7A">
      <w:pPr>
        <w:tabs>
          <w:tab w:val="left" w:pos="8711"/>
        </w:tabs>
        <w:jc w:val="both"/>
        <w:rPr>
          <w:rFonts w:ascii="Verdana" w:eastAsia="Verdana" w:hAnsi="Verdana" w:cs="Tahoma"/>
        </w:rPr>
      </w:pPr>
    </w:p>
    <w:p w14:paraId="2D33A2AF" w14:textId="77777777" w:rsidR="00BD6D7A" w:rsidRPr="009C2639" w:rsidRDefault="00BD6D7A" w:rsidP="00BD6D7A">
      <w:pPr>
        <w:jc w:val="both"/>
        <w:outlineLvl w:val="0"/>
        <w:rPr>
          <w:rFonts w:ascii="Verdana" w:eastAsia="Verdana" w:hAnsi="Verdana" w:cs="Verdana"/>
          <w:b/>
          <w:bCs/>
        </w:rPr>
      </w:pPr>
      <w:r w:rsidRPr="009C2639">
        <w:rPr>
          <w:rFonts w:ascii="Verdana" w:eastAsia="Verdana" w:hAnsi="Verdana" w:cs="Verdana"/>
          <w:b/>
          <w:bCs/>
        </w:rPr>
        <w:t>APORTE PROPIO. –</w:t>
      </w:r>
    </w:p>
    <w:p w14:paraId="30F4EDDD" w14:textId="77777777" w:rsidR="00BD6D7A" w:rsidRPr="009C2639" w:rsidRDefault="00BD6D7A" w:rsidP="00BD6D7A">
      <w:pPr>
        <w:ind w:right="154"/>
        <w:jc w:val="both"/>
        <w:rPr>
          <w:rFonts w:ascii="Verdana" w:eastAsia="Verdana" w:hAnsi="Verdana" w:cs="Verdana"/>
        </w:rPr>
      </w:pPr>
    </w:p>
    <w:p w14:paraId="3F560C67" w14:textId="77777777" w:rsidR="00BD6D7A" w:rsidRPr="009C2639" w:rsidRDefault="00BD6D7A" w:rsidP="00BD6D7A">
      <w:pPr>
        <w:ind w:right="154"/>
        <w:jc w:val="both"/>
        <w:rPr>
          <w:rFonts w:ascii="Verdana" w:eastAsia="Verdana" w:hAnsi="Verdana" w:cs="Verdana"/>
        </w:rPr>
      </w:pPr>
      <w:r w:rsidRPr="009C2639">
        <w:rPr>
          <w:rFonts w:ascii="Verdana" w:eastAsia="Verdana" w:hAnsi="Verdana" w:cs="Verdana"/>
        </w:rPr>
        <w:t>El</w:t>
      </w:r>
      <w:r w:rsidRPr="009C2639">
        <w:rPr>
          <w:rFonts w:ascii="Verdana" w:eastAsia="Verdana" w:hAnsi="Verdana" w:cs="Verdana"/>
          <w:spacing w:val="-7"/>
        </w:rPr>
        <w:t xml:space="preserve"> </w:t>
      </w:r>
      <w:r w:rsidRPr="009C2639">
        <w:rPr>
          <w:rFonts w:ascii="Verdana" w:eastAsia="Verdana" w:hAnsi="Verdana" w:cs="Verdana"/>
        </w:rPr>
        <w:t>aporte</w:t>
      </w:r>
      <w:r w:rsidRPr="009C2639">
        <w:rPr>
          <w:rFonts w:ascii="Verdana" w:eastAsia="Verdana" w:hAnsi="Verdana" w:cs="Verdana"/>
          <w:spacing w:val="-14"/>
        </w:rPr>
        <w:t xml:space="preserve"> </w:t>
      </w:r>
      <w:r w:rsidRPr="009C2639">
        <w:rPr>
          <w:rFonts w:ascii="Verdana" w:eastAsia="Verdana" w:hAnsi="Verdana" w:cs="Verdana"/>
        </w:rPr>
        <w:t>propio</w:t>
      </w:r>
      <w:r w:rsidRPr="009C2639">
        <w:rPr>
          <w:rFonts w:ascii="Verdana" w:eastAsia="Verdana" w:hAnsi="Verdana" w:cs="Verdana"/>
          <w:spacing w:val="-11"/>
        </w:rPr>
        <w:t xml:space="preserve"> </w:t>
      </w:r>
      <w:r w:rsidRPr="009C2639">
        <w:rPr>
          <w:rFonts w:ascii="Verdana" w:eastAsia="Verdana" w:hAnsi="Verdana" w:cs="Verdana"/>
        </w:rPr>
        <w:t>se</w:t>
      </w:r>
      <w:r w:rsidRPr="009C2639">
        <w:rPr>
          <w:rFonts w:ascii="Verdana" w:eastAsia="Verdana" w:hAnsi="Verdana" w:cs="Verdana"/>
          <w:spacing w:val="-11"/>
        </w:rPr>
        <w:t xml:space="preserve"> </w:t>
      </w:r>
      <w:r w:rsidRPr="009C2639">
        <w:rPr>
          <w:rFonts w:ascii="Verdana" w:eastAsia="Verdana" w:hAnsi="Verdana" w:cs="Verdana"/>
        </w:rPr>
        <w:t>encuentra</w:t>
      </w:r>
      <w:r w:rsidRPr="009C2639">
        <w:rPr>
          <w:rFonts w:ascii="Verdana" w:eastAsia="Verdana" w:hAnsi="Verdana" w:cs="Verdana"/>
          <w:spacing w:val="-6"/>
        </w:rPr>
        <w:t xml:space="preserve"> </w:t>
      </w:r>
      <w:r w:rsidRPr="009C2639">
        <w:rPr>
          <w:rFonts w:ascii="Verdana" w:eastAsia="Verdana" w:hAnsi="Verdana" w:cs="Verdana"/>
        </w:rPr>
        <w:t>especificado</w:t>
      </w:r>
      <w:r w:rsidRPr="009C2639">
        <w:rPr>
          <w:rFonts w:ascii="Verdana" w:eastAsia="Verdana" w:hAnsi="Verdana" w:cs="Verdana"/>
          <w:spacing w:val="-9"/>
        </w:rPr>
        <w:t xml:space="preserve"> </w:t>
      </w:r>
      <w:r w:rsidRPr="009C2639">
        <w:rPr>
          <w:rFonts w:ascii="Verdana" w:eastAsia="Verdana" w:hAnsi="Verdana" w:cs="Verdana"/>
        </w:rPr>
        <w:t>en</w:t>
      </w:r>
      <w:r w:rsidRPr="009C2639">
        <w:rPr>
          <w:rFonts w:ascii="Verdana" w:eastAsia="Verdana" w:hAnsi="Verdana" w:cs="Verdana"/>
          <w:spacing w:val="-9"/>
        </w:rPr>
        <w:t xml:space="preserve"> </w:t>
      </w:r>
      <w:r w:rsidRPr="009C2639">
        <w:rPr>
          <w:rFonts w:ascii="Verdana" w:eastAsia="Verdana" w:hAnsi="Verdana" w:cs="Verdana"/>
        </w:rPr>
        <w:t>el</w:t>
      </w:r>
      <w:r w:rsidRPr="009C2639">
        <w:rPr>
          <w:rFonts w:ascii="Verdana" w:eastAsia="Verdana" w:hAnsi="Verdana" w:cs="Verdana"/>
          <w:spacing w:val="-5"/>
        </w:rPr>
        <w:t xml:space="preserve"> </w:t>
      </w:r>
      <w:r w:rsidRPr="009C2639">
        <w:rPr>
          <w:rFonts w:ascii="Verdana" w:eastAsia="Verdana" w:hAnsi="Verdana" w:cs="Verdana"/>
        </w:rPr>
        <w:t>análisis</w:t>
      </w:r>
      <w:r w:rsidRPr="009C2639">
        <w:rPr>
          <w:rFonts w:ascii="Verdana" w:eastAsia="Verdana" w:hAnsi="Verdana" w:cs="Verdana"/>
          <w:spacing w:val="-12"/>
        </w:rPr>
        <w:t xml:space="preserve"> </w:t>
      </w:r>
      <w:r w:rsidRPr="009C2639">
        <w:rPr>
          <w:rFonts w:ascii="Verdana" w:eastAsia="Verdana" w:hAnsi="Verdana" w:cs="Verdana"/>
        </w:rPr>
        <w:t>unitario,</w:t>
      </w:r>
      <w:r w:rsidRPr="009C2639">
        <w:rPr>
          <w:rFonts w:ascii="Verdana" w:eastAsia="Verdana" w:hAnsi="Verdana" w:cs="Verdana"/>
          <w:spacing w:val="-10"/>
        </w:rPr>
        <w:t xml:space="preserve"> </w:t>
      </w:r>
      <w:r w:rsidRPr="009C2639">
        <w:rPr>
          <w:rFonts w:ascii="Verdana" w:eastAsia="Verdana" w:hAnsi="Verdana" w:cs="Verdana"/>
        </w:rPr>
        <w:t>mismos</w:t>
      </w:r>
      <w:r w:rsidRPr="009C2639">
        <w:rPr>
          <w:rFonts w:ascii="Verdana" w:eastAsia="Verdana" w:hAnsi="Verdana" w:cs="Verdana"/>
          <w:spacing w:val="-13"/>
        </w:rPr>
        <w:t xml:space="preserve"> </w:t>
      </w:r>
      <w:r w:rsidRPr="009C2639">
        <w:rPr>
          <w:rFonts w:ascii="Verdana" w:eastAsia="Verdana" w:hAnsi="Verdana" w:cs="Verdana"/>
        </w:rPr>
        <w:t>que</w:t>
      </w:r>
      <w:r w:rsidRPr="009C2639">
        <w:rPr>
          <w:rFonts w:ascii="Verdana" w:eastAsia="Verdana" w:hAnsi="Verdana" w:cs="Verdana"/>
          <w:spacing w:val="-11"/>
        </w:rPr>
        <w:t xml:space="preserve"> </w:t>
      </w:r>
      <w:r w:rsidRPr="009C2639">
        <w:rPr>
          <w:rFonts w:ascii="Verdana" w:eastAsia="Verdana" w:hAnsi="Verdana" w:cs="Verdana"/>
        </w:rPr>
        <w:t>no</w:t>
      </w:r>
      <w:r w:rsidRPr="009C2639">
        <w:rPr>
          <w:rFonts w:ascii="Verdana" w:eastAsia="Verdana" w:hAnsi="Verdana" w:cs="Verdana"/>
          <w:spacing w:val="-11"/>
        </w:rPr>
        <w:t xml:space="preserve"> </w:t>
      </w:r>
      <w:r w:rsidRPr="009C2639">
        <w:rPr>
          <w:rFonts w:ascii="Verdana" w:eastAsia="Verdana" w:hAnsi="Verdana" w:cs="Verdana"/>
        </w:rPr>
        <w:t>serán</w:t>
      </w:r>
      <w:r w:rsidRPr="009C2639">
        <w:rPr>
          <w:rFonts w:ascii="Verdana" w:eastAsia="Verdana" w:hAnsi="Verdana" w:cs="Verdana"/>
          <w:spacing w:val="-8"/>
        </w:rPr>
        <w:t xml:space="preserve"> </w:t>
      </w:r>
      <w:r w:rsidRPr="009C2639">
        <w:rPr>
          <w:rFonts w:ascii="Verdana" w:eastAsia="Verdana" w:hAnsi="Verdana" w:cs="Verdana"/>
        </w:rPr>
        <w:t xml:space="preserve">tomados en cuenta en la cantidad monetaria del ítem. En caso de la mano de obra no calificada, la Entidad Ejecutora deberá capacitar al beneficiario para la buena ejecución de ítem a seguir. En caso de materiales de aporte propio será aprobado por el Inspector de </w:t>
      </w:r>
      <w:r w:rsidRPr="009C2639">
        <w:rPr>
          <w:rFonts w:ascii="Verdana" w:hAnsi="Verdana"/>
        </w:rPr>
        <w:t>proyecto</w:t>
      </w:r>
      <w:r w:rsidRPr="009C2639">
        <w:rPr>
          <w:rFonts w:ascii="Verdana" w:eastAsia="Verdana" w:hAnsi="Verdana" w:cs="Verdana"/>
        </w:rPr>
        <w:t>, para garantizar su calidad.</w:t>
      </w:r>
    </w:p>
    <w:p w14:paraId="6326B271" w14:textId="77777777" w:rsidR="00BD6D7A" w:rsidRPr="009C2639" w:rsidRDefault="00BD6D7A" w:rsidP="00BD6D7A">
      <w:pPr>
        <w:rPr>
          <w:rFonts w:ascii="Verdana" w:eastAsia="Verdana" w:hAnsi="Verdana" w:cs="Verdana"/>
        </w:rPr>
      </w:pPr>
    </w:p>
    <w:p w14:paraId="5E988FE3" w14:textId="77777777" w:rsidR="00BD6D7A" w:rsidRPr="009C2639" w:rsidRDefault="00BD6D7A" w:rsidP="00BD6D7A">
      <w:pPr>
        <w:rPr>
          <w:rFonts w:ascii="Verdana" w:eastAsia="Verdana" w:hAnsi="Verdana" w:cs="Verdana"/>
          <w:b/>
        </w:rPr>
      </w:pPr>
      <w:r w:rsidRPr="009C2639">
        <w:rPr>
          <w:rFonts w:ascii="Verdana" w:eastAsia="Verdana" w:hAnsi="Verdana" w:cs="Verdana"/>
        </w:rPr>
        <w:t>Este aporte estará sujeto al cronograma de ejecución de obra de la Entidad Ejecutora.</w:t>
      </w:r>
    </w:p>
    <w:p w14:paraId="1DD4D474" w14:textId="77777777" w:rsidR="00BD6D7A" w:rsidRPr="009C2639" w:rsidRDefault="00BD6D7A" w:rsidP="00BD6D7A">
      <w:pPr>
        <w:tabs>
          <w:tab w:val="left" w:pos="8610"/>
        </w:tabs>
        <w:rPr>
          <w:rFonts w:ascii="Verdana" w:eastAsia="Verdana" w:hAnsi="Verdana" w:cs="Verdana"/>
        </w:rPr>
      </w:pPr>
      <w:r w:rsidRPr="009C2639">
        <w:rPr>
          <w:rFonts w:ascii="Verdana" w:eastAsia="Verdana" w:hAnsi="Verdana" w:cs="Verdana"/>
        </w:rPr>
        <w:tab/>
      </w:r>
    </w:p>
    <w:tbl>
      <w:tblPr>
        <w:tblW w:w="9634" w:type="dxa"/>
        <w:tblLook w:val="04A0" w:firstRow="1" w:lastRow="0" w:firstColumn="1" w:lastColumn="0" w:noHBand="0" w:noVBand="1"/>
      </w:tblPr>
      <w:tblGrid>
        <w:gridCol w:w="584"/>
        <w:gridCol w:w="2385"/>
        <w:gridCol w:w="1145"/>
        <w:gridCol w:w="5520"/>
      </w:tblGrid>
      <w:tr w:rsidR="00BD6D7A" w:rsidRPr="009C2639" w14:paraId="36E1FC49" w14:textId="77777777" w:rsidTr="00374C4D">
        <w:tc>
          <w:tcPr>
            <w:tcW w:w="584" w:type="dxa"/>
            <w:shd w:val="clear" w:color="auto" w:fill="17365D"/>
          </w:tcPr>
          <w:p w14:paraId="08E72994"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N°</w:t>
            </w:r>
          </w:p>
        </w:tc>
        <w:tc>
          <w:tcPr>
            <w:tcW w:w="2385" w:type="dxa"/>
            <w:shd w:val="clear" w:color="auto" w:fill="17365D"/>
          </w:tcPr>
          <w:p w14:paraId="2732D887"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CODIGO</w:t>
            </w:r>
          </w:p>
        </w:tc>
        <w:tc>
          <w:tcPr>
            <w:tcW w:w="1145" w:type="dxa"/>
            <w:shd w:val="clear" w:color="auto" w:fill="17365D"/>
          </w:tcPr>
          <w:p w14:paraId="64A96AA3"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UNIDAD</w:t>
            </w:r>
          </w:p>
        </w:tc>
        <w:tc>
          <w:tcPr>
            <w:tcW w:w="5520" w:type="dxa"/>
            <w:shd w:val="clear" w:color="auto" w:fill="17365D"/>
          </w:tcPr>
          <w:p w14:paraId="526CE6E0"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ITEM</w:t>
            </w:r>
          </w:p>
        </w:tc>
      </w:tr>
      <w:tr w:rsidR="00BD6D7A" w:rsidRPr="009C2639" w14:paraId="1259A809" w14:textId="77777777" w:rsidTr="00374C4D">
        <w:tc>
          <w:tcPr>
            <w:tcW w:w="584" w:type="dxa"/>
            <w:shd w:val="clear" w:color="auto" w:fill="B8CCE4"/>
          </w:tcPr>
          <w:p w14:paraId="16985F5A"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39</w:t>
            </w:r>
          </w:p>
        </w:tc>
        <w:tc>
          <w:tcPr>
            <w:tcW w:w="2385" w:type="dxa"/>
            <w:shd w:val="clear" w:color="auto" w:fill="B8CCE4"/>
          </w:tcPr>
          <w:p w14:paraId="6E8EC992"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bCs/>
                <w:color w:val="000000"/>
              </w:rPr>
              <w:t>VAC-IA-APO-1</w:t>
            </w:r>
          </w:p>
        </w:tc>
        <w:tc>
          <w:tcPr>
            <w:tcW w:w="1145" w:type="dxa"/>
            <w:shd w:val="clear" w:color="auto" w:fill="B8CCE4"/>
          </w:tcPr>
          <w:p w14:paraId="76D7E9FC"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GLB</w:t>
            </w:r>
          </w:p>
        </w:tc>
        <w:tc>
          <w:tcPr>
            <w:tcW w:w="5520" w:type="dxa"/>
            <w:shd w:val="clear" w:color="auto" w:fill="B8CCE4"/>
          </w:tcPr>
          <w:p w14:paraId="543863CE" w14:textId="77777777" w:rsidR="00BD6D7A" w:rsidRPr="009C2639" w:rsidRDefault="00BD6D7A" w:rsidP="00374C4D">
            <w:pPr>
              <w:jc w:val="center"/>
              <w:rPr>
                <w:rFonts w:ascii="Verdana" w:eastAsia="Verdana" w:hAnsi="Verdana" w:cs="Verdana"/>
                <w:b/>
              </w:rPr>
            </w:pPr>
            <w:r w:rsidRPr="009C2639">
              <w:rPr>
                <w:rFonts w:ascii="Verdana" w:eastAsia="Verdana" w:hAnsi="Verdana" w:cs="Verdana"/>
                <w:b/>
              </w:rPr>
              <w:t>INSTALACIÓN DE AGUA POTABLE</w:t>
            </w:r>
          </w:p>
        </w:tc>
      </w:tr>
    </w:tbl>
    <w:p w14:paraId="14901EB7" w14:textId="77777777" w:rsidR="00BD6D7A" w:rsidRPr="009C2639" w:rsidRDefault="00BD6D7A" w:rsidP="00BD6D7A">
      <w:pPr>
        <w:rPr>
          <w:rFonts w:ascii="Verdana" w:eastAsia="Verdana" w:hAnsi="Verdana" w:cs="Verdana"/>
        </w:rPr>
      </w:pPr>
    </w:p>
    <w:p w14:paraId="77F703DB" w14:textId="77777777" w:rsidR="00BD6D7A" w:rsidRPr="009C2639" w:rsidRDefault="00BD6D7A" w:rsidP="00BD6D7A">
      <w:pPr>
        <w:outlineLvl w:val="0"/>
        <w:rPr>
          <w:rFonts w:ascii="Verdana" w:eastAsia="Verdana" w:hAnsi="Verdana" w:cs="Verdana"/>
          <w:b/>
          <w:bCs/>
        </w:rPr>
      </w:pPr>
      <w:r w:rsidRPr="009C2639">
        <w:rPr>
          <w:rFonts w:ascii="Verdana" w:eastAsia="Verdana" w:hAnsi="Verdana" w:cs="Verdana"/>
          <w:b/>
          <w:bCs/>
        </w:rPr>
        <w:t>DESCRIPCIÓN. -</w:t>
      </w:r>
    </w:p>
    <w:p w14:paraId="5A5BDD4C" w14:textId="77777777" w:rsidR="00BD6D7A" w:rsidRPr="009C2639" w:rsidRDefault="00BD6D7A" w:rsidP="00BD6D7A">
      <w:pPr>
        <w:ind w:right="156"/>
        <w:jc w:val="both"/>
        <w:rPr>
          <w:rFonts w:ascii="Verdana" w:eastAsia="Verdana" w:hAnsi="Verdana" w:cs="Verdana"/>
        </w:rPr>
      </w:pPr>
    </w:p>
    <w:p w14:paraId="11458674" w14:textId="77777777" w:rsidR="00BD6D7A" w:rsidRPr="009C2639" w:rsidRDefault="00BD6D7A" w:rsidP="00BD6D7A">
      <w:pPr>
        <w:ind w:right="156"/>
        <w:jc w:val="both"/>
        <w:rPr>
          <w:rFonts w:ascii="Verdana" w:eastAsia="Verdana" w:hAnsi="Verdana" w:cs="Verdana"/>
        </w:rPr>
      </w:pPr>
      <w:r w:rsidRPr="009C2639">
        <w:rPr>
          <w:rFonts w:ascii="Verdana" w:eastAsia="Verdana" w:hAnsi="Verdana" w:cs="Verdana"/>
        </w:rPr>
        <w:t>Este ítem comprende la instalación y ejecución de todos los trabajos para efectuar las</w:t>
      </w:r>
      <w:r w:rsidRPr="009C2639">
        <w:rPr>
          <w:rFonts w:ascii="Verdana" w:eastAsia="Verdana" w:hAnsi="Verdana" w:cs="Verdana"/>
          <w:spacing w:val="-29"/>
        </w:rPr>
        <w:t xml:space="preserve"> </w:t>
      </w:r>
      <w:r w:rsidRPr="009C2639">
        <w:rPr>
          <w:rFonts w:ascii="Verdana" w:eastAsia="Verdana" w:hAnsi="Verdana" w:cs="Verdana"/>
        </w:rPr>
        <w:t>conexiones domiciliarias</w:t>
      </w:r>
      <w:r w:rsidRPr="009C2639">
        <w:rPr>
          <w:rFonts w:ascii="Verdana" w:eastAsia="Verdana" w:hAnsi="Verdana" w:cs="Verdana"/>
          <w:spacing w:val="-9"/>
        </w:rPr>
        <w:t xml:space="preserve"> </w:t>
      </w:r>
      <w:r w:rsidRPr="009C2639">
        <w:rPr>
          <w:rFonts w:ascii="Verdana" w:eastAsia="Verdana" w:hAnsi="Verdana" w:cs="Verdana"/>
        </w:rPr>
        <w:t>de</w:t>
      </w:r>
      <w:r w:rsidRPr="009C2639">
        <w:rPr>
          <w:rFonts w:ascii="Verdana" w:eastAsia="Verdana" w:hAnsi="Verdana" w:cs="Verdana"/>
          <w:spacing w:val="-8"/>
        </w:rPr>
        <w:t xml:space="preserve"> </w:t>
      </w:r>
      <w:r w:rsidRPr="009C2639">
        <w:rPr>
          <w:rFonts w:ascii="Verdana" w:eastAsia="Verdana" w:hAnsi="Verdana" w:cs="Verdana"/>
        </w:rPr>
        <w:t>agua</w:t>
      </w:r>
      <w:r w:rsidRPr="009C2639">
        <w:rPr>
          <w:rFonts w:ascii="Verdana" w:eastAsia="Verdana" w:hAnsi="Verdana" w:cs="Verdana"/>
          <w:spacing w:val="-9"/>
        </w:rPr>
        <w:t xml:space="preserve"> </w:t>
      </w:r>
      <w:r w:rsidRPr="009C2639">
        <w:rPr>
          <w:rFonts w:ascii="Verdana" w:eastAsia="Verdana" w:hAnsi="Verdana" w:cs="Verdana"/>
        </w:rPr>
        <w:t>potable</w:t>
      </w:r>
      <w:r w:rsidRPr="009C2639">
        <w:rPr>
          <w:rFonts w:ascii="Verdana" w:eastAsia="Verdana" w:hAnsi="Verdana" w:cs="Verdana"/>
          <w:spacing w:val="-10"/>
        </w:rPr>
        <w:t xml:space="preserve"> </w:t>
      </w:r>
      <w:r w:rsidRPr="009C2639">
        <w:rPr>
          <w:rFonts w:ascii="Verdana" w:eastAsia="Verdana" w:hAnsi="Verdana" w:cs="Verdana"/>
        </w:rPr>
        <w:t>de</w:t>
      </w:r>
      <w:r w:rsidRPr="009C2639">
        <w:rPr>
          <w:rFonts w:ascii="Verdana" w:eastAsia="Verdana" w:hAnsi="Verdana" w:cs="Verdana"/>
          <w:spacing w:val="-10"/>
        </w:rPr>
        <w:t xml:space="preserve"> </w:t>
      </w:r>
      <w:r w:rsidRPr="009C2639">
        <w:rPr>
          <w:rFonts w:ascii="Verdana" w:eastAsia="Verdana" w:hAnsi="Verdana" w:cs="Verdana"/>
        </w:rPr>
        <w:t>acuerdo</w:t>
      </w:r>
      <w:r w:rsidRPr="009C2639">
        <w:rPr>
          <w:rFonts w:ascii="Verdana" w:eastAsia="Verdana" w:hAnsi="Verdana" w:cs="Verdana"/>
          <w:spacing w:val="-7"/>
        </w:rPr>
        <w:t xml:space="preserve"> </w:t>
      </w:r>
      <w:r w:rsidRPr="009C2639">
        <w:rPr>
          <w:rFonts w:ascii="Verdana" w:eastAsia="Verdana" w:hAnsi="Verdana" w:cs="Verdana"/>
        </w:rPr>
        <w:t>a</w:t>
      </w:r>
      <w:r w:rsidRPr="009C2639">
        <w:rPr>
          <w:rFonts w:ascii="Verdana" w:eastAsia="Verdana" w:hAnsi="Verdana" w:cs="Verdana"/>
          <w:spacing w:val="-8"/>
        </w:rPr>
        <w:t xml:space="preserve"> </w:t>
      </w:r>
      <w:r w:rsidRPr="009C2639">
        <w:rPr>
          <w:rFonts w:ascii="Verdana" w:eastAsia="Verdana" w:hAnsi="Verdana" w:cs="Verdana"/>
        </w:rPr>
        <w:t>los</w:t>
      </w:r>
      <w:r w:rsidRPr="009C2639">
        <w:rPr>
          <w:rFonts w:ascii="Verdana" w:eastAsia="Verdana" w:hAnsi="Verdana" w:cs="Verdana"/>
          <w:spacing w:val="-9"/>
        </w:rPr>
        <w:t xml:space="preserve"> </w:t>
      </w:r>
      <w:r w:rsidRPr="009C2639">
        <w:rPr>
          <w:rFonts w:ascii="Verdana" w:eastAsia="Verdana" w:hAnsi="Verdana" w:cs="Verdana"/>
        </w:rPr>
        <w:t>planos</w:t>
      </w:r>
      <w:r w:rsidRPr="009C2639">
        <w:rPr>
          <w:rFonts w:ascii="Verdana" w:eastAsia="Verdana" w:hAnsi="Verdana" w:cs="Verdana"/>
          <w:spacing w:val="-9"/>
        </w:rPr>
        <w:t xml:space="preserve"> </w:t>
      </w:r>
      <w:r w:rsidRPr="009C2639">
        <w:rPr>
          <w:rFonts w:ascii="Verdana" w:eastAsia="Verdana" w:hAnsi="Verdana" w:cs="Verdana"/>
        </w:rPr>
        <w:t>de</w:t>
      </w:r>
      <w:r w:rsidRPr="009C2639">
        <w:rPr>
          <w:rFonts w:ascii="Verdana" w:eastAsia="Verdana" w:hAnsi="Verdana" w:cs="Verdana"/>
          <w:spacing w:val="-8"/>
        </w:rPr>
        <w:t xml:space="preserve"> </w:t>
      </w:r>
      <w:r w:rsidRPr="009C2639">
        <w:rPr>
          <w:rFonts w:ascii="Verdana" w:eastAsia="Verdana" w:hAnsi="Verdana" w:cs="Verdana"/>
        </w:rPr>
        <w:t>detalle</w:t>
      </w:r>
      <w:r w:rsidRPr="009C2639">
        <w:rPr>
          <w:rFonts w:ascii="Verdana" w:eastAsia="Verdana" w:hAnsi="Verdana" w:cs="Verdana"/>
          <w:spacing w:val="-6"/>
        </w:rPr>
        <w:t xml:space="preserve"> </w:t>
      </w:r>
      <w:r w:rsidRPr="009C2639">
        <w:rPr>
          <w:rFonts w:ascii="Verdana" w:eastAsia="Verdana" w:hAnsi="Verdana" w:cs="Verdana"/>
        </w:rPr>
        <w:t>y/o instrucciones del Inspector de proyecto.</w:t>
      </w:r>
    </w:p>
    <w:p w14:paraId="3343BB73" w14:textId="77777777" w:rsidR="00BD6D7A" w:rsidRPr="009C2639" w:rsidRDefault="00BD6D7A" w:rsidP="00BD6D7A">
      <w:pPr>
        <w:rPr>
          <w:rFonts w:ascii="Verdana" w:eastAsia="Verdana" w:hAnsi="Verdana" w:cs="Verdana"/>
        </w:rPr>
      </w:pPr>
    </w:p>
    <w:p w14:paraId="487B042B" w14:textId="77777777" w:rsidR="00BD6D7A" w:rsidRPr="009C2639" w:rsidRDefault="00BD6D7A" w:rsidP="00BD6D7A">
      <w:pPr>
        <w:outlineLvl w:val="0"/>
        <w:rPr>
          <w:rFonts w:ascii="Verdana" w:eastAsia="Verdana" w:hAnsi="Verdana" w:cs="Verdana"/>
          <w:b/>
          <w:bCs/>
        </w:rPr>
      </w:pPr>
      <w:r w:rsidRPr="009C2639">
        <w:rPr>
          <w:rFonts w:ascii="Verdana" w:eastAsia="Verdana" w:hAnsi="Verdana" w:cs="Verdana"/>
          <w:b/>
          <w:bCs/>
        </w:rPr>
        <w:t>MATERIALES, HERRAMIENTAS Y EQUIPO. -</w:t>
      </w:r>
    </w:p>
    <w:p w14:paraId="325BB3D9" w14:textId="77777777" w:rsidR="00BD6D7A" w:rsidRPr="009C2639" w:rsidRDefault="00BD6D7A" w:rsidP="00BD6D7A">
      <w:pPr>
        <w:jc w:val="both"/>
        <w:rPr>
          <w:rFonts w:ascii="Verdana" w:eastAsia="Verdana" w:hAnsi="Verdana" w:cs="Verdana"/>
        </w:rPr>
      </w:pPr>
    </w:p>
    <w:p w14:paraId="030F5797" w14:textId="77777777" w:rsidR="00BD6D7A" w:rsidRPr="009C2639" w:rsidRDefault="00BD6D7A" w:rsidP="00BD6D7A">
      <w:pPr>
        <w:jc w:val="both"/>
        <w:rPr>
          <w:rFonts w:ascii="Verdana" w:eastAsia="Verdana" w:hAnsi="Verdana" w:cs="Tahoma"/>
        </w:rPr>
      </w:pPr>
      <w:r w:rsidRPr="009C2639">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7E9FE177" w14:textId="77777777" w:rsidR="00BD6D7A" w:rsidRPr="009C2639" w:rsidRDefault="00BD6D7A" w:rsidP="00BD6D7A">
      <w:pPr>
        <w:tabs>
          <w:tab w:val="left" w:pos="8711"/>
        </w:tabs>
        <w:jc w:val="both"/>
        <w:rPr>
          <w:rFonts w:ascii="Verdana" w:eastAsia="Verdana" w:hAnsi="Verdana" w:cs="Tahoma"/>
        </w:rPr>
      </w:pPr>
    </w:p>
    <w:p w14:paraId="5699997A" w14:textId="77777777" w:rsidR="00BD6D7A" w:rsidRPr="009C2639" w:rsidRDefault="00BD6D7A" w:rsidP="00BD6D7A">
      <w:pPr>
        <w:outlineLvl w:val="0"/>
        <w:rPr>
          <w:rFonts w:ascii="Verdana" w:eastAsia="Verdana" w:hAnsi="Verdana" w:cs="Verdana"/>
          <w:b/>
          <w:bCs/>
        </w:rPr>
      </w:pPr>
      <w:r w:rsidRPr="009C2639">
        <w:rPr>
          <w:rFonts w:ascii="Verdana" w:eastAsia="Verdana" w:hAnsi="Verdana" w:cs="Verdana"/>
          <w:b/>
          <w:bCs/>
        </w:rPr>
        <w:t>FORMA DE EJECUCIÓN. –</w:t>
      </w:r>
    </w:p>
    <w:p w14:paraId="5DA1C8D7" w14:textId="77777777" w:rsidR="00BD6D7A" w:rsidRPr="009C2639" w:rsidRDefault="00BD6D7A" w:rsidP="00BD6D7A">
      <w:pPr>
        <w:rPr>
          <w:rFonts w:ascii="Verdana" w:eastAsia="Verdana" w:hAnsi="Verdana" w:cs="Verdana"/>
          <w:b/>
        </w:rPr>
      </w:pPr>
    </w:p>
    <w:p w14:paraId="22A2D30C" w14:textId="77777777" w:rsidR="00BD6D7A" w:rsidRPr="009C2639" w:rsidRDefault="00BD6D7A" w:rsidP="00BD6D7A">
      <w:pPr>
        <w:ind w:right="153"/>
        <w:jc w:val="both"/>
        <w:rPr>
          <w:rFonts w:ascii="Verdana" w:eastAsia="Verdana" w:hAnsi="Verdana" w:cs="Verdana"/>
        </w:rPr>
      </w:pPr>
      <w:r w:rsidRPr="009C2639">
        <w:rPr>
          <w:rFonts w:ascii="Verdana" w:eastAsia="Verdana" w:hAnsi="Verdana" w:cs="Verdana"/>
        </w:rPr>
        <w:t>Previa la instalación en la vivienda, el beneficiario será el encargado de las conexiones domiciliarias desde la tubería matriz hasta la</w:t>
      </w:r>
      <w:r w:rsidRPr="009C2639">
        <w:rPr>
          <w:rFonts w:ascii="Verdana" w:eastAsia="Verdana" w:hAnsi="Verdana" w:cs="Verdana"/>
          <w:spacing w:val="-20"/>
        </w:rPr>
        <w:t xml:space="preserve"> </w:t>
      </w:r>
      <w:r w:rsidRPr="009C2639">
        <w:rPr>
          <w:rFonts w:ascii="Verdana" w:eastAsia="Verdana" w:hAnsi="Verdana" w:cs="Verdana"/>
        </w:rPr>
        <w:t>llave</w:t>
      </w:r>
      <w:r w:rsidRPr="009C2639">
        <w:rPr>
          <w:rFonts w:ascii="Verdana" w:eastAsia="Verdana" w:hAnsi="Verdana" w:cs="Verdana"/>
          <w:spacing w:val="-17"/>
        </w:rPr>
        <w:t xml:space="preserve"> </w:t>
      </w:r>
      <w:r w:rsidRPr="009C2639">
        <w:rPr>
          <w:rFonts w:ascii="Verdana" w:eastAsia="Verdana" w:hAnsi="Verdana" w:cs="Verdana"/>
        </w:rPr>
        <w:t>de</w:t>
      </w:r>
      <w:r w:rsidRPr="009C2639">
        <w:rPr>
          <w:rFonts w:ascii="Verdana" w:eastAsia="Verdana" w:hAnsi="Verdana" w:cs="Verdana"/>
          <w:spacing w:val="-18"/>
        </w:rPr>
        <w:t xml:space="preserve"> </w:t>
      </w:r>
      <w:r w:rsidRPr="009C2639">
        <w:rPr>
          <w:rFonts w:ascii="Verdana" w:eastAsia="Verdana" w:hAnsi="Verdana" w:cs="Verdana"/>
        </w:rPr>
        <w:t>paso</w:t>
      </w:r>
      <w:r w:rsidRPr="009C2639">
        <w:rPr>
          <w:rFonts w:ascii="Verdana" w:eastAsia="Verdana" w:hAnsi="Verdana" w:cs="Verdana"/>
          <w:spacing w:val="-15"/>
        </w:rPr>
        <w:t xml:space="preserve"> </w:t>
      </w:r>
      <w:r w:rsidRPr="009C2639">
        <w:rPr>
          <w:rFonts w:ascii="Verdana" w:eastAsia="Verdana" w:hAnsi="Verdana" w:cs="Verdana"/>
        </w:rPr>
        <w:t>a</w:t>
      </w:r>
      <w:r w:rsidRPr="009C2639">
        <w:rPr>
          <w:rFonts w:ascii="Verdana" w:eastAsia="Verdana" w:hAnsi="Verdana" w:cs="Verdana"/>
          <w:spacing w:val="-12"/>
        </w:rPr>
        <w:t xml:space="preserve"> </w:t>
      </w:r>
      <w:r w:rsidRPr="009C2639">
        <w:rPr>
          <w:rFonts w:ascii="Verdana" w:eastAsia="Verdana" w:hAnsi="Verdana" w:cs="Verdana"/>
        </w:rPr>
        <w:t>instalarse</w:t>
      </w:r>
      <w:r w:rsidRPr="009C2639">
        <w:rPr>
          <w:rFonts w:ascii="Verdana" w:eastAsia="Verdana" w:hAnsi="Verdana" w:cs="Verdana"/>
          <w:spacing w:val="-14"/>
        </w:rPr>
        <w:t xml:space="preserve"> </w:t>
      </w:r>
      <w:r w:rsidRPr="009C2639">
        <w:rPr>
          <w:rFonts w:ascii="Verdana" w:eastAsia="Verdana" w:hAnsi="Verdana" w:cs="Verdana"/>
        </w:rPr>
        <w:t>en</w:t>
      </w:r>
      <w:r w:rsidRPr="009C2639">
        <w:rPr>
          <w:rFonts w:ascii="Verdana" w:eastAsia="Verdana" w:hAnsi="Verdana" w:cs="Verdana"/>
          <w:spacing w:val="-13"/>
        </w:rPr>
        <w:t xml:space="preserve"> </w:t>
      </w:r>
      <w:r w:rsidRPr="009C2639">
        <w:rPr>
          <w:rFonts w:ascii="Verdana" w:eastAsia="Verdana" w:hAnsi="Verdana" w:cs="Verdana"/>
        </w:rPr>
        <w:t>la</w:t>
      </w:r>
      <w:r w:rsidRPr="009C2639">
        <w:rPr>
          <w:rFonts w:ascii="Verdana" w:eastAsia="Verdana" w:hAnsi="Verdana" w:cs="Verdana"/>
          <w:spacing w:val="-15"/>
        </w:rPr>
        <w:t xml:space="preserve"> </w:t>
      </w:r>
      <w:r w:rsidRPr="009C2639">
        <w:rPr>
          <w:rFonts w:ascii="Verdana" w:eastAsia="Verdana" w:hAnsi="Verdana" w:cs="Verdana"/>
        </w:rPr>
        <w:t>cámara</w:t>
      </w:r>
      <w:r w:rsidRPr="009C2639">
        <w:rPr>
          <w:rFonts w:ascii="Verdana" w:eastAsia="Verdana" w:hAnsi="Verdana" w:cs="Verdana"/>
          <w:spacing w:val="-12"/>
        </w:rPr>
        <w:t xml:space="preserve"> </w:t>
      </w:r>
      <w:r w:rsidRPr="009C2639">
        <w:rPr>
          <w:rFonts w:ascii="Verdana" w:eastAsia="Verdana" w:hAnsi="Verdana" w:cs="Verdana"/>
        </w:rPr>
        <w:t>de</w:t>
      </w:r>
      <w:r w:rsidRPr="009C2639">
        <w:rPr>
          <w:rFonts w:ascii="Verdana" w:eastAsia="Verdana" w:hAnsi="Verdana" w:cs="Verdana"/>
          <w:spacing w:val="-15"/>
        </w:rPr>
        <w:t xml:space="preserve"> </w:t>
      </w:r>
      <w:r w:rsidRPr="009C2639">
        <w:rPr>
          <w:rFonts w:ascii="Verdana" w:eastAsia="Verdana" w:hAnsi="Verdana" w:cs="Verdana"/>
        </w:rPr>
        <w:t>medidor</w:t>
      </w:r>
      <w:r w:rsidRPr="009C2639">
        <w:rPr>
          <w:rFonts w:ascii="Verdana" w:eastAsia="Verdana" w:hAnsi="Verdana" w:cs="Verdana"/>
          <w:spacing w:val="-18"/>
        </w:rPr>
        <w:t xml:space="preserve"> </w:t>
      </w:r>
      <w:r w:rsidRPr="009C2639">
        <w:rPr>
          <w:rFonts w:ascii="Verdana" w:eastAsia="Verdana" w:hAnsi="Verdana" w:cs="Verdana"/>
        </w:rPr>
        <w:t>ubicado</w:t>
      </w:r>
      <w:r w:rsidRPr="009C2639">
        <w:rPr>
          <w:rFonts w:ascii="Verdana" w:eastAsia="Verdana" w:hAnsi="Verdana" w:cs="Verdana"/>
          <w:spacing w:val="-17"/>
        </w:rPr>
        <w:t xml:space="preserve"> </w:t>
      </w:r>
      <w:r w:rsidRPr="009C2639">
        <w:rPr>
          <w:rFonts w:ascii="Verdana" w:eastAsia="Verdana" w:hAnsi="Verdana" w:cs="Verdana"/>
        </w:rPr>
        <w:t>en</w:t>
      </w:r>
      <w:r w:rsidRPr="009C2639">
        <w:rPr>
          <w:rFonts w:ascii="Verdana" w:eastAsia="Verdana" w:hAnsi="Verdana" w:cs="Verdana"/>
          <w:spacing w:val="-11"/>
        </w:rPr>
        <w:t xml:space="preserve"> </w:t>
      </w:r>
      <w:r w:rsidRPr="009C2639">
        <w:rPr>
          <w:rFonts w:ascii="Verdana" w:eastAsia="Verdana" w:hAnsi="Verdana" w:cs="Verdana"/>
        </w:rPr>
        <w:t>la</w:t>
      </w:r>
      <w:r w:rsidRPr="009C2639">
        <w:rPr>
          <w:rFonts w:ascii="Verdana" w:eastAsia="Verdana" w:hAnsi="Verdana" w:cs="Verdana"/>
          <w:spacing w:val="-15"/>
        </w:rPr>
        <w:t xml:space="preserve"> </w:t>
      </w:r>
      <w:r w:rsidRPr="009C2639">
        <w:rPr>
          <w:rFonts w:ascii="Verdana" w:eastAsia="Verdana" w:hAnsi="Verdana" w:cs="Verdana"/>
        </w:rPr>
        <w:t>acera</w:t>
      </w:r>
      <w:r w:rsidRPr="009C2639">
        <w:rPr>
          <w:rFonts w:ascii="Verdana" w:eastAsia="Verdana" w:hAnsi="Verdana" w:cs="Verdana"/>
          <w:spacing w:val="-7"/>
        </w:rPr>
        <w:t xml:space="preserve"> </w:t>
      </w:r>
      <w:r w:rsidRPr="009C2639">
        <w:rPr>
          <w:rFonts w:ascii="Verdana" w:eastAsia="Verdana" w:hAnsi="Verdana" w:cs="Verdana"/>
        </w:rPr>
        <w:t>exterior</w:t>
      </w:r>
      <w:r w:rsidRPr="009C2639">
        <w:rPr>
          <w:rFonts w:ascii="Verdana" w:eastAsia="Verdana" w:hAnsi="Verdana" w:cs="Verdana"/>
          <w:spacing w:val="-14"/>
        </w:rPr>
        <w:t xml:space="preserve"> </w:t>
      </w:r>
      <w:r w:rsidRPr="009C2639">
        <w:rPr>
          <w:rFonts w:ascii="Verdana" w:eastAsia="Verdana" w:hAnsi="Verdana" w:cs="Verdana"/>
        </w:rPr>
        <w:t>de</w:t>
      </w:r>
      <w:r w:rsidRPr="009C2639">
        <w:rPr>
          <w:rFonts w:ascii="Verdana" w:eastAsia="Verdana" w:hAnsi="Verdana" w:cs="Verdana"/>
          <w:spacing w:val="-14"/>
        </w:rPr>
        <w:t xml:space="preserve"> </w:t>
      </w:r>
      <w:r w:rsidRPr="009C2639">
        <w:rPr>
          <w:rFonts w:ascii="Verdana" w:eastAsia="Verdana" w:hAnsi="Verdana" w:cs="Verdana"/>
        </w:rPr>
        <w:t>la</w:t>
      </w:r>
      <w:r w:rsidRPr="009C2639">
        <w:rPr>
          <w:rFonts w:ascii="Verdana" w:eastAsia="Verdana" w:hAnsi="Verdana" w:cs="Verdana"/>
          <w:spacing w:val="-16"/>
        </w:rPr>
        <w:t xml:space="preserve"> </w:t>
      </w:r>
      <w:r w:rsidRPr="009C2639">
        <w:rPr>
          <w:rFonts w:ascii="Verdana" w:eastAsia="Verdana" w:hAnsi="Verdana" w:cs="Verdana"/>
        </w:rPr>
        <w:t>vivienda, y de esta hasta el lugar de emplazamiento de la vivienda, para el correcto funcionamiento de las áreas donde se realice las conexiones hidráulicas.</w:t>
      </w:r>
    </w:p>
    <w:p w14:paraId="5B873F43" w14:textId="77777777" w:rsidR="00BD6D7A" w:rsidRPr="009C2639" w:rsidRDefault="00BD6D7A" w:rsidP="00BD6D7A">
      <w:pPr>
        <w:jc w:val="both"/>
        <w:rPr>
          <w:rFonts w:ascii="Verdana" w:eastAsia="Verdana" w:hAnsi="Verdana" w:cs="Tahoma"/>
          <w:color w:val="000000"/>
          <w:shd w:val="clear" w:color="auto" w:fill="FFFFFF"/>
        </w:rPr>
      </w:pPr>
      <w:r w:rsidRPr="009C2639">
        <w:rPr>
          <w:rFonts w:ascii="Verdana" w:eastAsia="Verdana" w:hAnsi="Verdana" w:cs="Tahoma"/>
          <w:color w:val="000000"/>
          <w:shd w:val="clear" w:color="auto" w:fill="FFFFFF"/>
        </w:rPr>
        <w:lastRenderedPageBreak/>
        <w:t>El replanteo y trazado de las instalaciones serán realizadas por la Entidad Ejecutora con estricta sujeción a la ubicación y las dimensiones señaladas en los planos y/o instrucción del Inspector de proyecto.</w:t>
      </w:r>
    </w:p>
    <w:p w14:paraId="6E92C740" w14:textId="77777777" w:rsidR="00BD6D7A" w:rsidRPr="009C2639" w:rsidRDefault="00BD6D7A" w:rsidP="00BD6D7A">
      <w:pPr>
        <w:jc w:val="both"/>
        <w:rPr>
          <w:rFonts w:ascii="Verdana" w:eastAsia="Verdana" w:hAnsi="Verdana" w:cs="Tahoma"/>
          <w:color w:val="000000"/>
          <w:shd w:val="clear" w:color="auto" w:fill="FFFFFF"/>
        </w:rPr>
      </w:pPr>
    </w:p>
    <w:p w14:paraId="0FF2E142" w14:textId="77777777" w:rsidR="00BD6D7A" w:rsidRPr="009C2639" w:rsidRDefault="00BD6D7A" w:rsidP="00BD6D7A">
      <w:pPr>
        <w:jc w:val="both"/>
        <w:rPr>
          <w:rFonts w:ascii="Verdana" w:eastAsia="Verdana" w:hAnsi="Verdana" w:cs="Tahoma"/>
          <w:color w:val="000000"/>
          <w:shd w:val="clear" w:color="auto" w:fill="FFFFFF"/>
        </w:rPr>
      </w:pPr>
      <w:r w:rsidRPr="009C2639">
        <w:rPr>
          <w:rFonts w:ascii="Verdana" w:eastAsia="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73B84FF4" w14:textId="77777777" w:rsidR="00BD6D7A" w:rsidRPr="009C2639" w:rsidRDefault="00BD6D7A" w:rsidP="00BD6D7A">
      <w:pPr>
        <w:jc w:val="both"/>
        <w:rPr>
          <w:rFonts w:ascii="Verdana" w:eastAsia="Verdana" w:hAnsi="Verdana" w:cs="Tahoma"/>
          <w:color w:val="000000"/>
          <w:shd w:val="clear" w:color="auto" w:fill="FFFFFF"/>
        </w:rPr>
      </w:pPr>
    </w:p>
    <w:p w14:paraId="00E03F94" w14:textId="77777777" w:rsidR="00BD6D7A" w:rsidRPr="009C2639" w:rsidRDefault="00BD6D7A" w:rsidP="00BD6D7A">
      <w:pPr>
        <w:tabs>
          <w:tab w:val="left" w:pos="8711"/>
        </w:tabs>
        <w:jc w:val="both"/>
        <w:rPr>
          <w:rFonts w:ascii="Verdana" w:eastAsia="Verdana" w:hAnsi="Verdana" w:cs="Tahoma"/>
          <w:b/>
        </w:rPr>
      </w:pPr>
      <w:r w:rsidRPr="009C2639">
        <w:rPr>
          <w:rFonts w:ascii="Verdana" w:eastAsia="Verdana" w:hAnsi="Verdana" w:cs="Tahoma"/>
          <w:b/>
        </w:rPr>
        <w:t>Criterios de Control, Aceptación y Rechazo</w:t>
      </w:r>
    </w:p>
    <w:p w14:paraId="35F3AEAA" w14:textId="77777777" w:rsidR="00BD6D7A" w:rsidRPr="009C2639" w:rsidRDefault="00BD6D7A" w:rsidP="00BD6D7A">
      <w:pPr>
        <w:tabs>
          <w:tab w:val="left" w:pos="560"/>
        </w:tabs>
        <w:jc w:val="both"/>
        <w:rPr>
          <w:rFonts w:ascii="Verdana" w:eastAsia="Verdana" w:hAnsi="Verdana" w:cs="Tahoma"/>
        </w:rPr>
      </w:pPr>
      <w:r w:rsidRPr="009C2639">
        <w:rPr>
          <w:rFonts w:ascii="Verdana" w:eastAsia="Verdana" w:hAnsi="Verdana" w:cs="Tahoma"/>
        </w:rPr>
        <w:t>El Inspector de proyecto deberá verificar que la ejecución del ítem no presente ningún defecto de materiales, ejecución o dimensiones mediante algún método conveniente.</w:t>
      </w:r>
    </w:p>
    <w:p w14:paraId="60807571" w14:textId="77777777" w:rsidR="00BD6D7A" w:rsidRPr="009C2639" w:rsidRDefault="00BD6D7A" w:rsidP="00BD6D7A">
      <w:pPr>
        <w:tabs>
          <w:tab w:val="left" w:pos="560"/>
        </w:tabs>
        <w:jc w:val="both"/>
        <w:rPr>
          <w:rFonts w:ascii="Verdana" w:eastAsia="Verdana" w:hAnsi="Verdana" w:cs="Tahoma"/>
        </w:rPr>
      </w:pPr>
      <w:r w:rsidRPr="009C2639">
        <w:rPr>
          <w:rFonts w:ascii="Verdana" w:eastAsia="Verdana" w:hAnsi="Verdana" w:cs="Tahoma"/>
        </w:rPr>
        <w:t>Para una buena ejecución del ítem se realizará pruebas hidráulicas y pruebas de aceptación del sistema.</w:t>
      </w:r>
    </w:p>
    <w:p w14:paraId="3B265282" w14:textId="77777777" w:rsidR="00BD6D7A" w:rsidRPr="009C2639" w:rsidRDefault="00BD6D7A" w:rsidP="00BD6D7A">
      <w:pPr>
        <w:ind w:right="159"/>
        <w:jc w:val="both"/>
        <w:rPr>
          <w:rFonts w:ascii="Verdana" w:eastAsia="Verdana" w:hAnsi="Verdana" w:cs="Verdana"/>
        </w:rPr>
      </w:pPr>
      <w:r w:rsidRPr="009C2639">
        <w:rPr>
          <w:rFonts w:ascii="Verdana" w:eastAsia="Verdana" w:hAnsi="Verdana" w:cs="Verdana"/>
        </w:rPr>
        <w:t>La</w:t>
      </w:r>
      <w:r w:rsidRPr="009C2639">
        <w:rPr>
          <w:rFonts w:ascii="Verdana" w:eastAsia="Verdana" w:hAnsi="Verdana" w:cs="Verdana"/>
          <w:spacing w:val="-12"/>
        </w:rPr>
        <w:t xml:space="preserve"> </w:t>
      </w:r>
      <w:r w:rsidRPr="009C2639">
        <w:rPr>
          <w:rFonts w:ascii="Verdana" w:eastAsia="Verdana" w:hAnsi="Verdana" w:cs="Verdana"/>
        </w:rPr>
        <w:t>prueba</w:t>
      </w:r>
      <w:r w:rsidRPr="009C2639">
        <w:rPr>
          <w:rFonts w:ascii="Verdana" w:eastAsia="Verdana" w:hAnsi="Verdana" w:cs="Verdana"/>
          <w:spacing w:val="-10"/>
        </w:rPr>
        <w:t xml:space="preserve"> </w:t>
      </w:r>
      <w:r w:rsidRPr="009C2639">
        <w:rPr>
          <w:rFonts w:ascii="Verdana" w:eastAsia="Verdana" w:hAnsi="Verdana" w:cs="Verdana"/>
        </w:rPr>
        <w:t>hidráulica</w:t>
      </w:r>
      <w:r w:rsidRPr="009C2639">
        <w:rPr>
          <w:rFonts w:ascii="Verdana" w:eastAsia="Verdana" w:hAnsi="Verdana" w:cs="Verdana"/>
          <w:spacing w:val="-7"/>
        </w:rPr>
        <w:t xml:space="preserve"> </w:t>
      </w:r>
      <w:r w:rsidRPr="009C2639">
        <w:rPr>
          <w:rFonts w:ascii="Verdana" w:eastAsia="Verdana" w:hAnsi="Verdana" w:cs="Verdana"/>
        </w:rPr>
        <w:t>se</w:t>
      </w:r>
      <w:r w:rsidRPr="009C2639">
        <w:rPr>
          <w:rFonts w:ascii="Verdana" w:eastAsia="Verdana" w:hAnsi="Verdana" w:cs="Verdana"/>
          <w:spacing w:val="-11"/>
        </w:rPr>
        <w:t xml:space="preserve"> </w:t>
      </w:r>
      <w:r w:rsidRPr="009C2639">
        <w:rPr>
          <w:rFonts w:ascii="Verdana" w:eastAsia="Verdana" w:hAnsi="Verdana" w:cs="Verdana"/>
        </w:rPr>
        <w:t>realizará</w:t>
      </w:r>
      <w:r w:rsidRPr="009C2639">
        <w:rPr>
          <w:rFonts w:ascii="Verdana" w:eastAsia="Verdana" w:hAnsi="Verdana" w:cs="Verdana"/>
          <w:spacing w:val="-7"/>
        </w:rPr>
        <w:t xml:space="preserve"> </w:t>
      </w:r>
      <w:r w:rsidRPr="009C2639">
        <w:rPr>
          <w:rFonts w:ascii="Verdana" w:eastAsia="Verdana" w:hAnsi="Verdana" w:cs="Verdana"/>
        </w:rPr>
        <w:t>con</w:t>
      </w:r>
      <w:r w:rsidRPr="009C2639">
        <w:rPr>
          <w:rFonts w:ascii="Verdana" w:eastAsia="Verdana" w:hAnsi="Verdana" w:cs="Verdana"/>
          <w:spacing w:val="-9"/>
        </w:rPr>
        <w:t xml:space="preserve"> </w:t>
      </w:r>
      <w:r w:rsidRPr="009C2639">
        <w:rPr>
          <w:rFonts w:ascii="Verdana" w:eastAsia="Verdana" w:hAnsi="Verdana" w:cs="Verdana"/>
        </w:rPr>
        <w:t>una</w:t>
      </w:r>
      <w:r w:rsidRPr="009C2639">
        <w:rPr>
          <w:rFonts w:ascii="Verdana" w:eastAsia="Verdana" w:hAnsi="Verdana" w:cs="Verdana"/>
          <w:spacing w:val="-10"/>
        </w:rPr>
        <w:t xml:space="preserve"> </w:t>
      </w:r>
      <w:r w:rsidRPr="009C2639">
        <w:rPr>
          <w:rFonts w:ascii="Verdana" w:eastAsia="Verdana" w:hAnsi="Verdana" w:cs="Verdana"/>
        </w:rPr>
        <w:t>presión</w:t>
      </w:r>
      <w:r w:rsidRPr="009C2639">
        <w:rPr>
          <w:rFonts w:ascii="Verdana" w:eastAsia="Verdana" w:hAnsi="Verdana" w:cs="Verdana"/>
          <w:spacing w:val="-9"/>
        </w:rPr>
        <w:t xml:space="preserve"> </w:t>
      </w:r>
      <w:r w:rsidRPr="009C2639">
        <w:rPr>
          <w:rFonts w:ascii="Verdana" w:eastAsia="Verdana" w:hAnsi="Verdana" w:cs="Verdana"/>
        </w:rPr>
        <w:t>1,5</w:t>
      </w:r>
      <w:r w:rsidRPr="009C2639">
        <w:rPr>
          <w:rFonts w:ascii="Verdana" w:eastAsia="Verdana" w:hAnsi="Verdana" w:cs="Verdana"/>
          <w:spacing w:val="-9"/>
        </w:rPr>
        <w:t xml:space="preserve"> </w:t>
      </w:r>
      <w:r w:rsidRPr="009C2639">
        <w:rPr>
          <w:rFonts w:ascii="Verdana" w:eastAsia="Verdana" w:hAnsi="Verdana" w:cs="Verdana"/>
        </w:rPr>
        <w:t>mayor</w:t>
      </w:r>
      <w:r w:rsidRPr="009C2639">
        <w:rPr>
          <w:rFonts w:ascii="Verdana" w:eastAsia="Verdana" w:hAnsi="Verdana" w:cs="Verdana"/>
          <w:spacing w:val="-11"/>
        </w:rPr>
        <w:t xml:space="preserve"> </w:t>
      </w:r>
      <w:r w:rsidRPr="009C2639">
        <w:rPr>
          <w:rFonts w:ascii="Verdana" w:eastAsia="Verdana" w:hAnsi="Verdana" w:cs="Verdana"/>
        </w:rPr>
        <w:t>a</w:t>
      </w:r>
      <w:r w:rsidRPr="009C2639">
        <w:rPr>
          <w:rFonts w:ascii="Verdana" w:eastAsia="Verdana" w:hAnsi="Verdana" w:cs="Verdana"/>
          <w:spacing w:val="-8"/>
        </w:rPr>
        <w:t xml:space="preserve"> </w:t>
      </w:r>
      <w:r w:rsidRPr="009C2639">
        <w:rPr>
          <w:rFonts w:ascii="Verdana" w:eastAsia="Verdana" w:hAnsi="Verdana" w:cs="Verdana"/>
        </w:rPr>
        <w:t>la</w:t>
      </w:r>
      <w:r w:rsidRPr="009C2639">
        <w:rPr>
          <w:rFonts w:ascii="Verdana" w:eastAsia="Verdana" w:hAnsi="Verdana" w:cs="Verdana"/>
          <w:spacing w:val="-10"/>
        </w:rPr>
        <w:t xml:space="preserve"> </w:t>
      </w:r>
      <w:r w:rsidRPr="009C2639">
        <w:rPr>
          <w:rFonts w:ascii="Verdana" w:eastAsia="Verdana" w:hAnsi="Verdana" w:cs="Verdana"/>
        </w:rPr>
        <w:t>presión</w:t>
      </w:r>
      <w:r w:rsidRPr="009C2639">
        <w:rPr>
          <w:rFonts w:ascii="Verdana" w:eastAsia="Verdana" w:hAnsi="Verdana" w:cs="Verdana"/>
          <w:spacing w:val="-5"/>
        </w:rPr>
        <w:t xml:space="preserve"> </w:t>
      </w:r>
      <w:r w:rsidRPr="009C2639">
        <w:rPr>
          <w:rFonts w:ascii="Verdana" w:eastAsia="Verdana" w:hAnsi="Verdana" w:cs="Verdana"/>
        </w:rPr>
        <w:t>estática</w:t>
      </w:r>
      <w:r w:rsidRPr="009C2639">
        <w:rPr>
          <w:rFonts w:ascii="Verdana" w:eastAsia="Verdana" w:hAnsi="Verdana" w:cs="Verdana"/>
          <w:spacing w:val="-10"/>
        </w:rPr>
        <w:t xml:space="preserve"> </w:t>
      </w:r>
      <w:r w:rsidRPr="009C2639">
        <w:rPr>
          <w:rFonts w:ascii="Verdana" w:eastAsia="Verdana" w:hAnsi="Verdana" w:cs="Verdana"/>
        </w:rPr>
        <w:t>del</w:t>
      </w:r>
      <w:r w:rsidRPr="009C2639">
        <w:rPr>
          <w:rFonts w:ascii="Verdana" w:eastAsia="Verdana" w:hAnsi="Verdana" w:cs="Verdana"/>
          <w:spacing w:val="-7"/>
        </w:rPr>
        <w:t xml:space="preserve"> </w:t>
      </w:r>
      <w:r w:rsidRPr="009C2639">
        <w:rPr>
          <w:rFonts w:ascii="Verdana" w:eastAsia="Verdana" w:hAnsi="Verdana" w:cs="Verdana"/>
        </w:rPr>
        <w:t>servicio</w:t>
      </w:r>
      <w:r w:rsidRPr="009C2639">
        <w:rPr>
          <w:rFonts w:ascii="Verdana" w:eastAsia="Verdana" w:hAnsi="Verdana" w:cs="Verdana"/>
          <w:spacing w:val="-11"/>
        </w:rPr>
        <w:t xml:space="preserve"> </w:t>
      </w:r>
      <w:r w:rsidRPr="009C2639">
        <w:rPr>
          <w:rFonts w:ascii="Verdana" w:eastAsia="Verdana" w:hAnsi="Verdana" w:cs="Verdana"/>
        </w:rPr>
        <w:t>del sistema,</w:t>
      </w:r>
      <w:r w:rsidRPr="009C2639">
        <w:rPr>
          <w:rFonts w:ascii="Verdana" w:eastAsia="Verdana" w:hAnsi="Verdana" w:cs="Verdana"/>
          <w:spacing w:val="-10"/>
        </w:rPr>
        <w:t xml:space="preserve"> </w:t>
      </w:r>
      <w:r w:rsidRPr="009C2639">
        <w:rPr>
          <w:rFonts w:ascii="Verdana" w:eastAsia="Verdana" w:hAnsi="Verdana" w:cs="Verdana"/>
        </w:rPr>
        <w:t>se</w:t>
      </w:r>
      <w:r w:rsidRPr="009C2639">
        <w:rPr>
          <w:rFonts w:ascii="Verdana" w:eastAsia="Verdana" w:hAnsi="Verdana" w:cs="Verdana"/>
          <w:spacing w:val="-9"/>
        </w:rPr>
        <w:t xml:space="preserve"> </w:t>
      </w:r>
      <w:r w:rsidRPr="009C2639">
        <w:rPr>
          <w:rFonts w:ascii="Verdana" w:eastAsia="Verdana" w:hAnsi="Verdana" w:cs="Verdana"/>
        </w:rPr>
        <w:t>bloqueará</w:t>
      </w:r>
      <w:r w:rsidRPr="009C2639">
        <w:rPr>
          <w:rFonts w:ascii="Verdana" w:eastAsia="Verdana" w:hAnsi="Verdana" w:cs="Verdana"/>
          <w:spacing w:val="-5"/>
        </w:rPr>
        <w:t xml:space="preserve"> </w:t>
      </w:r>
      <w:r w:rsidRPr="009C2639">
        <w:rPr>
          <w:rFonts w:ascii="Verdana" w:eastAsia="Verdana" w:hAnsi="Verdana" w:cs="Verdana"/>
        </w:rPr>
        <w:t>el</w:t>
      </w:r>
      <w:r w:rsidRPr="009C2639">
        <w:rPr>
          <w:rFonts w:ascii="Verdana" w:eastAsia="Verdana" w:hAnsi="Verdana" w:cs="Verdana"/>
          <w:spacing w:val="-8"/>
        </w:rPr>
        <w:t xml:space="preserve"> </w:t>
      </w:r>
      <w:r w:rsidRPr="009C2639">
        <w:rPr>
          <w:rFonts w:ascii="Verdana" w:eastAsia="Verdana" w:hAnsi="Verdana" w:cs="Verdana"/>
        </w:rPr>
        <w:t>circuito</w:t>
      </w:r>
      <w:r w:rsidRPr="009C2639">
        <w:rPr>
          <w:rFonts w:ascii="Verdana" w:eastAsia="Verdana" w:hAnsi="Verdana" w:cs="Verdana"/>
          <w:spacing w:val="-10"/>
        </w:rPr>
        <w:t xml:space="preserve"> </w:t>
      </w:r>
      <w:r w:rsidRPr="009C2639">
        <w:rPr>
          <w:rFonts w:ascii="Verdana" w:eastAsia="Verdana" w:hAnsi="Verdana" w:cs="Verdana"/>
        </w:rPr>
        <w:t>o</w:t>
      </w:r>
      <w:r w:rsidRPr="009C2639">
        <w:rPr>
          <w:rFonts w:ascii="Verdana" w:eastAsia="Verdana" w:hAnsi="Verdana" w:cs="Verdana"/>
          <w:spacing w:val="-11"/>
        </w:rPr>
        <w:t xml:space="preserve"> </w:t>
      </w:r>
      <w:r w:rsidRPr="009C2639">
        <w:rPr>
          <w:rFonts w:ascii="Verdana" w:eastAsia="Verdana" w:hAnsi="Verdana" w:cs="Verdana"/>
        </w:rPr>
        <w:t>tramo</w:t>
      </w:r>
      <w:r w:rsidRPr="009C2639">
        <w:rPr>
          <w:rFonts w:ascii="Verdana" w:eastAsia="Verdana" w:hAnsi="Verdana" w:cs="Verdana"/>
          <w:spacing w:val="-9"/>
        </w:rPr>
        <w:t xml:space="preserve"> </w:t>
      </w:r>
      <w:r w:rsidRPr="009C2639">
        <w:rPr>
          <w:rFonts w:ascii="Verdana" w:eastAsia="Verdana" w:hAnsi="Verdana" w:cs="Verdana"/>
        </w:rPr>
        <w:t>a</w:t>
      </w:r>
      <w:r w:rsidRPr="009C2639">
        <w:rPr>
          <w:rFonts w:ascii="Verdana" w:eastAsia="Verdana" w:hAnsi="Verdana" w:cs="Verdana"/>
          <w:spacing w:val="-8"/>
        </w:rPr>
        <w:t xml:space="preserve"> </w:t>
      </w:r>
      <w:r w:rsidRPr="009C2639">
        <w:rPr>
          <w:rFonts w:ascii="Verdana" w:eastAsia="Verdana" w:hAnsi="Verdana" w:cs="Verdana"/>
        </w:rPr>
        <w:t>probar</w:t>
      </w:r>
      <w:r w:rsidRPr="009C2639">
        <w:rPr>
          <w:rFonts w:ascii="Verdana" w:eastAsia="Verdana" w:hAnsi="Verdana" w:cs="Verdana"/>
          <w:spacing w:val="-12"/>
        </w:rPr>
        <w:t xml:space="preserve"> </w:t>
      </w:r>
      <w:r w:rsidRPr="009C2639">
        <w:rPr>
          <w:rFonts w:ascii="Verdana" w:eastAsia="Verdana" w:hAnsi="Verdana" w:cs="Verdana"/>
        </w:rPr>
        <w:t>mediante</w:t>
      </w:r>
      <w:r w:rsidRPr="009C2639">
        <w:rPr>
          <w:rFonts w:ascii="Verdana" w:eastAsia="Verdana" w:hAnsi="Verdana" w:cs="Verdana"/>
          <w:spacing w:val="-11"/>
        </w:rPr>
        <w:t xml:space="preserve"> </w:t>
      </w:r>
      <w:r w:rsidRPr="009C2639">
        <w:rPr>
          <w:rFonts w:ascii="Verdana" w:eastAsia="Verdana" w:hAnsi="Verdana" w:cs="Verdana"/>
        </w:rPr>
        <w:t>tapones</w:t>
      </w:r>
      <w:r w:rsidRPr="009C2639">
        <w:rPr>
          <w:rFonts w:ascii="Verdana" w:eastAsia="Verdana" w:hAnsi="Verdana" w:cs="Verdana"/>
          <w:spacing w:val="-8"/>
        </w:rPr>
        <w:t xml:space="preserve"> </w:t>
      </w:r>
      <w:r w:rsidRPr="009C2639">
        <w:rPr>
          <w:rFonts w:ascii="Verdana" w:eastAsia="Verdana" w:hAnsi="Verdana" w:cs="Verdana"/>
        </w:rPr>
        <w:t>o</w:t>
      </w:r>
      <w:r w:rsidRPr="009C2639">
        <w:rPr>
          <w:rFonts w:ascii="Verdana" w:eastAsia="Verdana" w:hAnsi="Verdana" w:cs="Verdana"/>
          <w:spacing w:val="-9"/>
        </w:rPr>
        <w:t xml:space="preserve"> </w:t>
      </w:r>
      <w:r w:rsidRPr="009C2639">
        <w:rPr>
          <w:rFonts w:ascii="Verdana" w:eastAsia="Verdana" w:hAnsi="Verdana" w:cs="Verdana"/>
        </w:rPr>
        <w:t>cerrando</w:t>
      </w:r>
      <w:r w:rsidRPr="009C2639">
        <w:rPr>
          <w:rFonts w:ascii="Verdana" w:eastAsia="Verdana" w:hAnsi="Verdana" w:cs="Verdana"/>
          <w:spacing w:val="-8"/>
        </w:rPr>
        <w:t xml:space="preserve"> </w:t>
      </w:r>
      <w:r w:rsidRPr="009C2639">
        <w:rPr>
          <w:rFonts w:ascii="Verdana" w:eastAsia="Verdana" w:hAnsi="Verdana" w:cs="Verdana"/>
        </w:rPr>
        <w:t>completamente las válvulas</w:t>
      </w:r>
      <w:r w:rsidRPr="009C2639">
        <w:rPr>
          <w:rFonts w:ascii="Verdana" w:eastAsia="Verdana" w:hAnsi="Verdana" w:cs="Verdana"/>
          <w:spacing w:val="-6"/>
        </w:rPr>
        <w:t xml:space="preserve"> </w:t>
      </w:r>
      <w:r w:rsidRPr="009C2639">
        <w:rPr>
          <w:rFonts w:ascii="Verdana" w:eastAsia="Verdana" w:hAnsi="Verdana" w:cs="Verdana"/>
        </w:rPr>
        <w:t>necesarias.</w:t>
      </w:r>
    </w:p>
    <w:p w14:paraId="483812A1" w14:textId="77777777" w:rsidR="00BD6D7A" w:rsidRPr="009C2639" w:rsidRDefault="00BD6D7A" w:rsidP="00BD6D7A">
      <w:pPr>
        <w:rPr>
          <w:rFonts w:ascii="Verdana" w:eastAsia="Verdana" w:hAnsi="Verdana" w:cs="Verdana"/>
        </w:rPr>
      </w:pPr>
    </w:p>
    <w:p w14:paraId="2A2F7651" w14:textId="77777777" w:rsidR="00BD6D7A" w:rsidRPr="009C2639" w:rsidRDefault="00BD6D7A" w:rsidP="00BD6D7A">
      <w:pPr>
        <w:outlineLvl w:val="0"/>
        <w:rPr>
          <w:rFonts w:ascii="Verdana" w:eastAsia="Verdana" w:hAnsi="Verdana" w:cs="Verdana"/>
          <w:b/>
          <w:bCs/>
        </w:rPr>
      </w:pPr>
      <w:r w:rsidRPr="009C2639">
        <w:rPr>
          <w:rFonts w:ascii="Verdana" w:eastAsia="Verdana" w:hAnsi="Verdana" w:cs="Verdana"/>
          <w:b/>
          <w:bCs/>
        </w:rPr>
        <w:t>MEDICIÓN. –</w:t>
      </w:r>
    </w:p>
    <w:p w14:paraId="79DAD45E" w14:textId="77777777" w:rsidR="00BD6D7A" w:rsidRPr="009C2639" w:rsidRDefault="00BD6D7A" w:rsidP="00BD6D7A">
      <w:pPr>
        <w:rPr>
          <w:rFonts w:ascii="Verdana" w:eastAsia="Verdana" w:hAnsi="Verdana" w:cs="Verdana"/>
          <w:b/>
        </w:rPr>
      </w:pPr>
    </w:p>
    <w:p w14:paraId="5B121D46" w14:textId="77777777" w:rsidR="00BD6D7A" w:rsidRPr="009C2639" w:rsidRDefault="00BD6D7A" w:rsidP="00BD6D7A">
      <w:pPr>
        <w:ind w:right="159"/>
        <w:jc w:val="both"/>
        <w:rPr>
          <w:rFonts w:ascii="Verdana" w:eastAsia="Verdana" w:hAnsi="Verdana" w:cs="Verdana"/>
        </w:rPr>
      </w:pPr>
      <w:r w:rsidRPr="009C2639">
        <w:rPr>
          <w:rFonts w:ascii="Verdana" w:eastAsia="Verdana" w:hAnsi="Verdana" w:cs="Verdana"/>
        </w:rPr>
        <w:t xml:space="preserve">La instalación de agua potable se medirá en forma </w:t>
      </w:r>
      <w:r w:rsidRPr="009C2639">
        <w:rPr>
          <w:rFonts w:ascii="Verdana" w:eastAsia="Verdana" w:hAnsi="Verdana" w:cs="Verdana"/>
          <w:b/>
        </w:rPr>
        <w:t xml:space="preserve">global </w:t>
      </w:r>
      <w:r w:rsidRPr="009C2639">
        <w:rPr>
          <w:rFonts w:ascii="Verdana" w:eastAsia="Verdana" w:hAnsi="Verdana" w:cs="Verdana"/>
        </w:rPr>
        <w:t>de acuerdo a lo efectivamente ejecutado para el buen funcionamiento, de acuerdo a planos autorizados y aprobados por el Inspector de proyecto.</w:t>
      </w:r>
    </w:p>
    <w:p w14:paraId="60F9DB79" w14:textId="77777777" w:rsidR="00BD6D7A" w:rsidRPr="009C2639" w:rsidRDefault="00BD6D7A" w:rsidP="00BD6D7A">
      <w:pPr>
        <w:outlineLvl w:val="0"/>
        <w:rPr>
          <w:rFonts w:ascii="Verdana" w:eastAsia="Verdana" w:hAnsi="Verdana" w:cs="Verdana"/>
          <w:b/>
          <w:bCs/>
        </w:rPr>
      </w:pPr>
    </w:p>
    <w:p w14:paraId="6C659103" w14:textId="77777777" w:rsidR="00BD6D7A" w:rsidRPr="009C2639" w:rsidRDefault="00BD6D7A" w:rsidP="00BD6D7A">
      <w:pPr>
        <w:outlineLvl w:val="0"/>
        <w:rPr>
          <w:rFonts w:ascii="Verdana" w:eastAsia="Verdana" w:hAnsi="Verdana" w:cs="Verdana"/>
          <w:b/>
          <w:bCs/>
        </w:rPr>
      </w:pPr>
      <w:r w:rsidRPr="009C2639">
        <w:rPr>
          <w:rFonts w:ascii="Verdana" w:eastAsia="Verdana" w:hAnsi="Verdana" w:cs="Verdana"/>
          <w:b/>
          <w:bCs/>
        </w:rPr>
        <w:t>APORTE PROPIO. –</w:t>
      </w:r>
    </w:p>
    <w:p w14:paraId="0F791B0D" w14:textId="77777777" w:rsidR="00BD6D7A" w:rsidRPr="009C2639" w:rsidRDefault="00BD6D7A" w:rsidP="00BD6D7A">
      <w:pPr>
        <w:rPr>
          <w:rFonts w:ascii="Verdana" w:eastAsia="Verdana" w:hAnsi="Verdana" w:cs="Verdana"/>
          <w:b/>
        </w:rPr>
      </w:pPr>
    </w:p>
    <w:p w14:paraId="340F780C" w14:textId="77777777" w:rsidR="00BD6D7A" w:rsidRPr="009C2639" w:rsidRDefault="00BD6D7A" w:rsidP="00BD6D7A">
      <w:pPr>
        <w:jc w:val="both"/>
        <w:rPr>
          <w:rFonts w:ascii="Verdana" w:eastAsia="Verdana" w:hAnsi="Verdana" w:cs="Tahoma"/>
          <w:color w:val="000000"/>
        </w:rPr>
      </w:pPr>
      <w:r w:rsidRPr="009C2639">
        <w:rPr>
          <w:rFonts w:ascii="Verdana" w:eastAsia="Verdana" w:hAnsi="Verdana" w:cs="Tahoma"/>
          <w:color w:val="000000"/>
        </w:rPr>
        <w:t xml:space="preserve">El aporte propio se encuentra especificado en el análisis </w:t>
      </w:r>
      <w:r w:rsidRPr="009C2639">
        <w:rPr>
          <w:rFonts w:ascii="Verdana" w:eastAsia="Verdana" w:hAnsi="Verdana" w:cs="Tahoma"/>
        </w:rPr>
        <w:t>de precios unitarios</w:t>
      </w:r>
      <w:r w:rsidRPr="009C2639">
        <w:rPr>
          <w:rFonts w:ascii="Verdana" w:eastAsia="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7D3249" w14:textId="77777777" w:rsidR="00BD6D7A" w:rsidRPr="009C2639" w:rsidRDefault="00BD6D7A" w:rsidP="00BD6D7A">
      <w:pPr>
        <w:jc w:val="both"/>
        <w:rPr>
          <w:rFonts w:ascii="Verdana" w:eastAsia="Verdana" w:hAnsi="Verdana" w:cs="Tahoma"/>
          <w:color w:val="000000"/>
        </w:rPr>
      </w:pPr>
    </w:p>
    <w:p w14:paraId="6DFEF0C2" w14:textId="77777777" w:rsidR="00BD6D7A" w:rsidRPr="009C2639" w:rsidRDefault="00BD6D7A" w:rsidP="00BD6D7A">
      <w:pPr>
        <w:tabs>
          <w:tab w:val="left" w:pos="560"/>
        </w:tabs>
        <w:jc w:val="both"/>
        <w:rPr>
          <w:rFonts w:ascii="Verdana" w:eastAsia="Verdana" w:hAnsi="Verdana" w:cs="Tahoma"/>
          <w:color w:val="000000"/>
        </w:rPr>
      </w:pPr>
      <w:r w:rsidRPr="009C2639">
        <w:rPr>
          <w:rFonts w:ascii="Verdana" w:eastAsia="Verdana" w:hAnsi="Verdana" w:cs="Tahoma"/>
          <w:color w:val="000000"/>
        </w:rPr>
        <w:t>Este aporte propio estará sujeto al cronograma de ejecución de obra de la Entidad Ejecutora.</w:t>
      </w:r>
    </w:p>
    <w:p w14:paraId="6867454D" w14:textId="77777777" w:rsidR="00BD6D7A" w:rsidRPr="009C2639" w:rsidRDefault="00BD6D7A" w:rsidP="00BD6D7A">
      <w:pPr>
        <w:jc w:val="both"/>
        <w:rPr>
          <w:rFonts w:ascii="Verdana"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BD6D7A" w:rsidRPr="009C2639" w14:paraId="4D6D4C8E" w14:textId="77777777" w:rsidTr="00374C4D">
        <w:tc>
          <w:tcPr>
            <w:tcW w:w="584" w:type="dxa"/>
            <w:shd w:val="clear" w:color="auto" w:fill="1F3864" w:themeFill="accent5" w:themeFillShade="80"/>
          </w:tcPr>
          <w:p w14:paraId="5CDA7A81" w14:textId="77777777" w:rsidR="00BD6D7A" w:rsidRPr="009C2639" w:rsidRDefault="00BD6D7A" w:rsidP="00374C4D">
            <w:pPr>
              <w:jc w:val="center"/>
              <w:rPr>
                <w:rFonts w:ascii="Verdana" w:hAnsi="Verdana" w:cs="Tahoma"/>
                <w:b/>
              </w:rPr>
            </w:pPr>
            <w:r w:rsidRPr="009C2639">
              <w:rPr>
                <w:rFonts w:ascii="Verdana" w:hAnsi="Verdana" w:cs="Tahoma"/>
                <w:b/>
              </w:rPr>
              <w:t>N°</w:t>
            </w:r>
          </w:p>
        </w:tc>
        <w:tc>
          <w:tcPr>
            <w:tcW w:w="2385" w:type="dxa"/>
            <w:shd w:val="clear" w:color="auto" w:fill="1F3864" w:themeFill="accent5" w:themeFillShade="80"/>
          </w:tcPr>
          <w:p w14:paraId="449A9768" w14:textId="77777777" w:rsidR="00BD6D7A" w:rsidRPr="009C2639" w:rsidRDefault="00BD6D7A" w:rsidP="00374C4D">
            <w:pPr>
              <w:jc w:val="center"/>
              <w:rPr>
                <w:rFonts w:ascii="Verdana" w:hAnsi="Verdana" w:cs="Tahoma"/>
                <w:b/>
              </w:rPr>
            </w:pPr>
            <w:r w:rsidRPr="009C2639">
              <w:rPr>
                <w:rFonts w:ascii="Verdana" w:hAnsi="Verdana" w:cs="Tahoma"/>
                <w:b/>
              </w:rPr>
              <w:t>CODIGO</w:t>
            </w:r>
          </w:p>
        </w:tc>
        <w:tc>
          <w:tcPr>
            <w:tcW w:w="1145" w:type="dxa"/>
            <w:shd w:val="clear" w:color="auto" w:fill="1F3864" w:themeFill="accent5" w:themeFillShade="80"/>
          </w:tcPr>
          <w:p w14:paraId="79AF43E0" w14:textId="77777777" w:rsidR="00BD6D7A" w:rsidRPr="009C2639" w:rsidRDefault="00BD6D7A" w:rsidP="00374C4D">
            <w:pPr>
              <w:jc w:val="center"/>
              <w:rPr>
                <w:rFonts w:ascii="Verdana" w:hAnsi="Verdana" w:cs="Tahoma"/>
                <w:b/>
              </w:rPr>
            </w:pPr>
            <w:r w:rsidRPr="009C2639">
              <w:rPr>
                <w:rFonts w:ascii="Verdana" w:hAnsi="Verdana" w:cs="Tahoma"/>
                <w:b/>
              </w:rPr>
              <w:t>UNIDAD</w:t>
            </w:r>
          </w:p>
        </w:tc>
        <w:tc>
          <w:tcPr>
            <w:tcW w:w="5520" w:type="dxa"/>
            <w:shd w:val="clear" w:color="auto" w:fill="1F3864" w:themeFill="accent5" w:themeFillShade="80"/>
          </w:tcPr>
          <w:p w14:paraId="53CBD312" w14:textId="77777777" w:rsidR="00BD6D7A" w:rsidRPr="009C2639" w:rsidRDefault="00BD6D7A" w:rsidP="00374C4D">
            <w:pPr>
              <w:jc w:val="center"/>
              <w:rPr>
                <w:rFonts w:ascii="Verdana" w:hAnsi="Verdana" w:cs="Tahoma"/>
                <w:b/>
              </w:rPr>
            </w:pPr>
            <w:r w:rsidRPr="009C2639">
              <w:rPr>
                <w:rFonts w:ascii="Verdana" w:hAnsi="Verdana" w:cs="Tahoma"/>
                <w:b/>
              </w:rPr>
              <w:t>ITEM</w:t>
            </w:r>
          </w:p>
        </w:tc>
      </w:tr>
      <w:tr w:rsidR="00BD6D7A" w:rsidRPr="009C2639" w14:paraId="3E9BFC43" w14:textId="77777777" w:rsidTr="00374C4D">
        <w:tc>
          <w:tcPr>
            <w:tcW w:w="584" w:type="dxa"/>
            <w:shd w:val="clear" w:color="auto" w:fill="BDD6EE" w:themeFill="accent1" w:themeFillTint="66"/>
          </w:tcPr>
          <w:p w14:paraId="751EB674" w14:textId="77777777" w:rsidR="00BD6D7A" w:rsidRPr="009C2639" w:rsidRDefault="00BD6D7A" w:rsidP="00374C4D">
            <w:pPr>
              <w:jc w:val="both"/>
              <w:rPr>
                <w:rFonts w:ascii="Verdana" w:hAnsi="Verdana" w:cs="Tahoma"/>
                <w:b/>
              </w:rPr>
            </w:pPr>
            <w:r w:rsidRPr="009C2639">
              <w:rPr>
                <w:rFonts w:ascii="Verdana" w:hAnsi="Verdana" w:cs="Tahoma"/>
                <w:b/>
              </w:rPr>
              <w:t>40</w:t>
            </w:r>
          </w:p>
        </w:tc>
        <w:tc>
          <w:tcPr>
            <w:tcW w:w="2385" w:type="dxa"/>
            <w:shd w:val="clear" w:color="auto" w:fill="BDD6EE" w:themeFill="accent1" w:themeFillTint="66"/>
            <w:vAlign w:val="center"/>
          </w:tcPr>
          <w:p w14:paraId="364A7C4C" w14:textId="77777777" w:rsidR="00BD6D7A" w:rsidRPr="009C2639" w:rsidRDefault="00BD6D7A" w:rsidP="00374C4D">
            <w:pPr>
              <w:ind w:left="708" w:hanging="708"/>
              <w:jc w:val="center"/>
              <w:rPr>
                <w:rFonts w:ascii="Verdana" w:hAnsi="Verdana" w:cs="Tahoma"/>
                <w:b/>
              </w:rPr>
            </w:pPr>
          </w:p>
        </w:tc>
        <w:tc>
          <w:tcPr>
            <w:tcW w:w="1145" w:type="dxa"/>
            <w:shd w:val="clear" w:color="auto" w:fill="BDD6EE" w:themeFill="accent1" w:themeFillTint="66"/>
            <w:vAlign w:val="center"/>
          </w:tcPr>
          <w:p w14:paraId="628F48B3" w14:textId="77777777" w:rsidR="00BD6D7A" w:rsidRPr="009C2639" w:rsidRDefault="00BD6D7A" w:rsidP="00374C4D">
            <w:pPr>
              <w:jc w:val="center"/>
              <w:rPr>
                <w:rFonts w:ascii="Verdana" w:hAnsi="Verdana" w:cs="Tahoma"/>
                <w:b/>
              </w:rPr>
            </w:pPr>
            <w:r w:rsidRPr="009C2639">
              <w:rPr>
                <w:rFonts w:ascii="Verdana" w:hAnsi="Verdana" w:cs="Tahoma"/>
                <w:b/>
              </w:rPr>
              <w:t>GLB</w:t>
            </w:r>
          </w:p>
        </w:tc>
        <w:tc>
          <w:tcPr>
            <w:tcW w:w="5520" w:type="dxa"/>
            <w:shd w:val="clear" w:color="auto" w:fill="BDD6EE" w:themeFill="accent1" w:themeFillTint="66"/>
            <w:vAlign w:val="center"/>
          </w:tcPr>
          <w:p w14:paraId="2DE4D3BE" w14:textId="77777777" w:rsidR="00BD6D7A" w:rsidRPr="009C2639" w:rsidRDefault="00BD6D7A" w:rsidP="00374C4D">
            <w:pPr>
              <w:jc w:val="center"/>
              <w:rPr>
                <w:rFonts w:ascii="Verdana" w:hAnsi="Verdana" w:cs="Tahoma"/>
                <w:b/>
              </w:rPr>
            </w:pPr>
            <w:r w:rsidRPr="009C2639">
              <w:rPr>
                <w:rFonts w:ascii="Verdana" w:hAnsi="Verdana" w:cs="Tahoma"/>
                <w:b/>
                <w:bCs/>
              </w:rPr>
              <w:t>PROVISION Y COLOCADO DE TANQUE PLASTICO DE AGUA DE 650 LITROS P/COSECHA DE AGUA</w:t>
            </w:r>
          </w:p>
        </w:tc>
      </w:tr>
    </w:tbl>
    <w:p w14:paraId="012960D3" w14:textId="77777777" w:rsidR="00BD6D7A" w:rsidRPr="009C2639" w:rsidRDefault="00BD6D7A" w:rsidP="00BD6D7A">
      <w:pPr>
        <w:jc w:val="both"/>
        <w:rPr>
          <w:rFonts w:ascii="Verdana" w:hAnsi="Verdana" w:cs="Tahoma"/>
          <w:b/>
        </w:rPr>
      </w:pPr>
    </w:p>
    <w:p w14:paraId="2B7420E5" w14:textId="77777777" w:rsidR="00BD6D7A" w:rsidRPr="009C2639" w:rsidRDefault="00BD6D7A" w:rsidP="00BD6D7A">
      <w:pPr>
        <w:tabs>
          <w:tab w:val="left" w:pos="8711"/>
        </w:tabs>
        <w:rPr>
          <w:rFonts w:ascii="Verdana" w:hAnsi="Verdana" w:cs="Tahoma"/>
          <w:b/>
        </w:rPr>
      </w:pPr>
      <w:r w:rsidRPr="009C2639">
        <w:rPr>
          <w:rFonts w:ascii="Verdana" w:hAnsi="Verdana" w:cs="Tahoma"/>
          <w:b/>
        </w:rPr>
        <w:t>DESCRIPCIÓN. -</w:t>
      </w:r>
    </w:p>
    <w:p w14:paraId="211ECB69" w14:textId="77777777" w:rsidR="00BD6D7A" w:rsidRPr="009C2639" w:rsidRDefault="00BD6D7A" w:rsidP="00BD6D7A">
      <w:pPr>
        <w:tabs>
          <w:tab w:val="left" w:pos="8711"/>
        </w:tabs>
        <w:rPr>
          <w:rFonts w:ascii="Verdana" w:hAnsi="Verdana" w:cs="Tahoma"/>
          <w:b/>
        </w:rPr>
      </w:pPr>
    </w:p>
    <w:p w14:paraId="356E2E6F"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Este ítem se refiere a la colocado de tanque plástico de agua de 650 litros P/Cosecha de Agua, con todos sus accesorios de acuerdo a la ubicación y cantidad establecida en los planos de detalle, más la construcción de plataforma de base de hormigón ciclópeo con 50% de piedra desplazadora como indica en los planos y/o instrucciones del Inspector de Obra.</w:t>
      </w:r>
    </w:p>
    <w:p w14:paraId="5EF82BC1" w14:textId="77777777" w:rsidR="00BD6D7A" w:rsidRPr="009C2639" w:rsidRDefault="00BD6D7A" w:rsidP="00BD6D7A">
      <w:pPr>
        <w:tabs>
          <w:tab w:val="left" w:pos="8711"/>
        </w:tabs>
        <w:rPr>
          <w:rFonts w:ascii="Verdana" w:hAnsi="Verdana" w:cs="Tahoma"/>
          <w:b/>
        </w:rPr>
      </w:pPr>
    </w:p>
    <w:p w14:paraId="71B381F2" w14:textId="77777777" w:rsidR="00BD6D7A" w:rsidRPr="009C2639" w:rsidRDefault="00BD6D7A" w:rsidP="00BD6D7A">
      <w:pPr>
        <w:tabs>
          <w:tab w:val="left" w:pos="8711"/>
        </w:tabs>
        <w:rPr>
          <w:rFonts w:ascii="Verdana" w:hAnsi="Verdana" w:cs="Tahoma"/>
          <w:b/>
        </w:rPr>
      </w:pPr>
      <w:r w:rsidRPr="009C2639">
        <w:rPr>
          <w:rFonts w:ascii="Verdana" w:hAnsi="Verdana" w:cs="Tahoma"/>
          <w:b/>
        </w:rPr>
        <w:t>MATERIALES, HERRAMIENTAS Y EQUIPO. -</w:t>
      </w:r>
    </w:p>
    <w:p w14:paraId="0E8D2444" w14:textId="77777777" w:rsidR="00BD6D7A" w:rsidRPr="009C2639" w:rsidRDefault="00BD6D7A" w:rsidP="00BD6D7A">
      <w:pPr>
        <w:tabs>
          <w:tab w:val="left" w:pos="8711"/>
        </w:tabs>
        <w:rPr>
          <w:rFonts w:ascii="Verdana" w:hAnsi="Verdana" w:cs="Tahoma"/>
          <w:b/>
        </w:rPr>
      </w:pPr>
    </w:p>
    <w:p w14:paraId="57B50836" w14:textId="77777777" w:rsidR="00BD6D7A" w:rsidRPr="009C2639" w:rsidRDefault="00BD6D7A" w:rsidP="00BD6D7A">
      <w:pPr>
        <w:jc w:val="both"/>
        <w:rPr>
          <w:rFonts w:ascii="Verdana" w:eastAsia="Verdana" w:hAnsi="Verdana" w:cs="Tahoma"/>
        </w:rPr>
      </w:pPr>
      <w:r w:rsidRPr="009C2639">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proyecto.</w:t>
      </w:r>
    </w:p>
    <w:p w14:paraId="5708F2B5" w14:textId="77777777" w:rsidR="00BD6D7A" w:rsidRPr="009C2639" w:rsidRDefault="00BD6D7A" w:rsidP="00BD6D7A">
      <w:pPr>
        <w:tabs>
          <w:tab w:val="left" w:pos="8711"/>
        </w:tabs>
        <w:rPr>
          <w:rFonts w:ascii="Verdana" w:hAnsi="Verdana" w:cs="Tahoma"/>
        </w:rPr>
      </w:pPr>
    </w:p>
    <w:p w14:paraId="0D53E399" w14:textId="77777777" w:rsidR="00BD6D7A" w:rsidRPr="009C2639" w:rsidRDefault="00BD6D7A" w:rsidP="00BD6D7A">
      <w:pPr>
        <w:tabs>
          <w:tab w:val="left" w:pos="8711"/>
        </w:tabs>
        <w:rPr>
          <w:rFonts w:ascii="Verdana" w:hAnsi="Verdana" w:cs="Tahoma"/>
          <w:b/>
        </w:rPr>
      </w:pPr>
      <w:r w:rsidRPr="009C2639">
        <w:rPr>
          <w:rFonts w:ascii="Verdana" w:hAnsi="Verdana" w:cs="Tahoma"/>
          <w:b/>
        </w:rPr>
        <w:t>FORMA DE EJECUCIÓN. -</w:t>
      </w:r>
    </w:p>
    <w:p w14:paraId="02217739" w14:textId="77777777" w:rsidR="00BD6D7A" w:rsidRPr="009C2639" w:rsidRDefault="00BD6D7A" w:rsidP="00BD6D7A">
      <w:pPr>
        <w:jc w:val="both"/>
        <w:rPr>
          <w:rFonts w:ascii="Verdana" w:hAnsi="Verdana" w:cs="Tahoma"/>
          <w:lang w:val="es-419"/>
        </w:rPr>
      </w:pPr>
      <w:r w:rsidRPr="009C2639">
        <w:rPr>
          <w:rFonts w:ascii="Verdana" w:hAnsi="Verdana" w:cs="Tahoma"/>
          <w:lang w:val="es-419"/>
        </w:rPr>
        <w:lastRenderedPageBreak/>
        <w:t>Se ejecutará en base a lo siguiente:</w:t>
      </w:r>
    </w:p>
    <w:p w14:paraId="58E76D91" w14:textId="77777777" w:rsidR="00BD6D7A" w:rsidRPr="009C2639" w:rsidRDefault="00BD6D7A" w:rsidP="00BD6D7A">
      <w:pPr>
        <w:jc w:val="both"/>
        <w:rPr>
          <w:rFonts w:ascii="Verdana" w:hAnsi="Verdana" w:cs="Tahoma"/>
          <w:lang w:val="es-419"/>
        </w:rPr>
      </w:pPr>
      <w:r w:rsidRPr="009C2639">
        <w:rPr>
          <w:rFonts w:ascii="Verdana" w:hAnsi="Verdana" w:cs="Tahoma"/>
          <w:lang w:val="es-419"/>
        </w:rPr>
        <w:t>La plataforma de H°C° con 50% de piedra desplazadora, deberá cumplir con las siguientes directrices referidas a la ejecución.</w:t>
      </w:r>
    </w:p>
    <w:p w14:paraId="416345CB" w14:textId="77777777" w:rsidR="00BD6D7A" w:rsidRPr="009C2639" w:rsidRDefault="00BD6D7A" w:rsidP="00BD6D7A">
      <w:pPr>
        <w:jc w:val="both"/>
        <w:rPr>
          <w:rFonts w:ascii="Verdana" w:hAnsi="Verdana" w:cs="Tahoma"/>
          <w:lang w:val="es-419"/>
        </w:rPr>
      </w:pPr>
    </w:p>
    <w:p w14:paraId="18795FBB" w14:textId="77777777" w:rsidR="00BD6D7A" w:rsidRPr="009C2639" w:rsidRDefault="00BD6D7A" w:rsidP="00BD6D7A">
      <w:pPr>
        <w:tabs>
          <w:tab w:val="left" w:pos="8711"/>
        </w:tabs>
        <w:jc w:val="both"/>
        <w:rPr>
          <w:rFonts w:ascii="Verdana" w:hAnsi="Verdana" w:cs="Tahoma"/>
        </w:rPr>
      </w:pPr>
      <w:r w:rsidRPr="009C2639">
        <w:rPr>
          <w:rFonts w:ascii="Verdana" w:hAnsi="Verdana" w:cs="Tahoma"/>
          <w:b/>
        </w:rPr>
        <w:t>Limpieza y Preparación:</w:t>
      </w:r>
      <w:r w:rsidRPr="009C2639">
        <w:rPr>
          <w:rFonts w:ascii="Verdana" w:hAnsi="Verdana" w:cs="Tahoma"/>
        </w:rPr>
        <w:t xml:space="preserve"> Previo al vaciado de la primera capa de hormigón pobre, se verificará que la superficie donde se vaya a verter el hormigón esté en condiciones adecuadas de uniformidad, humedad y en la cota según lo indicado en el proyecto. Una vez que el Inspector de Obra . dé el visto bueno se podrá dar comienzo a la construcción de Plataforma - Base de Hormigón Ciclópeo con 50% de piedra desplazadora.</w:t>
      </w:r>
    </w:p>
    <w:p w14:paraId="035A3A64" w14:textId="77777777" w:rsidR="00BD6D7A" w:rsidRPr="009C2639" w:rsidRDefault="00BD6D7A" w:rsidP="00BD6D7A">
      <w:pPr>
        <w:tabs>
          <w:tab w:val="left" w:pos="8711"/>
        </w:tabs>
        <w:jc w:val="both"/>
        <w:rPr>
          <w:rFonts w:ascii="Verdana" w:hAnsi="Verdana" w:cs="Tahoma"/>
        </w:rPr>
      </w:pPr>
    </w:p>
    <w:p w14:paraId="377EBD4F" w14:textId="77777777" w:rsidR="00BD6D7A" w:rsidRPr="009C2639" w:rsidRDefault="00BD6D7A" w:rsidP="00BD6D7A">
      <w:pPr>
        <w:jc w:val="both"/>
        <w:rPr>
          <w:rFonts w:ascii="Verdana" w:hAnsi="Verdana" w:cs="Tahoma"/>
          <w:b/>
        </w:rPr>
      </w:pPr>
      <w:r w:rsidRPr="009C2639">
        <w:rPr>
          <w:rFonts w:ascii="Verdana" w:hAnsi="Verdana" w:cs="Tahoma"/>
          <w:b/>
        </w:rPr>
        <w:t xml:space="preserve">Encofrados: </w:t>
      </w:r>
      <w:r w:rsidRPr="009C2639">
        <w:rPr>
          <w:rFonts w:ascii="Verdana" w:hAnsi="Verdana" w:cs="Tahoma"/>
          <w:kern w:val="28"/>
        </w:rPr>
        <w:t>Los encofrados podrán ser de madera, metálicos u otro material lo suficientemente rígido, estanco y estable.</w:t>
      </w:r>
    </w:p>
    <w:p w14:paraId="14315545" w14:textId="77777777" w:rsidR="00BD6D7A" w:rsidRPr="009C2639" w:rsidRDefault="00BD6D7A" w:rsidP="00BD6D7A">
      <w:pPr>
        <w:jc w:val="both"/>
        <w:rPr>
          <w:rFonts w:ascii="Verdana" w:hAnsi="Verdana" w:cs="Tahoma"/>
          <w:kern w:val="28"/>
        </w:rPr>
      </w:pPr>
      <w:r w:rsidRPr="009C2639">
        <w:rPr>
          <w:rFonts w:ascii="Verdana" w:hAnsi="Verdana" w:cs="Tahoma"/>
          <w:kern w:val="28"/>
        </w:rPr>
        <w:t>Serán armados o ensamblados de tal forma que permitan garantizar que la construcción de los elementos de hormigón ciclópeo tenga las dimensiones y secciones conforme a planos constructivos.</w:t>
      </w:r>
    </w:p>
    <w:p w14:paraId="43A0FC2D" w14:textId="77777777" w:rsidR="00BD6D7A" w:rsidRPr="009C2639" w:rsidRDefault="00BD6D7A" w:rsidP="00BD6D7A">
      <w:pPr>
        <w:jc w:val="both"/>
        <w:rPr>
          <w:rFonts w:ascii="Verdana" w:hAnsi="Verdana" w:cs="Tahoma"/>
          <w:kern w:val="28"/>
        </w:rPr>
      </w:pPr>
      <w:r w:rsidRPr="009C2639">
        <w:rPr>
          <w:rFonts w:ascii="Verdana" w:hAnsi="Verdana" w:cs="Tahoma"/>
          <w:kern w:val="28"/>
        </w:rPr>
        <w:t>Su arreglo y escuadrías usadas serán los necesarios para resistir el peso del hormigón fresco, equipo de construcción y los obreros durante la operación del vaciado.</w:t>
      </w:r>
    </w:p>
    <w:p w14:paraId="11F72876" w14:textId="77777777" w:rsidR="00BD6D7A" w:rsidRPr="009C2639" w:rsidRDefault="00BD6D7A" w:rsidP="00BD6D7A">
      <w:pPr>
        <w:jc w:val="both"/>
        <w:rPr>
          <w:rFonts w:ascii="Verdana" w:hAnsi="Verdana" w:cs="Tahoma"/>
          <w:kern w:val="28"/>
        </w:rPr>
      </w:pPr>
      <w:r w:rsidRPr="009C2639">
        <w:rPr>
          <w:rFonts w:ascii="Verdana" w:hAnsi="Verdana" w:cs="Tahoma"/>
          <w:kern w:val="28"/>
        </w:rPr>
        <w:t>Los encofrados deberán ser estancos a fin de evitar el empobrecimiento del hormigón por escurrimiento del agua.</w:t>
      </w:r>
    </w:p>
    <w:p w14:paraId="51D7EFBD" w14:textId="77777777" w:rsidR="00BD6D7A" w:rsidRPr="009C2639" w:rsidRDefault="00BD6D7A" w:rsidP="00BD6D7A">
      <w:pPr>
        <w:jc w:val="both"/>
        <w:rPr>
          <w:rFonts w:ascii="Verdana" w:hAnsi="Verdana" w:cs="Tahoma"/>
          <w:kern w:val="28"/>
        </w:rPr>
      </w:pPr>
      <w:r w:rsidRPr="009C2639">
        <w:rPr>
          <w:rFonts w:ascii="Verdana" w:hAnsi="Verdana" w:cs="Tahoma"/>
          <w:kern w:val="28"/>
        </w:rPr>
        <w:t xml:space="preserve">Cuando el </w:t>
      </w:r>
      <w:r w:rsidRPr="009C2639">
        <w:rPr>
          <w:rFonts w:ascii="Verdana" w:hAnsi="Verdana" w:cs="Tahoma"/>
        </w:rPr>
        <w:t>Inspector de Obra.</w:t>
      </w:r>
      <w:r w:rsidRPr="009C2639">
        <w:rPr>
          <w:rFonts w:ascii="Verdana" w:hAnsi="Verdana" w:cs="Tahoma"/>
          <w:kern w:val="28"/>
        </w:rPr>
        <w:t>compruebe que los encofrados presentan defectos, postergará el día del vaciado o interrumpirá las operaciones de vaciado hasta que las deficiencias sean corregidas.</w:t>
      </w:r>
    </w:p>
    <w:p w14:paraId="6414FA54" w14:textId="77777777" w:rsidR="00BD6D7A" w:rsidRPr="009C2639" w:rsidRDefault="00BD6D7A" w:rsidP="00BD6D7A">
      <w:pPr>
        <w:jc w:val="both"/>
        <w:rPr>
          <w:rFonts w:ascii="Verdana" w:hAnsi="Verdana" w:cs="Tahoma"/>
          <w:kern w:val="28"/>
        </w:rPr>
      </w:pPr>
      <w:r w:rsidRPr="009C2639">
        <w:rPr>
          <w:rFonts w:ascii="Verdana" w:hAnsi="Verdana" w:cs="Tahoma"/>
          <w:kern w:val="28"/>
        </w:rPr>
        <w:t>Si se prevén varios usos de los encofrados, estos deberán limpiarse y repararse perfectamente antes de su nuevo uso. El número máximo de usos de la madera será de 3 veces como indica en el proyecto.</w:t>
      </w:r>
    </w:p>
    <w:p w14:paraId="13D44C19" w14:textId="77777777" w:rsidR="00BD6D7A" w:rsidRPr="009C2639" w:rsidRDefault="00BD6D7A" w:rsidP="00BD6D7A">
      <w:pPr>
        <w:jc w:val="both"/>
        <w:rPr>
          <w:rFonts w:ascii="Verdana" w:hAnsi="Verdana" w:cs="Tahoma"/>
          <w:kern w:val="28"/>
        </w:rPr>
      </w:pPr>
    </w:p>
    <w:p w14:paraId="52781DEB" w14:textId="77777777" w:rsidR="00BD6D7A" w:rsidRPr="009C2639" w:rsidRDefault="00BD6D7A" w:rsidP="00BD6D7A">
      <w:pPr>
        <w:jc w:val="both"/>
        <w:rPr>
          <w:rFonts w:ascii="Verdana" w:hAnsi="Verdana" w:cs="Tahoma"/>
          <w:b/>
          <w:lang w:val="es-419"/>
        </w:rPr>
      </w:pPr>
      <w:r w:rsidRPr="009C2639">
        <w:rPr>
          <w:rFonts w:ascii="Verdana" w:hAnsi="Verdana" w:cs="Tahoma"/>
          <w:b/>
          <w:lang w:val="es-419"/>
        </w:rPr>
        <w:t xml:space="preserve">Mezclado: </w:t>
      </w:r>
      <w:r w:rsidRPr="009C2639">
        <w:rPr>
          <w:rFonts w:ascii="Verdana" w:hAnsi="Verdan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5209B1B" w14:textId="77777777" w:rsidR="00BD6D7A" w:rsidRPr="009C2639" w:rsidRDefault="00BD6D7A" w:rsidP="00BD6D7A">
      <w:pPr>
        <w:jc w:val="both"/>
        <w:rPr>
          <w:rFonts w:ascii="Verdana" w:hAnsi="Verdana" w:cs="Tahoma"/>
          <w:kern w:val="28"/>
        </w:rPr>
      </w:pPr>
      <w:r w:rsidRPr="009C2639">
        <w:rPr>
          <w:rFonts w:ascii="Verdana" w:hAnsi="Verdana" w:cs="Tahoma"/>
          <w:kern w:val="28"/>
        </w:rPr>
        <w:t xml:space="preserve">En caso de que la dosificación no está especificada, se empleará un hormigón de dosificación 1:2:4 con 50 % de piedra desplazadora. El hormigón tendrá una resistencia a los 28 días según la indicada en planos, pero en ningún caso menor a los 18 MPa. </w:t>
      </w:r>
    </w:p>
    <w:p w14:paraId="2EEB59BD" w14:textId="77777777" w:rsidR="00BD6D7A" w:rsidRPr="009C2639" w:rsidRDefault="00BD6D7A" w:rsidP="00BD6D7A">
      <w:pPr>
        <w:jc w:val="both"/>
        <w:rPr>
          <w:rFonts w:ascii="Verdana" w:hAnsi="Verdana" w:cs="Tahoma"/>
          <w:kern w:val="28"/>
        </w:rPr>
      </w:pPr>
      <w:r w:rsidRPr="009C2639">
        <w:rPr>
          <w:rFonts w:ascii="Verdana" w:hAnsi="Verdana" w:cs="Tahoma"/>
          <w:kern w:val="28"/>
        </w:rPr>
        <w:t>Para esta tarea:</w:t>
      </w:r>
    </w:p>
    <w:p w14:paraId="15DE75F7" w14:textId="77777777" w:rsidR="00BD6D7A" w:rsidRPr="009C2639" w:rsidRDefault="00BD6D7A" w:rsidP="00BD6D7A">
      <w:pPr>
        <w:jc w:val="both"/>
        <w:rPr>
          <w:rFonts w:ascii="Verdana" w:hAnsi="Verdana" w:cs="Tahoma"/>
          <w:kern w:val="28"/>
        </w:rPr>
      </w:pPr>
    </w:p>
    <w:p w14:paraId="12603117" w14:textId="77777777" w:rsidR="00BD6D7A" w:rsidRPr="009C2639" w:rsidRDefault="00BD6D7A" w:rsidP="00BD6D7A">
      <w:pPr>
        <w:widowControl w:val="0"/>
        <w:numPr>
          <w:ilvl w:val="0"/>
          <w:numId w:val="120"/>
        </w:numPr>
        <w:autoSpaceDE w:val="0"/>
        <w:autoSpaceDN w:val="0"/>
        <w:jc w:val="both"/>
        <w:rPr>
          <w:rFonts w:ascii="Verdana" w:hAnsi="Verdana" w:cs="Tahoma"/>
          <w:kern w:val="28"/>
        </w:rPr>
      </w:pPr>
      <w:r w:rsidRPr="009C2639">
        <w:rPr>
          <w:rFonts w:ascii="Verdana" w:hAnsi="Verdana" w:cs="Tahoma"/>
          <w:kern w:val="28"/>
        </w:rPr>
        <w:t>Se utilizarán una o más hormigoneras de capacidad adecuada y se empleará personal especializado para su manejo.</w:t>
      </w:r>
    </w:p>
    <w:p w14:paraId="0F480737" w14:textId="77777777" w:rsidR="00BD6D7A" w:rsidRPr="009C2639" w:rsidRDefault="00BD6D7A" w:rsidP="00BD6D7A">
      <w:pPr>
        <w:widowControl w:val="0"/>
        <w:numPr>
          <w:ilvl w:val="0"/>
          <w:numId w:val="120"/>
        </w:numPr>
        <w:autoSpaceDE w:val="0"/>
        <w:autoSpaceDN w:val="0"/>
        <w:jc w:val="both"/>
        <w:rPr>
          <w:rFonts w:ascii="Verdana" w:hAnsi="Verdana" w:cs="Tahoma"/>
          <w:kern w:val="28"/>
        </w:rPr>
      </w:pPr>
      <w:r w:rsidRPr="009C2639">
        <w:rPr>
          <w:rFonts w:ascii="Verdana" w:hAnsi="Verdana" w:cs="Tahoma"/>
          <w:kern w:val="28"/>
        </w:rPr>
        <w:t>Periódicamente se verificará la uniformidad del mezclado.</w:t>
      </w:r>
    </w:p>
    <w:p w14:paraId="594983DF" w14:textId="77777777" w:rsidR="00BD6D7A" w:rsidRPr="009C2639" w:rsidRDefault="00BD6D7A" w:rsidP="00BD6D7A">
      <w:pPr>
        <w:widowControl w:val="0"/>
        <w:numPr>
          <w:ilvl w:val="0"/>
          <w:numId w:val="120"/>
        </w:numPr>
        <w:autoSpaceDE w:val="0"/>
        <w:autoSpaceDN w:val="0"/>
        <w:jc w:val="both"/>
        <w:rPr>
          <w:rFonts w:ascii="Verdana" w:hAnsi="Verdana" w:cs="Tahoma"/>
          <w:kern w:val="28"/>
        </w:rPr>
      </w:pPr>
      <w:r w:rsidRPr="009C2639">
        <w:rPr>
          <w:rFonts w:ascii="Verdana" w:hAnsi="Verdana" w:cs="Tahoma"/>
          <w:kern w:val="28"/>
        </w:rPr>
        <w:t>Los materiales componentes serán introducidos en el orden siguiente:</w:t>
      </w:r>
    </w:p>
    <w:p w14:paraId="7454F95F" w14:textId="77777777" w:rsidR="00BD6D7A" w:rsidRPr="009C2639" w:rsidRDefault="00BD6D7A" w:rsidP="00BD6D7A">
      <w:pPr>
        <w:widowControl w:val="0"/>
        <w:numPr>
          <w:ilvl w:val="0"/>
          <w:numId w:val="120"/>
        </w:numPr>
        <w:autoSpaceDE w:val="0"/>
        <w:autoSpaceDN w:val="0"/>
        <w:jc w:val="both"/>
        <w:rPr>
          <w:rFonts w:ascii="Verdana" w:eastAsia="Arial" w:hAnsi="Verdana" w:cs="Tahoma"/>
          <w:kern w:val="28"/>
        </w:rPr>
      </w:pPr>
      <w:r w:rsidRPr="009C2639">
        <w:rPr>
          <w:rFonts w:ascii="Verdana" w:eastAsia="Arial" w:hAnsi="Verdana" w:cs="Tahoma"/>
          <w:kern w:val="28"/>
        </w:rPr>
        <w:t>Una parte del agua del mezclado (aproximadamente la mitad)</w:t>
      </w:r>
    </w:p>
    <w:p w14:paraId="7AEF98E9" w14:textId="77777777" w:rsidR="00BD6D7A" w:rsidRPr="009C2639" w:rsidRDefault="00BD6D7A" w:rsidP="00BD6D7A">
      <w:pPr>
        <w:widowControl w:val="0"/>
        <w:numPr>
          <w:ilvl w:val="0"/>
          <w:numId w:val="120"/>
        </w:numPr>
        <w:autoSpaceDE w:val="0"/>
        <w:autoSpaceDN w:val="0"/>
        <w:jc w:val="both"/>
        <w:rPr>
          <w:rFonts w:ascii="Verdana" w:eastAsia="Arial" w:hAnsi="Verdana" w:cs="Tahoma"/>
          <w:kern w:val="28"/>
        </w:rPr>
      </w:pPr>
      <w:r w:rsidRPr="009C2639">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54CA15F5" w14:textId="77777777" w:rsidR="00BD6D7A" w:rsidRPr="009C2639" w:rsidRDefault="00BD6D7A" w:rsidP="00BD6D7A">
      <w:pPr>
        <w:widowControl w:val="0"/>
        <w:numPr>
          <w:ilvl w:val="0"/>
          <w:numId w:val="120"/>
        </w:numPr>
        <w:autoSpaceDE w:val="0"/>
        <w:autoSpaceDN w:val="0"/>
        <w:jc w:val="both"/>
        <w:rPr>
          <w:rFonts w:ascii="Verdana" w:eastAsia="Arial" w:hAnsi="Verdana" w:cs="Tahoma"/>
          <w:kern w:val="28"/>
        </w:rPr>
      </w:pPr>
      <w:r w:rsidRPr="009C2639">
        <w:rPr>
          <w:rFonts w:ascii="Verdana" w:eastAsia="Arial" w:hAnsi="Verdana" w:cs="Tahoma"/>
          <w:kern w:val="28"/>
        </w:rPr>
        <w:t>La grava</w:t>
      </w:r>
    </w:p>
    <w:p w14:paraId="67B946D2" w14:textId="77777777" w:rsidR="00BD6D7A" w:rsidRPr="009C2639" w:rsidRDefault="00BD6D7A" w:rsidP="00BD6D7A">
      <w:pPr>
        <w:widowControl w:val="0"/>
        <w:numPr>
          <w:ilvl w:val="0"/>
          <w:numId w:val="120"/>
        </w:numPr>
        <w:autoSpaceDE w:val="0"/>
        <w:autoSpaceDN w:val="0"/>
        <w:jc w:val="both"/>
        <w:rPr>
          <w:rFonts w:ascii="Verdana" w:eastAsia="Arial" w:hAnsi="Verdana" w:cs="Tahoma"/>
          <w:kern w:val="28"/>
        </w:rPr>
      </w:pPr>
      <w:r w:rsidRPr="009C2639">
        <w:rPr>
          <w:rFonts w:ascii="Verdana" w:eastAsia="Arial" w:hAnsi="Verdana" w:cs="Tahoma"/>
          <w:kern w:val="28"/>
        </w:rPr>
        <w:t>El resto del agua de amasado</w:t>
      </w:r>
    </w:p>
    <w:p w14:paraId="49DED8EE" w14:textId="77777777" w:rsidR="00BD6D7A" w:rsidRPr="009C2639" w:rsidRDefault="00BD6D7A" w:rsidP="00BD6D7A">
      <w:pPr>
        <w:widowControl w:val="0"/>
        <w:autoSpaceDE w:val="0"/>
        <w:autoSpaceDN w:val="0"/>
        <w:ind w:left="720"/>
        <w:jc w:val="both"/>
        <w:rPr>
          <w:rFonts w:ascii="Verdana" w:eastAsia="Arial" w:hAnsi="Verdana" w:cs="Tahoma"/>
          <w:kern w:val="28"/>
        </w:rPr>
      </w:pPr>
    </w:p>
    <w:p w14:paraId="0534F8DB" w14:textId="77777777" w:rsidR="00BD6D7A" w:rsidRPr="009C2639" w:rsidRDefault="00BD6D7A" w:rsidP="00BD6D7A">
      <w:pPr>
        <w:jc w:val="both"/>
        <w:rPr>
          <w:rFonts w:ascii="Verdana" w:hAnsi="Verdana" w:cs="Tahoma"/>
          <w:kern w:val="28"/>
        </w:rPr>
      </w:pPr>
      <w:r w:rsidRPr="009C2639">
        <w:rPr>
          <w:rFonts w:ascii="Verdana"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3BAD98" w14:textId="77777777" w:rsidR="00BD6D7A" w:rsidRPr="009C2639" w:rsidRDefault="00BD6D7A" w:rsidP="00BD6D7A">
      <w:pPr>
        <w:jc w:val="both"/>
        <w:rPr>
          <w:rFonts w:ascii="Verdana" w:hAnsi="Verdana" w:cs="Tahoma"/>
          <w:kern w:val="28"/>
        </w:rPr>
      </w:pPr>
      <w:r w:rsidRPr="009C2639">
        <w:rPr>
          <w:rFonts w:ascii="Verdana" w:hAnsi="Verdana" w:cs="Tahoma"/>
          <w:kern w:val="28"/>
        </w:rPr>
        <w:t xml:space="preserve">No se permitirá cargar la hormigonera antes de haberse procedido a descargarla totalmente de la batida anterior. </w:t>
      </w:r>
    </w:p>
    <w:p w14:paraId="787F775B" w14:textId="77777777" w:rsidR="00BD6D7A" w:rsidRPr="009C2639" w:rsidRDefault="00BD6D7A" w:rsidP="00BD6D7A">
      <w:pPr>
        <w:jc w:val="both"/>
        <w:rPr>
          <w:rFonts w:ascii="Verdana" w:hAnsi="Verdana" w:cs="Tahoma"/>
          <w:kern w:val="28"/>
        </w:rPr>
      </w:pPr>
      <w:r w:rsidRPr="009C2639">
        <w:rPr>
          <w:rFonts w:ascii="Verdana" w:hAnsi="Verdana" w:cs="Tahoma"/>
          <w:kern w:val="28"/>
        </w:rPr>
        <w:lastRenderedPageBreak/>
        <w:t>El mezclado manual queda expresamente prohibido.</w:t>
      </w:r>
    </w:p>
    <w:p w14:paraId="4D12E7C7" w14:textId="77777777" w:rsidR="00BD6D7A" w:rsidRPr="009C2639" w:rsidRDefault="00BD6D7A" w:rsidP="00BD6D7A">
      <w:pPr>
        <w:jc w:val="both"/>
        <w:rPr>
          <w:rFonts w:ascii="Verdana" w:hAnsi="Verdana" w:cs="Tahoma"/>
          <w:kern w:val="28"/>
        </w:rPr>
      </w:pPr>
      <w:r w:rsidRPr="009C2639">
        <w:rPr>
          <w:rFonts w:ascii="Verdana" w:hAnsi="Verdana" w:cs="Tahoma"/>
          <w:kern w:val="28"/>
        </w:rPr>
        <w:t>El hormigón será de una consistencia tal que se asegure su trabajabilidad y la manipulación de masas compactas, densas, con aspecto y coloración uniformes.</w:t>
      </w:r>
    </w:p>
    <w:p w14:paraId="695291BC" w14:textId="77777777" w:rsidR="00BD6D7A" w:rsidRPr="009C2639" w:rsidRDefault="00BD6D7A" w:rsidP="00BD6D7A">
      <w:pPr>
        <w:jc w:val="both"/>
        <w:rPr>
          <w:rFonts w:ascii="Verdana" w:hAnsi="Verdana" w:cs="Tahoma"/>
          <w:kern w:val="28"/>
        </w:rPr>
      </w:pPr>
      <w:r w:rsidRPr="009C2639">
        <w:rPr>
          <w:rFonts w:ascii="Verdana" w:hAnsi="Verdana" w:cs="Tahoma"/>
          <w:kern w:val="28"/>
        </w:rPr>
        <w:t>Las cantidades mínimas de cemento para las diferentes clases de hormigón serán las siguientes:</w:t>
      </w:r>
    </w:p>
    <w:p w14:paraId="1FADCE56" w14:textId="77777777" w:rsidR="00BD6D7A" w:rsidRPr="009C2639" w:rsidRDefault="00BD6D7A" w:rsidP="00BD6D7A">
      <w:pPr>
        <w:jc w:val="both"/>
        <w:rPr>
          <w:rFonts w:ascii="Verdana" w:hAnsi="Verdan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649"/>
      </w:tblGrid>
      <w:tr w:rsidR="00BD6D7A" w:rsidRPr="009C2639" w14:paraId="1F93CCE4" w14:textId="77777777" w:rsidTr="00374C4D">
        <w:trPr>
          <w:trHeight w:val="20"/>
          <w:jc w:val="center"/>
        </w:trPr>
        <w:tc>
          <w:tcPr>
            <w:tcW w:w="2009" w:type="dxa"/>
            <w:shd w:val="clear" w:color="auto" w:fill="1F3864" w:themeFill="accent5" w:themeFillShade="80"/>
            <w:vAlign w:val="center"/>
          </w:tcPr>
          <w:p w14:paraId="69D18870" w14:textId="77777777" w:rsidR="00BD6D7A" w:rsidRPr="009C2639" w:rsidRDefault="00BD6D7A" w:rsidP="00374C4D">
            <w:pPr>
              <w:jc w:val="center"/>
              <w:rPr>
                <w:rFonts w:ascii="Verdana" w:hAnsi="Verdana" w:cs="Tahoma"/>
                <w:b/>
                <w:bCs/>
                <w:kern w:val="28"/>
              </w:rPr>
            </w:pPr>
            <w:r w:rsidRPr="009C2639">
              <w:rPr>
                <w:rFonts w:ascii="Verdana" w:hAnsi="Verdana" w:cs="Tahoma"/>
                <w:b/>
                <w:bCs/>
                <w:kern w:val="28"/>
              </w:rPr>
              <w:t>DOSIFICACIÓN</w:t>
            </w:r>
          </w:p>
        </w:tc>
        <w:tc>
          <w:tcPr>
            <w:tcW w:w="4649" w:type="dxa"/>
            <w:shd w:val="clear" w:color="auto" w:fill="1F3864" w:themeFill="accent5" w:themeFillShade="80"/>
            <w:vAlign w:val="center"/>
          </w:tcPr>
          <w:p w14:paraId="266C30AB" w14:textId="77777777" w:rsidR="00BD6D7A" w:rsidRPr="009C2639" w:rsidRDefault="00BD6D7A" w:rsidP="00374C4D">
            <w:pPr>
              <w:jc w:val="center"/>
              <w:rPr>
                <w:rFonts w:ascii="Verdana" w:hAnsi="Verdana" w:cs="Tahoma"/>
                <w:b/>
                <w:bCs/>
                <w:kern w:val="28"/>
              </w:rPr>
            </w:pPr>
            <w:r w:rsidRPr="009C2639">
              <w:rPr>
                <w:rFonts w:ascii="Verdana" w:hAnsi="Verdana" w:cs="Tahoma"/>
                <w:b/>
                <w:bCs/>
                <w:kern w:val="28"/>
              </w:rPr>
              <w:t>CANTIDAD MÍNIMA DE CEMENTO  Kg/m3</w:t>
            </w:r>
          </w:p>
        </w:tc>
      </w:tr>
      <w:tr w:rsidR="00BD6D7A" w:rsidRPr="009C2639" w14:paraId="60F16EBB" w14:textId="77777777" w:rsidTr="00374C4D">
        <w:trPr>
          <w:trHeight w:val="20"/>
          <w:jc w:val="center"/>
        </w:trPr>
        <w:tc>
          <w:tcPr>
            <w:tcW w:w="2009" w:type="dxa"/>
            <w:shd w:val="clear" w:color="auto" w:fill="auto"/>
            <w:vAlign w:val="center"/>
          </w:tcPr>
          <w:p w14:paraId="04280639" w14:textId="77777777" w:rsidR="00BD6D7A" w:rsidRPr="009C2639" w:rsidRDefault="00BD6D7A" w:rsidP="00374C4D">
            <w:pPr>
              <w:jc w:val="center"/>
              <w:rPr>
                <w:rFonts w:ascii="Verdana" w:hAnsi="Verdana" w:cs="Tahoma"/>
                <w:kern w:val="28"/>
              </w:rPr>
            </w:pPr>
            <w:r w:rsidRPr="009C2639">
              <w:rPr>
                <w:rFonts w:ascii="Verdana" w:hAnsi="Verdana" w:cs="Tahoma"/>
                <w:kern w:val="28"/>
              </w:rPr>
              <w:t>1:2:3</w:t>
            </w:r>
          </w:p>
        </w:tc>
        <w:tc>
          <w:tcPr>
            <w:tcW w:w="4649" w:type="dxa"/>
            <w:shd w:val="clear" w:color="auto" w:fill="auto"/>
            <w:vAlign w:val="center"/>
          </w:tcPr>
          <w:p w14:paraId="0E835F73" w14:textId="77777777" w:rsidR="00BD6D7A" w:rsidRPr="009C2639" w:rsidRDefault="00BD6D7A" w:rsidP="00374C4D">
            <w:pPr>
              <w:jc w:val="center"/>
              <w:rPr>
                <w:rFonts w:ascii="Verdana" w:hAnsi="Verdana" w:cs="Tahoma"/>
                <w:kern w:val="28"/>
              </w:rPr>
            </w:pPr>
            <w:r w:rsidRPr="009C2639">
              <w:rPr>
                <w:rFonts w:ascii="Verdana" w:hAnsi="Verdana" w:cs="Tahoma"/>
                <w:kern w:val="28"/>
              </w:rPr>
              <w:t>350</w:t>
            </w:r>
          </w:p>
        </w:tc>
      </w:tr>
      <w:tr w:rsidR="00BD6D7A" w:rsidRPr="009C2639" w14:paraId="78B78556" w14:textId="77777777" w:rsidTr="00374C4D">
        <w:trPr>
          <w:trHeight w:val="20"/>
          <w:jc w:val="center"/>
        </w:trPr>
        <w:tc>
          <w:tcPr>
            <w:tcW w:w="2009" w:type="dxa"/>
            <w:shd w:val="clear" w:color="auto" w:fill="auto"/>
            <w:vAlign w:val="center"/>
          </w:tcPr>
          <w:p w14:paraId="2931DF5D" w14:textId="77777777" w:rsidR="00BD6D7A" w:rsidRPr="009C2639" w:rsidRDefault="00BD6D7A" w:rsidP="00374C4D">
            <w:pPr>
              <w:jc w:val="center"/>
              <w:rPr>
                <w:rFonts w:ascii="Verdana" w:hAnsi="Verdana" w:cs="Tahoma"/>
                <w:kern w:val="28"/>
              </w:rPr>
            </w:pPr>
            <w:r w:rsidRPr="009C2639">
              <w:rPr>
                <w:rFonts w:ascii="Verdana" w:hAnsi="Verdana" w:cs="Tahoma"/>
                <w:kern w:val="28"/>
              </w:rPr>
              <w:t>1:2:4</w:t>
            </w:r>
          </w:p>
        </w:tc>
        <w:tc>
          <w:tcPr>
            <w:tcW w:w="4649" w:type="dxa"/>
            <w:shd w:val="clear" w:color="auto" w:fill="auto"/>
            <w:vAlign w:val="center"/>
          </w:tcPr>
          <w:p w14:paraId="7952CE0B" w14:textId="77777777" w:rsidR="00BD6D7A" w:rsidRPr="009C2639" w:rsidRDefault="00BD6D7A" w:rsidP="00374C4D">
            <w:pPr>
              <w:jc w:val="center"/>
              <w:rPr>
                <w:rFonts w:ascii="Verdana" w:hAnsi="Verdana" w:cs="Tahoma"/>
                <w:kern w:val="28"/>
              </w:rPr>
            </w:pPr>
            <w:r w:rsidRPr="009C2639">
              <w:rPr>
                <w:rFonts w:ascii="Verdana" w:hAnsi="Verdana" w:cs="Tahoma"/>
                <w:kern w:val="28"/>
              </w:rPr>
              <w:t>300</w:t>
            </w:r>
          </w:p>
        </w:tc>
      </w:tr>
      <w:tr w:rsidR="00BD6D7A" w:rsidRPr="009C2639" w14:paraId="4D7B0318" w14:textId="77777777" w:rsidTr="00374C4D">
        <w:trPr>
          <w:trHeight w:val="20"/>
          <w:jc w:val="center"/>
        </w:trPr>
        <w:tc>
          <w:tcPr>
            <w:tcW w:w="2009" w:type="dxa"/>
            <w:shd w:val="clear" w:color="auto" w:fill="auto"/>
            <w:vAlign w:val="center"/>
          </w:tcPr>
          <w:p w14:paraId="3383327F" w14:textId="77777777" w:rsidR="00BD6D7A" w:rsidRPr="009C2639" w:rsidRDefault="00BD6D7A" w:rsidP="00374C4D">
            <w:pPr>
              <w:jc w:val="center"/>
              <w:rPr>
                <w:rFonts w:ascii="Verdana" w:hAnsi="Verdana" w:cs="Tahoma"/>
                <w:kern w:val="28"/>
              </w:rPr>
            </w:pPr>
            <w:r w:rsidRPr="009C2639">
              <w:rPr>
                <w:rFonts w:ascii="Verdana" w:hAnsi="Verdana" w:cs="Tahoma"/>
                <w:kern w:val="28"/>
              </w:rPr>
              <w:t>1:3:4</w:t>
            </w:r>
          </w:p>
        </w:tc>
        <w:tc>
          <w:tcPr>
            <w:tcW w:w="4649" w:type="dxa"/>
            <w:shd w:val="clear" w:color="auto" w:fill="auto"/>
            <w:vAlign w:val="center"/>
          </w:tcPr>
          <w:p w14:paraId="4B350E86" w14:textId="77777777" w:rsidR="00BD6D7A" w:rsidRPr="009C2639" w:rsidRDefault="00BD6D7A" w:rsidP="00374C4D">
            <w:pPr>
              <w:jc w:val="center"/>
              <w:rPr>
                <w:rFonts w:ascii="Verdana" w:hAnsi="Verdana" w:cs="Tahoma"/>
                <w:kern w:val="28"/>
              </w:rPr>
            </w:pPr>
            <w:r w:rsidRPr="009C2639">
              <w:rPr>
                <w:rFonts w:ascii="Verdana" w:hAnsi="Verdana" w:cs="Tahoma"/>
                <w:kern w:val="28"/>
              </w:rPr>
              <w:t>265</w:t>
            </w:r>
          </w:p>
        </w:tc>
      </w:tr>
      <w:tr w:rsidR="00BD6D7A" w:rsidRPr="009C2639" w14:paraId="2C114659" w14:textId="77777777" w:rsidTr="00374C4D">
        <w:trPr>
          <w:trHeight w:val="20"/>
          <w:jc w:val="center"/>
        </w:trPr>
        <w:tc>
          <w:tcPr>
            <w:tcW w:w="2009" w:type="dxa"/>
            <w:shd w:val="clear" w:color="auto" w:fill="auto"/>
            <w:vAlign w:val="center"/>
          </w:tcPr>
          <w:p w14:paraId="03329673" w14:textId="77777777" w:rsidR="00BD6D7A" w:rsidRPr="009C2639" w:rsidRDefault="00BD6D7A" w:rsidP="00374C4D">
            <w:pPr>
              <w:jc w:val="center"/>
              <w:rPr>
                <w:rFonts w:ascii="Verdana" w:hAnsi="Verdana" w:cs="Tahoma"/>
                <w:kern w:val="28"/>
              </w:rPr>
            </w:pPr>
            <w:r w:rsidRPr="009C2639">
              <w:rPr>
                <w:rFonts w:ascii="Verdana" w:hAnsi="Verdana" w:cs="Tahoma"/>
                <w:kern w:val="28"/>
              </w:rPr>
              <w:t>1:3:5</w:t>
            </w:r>
          </w:p>
        </w:tc>
        <w:tc>
          <w:tcPr>
            <w:tcW w:w="4649" w:type="dxa"/>
            <w:shd w:val="clear" w:color="auto" w:fill="auto"/>
            <w:vAlign w:val="center"/>
          </w:tcPr>
          <w:p w14:paraId="46C26E60" w14:textId="77777777" w:rsidR="00BD6D7A" w:rsidRPr="009C2639" w:rsidRDefault="00BD6D7A" w:rsidP="00374C4D">
            <w:pPr>
              <w:jc w:val="center"/>
              <w:rPr>
                <w:rFonts w:ascii="Verdana" w:hAnsi="Verdana" w:cs="Tahoma"/>
                <w:kern w:val="28"/>
              </w:rPr>
            </w:pPr>
            <w:r w:rsidRPr="009C2639">
              <w:rPr>
                <w:rFonts w:ascii="Verdana" w:hAnsi="Verdana" w:cs="Tahoma"/>
                <w:kern w:val="28"/>
              </w:rPr>
              <w:t>235</w:t>
            </w:r>
          </w:p>
        </w:tc>
      </w:tr>
    </w:tbl>
    <w:p w14:paraId="2DC49D46" w14:textId="77777777" w:rsidR="00BD6D7A" w:rsidRPr="009C2639" w:rsidRDefault="00BD6D7A" w:rsidP="00BD6D7A">
      <w:pPr>
        <w:jc w:val="both"/>
        <w:rPr>
          <w:rFonts w:ascii="Verdana" w:hAnsi="Verdana" w:cs="Tahoma"/>
          <w:kern w:val="28"/>
        </w:rPr>
      </w:pPr>
    </w:p>
    <w:p w14:paraId="6AD25135" w14:textId="77777777" w:rsidR="00BD6D7A" w:rsidRPr="009C2639" w:rsidRDefault="00BD6D7A" w:rsidP="00BD6D7A">
      <w:pPr>
        <w:jc w:val="both"/>
        <w:rPr>
          <w:rFonts w:ascii="Verdana" w:hAnsi="Verdana" w:cs="Tahoma"/>
          <w:kern w:val="28"/>
        </w:rPr>
      </w:pPr>
      <w:r w:rsidRPr="009C2639">
        <w:rPr>
          <w:rFonts w:ascii="Verdana" w:hAnsi="Verdana" w:cs="Tahoma"/>
          <w:kern w:val="28"/>
        </w:rPr>
        <w:t xml:space="preserve">La medición de los áridos en volumen se realizará en recipientes aprobados por el </w:t>
      </w:r>
      <w:r w:rsidRPr="009C2639">
        <w:rPr>
          <w:rFonts w:ascii="Verdana" w:hAnsi="Verdana" w:cs="Tahoma"/>
        </w:rPr>
        <w:t>Inspector de Obra</w:t>
      </w:r>
      <w:r w:rsidRPr="009C2639">
        <w:rPr>
          <w:rFonts w:ascii="Verdana" w:hAnsi="Verdana" w:cs="Tahoma"/>
          <w:kern w:val="28"/>
        </w:rPr>
        <w:t xml:space="preserve"> y de preferencia deberán ser metálicos o de madera e indeformables.</w:t>
      </w:r>
    </w:p>
    <w:p w14:paraId="218242BC" w14:textId="77777777" w:rsidR="00BD6D7A" w:rsidRPr="009C2639" w:rsidRDefault="00BD6D7A" w:rsidP="00BD6D7A">
      <w:pPr>
        <w:jc w:val="both"/>
        <w:rPr>
          <w:rFonts w:ascii="Verdana" w:hAnsi="Verdana" w:cs="Tahoma"/>
          <w:kern w:val="28"/>
        </w:rPr>
      </w:pPr>
      <w:r w:rsidRPr="009C2639">
        <w:rPr>
          <w:rFonts w:ascii="Verdana" w:hAnsi="Verdana" w:cs="Tahoma"/>
          <w:kern w:val="28"/>
        </w:rPr>
        <w:t>Las dosificaciones señaladas anteriormente serán empleadas, cuando las mismas no se encuentren especificadas en los planos correspondientes.</w:t>
      </w:r>
    </w:p>
    <w:p w14:paraId="1D46F01B" w14:textId="77777777" w:rsidR="00BD6D7A" w:rsidRPr="009C2639" w:rsidRDefault="00BD6D7A" w:rsidP="00BD6D7A">
      <w:pPr>
        <w:jc w:val="both"/>
        <w:rPr>
          <w:rFonts w:ascii="Verdana" w:hAnsi="Verdana" w:cs="Tahoma"/>
          <w:kern w:val="28"/>
        </w:rPr>
      </w:pPr>
    </w:p>
    <w:p w14:paraId="4575EC10" w14:textId="77777777" w:rsidR="00BD6D7A" w:rsidRPr="009C2639" w:rsidRDefault="00BD6D7A" w:rsidP="00BD6D7A">
      <w:pPr>
        <w:jc w:val="both"/>
        <w:rPr>
          <w:rFonts w:ascii="Verdana" w:hAnsi="Verdana" w:cs="Tahoma"/>
          <w:b/>
          <w:lang w:val="es-419"/>
        </w:rPr>
      </w:pPr>
      <w:r w:rsidRPr="009C2639">
        <w:rPr>
          <w:rFonts w:ascii="Verdana" w:hAnsi="Verdana" w:cs="Tahoma"/>
          <w:b/>
          <w:lang w:val="es-419"/>
        </w:rPr>
        <w:t xml:space="preserve">Transporte: </w:t>
      </w:r>
      <w:r w:rsidRPr="009C2639">
        <w:rPr>
          <w:rFonts w:ascii="Verdana" w:hAnsi="Verdana" w:cs="Tahoma"/>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7EDFAC0" w14:textId="77777777" w:rsidR="00BD6D7A" w:rsidRPr="009C2639" w:rsidRDefault="00BD6D7A" w:rsidP="00BD6D7A">
      <w:pPr>
        <w:jc w:val="both"/>
        <w:rPr>
          <w:rFonts w:ascii="Verdana" w:hAnsi="Verdana" w:cs="Tahoma"/>
          <w:lang w:val="es-419"/>
        </w:rPr>
      </w:pPr>
      <w:r w:rsidRPr="009C2639">
        <w:rPr>
          <w:rFonts w:ascii="Verdana" w:hAnsi="Verdana" w:cs="Tahoma"/>
          <w:lang w:val="es-419"/>
        </w:rPr>
        <w:t>En todos los casos, se deberá evitar que la mezcla no llegue a fraguar de modo que impida o dificulte su puesta en obra y vibrado En ningún caso se debe añadir agua a la mezcla una vez sacada de la hormigonera.</w:t>
      </w:r>
    </w:p>
    <w:p w14:paraId="5FB988E4" w14:textId="77777777" w:rsidR="00BD6D7A" w:rsidRPr="009C2639" w:rsidRDefault="00BD6D7A" w:rsidP="00BD6D7A">
      <w:pPr>
        <w:jc w:val="both"/>
        <w:rPr>
          <w:rFonts w:ascii="Verdana" w:hAnsi="Verdana" w:cs="Tahoma"/>
          <w:lang w:val="es-419"/>
        </w:rPr>
      </w:pPr>
      <w:r w:rsidRPr="009C2639">
        <w:rPr>
          <w:rFonts w:ascii="Verdana" w:hAnsi="Verdana" w:cs="Tahoma"/>
          <w:lang w:val="es-419"/>
        </w:rPr>
        <w:t>Para los medios corrientes de transporte, el hormigón debe colocarse en su posición definitiva dentro de los encofrados, antes de que transcurran 30 minutos desde su preparación.</w:t>
      </w:r>
    </w:p>
    <w:p w14:paraId="6BC5774E" w14:textId="77777777" w:rsidR="00BD6D7A" w:rsidRPr="009C2639" w:rsidRDefault="00BD6D7A" w:rsidP="00BD6D7A">
      <w:pPr>
        <w:jc w:val="both"/>
        <w:rPr>
          <w:rFonts w:ascii="Verdana" w:hAnsi="Verdana" w:cs="Tahoma"/>
          <w:lang w:val="es-419"/>
        </w:rPr>
      </w:pPr>
    </w:p>
    <w:p w14:paraId="117EDB6F" w14:textId="77777777" w:rsidR="00BD6D7A" w:rsidRPr="009C2639" w:rsidRDefault="00BD6D7A" w:rsidP="00BD6D7A">
      <w:pPr>
        <w:jc w:val="both"/>
        <w:rPr>
          <w:rFonts w:ascii="Verdana" w:hAnsi="Verdana" w:cs="Tahoma"/>
          <w:lang w:val="es-419"/>
        </w:rPr>
      </w:pPr>
      <w:r w:rsidRPr="009C2639">
        <w:rPr>
          <w:rFonts w:ascii="Verdana" w:hAnsi="Verdana" w:cs="Tahoma"/>
          <w:b/>
          <w:kern w:val="28"/>
        </w:rPr>
        <w:t>Hormigonado:</w:t>
      </w:r>
      <w:r w:rsidRPr="009C2639">
        <w:rPr>
          <w:rFonts w:ascii="Verdana" w:hAnsi="Verdana" w:cs="Tahoma"/>
          <w:lang w:val="es-419"/>
        </w:rPr>
        <w:t xml:space="preserve"> </w:t>
      </w:r>
      <w:r w:rsidRPr="009C2639">
        <w:rPr>
          <w:rFonts w:ascii="Verdana" w:hAnsi="Verdana" w:cs="Tahoma"/>
          <w:kern w:val="28"/>
        </w:rPr>
        <w:t>El hormigonado o vaciado deberá cumplir con las exigencias y requisitos establecidos en la Norma CBH-87 para hormigones.</w:t>
      </w:r>
    </w:p>
    <w:p w14:paraId="4AB4DA9C" w14:textId="77777777" w:rsidR="00BD6D7A" w:rsidRPr="009C2639" w:rsidRDefault="00BD6D7A" w:rsidP="00BD6D7A">
      <w:pPr>
        <w:jc w:val="both"/>
        <w:rPr>
          <w:rFonts w:ascii="Verdana" w:hAnsi="Verdana" w:cs="Tahoma"/>
          <w:kern w:val="28"/>
        </w:rPr>
      </w:pPr>
      <w:r w:rsidRPr="009C2639">
        <w:rPr>
          <w:rFonts w:ascii="Verdana" w:hAnsi="Verdana" w:cs="Tahoma"/>
          <w:kern w:val="28"/>
        </w:rPr>
        <w:t xml:space="preserve">No se procederá al vaciado de los elementos sin antes contar con la autorización del </w:t>
      </w:r>
      <w:r w:rsidRPr="009C2639">
        <w:rPr>
          <w:rFonts w:ascii="Verdana" w:hAnsi="Verdana" w:cs="Tahoma"/>
        </w:rPr>
        <w:t>Inspector de Obra</w:t>
      </w:r>
      <w:r w:rsidRPr="009C2639">
        <w:rPr>
          <w:rFonts w:ascii="Verdana" w:hAnsi="Verdana" w:cs="Tahoma"/>
          <w:kern w:val="28"/>
        </w:rPr>
        <w:t xml:space="preserve">. Asimismo, el vaciado se realizará de acuerdo a un plan de trabajo previamente autorizado por el </w:t>
      </w:r>
      <w:r w:rsidRPr="009C2639">
        <w:rPr>
          <w:rFonts w:ascii="Verdana" w:hAnsi="Verdana" w:cs="Tahoma"/>
        </w:rPr>
        <w:t>Inspector de Obra</w:t>
      </w:r>
      <w:r w:rsidRPr="009C2639">
        <w:rPr>
          <w:rFonts w:ascii="Verdana" w:hAnsi="Verdana" w:cs="Tahoma"/>
          <w:kern w:val="28"/>
        </w:rPr>
        <w:t>.</w:t>
      </w:r>
    </w:p>
    <w:p w14:paraId="17336FBC" w14:textId="77777777" w:rsidR="00BD6D7A" w:rsidRPr="009C2639" w:rsidRDefault="00BD6D7A" w:rsidP="00BD6D7A">
      <w:pPr>
        <w:jc w:val="both"/>
        <w:rPr>
          <w:rFonts w:ascii="Verdana" w:hAnsi="Verdana" w:cs="Tahoma"/>
          <w:kern w:val="28"/>
        </w:rPr>
      </w:pPr>
      <w:r w:rsidRPr="009C2639">
        <w:rPr>
          <w:rFonts w:ascii="Verdana" w:hAnsi="Verdan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B5249B4" w14:textId="77777777" w:rsidR="00BD6D7A" w:rsidRPr="009C2639" w:rsidRDefault="00BD6D7A" w:rsidP="00BD6D7A">
      <w:pPr>
        <w:jc w:val="both"/>
        <w:rPr>
          <w:rFonts w:ascii="Verdana" w:hAnsi="Verdana" w:cs="Tahoma"/>
          <w:kern w:val="28"/>
        </w:rPr>
      </w:pPr>
      <w:r w:rsidRPr="009C2639">
        <w:rPr>
          <w:rFonts w:ascii="Verdana" w:hAnsi="Verdan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EE24008" w14:textId="77777777" w:rsidR="00BD6D7A" w:rsidRPr="009C2639" w:rsidRDefault="00BD6D7A" w:rsidP="00BD6D7A">
      <w:pPr>
        <w:jc w:val="both"/>
        <w:rPr>
          <w:rFonts w:ascii="Verdana" w:hAnsi="Verdana" w:cs="Tahoma"/>
          <w:kern w:val="28"/>
        </w:rPr>
      </w:pPr>
      <w:r w:rsidRPr="009C2639">
        <w:rPr>
          <w:rFonts w:ascii="Verdana" w:hAnsi="Verdana" w:cs="Tahoma"/>
          <w:kern w:val="28"/>
        </w:rPr>
        <w:t>La ejecución se continuará por capas, y siguiendo el mismo procedimiento indicado antes para lograr una efectiva unión vertical y horizontal.</w:t>
      </w:r>
    </w:p>
    <w:p w14:paraId="18BF2AE1" w14:textId="77777777" w:rsidR="00BD6D7A" w:rsidRPr="009C2639" w:rsidRDefault="00BD6D7A" w:rsidP="00BD6D7A">
      <w:pPr>
        <w:jc w:val="both"/>
        <w:rPr>
          <w:rFonts w:ascii="Verdana" w:hAnsi="Verdana" w:cs="Tahoma"/>
          <w:kern w:val="28"/>
        </w:rPr>
      </w:pPr>
      <w:r w:rsidRPr="009C2639">
        <w:rPr>
          <w:rFonts w:ascii="Verdana" w:hAnsi="Verdana" w:cs="Tahoma"/>
          <w:kern w:val="28"/>
        </w:rPr>
        <w:t>El hormigón será mezclado en las cantidades necesarias para su uso inmediato. Se rechazará todo hormigón que tenga 30 minutos o más a partir del momento de mezclado.</w:t>
      </w:r>
    </w:p>
    <w:p w14:paraId="78DCC783" w14:textId="77777777" w:rsidR="00BD6D7A" w:rsidRPr="009C2639" w:rsidRDefault="00BD6D7A" w:rsidP="00BD6D7A">
      <w:pPr>
        <w:jc w:val="both"/>
        <w:rPr>
          <w:rFonts w:ascii="Verdana" w:hAnsi="Verdana" w:cs="Tahoma"/>
          <w:lang w:val="es-419"/>
        </w:rPr>
      </w:pPr>
    </w:p>
    <w:p w14:paraId="48DEDB42" w14:textId="77777777" w:rsidR="00BD6D7A" w:rsidRPr="009C2639" w:rsidRDefault="00BD6D7A" w:rsidP="00BD6D7A">
      <w:pPr>
        <w:jc w:val="both"/>
        <w:rPr>
          <w:rFonts w:ascii="Verdana" w:hAnsi="Verdana" w:cs="Tahoma"/>
          <w:lang w:val="es-419"/>
        </w:rPr>
      </w:pPr>
      <w:r w:rsidRPr="009C2639">
        <w:rPr>
          <w:rFonts w:ascii="Verdana" w:hAnsi="Verdana" w:cs="Tahoma"/>
          <w:b/>
          <w:kern w:val="28"/>
        </w:rPr>
        <w:t>Compactación:</w:t>
      </w:r>
      <w:r w:rsidRPr="009C2639">
        <w:rPr>
          <w:rFonts w:ascii="Verdana" w:hAnsi="Verdana" w:cs="Tahoma"/>
          <w:lang w:val="es-419"/>
        </w:rPr>
        <w:t xml:space="preserve"> Se deberá tener cuidado que el hormigón penetre en forma completa en los espacios entre piedra y piedra, valiéndose para ello de golpes y chuceados con varillas de fierro, con el objetivo de evitar cangrejeras en el hormigón.</w:t>
      </w:r>
    </w:p>
    <w:p w14:paraId="288E57C2" w14:textId="77777777" w:rsidR="00BD6D7A" w:rsidRPr="009C2639" w:rsidRDefault="00BD6D7A" w:rsidP="00BD6D7A">
      <w:pPr>
        <w:jc w:val="both"/>
        <w:rPr>
          <w:rFonts w:ascii="Verdana" w:hAnsi="Verdana" w:cs="Tahoma"/>
          <w:lang w:val="es-419"/>
        </w:rPr>
      </w:pPr>
    </w:p>
    <w:p w14:paraId="77C96CB7" w14:textId="77777777" w:rsidR="00BD6D7A" w:rsidRPr="009C2639" w:rsidRDefault="00BD6D7A" w:rsidP="00BD6D7A">
      <w:pPr>
        <w:jc w:val="both"/>
        <w:rPr>
          <w:rFonts w:ascii="Verdana" w:hAnsi="Verdana" w:cs="Tahoma"/>
          <w:lang w:val="es-419"/>
        </w:rPr>
      </w:pPr>
      <w:r w:rsidRPr="009C2639">
        <w:rPr>
          <w:rFonts w:ascii="Verdana" w:hAnsi="Verdana" w:cs="Tahoma"/>
          <w:b/>
          <w:lang w:val="es-419"/>
        </w:rPr>
        <w:lastRenderedPageBreak/>
        <w:t>Desencofrado:</w:t>
      </w:r>
      <w:r w:rsidRPr="009C2639">
        <w:rPr>
          <w:rFonts w:ascii="Verdana" w:hAnsi="Verdana" w:cs="Tahoma"/>
        </w:rPr>
        <w:t xml:space="preserve"> </w:t>
      </w:r>
      <w:r w:rsidRPr="009C2639">
        <w:rPr>
          <w:rFonts w:ascii="Verdana" w:hAnsi="Verdana" w:cs="Tahoma"/>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9C2639">
        <w:rPr>
          <w:rFonts w:ascii="Verdana" w:hAnsi="Verdana" w:cs="Tahoma"/>
        </w:rPr>
        <w:t>Inspector de Obra.</w:t>
      </w:r>
      <w:r w:rsidRPr="009C2639">
        <w:rPr>
          <w:rFonts w:ascii="Verdana" w:hAnsi="Verdana" w:cs="Tahoma"/>
          <w:lang w:val="es-419"/>
        </w:rPr>
        <w:t>.</w:t>
      </w:r>
    </w:p>
    <w:p w14:paraId="055C8E03" w14:textId="77777777" w:rsidR="00BD6D7A" w:rsidRPr="009C2639" w:rsidRDefault="00BD6D7A" w:rsidP="00BD6D7A">
      <w:pPr>
        <w:jc w:val="both"/>
        <w:rPr>
          <w:rFonts w:ascii="Verdana" w:hAnsi="Verdana" w:cs="Tahoma"/>
          <w:lang w:val="es-419"/>
        </w:rPr>
      </w:pPr>
      <w:r w:rsidRPr="009C2639">
        <w:rPr>
          <w:rFonts w:ascii="Verdana" w:hAnsi="Verdana" w:cs="Tahoma"/>
          <w:lang w:val="es-419"/>
        </w:rPr>
        <w:t>Los encofrados se retirarán progresivamente y sin golpes, sacudidas ni vibraciones en la estructura, evitando el desprendimiento de partes de hormigón que provoque pérdida de sección de elemento.</w:t>
      </w:r>
    </w:p>
    <w:p w14:paraId="4AC0C15C" w14:textId="77777777" w:rsidR="00BD6D7A" w:rsidRPr="009C2639" w:rsidRDefault="00BD6D7A" w:rsidP="00BD6D7A">
      <w:pPr>
        <w:jc w:val="both"/>
        <w:rPr>
          <w:rFonts w:ascii="Verdana" w:hAnsi="Verdana" w:cs="Tahoma"/>
          <w:lang w:val="es-419"/>
        </w:rPr>
      </w:pPr>
      <w:r w:rsidRPr="009C2639">
        <w:rPr>
          <w:rFonts w:ascii="Verdana" w:hAnsi="Verdana" w:cs="Tahoma"/>
          <w:lang w:val="es-419"/>
        </w:rPr>
        <w:t>Protección y Curado:</w:t>
      </w:r>
      <w:r w:rsidRPr="009C2639">
        <w:rPr>
          <w:rFonts w:ascii="Verdana" w:hAnsi="Verdana" w:cs="Tahoma"/>
        </w:rPr>
        <w:t xml:space="preserve"> </w:t>
      </w:r>
      <w:r w:rsidRPr="009C2639">
        <w:rPr>
          <w:rFonts w:ascii="Verdana" w:hAnsi="Verdana" w:cs="Tahoma"/>
          <w:lang w:val="es-419"/>
        </w:rPr>
        <w:t>Una vez vaciado el hormigón fresco, deberá protegerse contra la lluvia, el viento, sol y en general contra toda acción que lo perjudique.</w:t>
      </w:r>
    </w:p>
    <w:p w14:paraId="5FC6D012" w14:textId="77777777" w:rsidR="00BD6D7A" w:rsidRPr="009C2639" w:rsidRDefault="00BD6D7A" w:rsidP="00BD6D7A">
      <w:pPr>
        <w:jc w:val="both"/>
        <w:rPr>
          <w:rFonts w:ascii="Verdana" w:hAnsi="Verdana" w:cs="Tahoma"/>
          <w:lang w:val="es-419"/>
        </w:rPr>
      </w:pPr>
      <w:r w:rsidRPr="009C2639">
        <w:rPr>
          <w:rFonts w:ascii="Verdana" w:hAnsi="Verdana" w:cs="Tahoma"/>
          <w:lang w:val="es-419"/>
        </w:rPr>
        <w:t>El hormigón será protegido manteniéndose a una temperatura superior a 5°C por lo menos durante 96 horas.</w:t>
      </w:r>
    </w:p>
    <w:p w14:paraId="692920B9" w14:textId="77777777" w:rsidR="00BD6D7A" w:rsidRPr="009C2639" w:rsidRDefault="00BD6D7A" w:rsidP="00BD6D7A">
      <w:pPr>
        <w:jc w:val="both"/>
        <w:rPr>
          <w:rFonts w:ascii="Verdana" w:hAnsi="Verdana" w:cs="Tahoma"/>
          <w:lang w:val="es-419"/>
        </w:rPr>
      </w:pPr>
      <w:r w:rsidRPr="009C2639">
        <w:rPr>
          <w:rFonts w:ascii="Verdana" w:hAnsi="Verdana" w:cs="Tahoma"/>
          <w:lang w:val="es-419"/>
        </w:rPr>
        <w:t>El tiempo de curado será el indicado en el proyecto (planos o memoria de cálculo) o lo indicado por la norma CBH-87. En ningún caso el tiempo de curado será menos de 5 días a partir del momento en que se inició el endurecimiento.</w:t>
      </w:r>
    </w:p>
    <w:p w14:paraId="69D93F68" w14:textId="77777777" w:rsidR="00BD6D7A" w:rsidRPr="009C2639" w:rsidRDefault="00BD6D7A" w:rsidP="00BD6D7A">
      <w:pPr>
        <w:jc w:val="both"/>
        <w:rPr>
          <w:rFonts w:ascii="Verdana" w:hAnsi="Verdana" w:cs="Tahoma"/>
          <w:lang w:val="es-419"/>
        </w:rPr>
      </w:pPr>
      <w:r w:rsidRPr="009C2639">
        <w:rPr>
          <w:rFonts w:ascii="Verdana" w:hAnsi="Verdana" w:cs="Tahoma"/>
          <w:lang w:val="es-419"/>
        </w:rPr>
        <w:t>Durante la construcción, queda prohibido aplicar cargas, acumular materiales o maquinarias que signifiquen un peligro en la estabilidad de la estructura.</w:t>
      </w:r>
    </w:p>
    <w:p w14:paraId="4E626FB1" w14:textId="77777777" w:rsidR="00BD6D7A" w:rsidRPr="009C2639" w:rsidRDefault="00BD6D7A" w:rsidP="00BD6D7A">
      <w:pPr>
        <w:jc w:val="both"/>
        <w:rPr>
          <w:rFonts w:ascii="Verdana" w:hAnsi="Verdana" w:cs="Tahoma"/>
          <w:lang w:val="es-419"/>
        </w:rPr>
      </w:pPr>
    </w:p>
    <w:p w14:paraId="3163BD42" w14:textId="77777777" w:rsidR="00BD6D7A" w:rsidRPr="009C2639" w:rsidRDefault="00BD6D7A" w:rsidP="00BD6D7A">
      <w:pPr>
        <w:jc w:val="both"/>
        <w:rPr>
          <w:rFonts w:ascii="Verdana" w:hAnsi="Verdana" w:cs="Tahoma"/>
          <w:lang w:val="es-419"/>
        </w:rPr>
      </w:pPr>
      <w:r w:rsidRPr="009C2639">
        <w:rPr>
          <w:rFonts w:ascii="Verdana" w:hAnsi="Verdana" w:cs="Tahoma"/>
          <w:b/>
          <w:lang w:val="es-419"/>
        </w:rPr>
        <w:t xml:space="preserve">Instalación del tanque: </w:t>
      </w:r>
      <w:r w:rsidRPr="009C2639">
        <w:rPr>
          <w:rFonts w:ascii="Verdana" w:hAnsi="Verdana" w:cs="Tahoma"/>
          <w:lang w:val="es-419"/>
        </w:rPr>
        <w:t>Posteriormente se provee e instala el tanque de agua de 650 litros, con todos sus accesorios (una conexión de entrada ½”, una conexión de salida de ½”, válvula con varilla y flotador, conexión de rebose, un grifo, una anilla de ½”, una tee de ½”, 2 codos, teflón).</w:t>
      </w:r>
    </w:p>
    <w:p w14:paraId="5A604C4A" w14:textId="77777777" w:rsidR="00BD6D7A" w:rsidRPr="009C2639" w:rsidRDefault="00BD6D7A" w:rsidP="00BD6D7A">
      <w:pPr>
        <w:shd w:val="clear" w:color="auto" w:fill="FFFFFF"/>
        <w:ind w:right="121"/>
        <w:jc w:val="both"/>
        <w:rPr>
          <w:rFonts w:ascii="Verdana" w:hAnsi="Verdana" w:cs="Tahoma"/>
          <w:lang w:val="es-419"/>
        </w:rPr>
      </w:pPr>
    </w:p>
    <w:p w14:paraId="3B5B9F61" w14:textId="77777777" w:rsidR="00BD6D7A" w:rsidRPr="009C2639" w:rsidRDefault="00BD6D7A" w:rsidP="00BD6D7A">
      <w:pPr>
        <w:shd w:val="clear" w:color="auto" w:fill="FFFFFF"/>
        <w:ind w:right="121"/>
        <w:jc w:val="both"/>
        <w:rPr>
          <w:rFonts w:ascii="Verdana" w:hAnsi="Verdana" w:cs="Tahoma"/>
        </w:rPr>
      </w:pPr>
      <w:r w:rsidRPr="009C2639">
        <w:rPr>
          <w:rFonts w:ascii="Verdana" w:hAnsi="Verdana" w:cs="Tahoma"/>
        </w:rPr>
        <w:t>El tanque de agua de 650 litros y sus accesorios serán de marca reconocida dentro del mercado nacional, debiendo la Entidad Ejecutora debe presentar muestras al Inspector de Obra. para su aprobación respectiva, previa su instalación en obra. “Todos los materiales deben responder a calidad y costo; para aprobación del Inspector de Obra.”.</w:t>
      </w:r>
    </w:p>
    <w:p w14:paraId="44FE26AD" w14:textId="77777777" w:rsidR="00BD6D7A" w:rsidRPr="009C2639" w:rsidRDefault="00BD6D7A" w:rsidP="00BD6D7A">
      <w:pPr>
        <w:shd w:val="clear" w:color="auto" w:fill="FFFFFF"/>
        <w:ind w:right="121"/>
        <w:jc w:val="both"/>
        <w:rPr>
          <w:rFonts w:ascii="Verdana" w:hAnsi="Verdana" w:cs="Tahoma"/>
        </w:rPr>
      </w:pPr>
    </w:p>
    <w:p w14:paraId="651E9DE7" w14:textId="77777777" w:rsidR="00BD6D7A" w:rsidRPr="009C2639" w:rsidRDefault="00BD6D7A" w:rsidP="00BD6D7A">
      <w:pPr>
        <w:tabs>
          <w:tab w:val="left" w:pos="8711"/>
        </w:tabs>
        <w:ind w:right="121"/>
        <w:jc w:val="both"/>
        <w:rPr>
          <w:rFonts w:ascii="Verdana" w:hAnsi="Verdana" w:cs="Tahoma"/>
        </w:rPr>
      </w:pPr>
      <w:r w:rsidRPr="009C2639">
        <w:rPr>
          <w:rFonts w:ascii="Verdana" w:hAnsi="Verdana" w:cs="Tahoma"/>
        </w:rPr>
        <w:t>Los trabajos de ensamble de las piezas, no permitirán fugas por lo que deberá realizarse mediante el empleo de ligantes y sellantes como teflón y pegamento PVC. Todo el trabajo estará sujeto a indicación expresa del Inspector de Obra..</w:t>
      </w:r>
    </w:p>
    <w:p w14:paraId="629C85B3" w14:textId="77777777" w:rsidR="00BD6D7A" w:rsidRPr="009C2639" w:rsidRDefault="00BD6D7A" w:rsidP="00BD6D7A">
      <w:pPr>
        <w:tabs>
          <w:tab w:val="left" w:pos="8711"/>
        </w:tabs>
        <w:ind w:right="121"/>
        <w:jc w:val="both"/>
        <w:rPr>
          <w:rFonts w:ascii="Verdana" w:hAnsi="Verdana" w:cs="Tahoma"/>
        </w:rPr>
      </w:pPr>
    </w:p>
    <w:p w14:paraId="29C21B9D" w14:textId="77777777" w:rsidR="00BD6D7A" w:rsidRPr="009C2639" w:rsidRDefault="00BD6D7A" w:rsidP="00BD6D7A">
      <w:pPr>
        <w:tabs>
          <w:tab w:val="left" w:pos="8711"/>
        </w:tabs>
        <w:ind w:right="121"/>
        <w:jc w:val="both"/>
        <w:rPr>
          <w:rFonts w:ascii="Verdana" w:hAnsi="Verdana" w:cs="Tahoma"/>
        </w:rPr>
      </w:pPr>
      <w:r w:rsidRPr="009C2639">
        <w:rPr>
          <w:rFonts w:ascii="Verdana" w:hAnsi="Verdana" w:cs="Tahoma"/>
        </w:rPr>
        <w:t>Una vez instalados los artefactos, se realizarán las pruebas finales para verificar el correcto funcionamiento de todos y cada uno de los artefactos instalados, en presencia del Inspector de Obra., quién deberá certificar la situación.</w:t>
      </w:r>
    </w:p>
    <w:p w14:paraId="16AA2BFB" w14:textId="77777777" w:rsidR="00BD6D7A" w:rsidRPr="009C2639" w:rsidRDefault="00BD6D7A" w:rsidP="00BD6D7A">
      <w:pPr>
        <w:tabs>
          <w:tab w:val="left" w:pos="8711"/>
        </w:tabs>
        <w:jc w:val="both"/>
        <w:rPr>
          <w:rFonts w:ascii="Verdana" w:hAnsi="Verdana" w:cs="Tahoma"/>
        </w:rPr>
      </w:pPr>
    </w:p>
    <w:p w14:paraId="1965FCC6" w14:textId="77777777" w:rsidR="00BD6D7A" w:rsidRPr="009C2639" w:rsidRDefault="00BD6D7A" w:rsidP="00BD6D7A">
      <w:pPr>
        <w:tabs>
          <w:tab w:val="left" w:pos="8711"/>
        </w:tabs>
        <w:rPr>
          <w:rFonts w:ascii="Verdana" w:hAnsi="Verdana" w:cs="Tahoma"/>
          <w:b/>
        </w:rPr>
      </w:pPr>
      <w:r w:rsidRPr="009C2639">
        <w:rPr>
          <w:rFonts w:ascii="Verdana" w:hAnsi="Verdana" w:cs="Tahoma"/>
          <w:b/>
        </w:rPr>
        <w:t>Criterios de Control, Aceptación y Rechazo</w:t>
      </w:r>
    </w:p>
    <w:p w14:paraId="789F016E" w14:textId="77777777" w:rsidR="00BD6D7A" w:rsidRPr="009C2639" w:rsidRDefault="00BD6D7A" w:rsidP="00BD6D7A">
      <w:pPr>
        <w:jc w:val="both"/>
        <w:rPr>
          <w:rFonts w:ascii="Verdana" w:hAnsi="Verdana" w:cs="Tahoma"/>
          <w:kern w:val="28"/>
        </w:rPr>
      </w:pPr>
      <w:r w:rsidRPr="009C2639">
        <w:rPr>
          <w:rFonts w:ascii="Verdana" w:hAnsi="Verdana" w:cs="Tahoma"/>
          <w:kern w:val="28"/>
        </w:rPr>
        <w:t xml:space="preserve">Todas las operaciones de </w:t>
      </w:r>
      <w:r w:rsidRPr="009C2639">
        <w:rPr>
          <w:rFonts w:ascii="Verdana" w:hAnsi="Verdana" w:cs="Tahoma"/>
        </w:rPr>
        <w:t xml:space="preserve">la Entidad ejecutora </w:t>
      </w:r>
      <w:r w:rsidRPr="009C2639">
        <w:rPr>
          <w:rFonts w:ascii="Verdana" w:hAnsi="Verdana" w:cs="Tahoma"/>
          <w:kern w:val="28"/>
        </w:rPr>
        <w:t>deberán ser controladas mediante ensayos e inspecciones, no eximiéndose la responsabilidad de la Entidad Ejecutora en caso de encontrarse cualquier defecto en forma posterior.</w:t>
      </w:r>
    </w:p>
    <w:p w14:paraId="0706E06F" w14:textId="77777777" w:rsidR="00BD6D7A" w:rsidRPr="009C2639" w:rsidRDefault="00BD6D7A" w:rsidP="00BD6D7A">
      <w:pPr>
        <w:jc w:val="both"/>
        <w:rPr>
          <w:rFonts w:ascii="Verdana" w:hAnsi="Verdana" w:cs="Tahoma"/>
          <w:kern w:val="28"/>
        </w:rPr>
      </w:pPr>
    </w:p>
    <w:p w14:paraId="2DDCC563" w14:textId="77777777" w:rsidR="00BD6D7A" w:rsidRPr="009C2639" w:rsidRDefault="00BD6D7A" w:rsidP="00BD6D7A">
      <w:pPr>
        <w:jc w:val="both"/>
        <w:rPr>
          <w:rFonts w:ascii="Verdana" w:hAnsi="Verdana" w:cs="Tahoma"/>
          <w:kern w:val="28"/>
        </w:rPr>
      </w:pPr>
      <w:r w:rsidRPr="009C2639">
        <w:rPr>
          <w:rFonts w:ascii="Verdana" w:hAnsi="Verdana" w:cs="Tahoma"/>
          <w:kern w:val="28"/>
        </w:rPr>
        <w:t>Los ensayos a realizar serán los requeridos por la normativa CBH-87 pudiendo la Entidad Ejecutora realizar ensayos adicionales los cuales deberán ser indicados en su propuesta.</w:t>
      </w:r>
    </w:p>
    <w:p w14:paraId="098D3040" w14:textId="77777777" w:rsidR="00BD6D7A" w:rsidRPr="009C2639" w:rsidRDefault="00BD6D7A" w:rsidP="00BD6D7A">
      <w:pPr>
        <w:jc w:val="both"/>
        <w:rPr>
          <w:rFonts w:ascii="Verdana" w:hAnsi="Verdana" w:cs="Tahoma"/>
          <w:kern w:val="28"/>
        </w:rPr>
      </w:pPr>
    </w:p>
    <w:p w14:paraId="0880AD18" w14:textId="77777777" w:rsidR="00BD6D7A" w:rsidRPr="009C2639" w:rsidRDefault="00BD6D7A" w:rsidP="00BD6D7A">
      <w:pPr>
        <w:jc w:val="both"/>
        <w:rPr>
          <w:rFonts w:ascii="Verdana" w:hAnsi="Verdana" w:cs="Tahoma"/>
          <w:kern w:val="28"/>
        </w:rPr>
      </w:pPr>
      <w:r w:rsidRPr="009C2639">
        <w:rPr>
          <w:rFonts w:ascii="Verdana" w:hAnsi="Verdana" w:cs="Tahoma"/>
          <w:kern w:val="28"/>
        </w:rPr>
        <w:t>Para todos los casos, el nivel de control será el indicado en los planos constructivos o memoria de cálculo o, en ausencia de dicha indicación, se asumirá un nivel de control normal.</w:t>
      </w:r>
    </w:p>
    <w:p w14:paraId="4B7D1AC7" w14:textId="77777777" w:rsidR="00BD6D7A" w:rsidRPr="009C2639" w:rsidRDefault="00BD6D7A" w:rsidP="00BD6D7A">
      <w:pPr>
        <w:jc w:val="both"/>
        <w:rPr>
          <w:rFonts w:ascii="Verdana" w:hAnsi="Verdana" w:cs="Tahoma"/>
          <w:kern w:val="28"/>
        </w:rPr>
      </w:pPr>
    </w:p>
    <w:p w14:paraId="197932D1" w14:textId="77777777" w:rsidR="00BD6D7A" w:rsidRPr="009C2639" w:rsidRDefault="00BD6D7A" w:rsidP="00BD6D7A">
      <w:pPr>
        <w:jc w:val="both"/>
        <w:rPr>
          <w:rFonts w:ascii="Verdana" w:hAnsi="Verdana" w:cs="Tahoma"/>
          <w:kern w:val="28"/>
        </w:rPr>
      </w:pPr>
      <w:r w:rsidRPr="009C2639">
        <w:rPr>
          <w:rFonts w:ascii="Verdana" w:hAnsi="Verdan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99F2C54" w14:textId="77777777" w:rsidR="00BD6D7A" w:rsidRPr="009C2639" w:rsidRDefault="00BD6D7A" w:rsidP="00BD6D7A">
      <w:pPr>
        <w:tabs>
          <w:tab w:val="left" w:pos="8711"/>
        </w:tabs>
        <w:jc w:val="both"/>
        <w:rPr>
          <w:rFonts w:ascii="Verdana" w:hAnsi="Verdana" w:cs="Tahoma"/>
        </w:rPr>
      </w:pPr>
    </w:p>
    <w:p w14:paraId="4A747964" w14:textId="77777777" w:rsidR="00BD6D7A" w:rsidRPr="009C2639" w:rsidRDefault="00BD6D7A" w:rsidP="00BD6D7A">
      <w:pPr>
        <w:tabs>
          <w:tab w:val="left" w:pos="8711"/>
        </w:tabs>
        <w:jc w:val="both"/>
        <w:rPr>
          <w:rFonts w:ascii="Verdana" w:hAnsi="Verdana" w:cs="Tahoma"/>
        </w:rPr>
      </w:pPr>
      <w:r w:rsidRPr="009C2639">
        <w:rPr>
          <w:rFonts w:ascii="Verdana" w:hAnsi="Verdana" w:cs="Tahoma"/>
        </w:rPr>
        <w:lastRenderedPageBreak/>
        <w:t>Asimismo, la instalación de los artefactos (Tanque plástico de 650 lt), se realizarán las pruebas finales para verificar el correcto funcionamiento de todos y cada uno de los artefactos instalados, en presencia del Inspector de Obra, quién deberá certificar la situación.</w:t>
      </w:r>
    </w:p>
    <w:p w14:paraId="7161DA3A" w14:textId="77777777" w:rsidR="00BD6D7A" w:rsidRPr="009C2639" w:rsidRDefault="00BD6D7A" w:rsidP="00BD6D7A">
      <w:pPr>
        <w:tabs>
          <w:tab w:val="left" w:pos="8711"/>
        </w:tabs>
        <w:jc w:val="both"/>
        <w:rPr>
          <w:rFonts w:ascii="Verdana" w:hAnsi="Verdana" w:cs="Tahoma"/>
        </w:rPr>
      </w:pPr>
    </w:p>
    <w:p w14:paraId="51FDC84C" w14:textId="77777777" w:rsidR="00BD6D7A" w:rsidRPr="009C2639" w:rsidRDefault="00BD6D7A" w:rsidP="00BD6D7A">
      <w:pPr>
        <w:tabs>
          <w:tab w:val="left" w:pos="8711"/>
        </w:tabs>
        <w:jc w:val="both"/>
        <w:rPr>
          <w:rFonts w:ascii="Verdana" w:hAnsi="Verdana" w:cs="Tahoma"/>
        </w:rPr>
      </w:pPr>
      <w:r w:rsidRPr="009C2639">
        <w:rPr>
          <w:rFonts w:ascii="Verdana" w:hAnsi="Verdana" w:cs="Tahoma"/>
          <w:kern w:val="28"/>
        </w:rPr>
        <w:t xml:space="preserve">La </w:t>
      </w:r>
      <w:r w:rsidRPr="009C2639">
        <w:rPr>
          <w:rFonts w:ascii="Verdana" w:hAnsi="Verdana" w:cs="Tahoma"/>
        </w:rPr>
        <w:t>Entidad Ejecutora</w:t>
      </w:r>
      <w:r w:rsidRPr="009C2639">
        <w:rPr>
          <w:rFonts w:ascii="Verdana" w:hAnsi="Verdana" w:cs="Tahoma"/>
          <w:kern w:val="28"/>
        </w:rPr>
        <w:t xml:space="preserve"> </w:t>
      </w:r>
      <w:r w:rsidRPr="009C2639">
        <w:rPr>
          <w:rFonts w:ascii="Verdana" w:hAnsi="Verdana" w:cs="Tahoma"/>
        </w:rPr>
        <w:t>deberá propiciar las herramientas y equipo (bombas) necesarios para realizar las pruebas correspondientes de buen funcionamiento, estanquidad y cero fugas.</w:t>
      </w:r>
    </w:p>
    <w:p w14:paraId="0FF9F4BD" w14:textId="77777777" w:rsidR="00BD6D7A" w:rsidRPr="009C2639" w:rsidRDefault="00BD6D7A" w:rsidP="00BD6D7A">
      <w:pPr>
        <w:tabs>
          <w:tab w:val="left" w:pos="8711"/>
        </w:tabs>
        <w:jc w:val="both"/>
        <w:rPr>
          <w:rFonts w:ascii="Verdana" w:hAnsi="Verdana" w:cs="Tahoma"/>
          <w:b/>
        </w:rPr>
      </w:pPr>
    </w:p>
    <w:p w14:paraId="032EA412" w14:textId="77777777" w:rsidR="00BD6D7A" w:rsidRPr="009C2639" w:rsidRDefault="00BD6D7A" w:rsidP="00BD6D7A">
      <w:pPr>
        <w:tabs>
          <w:tab w:val="left" w:pos="8711"/>
        </w:tabs>
        <w:rPr>
          <w:rFonts w:ascii="Verdana" w:hAnsi="Verdana" w:cs="Tahoma"/>
          <w:b/>
        </w:rPr>
      </w:pPr>
      <w:r w:rsidRPr="009C2639">
        <w:rPr>
          <w:rFonts w:ascii="Verdana" w:hAnsi="Verdana" w:cs="Tahoma"/>
          <w:b/>
        </w:rPr>
        <w:t>MEDICIÓN. –</w:t>
      </w:r>
    </w:p>
    <w:p w14:paraId="2F58FCDD" w14:textId="77777777" w:rsidR="00BD6D7A" w:rsidRPr="009C2639" w:rsidRDefault="00BD6D7A" w:rsidP="00BD6D7A">
      <w:pPr>
        <w:tabs>
          <w:tab w:val="left" w:pos="8711"/>
        </w:tabs>
        <w:rPr>
          <w:rFonts w:ascii="Verdana" w:hAnsi="Verdana" w:cs="Tahoma"/>
          <w:b/>
        </w:rPr>
      </w:pPr>
    </w:p>
    <w:p w14:paraId="03E97838"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 xml:space="preserve">La Provisión y colocado de tanque plástico de agua de 650 litros p/cosecha de agua, será medido en forma </w:t>
      </w:r>
      <w:r w:rsidRPr="009C2639">
        <w:rPr>
          <w:rFonts w:ascii="Verdana" w:hAnsi="Verdana" w:cs="Tahoma"/>
          <w:b/>
        </w:rPr>
        <w:t>global</w:t>
      </w:r>
      <w:r w:rsidRPr="009C2639">
        <w:rPr>
          <w:rFonts w:ascii="Verdana" w:hAnsi="Verdana" w:cs="Tahoma"/>
        </w:rPr>
        <w:t>, incluyendo todos sus accesorios para el buen funcionamiento del ítem.</w:t>
      </w:r>
    </w:p>
    <w:p w14:paraId="2EB59CDD" w14:textId="77777777" w:rsidR="00BD6D7A" w:rsidRPr="009C2639" w:rsidRDefault="00BD6D7A" w:rsidP="00BD6D7A">
      <w:pPr>
        <w:tabs>
          <w:tab w:val="left" w:pos="8711"/>
        </w:tabs>
        <w:rPr>
          <w:rFonts w:ascii="Verdana" w:hAnsi="Verdana" w:cs="Tahoma"/>
          <w:u w:val="single"/>
        </w:rPr>
      </w:pPr>
    </w:p>
    <w:p w14:paraId="084F9DAF" w14:textId="77777777" w:rsidR="00BD6D7A" w:rsidRPr="009C2639" w:rsidRDefault="00BD6D7A" w:rsidP="00BD6D7A">
      <w:pPr>
        <w:tabs>
          <w:tab w:val="left" w:pos="560"/>
        </w:tabs>
        <w:jc w:val="both"/>
        <w:rPr>
          <w:rFonts w:ascii="Verdana" w:hAnsi="Verdana" w:cs="Tahoma"/>
          <w:b/>
        </w:rPr>
      </w:pPr>
      <w:r w:rsidRPr="009C2639">
        <w:rPr>
          <w:rFonts w:ascii="Verdana" w:hAnsi="Verdana" w:cs="Tahoma"/>
          <w:b/>
        </w:rPr>
        <w:t>APORTE PROPIO. -</w:t>
      </w:r>
    </w:p>
    <w:p w14:paraId="7160FC6B" w14:textId="77777777" w:rsidR="00BD6D7A" w:rsidRPr="009C2639" w:rsidRDefault="00BD6D7A" w:rsidP="00BD6D7A">
      <w:pPr>
        <w:tabs>
          <w:tab w:val="left" w:pos="8711"/>
        </w:tabs>
        <w:rPr>
          <w:rFonts w:ascii="Verdana" w:hAnsi="Verdana" w:cs="Tahoma"/>
          <w:u w:val="single"/>
        </w:rPr>
      </w:pPr>
    </w:p>
    <w:p w14:paraId="30C07767" w14:textId="77777777" w:rsidR="00BD6D7A" w:rsidRPr="009C2639" w:rsidRDefault="00BD6D7A" w:rsidP="00BD6D7A">
      <w:pPr>
        <w:jc w:val="both"/>
        <w:rPr>
          <w:rFonts w:ascii="Verdana" w:eastAsia="Verdana" w:hAnsi="Verdana" w:cs="Tahoma"/>
          <w:color w:val="000000"/>
        </w:rPr>
      </w:pPr>
      <w:r w:rsidRPr="009C2639">
        <w:rPr>
          <w:rFonts w:ascii="Verdana" w:eastAsia="Verdana" w:hAnsi="Verdana" w:cs="Tahoma"/>
          <w:color w:val="000000"/>
        </w:rPr>
        <w:t xml:space="preserve">El aporte propio se encuentra especificado en el análisis </w:t>
      </w:r>
      <w:r w:rsidRPr="009C2639">
        <w:rPr>
          <w:rFonts w:ascii="Verdana" w:eastAsia="Verdana" w:hAnsi="Verdana" w:cs="Tahoma"/>
        </w:rPr>
        <w:t>de precios unitarios</w:t>
      </w:r>
      <w:r w:rsidRPr="009C2639">
        <w:rPr>
          <w:rFonts w:ascii="Verdana" w:eastAsia="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B17EDC" w14:textId="77777777" w:rsidR="00BD6D7A" w:rsidRPr="009C2639" w:rsidRDefault="00BD6D7A" w:rsidP="00BD6D7A">
      <w:pPr>
        <w:jc w:val="both"/>
        <w:rPr>
          <w:rFonts w:ascii="Verdana" w:eastAsia="Verdana" w:hAnsi="Verdana" w:cs="Tahoma"/>
          <w:color w:val="000000"/>
        </w:rPr>
      </w:pPr>
    </w:p>
    <w:p w14:paraId="4E5CB2F6" w14:textId="77777777" w:rsidR="00BD6D7A" w:rsidRPr="009C2639" w:rsidRDefault="00BD6D7A" w:rsidP="00BD6D7A">
      <w:pPr>
        <w:tabs>
          <w:tab w:val="left" w:pos="560"/>
        </w:tabs>
        <w:jc w:val="both"/>
        <w:rPr>
          <w:rFonts w:ascii="Verdana" w:eastAsia="Verdana" w:hAnsi="Verdana" w:cs="Tahoma"/>
          <w:color w:val="000000"/>
        </w:rPr>
      </w:pPr>
      <w:r w:rsidRPr="009C2639">
        <w:rPr>
          <w:rFonts w:ascii="Verdana" w:eastAsia="Verdana" w:hAnsi="Verdana" w:cs="Tahoma"/>
          <w:color w:val="000000"/>
        </w:rPr>
        <w:t>Este aporte propio estará sujeto al cronograma de ejecución de obra de la Entidad Ejecutora.</w:t>
      </w:r>
    </w:p>
    <w:p w14:paraId="554A5691" w14:textId="77777777" w:rsidR="00BD6D7A" w:rsidRPr="009C2639" w:rsidRDefault="00BD6D7A" w:rsidP="00BD6D7A">
      <w:pPr>
        <w:tabs>
          <w:tab w:val="left" w:pos="560"/>
        </w:tabs>
        <w:jc w:val="both"/>
        <w:rPr>
          <w:rFonts w:ascii="Verdana" w:eastAsia="Calibri"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BD6D7A" w:rsidRPr="009C2639" w14:paraId="50E7C25B" w14:textId="77777777" w:rsidTr="00374C4D">
        <w:tc>
          <w:tcPr>
            <w:tcW w:w="584" w:type="dxa"/>
            <w:shd w:val="clear" w:color="auto" w:fill="1F3864" w:themeFill="accent5" w:themeFillShade="80"/>
          </w:tcPr>
          <w:p w14:paraId="1FE7D24B"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1B7B4404"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62ED0CD7"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3B128792"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4E6719B4" w14:textId="77777777" w:rsidTr="00374C4D">
        <w:tc>
          <w:tcPr>
            <w:tcW w:w="584" w:type="dxa"/>
            <w:shd w:val="clear" w:color="auto" w:fill="BDD6EE" w:themeFill="accent1" w:themeFillTint="66"/>
          </w:tcPr>
          <w:p w14:paraId="6618007D" w14:textId="77777777" w:rsidR="00BD6D7A" w:rsidRPr="009C2639" w:rsidRDefault="00BD6D7A" w:rsidP="00374C4D">
            <w:pPr>
              <w:jc w:val="center"/>
              <w:rPr>
                <w:rFonts w:ascii="Verdana" w:hAnsi="Verdana"/>
                <w:b/>
              </w:rPr>
            </w:pPr>
            <w:r w:rsidRPr="009C2639">
              <w:rPr>
                <w:rFonts w:ascii="Verdana" w:hAnsi="Verdana"/>
                <w:b/>
              </w:rPr>
              <w:t>41</w:t>
            </w:r>
          </w:p>
        </w:tc>
        <w:tc>
          <w:tcPr>
            <w:tcW w:w="2385" w:type="dxa"/>
            <w:shd w:val="clear" w:color="auto" w:fill="BDD6EE" w:themeFill="accent1" w:themeFillTint="66"/>
          </w:tcPr>
          <w:p w14:paraId="41D796AC" w14:textId="77777777" w:rsidR="00BD6D7A" w:rsidRPr="009C2639" w:rsidRDefault="00BD6D7A" w:rsidP="00374C4D">
            <w:pPr>
              <w:jc w:val="center"/>
              <w:rPr>
                <w:rFonts w:ascii="Verdana" w:hAnsi="Verdana"/>
                <w:b/>
              </w:rPr>
            </w:pPr>
            <w:r w:rsidRPr="009C2639">
              <w:rPr>
                <w:rFonts w:ascii="Verdana" w:hAnsi="Verdana" w:cs="Tahoma"/>
                <w:b/>
                <w:bCs/>
              </w:rPr>
              <w:t>VAC-IA-ART-2</w:t>
            </w:r>
          </w:p>
        </w:tc>
        <w:tc>
          <w:tcPr>
            <w:tcW w:w="1145" w:type="dxa"/>
            <w:shd w:val="clear" w:color="auto" w:fill="BDD6EE" w:themeFill="accent1" w:themeFillTint="66"/>
          </w:tcPr>
          <w:p w14:paraId="06BC2778" w14:textId="77777777" w:rsidR="00BD6D7A" w:rsidRPr="009C2639" w:rsidRDefault="00BD6D7A" w:rsidP="00374C4D">
            <w:pPr>
              <w:jc w:val="center"/>
              <w:rPr>
                <w:rFonts w:ascii="Verdana" w:hAnsi="Verdana"/>
                <w:b/>
              </w:rPr>
            </w:pPr>
            <w:r w:rsidRPr="009C2639">
              <w:rPr>
                <w:rFonts w:ascii="Verdana" w:hAnsi="Verdana" w:cs="Tahoma"/>
                <w:b/>
                <w:bCs/>
              </w:rPr>
              <w:t>PZA</w:t>
            </w:r>
          </w:p>
        </w:tc>
        <w:tc>
          <w:tcPr>
            <w:tcW w:w="5520" w:type="dxa"/>
            <w:shd w:val="clear" w:color="auto" w:fill="BDD6EE" w:themeFill="accent1" w:themeFillTint="66"/>
          </w:tcPr>
          <w:p w14:paraId="7B42D80B" w14:textId="77777777" w:rsidR="00BD6D7A" w:rsidRPr="009C2639" w:rsidRDefault="00BD6D7A" w:rsidP="00374C4D">
            <w:pPr>
              <w:jc w:val="center"/>
              <w:rPr>
                <w:rFonts w:ascii="Verdana" w:hAnsi="Verdana"/>
                <w:b/>
              </w:rPr>
            </w:pPr>
            <w:r w:rsidRPr="009C2639">
              <w:rPr>
                <w:rFonts w:ascii="Verdana" w:hAnsi="Verdana" w:cs="Tahoma"/>
                <w:b/>
                <w:bCs/>
              </w:rPr>
              <w:t>PROVISIÓN Y COLOCADO DE LAVANDERÍA DE CEMENTO CON ACCESORIOS</w:t>
            </w:r>
          </w:p>
        </w:tc>
      </w:tr>
    </w:tbl>
    <w:p w14:paraId="6451E408" w14:textId="77777777" w:rsidR="00BD6D7A" w:rsidRPr="009C2639" w:rsidRDefault="00BD6D7A" w:rsidP="00BD6D7A">
      <w:pPr>
        <w:tabs>
          <w:tab w:val="left" w:pos="560"/>
        </w:tabs>
        <w:jc w:val="both"/>
        <w:rPr>
          <w:rFonts w:ascii="Verdana" w:eastAsia="Calibri" w:hAnsi="Verdana"/>
          <w:b/>
        </w:rPr>
      </w:pPr>
    </w:p>
    <w:p w14:paraId="34A5F859" w14:textId="77777777" w:rsidR="00BD6D7A" w:rsidRPr="009C2639" w:rsidRDefault="00BD6D7A" w:rsidP="00BD6D7A">
      <w:pPr>
        <w:jc w:val="both"/>
        <w:rPr>
          <w:rFonts w:ascii="Verdana" w:hAnsi="Verdana" w:cs="Tahoma"/>
          <w:b/>
        </w:rPr>
      </w:pPr>
      <w:r w:rsidRPr="009C2639">
        <w:rPr>
          <w:rFonts w:ascii="Verdana" w:hAnsi="Verdana" w:cs="Tahoma"/>
          <w:b/>
        </w:rPr>
        <w:t>DESCRIPCIÓN. –</w:t>
      </w:r>
    </w:p>
    <w:p w14:paraId="5E354852" w14:textId="77777777" w:rsidR="00BD6D7A" w:rsidRPr="009C2639" w:rsidRDefault="00BD6D7A" w:rsidP="00BD6D7A">
      <w:pPr>
        <w:tabs>
          <w:tab w:val="left" w:pos="560"/>
        </w:tabs>
        <w:jc w:val="both"/>
        <w:rPr>
          <w:rFonts w:ascii="Verdana" w:hAnsi="Verdana"/>
        </w:rPr>
      </w:pPr>
      <w:r w:rsidRPr="009C2639">
        <w:rPr>
          <w:rFonts w:ascii="Verdana" w:hAnsi="Verdana" w:cs="Tahoma"/>
        </w:rPr>
        <w:t xml:space="preserve">Este ítem se refiere a la provisión y colocado de lavandería de cemento con accesorios incluyendo grifo de acuerdo a la ubicación establecida en los planos </w:t>
      </w:r>
      <w:r w:rsidRPr="009C2639">
        <w:rPr>
          <w:rFonts w:ascii="Verdana" w:hAnsi="Verdana"/>
        </w:rPr>
        <w:t>constructivos y/o instrucciones del Inspector de proyecto.</w:t>
      </w:r>
    </w:p>
    <w:p w14:paraId="3D245166" w14:textId="77777777" w:rsidR="00BD6D7A" w:rsidRPr="009C2639" w:rsidRDefault="00BD6D7A" w:rsidP="00BD6D7A">
      <w:pPr>
        <w:tabs>
          <w:tab w:val="left" w:pos="360"/>
        </w:tabs>
        <w:adjustRightInd w:val="0"/>
        <w:jc w:val="both"/>
        <w:rPr>
          <w:rFonts w:ascii="Verdana" w:hAnsi="Verdana" w:cs="Tahoma"/>
        </w:rPr>
      </w:pPr>
    </w:p>
    <w:p w14:paraId="35538734" w14:textId="77777777" w:rsidR="00BD6D7A" w:rsidRPr="009C2639" w:rsidRDefault="00BD6D7A" w:rsidP="00BD6D7A">
      <w:pPr>
        <w:jc w:val="both"/>
        <w:rPr>
          <w:rFonts w:ascii="Verdana" w:hAnsi="Verdana" w:cs="Tahoma"/>
          <w:b/>
          <w:lang w:eastAsia="es-ES"/>
        </w:rPr>
      </w:pPr>
      <w:r w:rsidRPr="009C2639">
        <w:rPr>
          <w:rFonts w:ascii="Verdana" w:hAnsi="Verdana" w:cs="Tahoma"/>
          <w:b/>
          <w:lang w:eastAsia="es-ES"/>
        </w:rPr>
        <w:t>MATERIALES, HERRAMIENTAS Y EQUIPO. -</w:t>
      </w:r>
    </w:p>
    <w:p w14:paraId="6076A4DD" w14:textId="77777777" w:rsidR="00BD6D7A" w:rsidRPr="009C2639" w:rsidRDefault="00BD6D7A" w:rsidP="00BD6D7A">
      <w:pPr>
        <w:tabs>
          <w:tab w:val="left" w:pos="4050"/>
        </w:tabs>
        <w:adjustRightInd w:val="0"/>
        <w:jc w:val="both"/>
        <w:rPr>
          <w:rFonts w:ascii="Verdana" w:hAnsi="Verdana" w:cs="Arial Narrow"/>
          <w:lang w:val="es-ES_tradnl"/>
        </w:rPr>
      </w:pPr>
      <w:r w:rsidRPr="009C2639">
        <w:rPr>
          <w:rFonts w:ascii="Verdana" w:hAnsi="Verdana" w:cs="Arial Narrow"/>
          <w:lang w:val="es-ES_tradnl"/>
        </w:rPr>
        <w:tab/>
      </w:r>
    </w:p>
    <w:p w14:paraId="429F9D5C"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00649B8E"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2EB054DA" w14:textId="77777777" w:rsidR="00BD6D7A" w:rsidRPr="009C2639" w:rsidRDefault="00BD6D7A" w:rsidP="00BD6D7A">
      <w:pPr>
        <w:tabs>
          <w:tab w:val="left" w:pos="360"/>
        </w:tabs>
        <w:adjustRightInd w:val="0"/>
        <w:jc w:val="both"/>
        <w:rPr>
          <w:rFonts w:ascii="Verdana" w:hAnsi="Verdana" w:cs="Tahoma"/>
          <w:bCs/>
          <w:color w:val="000000"/>
          <w:lang w:val="es-ES_tradnl"/>
        </w:rPr>
      </w:pPr>
    </w:p>
    <w:p w14:paraId="3DB406DD" w14:textId="77777777" w:rsidR="00BD6D7A" w:rsidRPr="009C2639" w:rsidRDefault="00BD6D7A" w:rsidP="00BD6D7A">
      <w:pPr>
        <w:jc w:val="both"/>
        <w:rPr>
          <w:rFonts w:ascii="Verdana" w:hAnsi="Verdana" w:cs="Tahoma"/>
          <w:b/>
        </w:rPr>
      </w:pPr>
      <w:r w:rsidRPr="009C2639">
        <w:rPr>
          <w:rFonts w:ascii="Verdana" w:hAnsi="Verdana" w:cs="Tahoma"/>
          <w:b/>
        </w:rPr>
        <w:t>FORMA DE EJECUCIÓN. -</w:t>
      </w:r>
    </w:p>
    <w:p w14:paraId="3E782214" w14:textId="77777777" w:rsidR="00BD6D7A" w:rsidRPr="009C2639" w:rsidRDefault="00BD6D7A" w:rsidP="00BD6D7A">
      <w:pPr>
        <w:jc w:val="both"/>
        <w:rPr>
          <w:rFonts w:ascii="Verdana" w:hAnsi="Verdana" w:cs="Tahoma"/>
          <w:b/>
        </w:rPr>
      </w:pPr>
    </w:p>
    <w:p w14:paraId="21C03248" w14:textId="77777777" w:rsidR="00BD6D7A" w:rsidRPr="009C2639" w:rsidRDefault="00BD6D7A" w:rsidP="00BD6D7A">
      <w:pPr>
        <w:tabs>
          <w:tab w:val="left" w:pos="560"/>
        </w:tabs>
        <w:jc w:val="both"/>
        <w:rPr>
          <w:rFonts w:ascii="Verdana" w:hAnsi="Verdana"/>
        </w:rPr>
      </w:pPr>
      <w:r w:rsidRPr="009C2639">
        <w:rPr>
          <w:rFonts w:ascii="Verdana" w:hAnsi="Verdana"/>
        </w:rPr>
        <w:t>Su ubicación e instalación de la lavandería será el indicado en los planos de construcción o los indicados por el Inspector de proyecto, donde exista el punto sanitario y el punto hidráulico.</w:t>
      </w:r>
    </w:p>
    <w:p w14:paraId="6555C5E7" w14:textId="77777777" w:rsidR="00BD6D7A" w:rsidRPr="009C2639" w:rsidRDefault="00BD6D7A" w:rsidP="00BD6D7A">
      <w:pPr>
        <w:tabs>
          <w:tab w:val="left" w:pos="560"/>
        </w:tabs>
        <w:jc w:val="both"/>
        <w:rPr>
          <w:rFonts w:ascii="Verdana" w:hAnsi="Verdana"/>
        </w:rPr>
      </w:pPr>
      <w:r w:rsidRPr="009C2639">
        <w:rPr>
          <w:rFonts w:ascii="Verdana" w:hAnsi="Verdana"/>
        </w:rPr>
        <w:t>Antes de la colocación la Entidad Ejecutora deberá presentar el artefacto al Inspector de proyecto para su aprobación correspondiente.</w:t>
      </w:r>
    </w:p>
    <w:p w14:paraId="26960F47" w14:textId="77777777" w:rsidR="00BD6D7A" w:rsidRPr="009C2639" w:rsidRDefault="00BD6D7A" w:rsidP="00BD6D7A">
      <w:pPr>
        <w:tabs>
          <w:tab w:val="left" w:pos="560"/>
        </w:tabs>
        <w:jc w:val="both"/>
        <w:rPr>
          <w:rFonts w:ascii="Verdana" w:hAnsi="Verdana"/>
        </w:rPr>
      </w:pPr>
      <w:r w:rsidRPr="009C2639">
        <w:rPr>
          <w:rFonts w:ascii="Verdana" w:hAnsi="Verdana"/>
        </w:rPr>
        <w:t>Se realizará el replanteo donde se ubicará la lavandería y el grifo de acuerdo a los detalles arquitectónicos, planos constructivos y/o instrucciones del Inspector de proyecto.</w:t>
      </w:r>
    </w:p>
    <w:p w14:paraId="65D4E0E5" w14:textId="77777777" w:rsidR="00BD6D7A" w:rsidRPr="009C2639" w:rsidRDefault="00BD6D7A" w:rsidP="00BD6D7A">
      <w:pPr>
        <w:tabs>
          <w:tab w:val="left" w:pos="560"/>
        </w:tabs>
        <w:jc w:val="both"/>
        <w:rPr>
          <w:rFonts w:ascii="Verdana" w:hAnsi="Verdana"/>
        </w:rPr>
      </w:pPr>
      <w:r w:rsidRPr="009C2639">
        <w:rPr>
          <w:rFonts w:ascii="Verdana" w:hAnsi="Verdana"/>
        </w:rPr>
        <w:lastRenderedPageBreak/>
        <w:t>Ubicar el punto de desagüe y punto hidráulico para la lavandería, además tenga el nivel aceptado y el espacio suficiente para la implementación del artefacto, con la aprobación del Inspector de proyecto.</w:t>
      </w:r>
    </w:p>
    <w:p w14:paraId="32C4A3AF" w14:textId="77777777" w:rsidR="00BD6D7A" w:rsidRPr="009C2639" w:rsidRDefault="00BD6D7A" w:rsidP="00BD6D7A">
      <w:pPr>
        <w:tabs>
          <w:tab w:val="left" w:pos="560"/>
        </w:tabs>
        <w:jc w:val="both"/>
        <w:rPr>
          <w:rFonts w:ascii="Verdana" w:eastAsia="Calibri" w:hAnsi="Verdana" w:cs="Tahoma"/>
        </w:rPr>
      </w:pPr>
      <w:r w:rsidRPr="009C2639">
        <w:rPr>
          <w:rFonts w:ascii="Verdana" w:eastAsia="Calibri" w:hAnsi="Verdana" w:cs="Tahoma"/>
        </w:rPr>
        <w:t>La instalación de la lavandería comprenderá el colocado del artefacto, la grifería, sopapas, sifones de PVC y su conexión al sistema de desagüe.</w:t>
      </w:r>
    </w:p>
    <w:p w14:paraId="3CC83908" w14:textId="77777777" w:rsidR="00BD6D7A" w:rsidRPr="009C2639" w:rsidRDefault="00BD6D7A" w:rsidP="00BD6D7A">
      <w:pPr>
        <w:tabs>
          <w:tab w:val="left" w:pos="560"/>
        </w:tabs>
        <w:jc w:val="both"/>
        <w:rPr>
          <w:rFonts w:ascii="Verdana" w:eastAsia="Calibri" w:hAnsi="Verdana" w:cs="Tahoma"/>
        </w:rPr>
      </w:pPr>
      <w:r w:rsidRPr="009C2639">
        <w:rPr>
          <w:rFonts w:ascii="Verdana" w:eastAsia="Calibri" w:hAnsi="Verdana" w:cs="Tahoma"/>
        </w:rPr>
        <w:t>Fijar la lavandería con mortero de cemento en el lugar indicado en los planos constructivos y/o instrucciones del Inspector de proyecto.</w:t>
      </w:r>
    </w:p>
    <w:p w14:paraId="6840B42E" w14:textId="77777777" w:rsidR="00BD6D7A" w:rsidRPr="009C2639" w:rsidRDefault="00BD6D7A" w:rsidP="00BD6D7A">
      <w:pPr>
        <w:tabs>
          <w:tab w:val="left" w:pos="560"/>
        </w:tabs>
        <w:jc w:val="both"/>
        <w:rPr>
          <w:rFonts w:ascii="Verdana" w:eastAsia="Calibri" w:hAnsi="Verdana" w:cs="Tahoma"/>
        </w:rPr>
      </w:pPr>
    </w:p>
    <w:p w14:paraId="154D4578" w14:textId="77777777" w:rsidR="00BD6D7A" w:rsidRPr="009C2639" w:rsidRDefault="00BD6D7A" w:rsidP="00BD6D7A">
      <w:pPr>
        <w:jc w:val="both"/>
        <w:rPr>
          <w:rFonts w:ascii="Verdana" w:eastAsia="Calibri" w:hAnsi="Verdana" w:cs="Tahoma"/>
        </w:rPr>
      </w:pPr>
      <w:r w:rsidRPr="009C2639">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06ED0A1" w14:textId="77777777" w:rsidR="00BD6D7A" w:rsidRPr="009C2639" w:rsidRDefault="00BD6D7A" w:rsidP="00BD6D7A">
      <w:pPr>
        <w:jc w:val="both"/>
        <w:rPr>
          <w:rFonts w:ascii="Verdana" w:eastAsia="Calibri" w:hAnsi="Verdana" w:cs="Tahoma"/>
        </w:rPr>
      </w:pPr>
    </w:p>
    <w:p w14:paraId="464687A1" w14:textId="77777777" w:rsidR="00BD6D7A" w:rsidRPr="009C2639" w:rsidRDefault="00BD6D7A" w:rsidP="00BD6D7A">
      <w:pPr>
        <w:tabs>
          <w:tab w:val="left" w:pos="560"/>
        </w:tabs>
        <w:jc w:val="both"/>
        <w:rPr>
          <w:rFonts w:ascii="Verdana" w:eastAsia="Calibri" w:hAnsi="Verdana" w:cs="Tahoma"/>
        </w:rPr>
      </w:pPr>
      <w:r w:rsidRPr="009C2639">
        <w:rPr>
          <w:rFonts w:ascii="Verdana" w:eastAsia="Calibri" w:hAnsi="Verdana" w:cs="Tahoma"/>
        </w:rPr>
        <w:t>La conexión de la grifería se ejecutará minuciosamente, asegurando un sellado efectivo en todos los elementos empleados.</w:t>
      </w:r>
    </w:p>
    <w:p w14:paraId="1ACE0ED9" w14:textId="77777777" w:rsidR="00BD6D7A" w:rsidRPr="009C2639" w:rsidRDefault="00BD6D7A" w:rsidP="00BD6D7A">
      <w:pPr>
        <w:tabs>
          <w:tab w:val="left" w:pos="560"/>
        </w:tabs>
        <w:jc w:val="both"/>
        <w:rPr>
          <w:rFonts w:ascii="Verdana" w:eastAsia="Calibri" w:hAnsi="Verdana" w:cs="Tahoma"/>
        </w:rPr>
      </w:pPr>
    </w:p>
    <w:p w14:paraId="6E1C48C3" w14:textId="77777777" w:rsidR="00BD6D7A" w:rsidRPr="009C2639" w:rsidRDefault="00BD6D7A" w:rsidP="00BD6D7A">
      <w:pPr>
        <w:jc w:val="both"/>
        <w:rPr>
          <w:rFonts w:ascii="Verdana" w:eastAsia="Calibri" w:hAnsi="Verdana" w:cs="Tahoma"/>
        </w:rPr>
      </w:pPr>
      <w:r w:rsidRPr="009C2639">
        <w:rPr>
          <w:rFonts w:ascii="Verdana" w:eastAsia="Calibri" w:hAnsi="Verdan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E2047F1" w14:textId="77777777" w:rsidR="00BD6D7A" w:rsidRPr="009C2639" w:rsidRDefault="00BD6D7A" w:rsidP="00BD6D7A">
      <w:pPr>
        <w:jc w:val="both"/>
        <w:rPr>
          <w:rFonts w:ascii="Verdana" w:eastAsia="Calibri" w:hAnsi="Verdana" w:cs="Tahoma"/>
        </w:rPr>
      </w:pPr>
    </w:p>
    <w:p w14:paraId="4774BFFE" w14:textId="77777777" w:rsidR="00BD6D7A" w:rsidRPr="009C2639" w:rsidRDefault="00BD6D7A" w:rsidP="00BD6D7A">
      <w:pPr>
        <w:jc w:val="both"/>
        <w:rPr>
          <w:rFonts w:ascii="Verdana" w:eastAsia="Calibri" w:hAnsi="Verdana" w:cs="Tahoma"/>
        </w:rPr>
      </w:pPr>
      <w:r w:rsidRPr="009C2639">
        <w:rPr>
          <w:rFonts w:ascii="Verdana" w:eastAsia="Calibri" w:hAnsi="Verdana" w:cs="Tahoma"/>
        </w:rPr>
        <w:t>El área de apoyo se someterá a un revestimiento de mortero de cemento, el cual culminará con un acabado de tipo frotachado.</w:t>
      </w:r>
    </w:p>
    <w:p w14:paraId="64F64C23" w14:textId="77777777" w:rsidR="00BD6D7A" w:rsidRPr="009C2639" w:rsidRDefault="00BD6D7A" w:rsidP="00BD6D7A">
      <w:pPr>
        <w:jc w:val="both"/>
        <w:rPr>
          <w:rFonts w:ascii="Verdana" w:eastAsia="Calibri" w:hAnsi="Verdana" w:cs="Tahoma"/>
        </w:rPr>
      </w:pPr>
    </w:p>
    <w:p w14:paraId="57D3C4E3" w14:textId="77777777" w:rsidR="00BD6D7A" w:rsidRPr="009C2639" w:rsidRDefault="00BD6D7A" w:rsidP="00BD6D7A">
      <w:pPr>
        <w:jc w:val="both"/>
        <w:rPr>
          <w:rFonts w:ascii="Verdana" w:eastAsia="Calibri" w:hAnsi="Verdana" w:cs="Tahoma"/>
        </w:rPr>
      </w:pPr>
      <w:r w:rsidRPr="009C2639">
        <w:rPr>
          <w:rFonts w:ascii="Verdana" w:eastAsia="Calibri" w:hAnsi="Verdana" w:cs="Tahoma"/>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72352110" w14:textId="77777777" w:rsidR="00BD6D7A" w:rsidRPr="009C2639" w:rsidRDefault="00BD6D7A" w:rsidP="00BD6D7A">
      <w:pPr>
        <w:jc w:val="both"/>
        <w:rPr>
          <w:rFonts w:ascii="Verdana" w:eastAsia="Calibri" w:hAnsi="Verdana" w:cs="Tahoma"/>
        </w:rPr>
      </w:pPr>
    </w:p>
    <w:p w14:paraId="7B425287" w14:textId="77777777" w:rsidR="00BD6D7A" w:rsidRPr="009C2639" w:rsidRDefault="00BD6D7A" w:rsidP="00BD6D7A">
      <w:pPr>
        <w:jc w:val="both"/>
        <w:rPr>
          <w:rFonts w:ascii="Verdana" w:hAnsi="Verdana" w:cs="Tahoma"/>
        </w:rPr>
      </w:pPr>
      <w:r w:rsidRPr="009C2639">
        <w:rPr>
          <w:rFonts w:ascii="Verdana" w:hAnsi="Verdana" w:cs="Tahoma"/>
          <w:b/>
        </w:rPr>
        <w:t>Criterios de Control, Aceptación y Rechazo</w:t>
      </w:r>
    </w:p>
    <w:p w14:paraId="3A64FEA7" w14:textId="77777777" w:rsidR="00BD6D7A" w:rsidRPr="009C2639" w:rsidRDefault="00BD6D7A" w:rsidP="00BD6D7A">
      <w:pPr>
        <w:tabs>
          <w:tab w:val="left" w:pos="560"/>
        </w:tabs>
        <w:jc w:val="both"/>
        <w:rPr>
          <w:rFonts w:ascii="Verdana" w:hAnsi="Verdana" w:cs="Tahoma"/>
        </w:rPr>
      </w:pPr>
      <w:r w:rsidRPr="009C2639">
        <w:rPr>
          <w:rFonts w:ascii="Verdana" w:hAnsi="Verdana" w:cs="Tahoma"/>
        </w:rPr>
        <w:t>El Inspector de proyecto deberá verificar que la ejecución del ítem no presenta ningún defecto de materiales, de ejecución o de dimensiones mediante inspección visual u otro método conveniente.</w:t>
      </w:r>
    </w:p>
    <w:p w14:paraId="4F8A1F03" w14:textId="77777777" w:rsidR="00BD6D7A" w:rsidRPr="009C2639" w:rsidRDefault="00BD6D7A" w:rsidP="00BD6D7A">
      <w:pPr>
        <w:tabs>
          <w:tab w:val="left" w:pos="560"/>
        </w:tabs>
        <w:jc w:val="both"/>
        <w:rPr>
          <w:rFonts w:ascii="Verdana" w:eastAsia="Calibri" w:hAnsi="Verdana" w:cs="Tahoma"/>
        </w:rPr>
      </w:pPr>
    </w:p>
    <w:p w14:paraId="00D4A7D6" w14:textId="77777777" w:rsidR="00BD6D7A" w:rsidRPr="009C2639" w:rsidRDefault="00BD6D7A" w:rsidP="00BD6D7A">
      <w:pPr>
        <w:tabs>
          <w:tab w:val="left" w:pos="560"/>
        </w:tabs>
        <w:jc w:val="both"/>
        <w:rPr>
          <w:rFonts w:ascii="Verdana" w:eastAsia="Calibri" w:hAnsi="Verdana" w:cs="Tahoma"/>
          <w:b/>
        </w:rPr>
      </w:pPr>
      <w:r w:rsidRPr="009C2639">
        <w:rPr>
          <w:rFonts w:ascii="Verdana" w:eastAsia="Calibri" w:hAnsi="Verdana" w:cs="Tahoma"/>
          <w:b/>
        </w:rPr>
        <w:t>MEDICIÒN. -</w:t>
      </w:r>
    </w:p>
    <w:p w14:paraId="793765E0" w14:textId="77777777" w:rsidR="00BD6D7A" w:rsidRPr="009C2639" w:rsidRDefault="00BD6D7A" w:rsidP="00BD6D7A">
      <w:pPr>
        <w:tabs>
          <w:tab w:val="left" w:pos="560"/>
        </w:tabs>
        <w:jc w:val="both"/>
        <w:rPr>
          <w:rFonts w:ascii="Verdana" w:eastAsia="Calibri" w:hAnsi="Verdana" w:cs="Tahoma"/>
          <w:b/>
        </w:rPr>
      </w:pPr>
    </w:p>
    <w:p w14:paraId="5D4C37DD" w14:textId="77777777" w:rsidR="00BD6D7A" w:rsidRPr="009C2639" w:rsidRDefault="00BD6D7A" w:rsidP="00BD6D7A">
      <w:pPr>
        <w:tabs>
          <w:tab w:val="left" w:pos="560"/>
        </w:tabs>
        <w:jc w:val="both"/>
        <w:rPr>
          <w:rFonts w:ascii="Verdana" w:eastAsia="Calibri" w:hAnsi="Verdana" w:cs="Tahoma"/>
        </w:rPr>
      </w:pPr>
      <w:r w:rsidRPr="009C2639">
        <w:rPr>
          <w:rFonts w:ascii="Verdana" w:hAnsi="Verdana" w:cs="Tahoma"/>
        </w:rPr>
        <w:t xml:space="preserve">La provisión y colocado de lavandería de cemento con accesorios </w:t>
      </w:r>
      <w:r w:rsidRPr="009C2639">
        <w:rPr>
          <w:rFonts w:ascii="Verdana" w:eastAsia="Calibri" w:hAnsi="Verdana" w:cs="Tahoma"/>
        </w:rPr>
        <w:t>se medirá por</w:t>
      </w:r>
      <w:r w:rsidRPr="009C2639">
        <w:rPr>
          <w:rFonts w:ascii="Verdana" w:eastAsia="Calibri" w:hAnsi="Verdana" w:cs="Tahoma"/>
          <w:b/>
        </w:rPr>
        <w:t xml:space="preserve"> Pieza</w:t>
      </w:r>
      <w:r w:rsidRPr="009C2639">
        <w:rPr>
          <w:rFonts w:ascii="Verdana" w:eastAsia="Calibri" w:hAnsi="Verdana" w:cs="Tahoma"/>
        </w:rPr>
        <w:t xml:space="preserve"> de acuerdo con los planos y las presentes especificaciones técnicas estarán pagados una vez que cumpla conforme al precio unitario de la propuesta aceptada.</w:t>
      </w:r>
    </w:p>
    <w:p w14:paraId="5007F778" w14:textId="77777777" w:rsidR="00BD6D7A" w:rsidRPr="009C2639" w:rsidRDefault="00BD6D7A" w:rsidP="00BD6D7A">
      <w:pPr>
        <w:tabs>
          <w:tab w:val="left" w:pos="560"/>
        </w:tabs>
        <w:jc w:val="both"/>
        <w:rPr>
          <w:rFonts w:ascii="Verdana" w:hAnsi="Verdana" w:cs="Tahoma"/>
        </w:rPr>
      </w:pPr>
    </w:p>
    <w:p w14:paraId="5CAD9CCB" w14:textId="77777777" w:rsidR="00BD6D7A" w:rsidRPr="009C2639" w:rsidRDefault="00BD6D7A" w:rsidP="00BD6D7A">
      <w:pPr>
        <w:jc w:val="both"/>
        <w:rPr>
          <w:rFonts w:ascii="Verdana" w:hAnsi="Verdana" w:cs="Tahoma"/>
          <w:b/>
        </w:rPr>
      </w:pPr>
      <w:r w:rsidRPr="009C2639">
        <w:rPr>
          <w:rFonts w:ascii="Verdana" w:hAnsi="Verdana" w:cs="Tahoma"/>
          <w:b/>
        </w:rPr>
        <w:t>APORTE PROPIO. -</w:t>
      </w:r>
    </w:p>
    <w:p w14:paraId="0B650EA9" w14:textId="77777777" w:rsidR="00BD6D7A" w:rsidRPr="009C2639" w:rsidRDefault="00BD6D7A" w:rsidP="00BD6D7A">
      <w:pPr>
        <w:jc w:val="both"/>
        <w:rPr>
          <w:rFonts w:ascii="Verdana" w:hAnsi="Verdana" w:cs="Tahoma"/>
          <w:b/>
        </w:rPr>
      </w:pPr>
    </w:p>
    <w:p w14:paraId="3EF026FC" w14:textId="77777777" w:rsidR="00BD6D7A" w:rsidRPr="009C2639" w:rsidRDefault="00BD6D7A" w:rsidP="00BD6D7A">
      <w:pPr>
        <w:jc w:val="both"/>
        <w:rPr>
          <w:rFonts w:ascii="Verdana" w:hAnsi="Verdana" w:cs="Tahoma"/>
        </w:rPr>
      </w:pPr>
      <w:r w:rsidRPr="009C2639">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E14773A" w14:textId="77777777" w:rsidR="00BD6D7A" w:rsidRPr="009C2639" w:rsidRDefault="00BD6D7A" w:rsidP="00BD6D7A">
      <w:pPr>
        <w:jc w:val="both"/>
        <w:rPr>
          <w:rFonts w:ascii="Verdana" w:hAnsi="Verdana" w:cs="Tahoma"/>
        </w:rPr>
      </w:pPr>
    </w:p>
    <w:p w14:paraId="122EB235" w14:textId="34163084" w:rsidR="00BD6D7A" w:rsidRDefault="00BD6D7A" w:rsidP="00BD6D7A">
      <w:pPr>
        <w:jc w:val="both"/>
        <w:rPr>
          <w:rFonts w:ascii="Verdana" w:hAnsi="Verdana" w:cs="Tahoma"/>
        </w:rPr>
      </w:pPr>
      <w:r w:rsidRPr="009C2639">
        <w:rPr>
          <w:rFonts w:ascii="Verdana" w:hAnsi="Verdana" w:cs="Tahoma"/>
        </w:rPr>
        <w:t>Este aporte propio estará sujeto al cronograma de ejecución de obra de la Entidad Ejecutora.</w:t>
      </w:r>
    </w:p>
    <w:p w14:paraId="525005CE" w14:textId="77777777" w:rsidR="006E758E" w:rsidRPr="009C2639" w:rsidRDefault="006E758E" w:rsidP="00BD6D7A">
      <w:pPr>
        <w:jc w:val="both"/>
        <w:rPr>
          <w:rFonts w:ascii="Verdana" w:hAnsi="Verdana" w:cs="Tahoma"/>
        </w:rPr>
      </w:pPr>
    </w:p>
    <w:p w14:paraId="24774F55" w14:textId="77777777" w:rsidR="00BD6D7A" w:rsidRPr="009C2639" w:rsidRDefault="00BD6D7A" w:rsidP="00BD6D7A">
      <w:pPr>
        <w:rPr>
          <w:rFonts w:ascii="Verdana" w:hAnsi="Verdana"/>
        </w:rPr>
      </w:pPr>
    </w:p>
    <w:tbl>
      <w:tblPr>
        <w:tblW w:w="9634" w:type="dxa"/>
        <w:tblLook w:val="04A0" w:firstRow="1" w:lastRow="0" w:firstColumn="1" w:lastColumn="0" w:noHBand="0" w:noVBand="1"/>
      </w:tblPr>
      <w:tblGrid>
        <w:gridCol w:w="584"/>
        <w:gridCol w:w="2385"/>
        <w:gridCol w:w="1145"/>
        <w:gridCol w:w="5520"/>
      </w:tblGrid>
      <w:tr w:rsidR="00BD6D7A" w:rsidRPr="009C2639" w14:paraId="7EED4360" w14:textId="77777777" w:rsidTr="00374C4D">
        <w:tc>
          <w:tcPr>
            <w:tcW w:w="584" w:type="dxa"/>
            <w:shd w:val="clear" w:color="auto" w:fill="1F3864" w:themeFill="accent5" w:themeFillShade="80"/>
          </w:tcPr>
          <w:p w14:paraId="102B2C93" w14:textId="77777777" w:rsidR="00BD6D7A" w:rsidRPr="009C2639" w:rsidRDefault="00BD6D7A" w:rsidP="00374C4D">
            <w:pPr>
              <w:jc w:val="center"/>
              <w:rPr>
                <w:rFonts w:ascii="Verdana" w:hAnsi="Verdana"/>
                <w:b/>
              </w:rPr>
            </w:pPr>
            <w:r w:rsidRPr="009C2639">
              <w:rPr>
                <w:rFonts w:ascii="Verdana" w:hAnsi="Verdana"/>
                <w:b/>
              </w:rPr>
              <w:lastRenderedPageBreak/>
              <w:t>N°</w:t>
            </w:r>
          </w:p>
        </w:tc>
        <w:tc>
          <w:tcPr>
            <w:tcW w:w="2385" w:type="dxa"/>
            <w:shd w:val="clear" w:color="auto" w:fill="1F3864" w:themeFill="accent5" w:themeFillShade="80"/>
          </w:tcPr>
          <w:p w14:paraId="6359BBD2"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04875EE1"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584F8D51"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288398AE" w14:textId="77777777" w:rsidTr="00374C4D">
        <w:tc>
          <w:tcPr>
            <w:tcW w:w="584" w:type="dxa"/>
            <w:shd w:val="clear" w:color="auto" w:fill="BDD6EE" w:themeFill="accent1" w:themeFillTint="66"/>
          </w:tcPr>
          <w:p w14:paraId="6F3EA9BE" w14:textId="77777777" w:rsidR="00BD6D7A" w:rsidRPr="009C2639" w:rsidRDefault="00BD6D7A" w:rsidP="00374C4D">
            <w:pPr>
              <w:jc w:val="center"/>
              <w:rPr>
                <w:rFonts w:ascii="Verdana" w:hAnsi="Verdana"/>
                <w:b/>
              </w:rPr>
            </w:pPr>
            <w:r w:rsidRPr="009C2639">
              <w:rPr>
                <w:rFonts w:ascii="Verdana" w:hAnsi="Verdana"/>
                <w:b/>
              </w:rPr>
              <w:t>42</w:t>
            </w:r>
          </w:p>
        </w:tc>
        <w:tc>
          <w:tcPr>
            <w:tcW w:w="2385" w:type="dxa"/>
            <w:shd w:val="clear" w:color="auto" w:fill="BDD6EE" w:themeFill="accent1" w:themeFillTint="66"/>
          </w:tcPr>
          <w:p w14:paraId="5202BF34" w14:textId="77777777" w:rsidR="00BD6D7A" w:rsidRPr="009C2639" w:rsidRDefault="00BD6D7A" w:rsidP="00374C4D">
            <w:pPr>
              <w:jc w:val="center"/>
              <w:rPr>
                <w:rFonts w:ascii="Verdana" w:hAnsi="Verdana"/>
                <w:b/>
              </w:rPr>
            </w:pPr>
            <w:r w:rsidRPr="009C2639">
              <w:rPr>
                <w:rFonts w:ascii="Verdana" w:hAnsi="Verdana" w:cs="Tahoma"/>
                <w:b/>
                <w:color w:val="000000" w:themeColor="text1"/>
                <w:lang w:eastAsia="es-ES"/>
              </w:rPr>
              <w:t>VAC-IE-DUC-1</w:t>
            </w:r>
          </w:p>
        </w:tc>
        <w:tc>
          <w:tcPr>
            <w:tcW w:w="1145" w:type="dxa"/>
            <w:shd w:val="clear" w:color="auto" w:fill="BDD6EE" w:themeFill="accent1" w:themeFillTint="66"/>
          </w:tcPr>
          <w:p w14:paraId="4E6E1E5C" w14:textId="77777777" w:rsidR="00BD6D7A" w:rsidRPr="009C2639" w:rsidRDefault="00BD6D7A" w:rsidP="00374C4D">
            <w:pPr>
              <w:jc w:val="center"/>
              <w:rPr>
                <w:rFonts w:ascii="Verdana" w:hAnsi="Verdana"/>
                <w:b/>
              </w:rPr>
            </w:pPr>
            <w:r w:rsidRPr="009C2639">
              <w:rPr>
                <w:rFonts w:ascii="Verdana" w:hAnsi="Verdana" w:cs="Tahoma"/>
                <w:b/>
                <w:color w:val="000000" w:themeColor="text1"/>
                <w:lang w:eastAsia="es-ES"/>
              </w:rPr>
              <w:t>PZA</w:t>
            </w:r>
          </w:p>
        </w:tc>
        <w:tc>
          <w:tcPr>
            <w:tcW w:w="5520" w:type="dxa"/>
            <w:shd w:val="clear" w:color="auto" w:fill="BDD6EE" w:themeFill="accent1" w:themeFillTint="66"/>
          </w:tcPr>
          <w:p w14:paraId="718F7B8C" w14:textId="77777777" w:rsidR="00BD6D7A" w:rsidRPr="009C2639" w:rsidRDefault="00BD6D7A" w:rsidP="00374C4D">
            <w:pPr>
              <w:jc w:val="center"/>
              <w:rPr>
                <w:rFonts w:ascii="Verdana" w:hAnsi="Verdana"/>
                <w:b/>
              </w:rPr>
            </w:pPr>
            <w:r w:rsidRPr="009C2639">
              <w:rPr>
                <w:rFonts w:ascii="Verdana" w:hAnsi="Verdana" w:cs="Tahoma"/>
                <w:b/>
                <w:bCs/>
              </w:rPr>
              <w:t>PROVISIÓN Y COLOCADO DE DUCHA ELÉCTRICA</w:t>
            </w:r>
          </w:p>
        </w:tc>
      </w:tr>
    </w:tbl>
    <w:p w14:paraId="5B851790" w14:textId="77777777" w:rsidR="00BD6D7A" w:rsidRPr="009C2639" w:rsidRDefault="00BD6D7A" w:rsidP="00BD6D7A">
      <w:pPr>
        <w:tabs>
          <w:tab w:val="left" w:pos="560"/>
        </w:tabs>
        <w:jc w:val="both"/>
        <w:rPr>
          <w:rFonts w:ascii="Verdana" w:hAnsi="Verdana" w:cs="Tahoma"/>
        </w:rPr>
      </w:pPr>
    </w:p>
    <w:p w14:paraId="1BE5CCAD"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b/>
          <w:color w:val="000000"/>
        </w:rPr>
        <w:t>DESCRIPCIÓN. –</w:t>
      </w:r>
    </w:p>
    <w:p w14:paraId="59E9C8C3" w14:textId="77777777" w:rsidR="00BD6D7A" w:rsidRPr="009C2639" w:rsidRDefault="00BD6D7A" w:rsidP="00BD6D7A">
      <w:pPr>
        <w:tabs>
          <w:tab w:val="left" w:pos="560"/>
        </w:tabs>
        <w:jc w:val="both"/>
        <w:rPr>
          <w:rFonts w:ascii="Verdana" w:hAnsi="Verdana" w:cs="Tahoma"/>
          <w:color w:val="000000"/>
        </w:rPr>
      </w:pPr>
    </w:p>
    <w:p w14:paraId="78C7B85A"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 xml:space="preserve">Este ítem se refiere a la </w:t>
      </w:r>
      <w:r w:rsidRPr="009C2639">
        <w:rPr>
          <w:rFonts w:ascii="Verdana" w:hAnsi="Verdana" w:cs="Tahoma"/>
          <w:bCs/>
          <w:color w:val="000000"/>
        </w:rPr>
        <w:t>provisión y colocado de ducha eléctrica</w:t>
      </w:r>
      <w:r w:rsidRPr="009C2639">
        <w:rPr>
          <w:rFonts w:ascii="Verdana" w:hAnsi="Verdana" w:cs="Tahoma"/>
          <w:color w:val="000000"/>
        </w:rPr>
        <w:t>, con todos sus accesorios, de acuerdo a lo establecido en los planos constructivos y/o instrucciones del Inspector de proyecto.</w:t>
      </w:r>
    </w:p>
    <w:p w14:paraId="20F85AE5" w14:textId="77777777" w:rsidR="00BD6D7A" w:rsidRPr="009C2639" w:rsidRDefault="00BD6D7A" w:rsidP="00BD6D7A">
      <w:pPr>
        <w:tabs>
          <w:tab w:val="left" w:pos="560"/>
        </w:tabs>
        <w:jc w:val="both"/>
        <w:rPr>
          <w:rFonts w:ascii="Verdana" w:hAnsi="Verdana" w:cs="Tahoma"/>
          <w:color w:val="000000"/>
        </w:rPr>
      </w:pPr>
    </w:p>
    <w:p w14:paraId="72C3C2F4"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b/>
          <w:color w:val="000000"/>
        </w:rPr>
        <w:t>MATERIALES, HERRAMIENTAS Y EQUIPO. -</w:t>
      </w:r>
    </w:p>
    <w:p w14:paraId="5B1AFA95" w14:textId="77777777" w:rsidR="00BD6D7A" w:rsidRPr="009C2639" w:rsidRDefault="00BD6D7A" w:rsidP="00BD6D7A">
      <w:pPr>
        <w:tabs>
          <w:tab w:val="left" w:pos="8711"/>
        </w:tabs>
        <w:jc w:val="both"/>
        <w:rPr>
          <w:rFonts w:ascii="Verdana" w:hAnsi="Verdana" w:cs="Tahoma"/>
        </w:rPr>
      </w:pPr>
      <w:r w:rsidRPr="009C2639">
        <w:rPr>
          <w:rFonts w:ascii="Verdana" w:hAnsi="Verdana"/>
          <w:color w:val="333333"/>
          <w:lang w:eastAsia="es-ES"/>
        </w:rPr>
        <w:br/>
      </w:r>
      <w:r w:rsidRPr="009C2639">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50C0E5B" w14:textId="77777777" w:rsidR="00BD6D7A" w:rsidRPr="009C2639" w:rsidRDefault="00BD6D7A" w:rsidP="00BD6D7A">
      <w:pPr>
        <w:jc w:val="both"/>
        <w:rPr>
          <w:rFonts w:ascii="Verdana" w:hAnsi="Verdana" w:cs="Tahoma"/>
          <w:color w:val="000000"/>
        </w:rPr>
      </w:pPr>
    </w:p>
    <w:p w14:paraId="2A8F85F0"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FORMA DE EJECUCIÓN. –</w:t>
      </w:r>
    </w:p>
    <w:p w14:paraId="5F120999" w14:textId="77777777" w:rsidR="00BD6D7A" w:rsidRPr="009C2639" w:rsidRDefault="00BD6D7A" w:rsidP="00BD6D7A">
      <w:pPr>
        <w:tabs>
          <w:tab w:val="left" w:pos="560"/>
        </w:tabs>
        <w:jc w:val="both"/>
        <w:rPr>
          <w:rFonts w:ascii="Verdana" w:hAnsi="Verdana" w:cs="Tahoma"/>
          <w:b/>
          <w:color w:val="000000"/>
        </w:rPr>
      </w:pPr>
    </w:p>
    <w:p w14:paraId="52072260"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La ducha deberá ser instalada a una altura de aproximadamente 2.10 m. sobre el nivel del piso o lo indicado en los planos de detalle.</w:t>
      </w:r>
    </w:p>
    <w:p w14:paraId="76BE9703" w14:textId="77777777" w:rsidR="00BD6D7A" w:rsidRPr="009C2639" w:rsidRDefault="00BD6D7A" w:rsidP="00BD6D7A">
      <w:pPr>
        <w:tabs>
          <w:tab w:val="left" w:pos="560"/>
        </w:tabs>
        <w:jc w:val="both"/>
        <w:rPr>
          <w:rFonts w:ascii="Verdana" w:hAnsi="Verdana" w:cs="Tahoma"/>
          <w:color w:val="000000"/>
        </w:rPr>
      </w:pPr>
    </w:p>
    <w:p w14:paraId="08B43BA4"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560A546" w14:textId="77777777" w:rsidR="00BD6D7A" w:rsidRPr="009C2639" w:rsidRDefault="00BD6D7A" w:rsidP="00BD6D7A">
      <w:pPr>
        <w:tabs>
          <w:tab w:val="left" w:pos="8711"/>
        </w:tabs>
        <w:jc w:val="both"/>
        <w:rPr>
          <w:rFonts w:ascii="Verdana" w:hAnsi="Verdana" w:cs="Tahoma"/>
          <w:b/>
        </w:rPr>
      </w:pPr>
    </w:p>
    <w:p w14:paraId="67B125BA" w14:textId="77777777" w:rsidR="00BD6D7A" w:rsidRPr="009C2639" w:rsidRDefault="00BD6D7A" w:rsidP="00BD6D7A">
      <w:pPr>
        <w:tabs>
          <w:tab w:val="left" w:pos="8711"/>
        </w:tabs>
        <w:jc w:val="both"/>
        <w:rPr>
          <w:rFonts w:ascii="Verdana" w:hAnsi="Verdana" w:cs="Tahoma"/>
          <w:b/>
        </w:rPr>
      </w:pPr>
      <w:r w:rsidRPr="009C2639">
        <w:rPr>
          <w:rFonts w:ascii="Verdana" w:hAnsi="Verdana" w:cs="Tahoma"/>
          <w:b/>
        </w:rPr>
        <w:t>Criterios de Control, Aceptación y Rechazo</w:t>
      </w:r>
    </w:p>
    <w:p w14:paraId="12012C5C" w14:textId="77777777" w:rsidR="00BD6D7A" w:rsidRPr="009C2639" w:rsidRDefault="00BD6D7A" w:rsidP="00BD6D7A">
      <w:pPr>
        <w:tabs>
          <w:tab w:val="left" w:pos="560"/>
        </w:tabs>
        <w:jc w:val="both"/>
        <w:rPr>
          <w:rFonts w:ascii="Verdana" w:hAnsi="Verdana" w:cs="Tahoma"/>
        </w:rPr>
      </w:pPr>
      <w:r w:rsidRPr="009C2639">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520F8C74" w14:textId="77777777" w:rsidR="00BD6D7A" w:rsidRPr="009C2639" w:rsidRDefault="00BD6D7A" w:rsidP="00BD6D7A">
      <w:pPr>
        <w:tabs>
          <w:tab w:val="left" w:pos="560"/>
        </w:tabs>
        <w:jc w:val="both"/>
        <w:rPr>
          <w:rFonts w:ascii="Verdana" w:hAnsi="Verdana" w:cs="Tahoma"/>
          <w:b/>
          <w:color w:val="000000"/>
        </w:rPr>
      </w:pPr>
    </w:p>
    <w:p w14:paraId="398C1F79"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MEDICIÓN. –</w:t>
      </w:r>
    </w:p>
    <w:p w14:paraId="4FA03CEC" w14:textId="77777777" w:rsidR="00BD6D7A" w:rsidRPr="009C2639" w:rsidRDefault="00BD6D7A" w:rsidP="00BD6D7A">
      <w:pPr>
        <w:tabs>
          <w:tab w:val="left" w:pos="560"/>
        </w:tabs>
        <w:jc w:val="both"/>
        <w:rPr>
          <w:rFonts w:ascii="Verdana" w:hAnsi="Verdana" w:cs="Tahoma"/>
          <w:color w:val="000000"/>
        </w:rPr>
      </w:pPr>
    </w:p>
    <w:p w14:paraId="514E0D03"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 xml:space="preserve">La </w:t>
      </w:r>
      <w:r w:rsidRPr="009C2639">
        <w:rPr>
          <w:rFonts w:ascii="Verdana" w:hAnsi="Verdana" w:cs="Tahoma"/>
          <w:bCs/>
          <w:color w:val="000000"/>
        </w:rPr>
        <w:t>provisión y colocado de ducha eléctrica</w:t>
      </w:r>
      <w:r w:rsidRPr="009C2639">
        <w:rPr>
          <w:rFonts w:ascii="Verdana" w:hAnsi="Verdana" w:cs="Tahoma"/>
          <w:color w:val="000000"/>
        </w:rPr>
        <w:t xml:space="preserve"> se medirá por </w:t>
      </w:r>
      <w:r w:rsidRPr="009C2639">
        <w:rPr>
          <w:rFonts w:ascii="Verdana" w:hAnsi="Verdana" w:cs="Tahoma"/>
          <w:b/>
          <w:bCs/>
          <w:color w:val="000000"/>
        </w:rPr>
        <w:t>Pieza,</w:t>
      </w:r>
      <w:r w:rsidRPr="009C2639">
        <w:rPr>
          <w:rFonts w:ascii="Verdana" w:hAnsi="Verdana" w:cs="Tahoma"/>
          <w:color w:val="000000"/>
        </w:rPr>
        <w:t xml:space="preserve"> colocado y terminado en el sitio de acuerdo a planos y/o instrucciones del Inspector de proyecto.</w:t>
      </w:r>
    </w:p>
    <w:p w14:paraId="3A561FC8" w14:textId="77777777" w:rsidR="00BD6D7A" w:rsidRPr="009C2639" w:rsidRDefault="00BD6D7A" w:rsidP="00BD6D7A">
      <w:pPr>
        <w:tabs>
          <w:tab w:val="left" w:pos="2025"/>
        </w:tabs>
        <w:rPr>
          <w:rFonts w:ascii="Verdana" w:hAnsi="Verdana"/>
          <w:b/>
        </w:rPr>
      </w:pPr>
    </w:p>
    <w:p w14:paraId="150E0085" w14:textId="77777777" w:rsidR="00BD6D7A" w:rsidRPr="009C2639" w:rsidRDefault="00BD6D7A" w:rsidP="00BD6D7A">
      <w:pPr>
        <w:tabs>
          <w:tab w:val="left" w:pos="560"/>
        </w:tabs>
        <w:jc w:val="both"/>
        <w:rPr>
          <w:rFonts w:ascii="Verdana" w:hAnsi="Verdana"/>
          <w:b/>
        </w:rPr>
      </w:pPr>
      <w:r w:rsidRPr="009C2639">
        <w:rPr>
          <w:rFonts w:ascii="Verdana" w:hAnsi="Verdana" w:cs="Tahoma"/>
          <w:b/>
          <w:color w:val="000000"/>
        </w:rPr>
        <w:t>APORTE PROPIO. -</w:t>
      </w:r>
    </w:p>
    <w:p w14:paraId="55369F05" w14:textId="77777777" w:rsidR="00BD6D7A" w:rsidRPr="009C2639" w:rsidRDefault="00BD6D7A" w:rsidP="00BD6D7A">
      <w:pPr>
        <w:jc w:val="both"/>
        <w:rPr>
          <w:rFonts w:ascii="Verdana" w:hAnsi="Verdana" w:cs="Tahoma"/>
          <w:color w:val="000000"/>
        </w:rPr>
      </w:pPr>
      <w:r w:rsidRPr="009C2639">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B7F5F34" w14:textId="77777777" w:rsidR="00BD6D7A" w:rsidRPr="009C2639" w:rsidRDefault="00BD6D7A" w:rsidP="00BD6D7A">
      <w:pPr>
        <w:jc w:val="both"/>
        <w:rPr>
          <w:rFonts w:ascii="Verdana" w:hAnsi="Verdana" w:cs="Tahoma"/>
          <w:color w:val="000000"/>
        </w:rPr>
      </w:pPr>
    </w:p>
    <w:p w14:paraId="5074264E" w14:textId="77777777" w:rsidR="00BD6D7A" w:rsidRPr="009C2639" w:rsidRDefault="00BD6D7A" w:rsidP="00BD6D7A">
      <w:pPr>
        <w:tabs>
          <w:tab w:val="left" w:pos="560"/>
        </w:tabs>
        <w:jc w:val="both"/>
        <w:rPr>
          <w:rFonts w:ascii="Verdana" w:hAnsi="Verdana"/>
        </w:rPr>
      </w:pPr>
      <w:r w:rsidRPr="009C2639">
        <w:rPr>
          <w:rFonts w:ascii="Verdana" w:hAnsi="Verdana" w:cs="Tahoma"/>
          <w:color w:val="000000"/>
        </w:rPr>
        <w:t>Este aporte propio estará sujeto al cronograma de ejecución de obra de la Entidad Ejecutora.</w:t>
      </w:r>
    </w:p>
    <w:p w14:paraId="12EE6511" w14:textId="77777777" w:rsidR="00BD6D7A" w:rsidRPr="009C2639" w:rsidRDefault="00BD6D7A" w:rsidP="00BD6D7A">
      <w:pPr>
        <w:jc w:val="both"/>
        <w:rPr>
          <w:rFonts w:ascii="Verdana" w:hAnsi="Verdana"/>
          <w:b/>
        </w:rPr>
      </w:pPr>
    </w:p>
    <w:tbl>
      <w:tblPr>
        <w:tblW w:w="9634" w:type="dxa"/>
        <w:tblLook w:val="04A0" w:firstRow="1" w:lastRow="0" w:firstColumn="1" w:lastColumn="0" w:noHBand="0" w:noVBand="1"/>
      </w:tblPr>
      <w:tblGrid>
        <w:gridCol w:w="584"/>
        <w:gridCol w:w="2385"/>
        <w:gridCol w:w="1145"/>
        <w:gridCol w:w="5520"/>
      </w:tblGrid>
      <w:tr w:rsidR="00BD6D7A" w:rsidRPr="009C2639" w14:paraId="6D0F9692" w14:textId="77777777" w:rsidTr="00374C4D">
        <w:tc>
          <w:tcPr>
            <w:tcW w:w="584" w:type="dxa"/>
            <w:shd w:val="clear" w:color="auto" w:fill="1F3864" w:themeFill="accent5" w:themeFillShade="80"/>
          </w:tcPr>
          <w:p w14:paraId="5EA7F1C6"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6BF32666"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6A14FF5A"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429519E7"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3D9C498E" w14:textId="77777777" w:rsidTr="00374C4D">
        <w:trPr>
          <w:trHeight w:val="370"/>
        </w:trPr>
        <w:tc>
          <w:tcPr>
            <w:tcW w:w="584" w:type="dxa"/>
            <w:shd w:val="clear" w:color="auto" w:fill="BDD6EE" w:themeFill="accent1" w:themeFillTint="66"/>
          </w:tcPr>
          <w:p w14:paraId="0A104F36" w14:textId="77777777" w:rsidR="00BD6D7A" w:rsidRPr="009C2639" w:rsidRDefault="00BD6D7A" w:rsidP="00374C4D">
            <w:pPr>
              <w:jc w:val="center"/>
              <w:rPr>
                <w:rFonts w:ascii="Verdana" w:hAnsi="Verdana"/>
                <w:b/>
              </w:rPr>
            </w:pPr>
            <w:r w:rsidRPr="009C2639">
              <w:rPr>
                <w:rFonts w:ascii="Verdana" w:hAnsi="Verdana"/>
                <w:b/>
              </w:rPr>
              <w:t>43</w:t>
            </w:r>
          </w:p>
        </w:tc>
        <w:tc>
          <w:tcPr>
            <w:tcW w:w="2385" w:type="dxa"/>
            <w:shd w:val="clear" w:color="auto" w:fill="BDD6EE" w:themeFill="accent1" w:themeFillTint="66"/>
            <w:vAlign w:val="center"/>
          </w:tcPr>
          <w:p w14:paraId="2EBB7AF3" w14:textId="77777777" w:rsidR="00BD6D7A" w:rsidRPr="009C2639" w:rsidRDefault="00BD6D7A" w:rsidP="00374C4D">
            <w:pPr>
              <w:jc w:val="center"/>
              <w:rPr>
                <w:rFonts w:ascii="Verdana" w:hAnsi="Verdana"/>
                <w:b/>
              </w:rPr>
            </w:pPr>
            <w:r w:rsidRPr="009C2639">
              <w:rPr>
                <w:rFonts w:ascii="Verdana" w:hAnsi="Verdana" w:cs="Tahoma"/>
                <w:b/>
              </w:rPr>
              <w:t>VAC-IS-SAN-1</w:t>
            </w:r>
          </w:p>
        </w:tc>
        <w:tc>
          <w:tcPr>
            <w:tcW w:w="1145" w:type="dxa"/>
            <w:shd w:val="clear" w:color="auto" w:fill="BDD6EE" w:themeFill="accent1" w:themeFillTint="66"/>
            <w:vAlign w:val="center"/>
          </w:tcPr>
          <w:p w14:paraId="696875D2" w14:textId="77777777" w:rsidR="00BD6D7A" w:rsidRPr="009C2639" w:rsidRDefault="00BD6D7A" w:rsidP="00374C4D">
            <w:pPr>
              <w:jc w:val="center"/>
              <w:rPr>
                <w:rFonts w:ascii="Verdana" w:hAnsi="Verdana"/>
                <w:b/>
              </w:rPr>
            </w:pPr>
            <w:r w:rsidRPr="009C2639">
              <w:rPr>
                <w:rFonts w:ascii="Verdana" w:hAnsi="Verdana"/>
                <w:b/>
              </w:rPr>
              <w:t>GLB</w:t>
            </w:r>
          </w:p>
        </w:tc>
        <w:tc>
          <w:tcPr>
            <w:tcW w:w="5520" w:type="dxa"/>
            <w:shd w:val="clear" w:color="auto" w:fill="BDD6EE" w:themeFill="accent1" w:themeFillTint="66"/>
            <w:vAlign w:val="center"/>
          </w:tcPr>
          <w:p w14:paraId="677CE64F" w14:textId="77777777" w:rsidR="00BD6D7A" w:rsidRPr="009C2639" w:rsidRDefault="00BD6D7A" w:rsidP="00374C4D">
            <w:pPr>
              <w:jc w:val="center"/>
              <w:rPr>
                <w:rFonts w:ascii="Verdana" w:hAnsi="Verdana"/>
                <w:b/>
              </w:rPr>
            </w:pPr>
            <w:r w:rsidRPr="009C2639">
              <w:rPr>
                <w:rFonts w:ascii="Verdana" w:hAnsi="Verdana"/>
                <w:b/>
                <w:bCs/>
              </w:rPr>
              <w:t>INSTALACIÓN SANITARIA</w:t>
            </w:r>
          </w:p>
        </w:tc>
      </w:tr>
    </w:tbl>
    <w:p w14:paraId="2FBE92CC" w14:textId="77777777" w:rsidR="00BD6D7A" w:rsidRPr="009C2639" w:rsidRDefault="00BD6D7A" w:rsidP="00BD6D7A">
      <w:pPr>
        <w:jc w:val="both"/>
        <w:rPr>
          <w:rFonts w:ascii="Verdana" w:hAnsi="Verdana"/>
          <w:b/>
        </w:rPr>
      </w:pPr>
    </w:p>
    <w:p w14:paraId="3D125727" w14:textId="77777777" w:rsidR="00BD6D7A" w:rsidRPr="009C2639" w:rsidRDefault="00BD6D7A" w:rsidP="00BD6D7A">
      <w:pPr>
        <w:jc w:val="both"/>
        <w:rPr>
          <w:rFonts w:ascii="Verdana" w:hAnsi="Verdana"/>
          <w:b/>
        </w:rPr>
      </w:pPr>
      <w:r w:rsidRPr="009C2639">
        <w:rPr>
          <w:rFonts w:ascii="Verdana" w:hAnsi="Verdana"/>
          <w:b/>
        </w:rPr>
        <w:t>DESCRIPCIÓN. –</w:t>
      </w:r>
    </w:p>
    <w:p w14:paraId="03A6521B" w14:textId="77777777" w:rsidR="00BD6D7A" w:rsidRPr="009C2639" w:rsidRDefault="00BD6D7A" w:rsidP="00BD6D7A">
      <w:pPr>
        <w:jc w:val="both"/>
        <w:rPr>
          <w:rFonts w:ascii="Verdana" w:hAnsi="Verdana"/>
          <w:b/>
        </w:rPr>
      </w:pPr>
    </w:p>
    <w:p w14:paraId="1EA88E9B" w14:textId="77777777" w:rsidR="00BD6D7A" w:rsidRPr="009C2639" w:rsidRDefault="00BD6D7A" w:rsidP="00BD6D7A">
      <w:pPr>
        <w:jc w:val="both"/>
        <w:rPr>
          <w:rFonts w:ascii="Verdana" w:eastAsia="Verdana" w:hAnsi="Verdana" w:cs="Tahoma"/>
          <w:spacing w:val="-1"/>
        </w:rPr>
      </w:pPr>
      <w:r w:rsidRPr="009C2639">
        <w:rPr>
          <w:rFonts w:ascii="Verdana" w:hAnsi="Verdana"/>
          <w:color w:val="000000" w:themeColor="text1"/>
        </w:rPr>
        <w:lastRenderedPageBreak/>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9C2639">
        <w:rPr>
          <w:rFonts w:ascii="Verdana" w:hAnsi="Verdana"/>
        </w:rPr>
        <w:t xml:space="preserve">, </w:t>
      </w:r>
      <w:r w:rsidRPr="009C2639">
        <w:rPr>
          <w:rFonts w:ascii="Verdana" w:eastAsia="Verdana" w:hAnsi="Verdana" w:cs="Tahoma"/>
          <w:spacing w:val="-1"/>
        </w:rPr>
        <w:t>e instrucciones del Inspector de proyecto.</w:t>
      </w:r>
    </w:p>
    <w:p w14:paraId="43739E02" w14:textId="77777777" w:rsidR="00BD6D7A" w:rsidRPr="009C2639" w:rsidRDefault="00BD6D7A" w:rsidP="00BD6D7A">
      <w:pPr>
        <w:jc w:val="both"/>
        <w:rPr>
          <w:rFonts w:ascii="Verdana" w:hAnsi="Verdana"/>
        </w:rPr>
      </w:pPr>
    </w:p>
    <w:p w14:paraId="45819A6D" w14:textId="77777777" w:rsidR="00BD6D7A" w:rsidRPr="009C2639" w:rsidRDefault="00BD6D7A" w:rsidP="00BD6D7A">
      <w:pPr>
        <w:jc w:val="both"/>
        <w:rPr>
          <w:rFonts w:ascii="Verdana" w:hAnsi="Verdana"/>
          <w:b/>
        </w:rPr>
      </w:pPr>
      <w:r w:rsidRPr="009C2639">
        <w:rPr>
          <w:rFonts w:ascii="Verdana" w:hAnsi="Verdana"/>
          <w:b/>
        </w:rPr>
        <w:t>MATERIALES, HERRAMIENTAS Y EQUIPO. -</w:t>
      </w:r>
    </w:p>
    <w:p w14:paraId="180E306D" w14:textId="77777777" w:rsidR="00BD6D7A" w:rsidRPr="009C2639" w:rsidRDefault="00BD6D7A" w:rsidP="00BD6D7A">
      <w:pPr>
        <w:jc w:val="both"/>
        <w:rPr>
          <w:rFonts w:ascii="Verdana" w:hAnsi="Verdana"/>
          <w:b/>
        </w:rPr>
      </w:pPr>
    </w:p>
    <w:p w14:paraId="73647D7E"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12F37F1" w14:textId="77777777" w:rsidR="00BD6D7A" w:rsidRPr="009C2639" w:rsidRDefault="00BD6D7A" w:rsidP="00BD6D7A">
      <w:pPr>
        <w:tabs>
          <w:tab w:val="left" w:pos="8711"/>
        </w:tabs>
        <w:jc w:val="both"/>
        <w:rPr>
          <w:rFonts w:ascii="Verdana" w:hAnsi="Verdana" w:cs="Tahoma"/>
        </w:rPr>
      </w:pPr>
    </w:p>
    <w:p w14:paraId="3B820B6B"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La Entidad Ejecutora deberá cumplir con los requisitos establecidos en la Norma Boliviana del Hormigón Armado CBH-87 para los materiales que cubre esta norma.</w:t>
      </w:r>
    </w:p>
    <w:p w14:paraId="06FCCCE2"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Los materiales serán de calidad que aseguren la durabilidad y correcto funcionamiento de las instalaciones; previo a su empleo en obra deberá ser aprobado por el Inspector de proyecto.</w:t>
      </w:r>
    </w:p>
    <w:p w14:paraId="2B4CB8BE" w14:textId="77777777" w:rsidR="00BD6D7A" w:rsidRPr="009C2639" w:rsidRDefault="00BD6D7A" w:rsidP="00BD6D7A">
      <w:pPr>
        <w:jc w:val="both"/>
        <w:rPr>
          <w:rFonts w:ascii="Verdana" w:hAnsi="Verdana" w:cs="Tahoma"/>
          <w:b/>
        </w:rPr>
      </w:pPr>
    </w:p>
    <w:p w14:paraId="3958252B" w14:textId="77777777" w:rsidR="00BD6D7A" w:rsidRPr="009C2639" w:rsidRDefault="00BD6D7A" w:rsidP="00BD6D7A">
      <w:pPr>
        <w:jc w:val="both"/>
        <w:rPr>
          <w:rFonts w:ascii="Verdana" w:hAnsi="Verdana"/>
          <w:b/>
        </w:rPr>
      </w:pPr>
      <w:r w:rsidRPr="009C2639">
        <w:rPr>
          <w:rFonts w:ascii="Verdana" w:hAnsi="Verdana"/>
          <w:b/>
        </w:rPr>
        <w:t>FORMA DE EJECUCIÓN. -</w:t>
      </w:r>
    </w:p>
    <w:p w14:paraId="0596BBCA" w14:textId="77777777" w:rsidR="00BD6D7A" w:rsidRPr="009C2639" w:rsidRDefault="00BD6D7A" w:rsidP="00BD6D7A">
      <w:pPr>
        <w:jc w:val="both"/>
        <w:rPr>
          <w:rFonts w:ascii="Verdana" w:hAnsi="Verdana"/>
        </w:rPr>
      </w:pPr>
    </w:p>
    <w:p w14:paraId="02AEEDB5" w14:textId="77777777" w:rsidR="00BD6D7A" w:rsidRPr="009C2639" w:rsidRDefault="00BD6D7A" w:rsidP="00BD6D7A">
      <w:pPr>
        <w:jc w:val="both"/>
        <w:rPr>
          <w:rFonts w:ascii="Verdana" w:hAnsi="Verdana" w:cs="Tahoma"/>
          <w:color w:val="000000"/>
          <w:shd w:val="clear" w:color="auto" w:fill="FFFFFF"/>
        </w:rPr>
      </w:pPr>
      <w:r w:rsidRPr="009C2639">
        <w:rPr>
          <w:rFonts w:ascii="Verdana"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0BE1EA83" w14:textId="77777777" w:rsidR="00BD6D7A" w:rsidRPr="009C2639" w:rsidRDefault="00BD6D7A" w:rsidP="00BD6D7A">
      <w:pPr>
        <w:tabs>
          <w:tab w:val="left" w:pos="560"/>
        </w:tabs>
        <w:jc w:val="both"/>
        <w:rPr>
          <w:rFonts w:ascii="Verdana" w:hAnsi="Verdana"/>
          <w:color w:val="000000" w:themeColor="text1"/>
        </w:rPr>
      </w:pPr>
      <w:r w:rsidRPr="009C2639">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4EE4814" w14:textId="77777777" w:rsidR="00BD6D7A" w:rsidRPr="009C2639" w:rsidRDefault="00BD6D7A" w:rsidP="00BD6D7A">
      <w:pPr>
        <w:jc w:val="both"/>
        <w:rPr>
          <w:rFonts w:ascii="Verdana" w:hAnsi="Verdana" w:cs="Tahoma"/>
          <w:color w:val="000000"/>
          <w:shd w:val="clear" w:color="auto" w:fill="FFFFFF"/>
        </w:rPr>
      </w:pPr>
    </w:p>
    <w:p w14:paraId="745029B4" w14:textId="77777777" w:rsidR="00BD6D7A" w:rsidRPr="009C2639" w:rsidRDefault="00BD6D7A" w:rsidP="00BD6D7A">
      <w:pPr>
        <w:jc w:val="both"/>
        <w:rPr>
          <w:rFonts w:ascii="Verdana" w:hAnsi="Verdana" w:cs="Tahoma"/>
          <w:color w:val="000000"/>
          <w:shd w:val="clear" w:color="auto" w:fill="FFFFFF"/>
        </w:rPr>
      </w:pPr>
      <w:r w:rsidRPr="009C2639">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25CD873" w14:textId="77777777" w:rsidR="00BD6D7A" w:rsidRPr="009C2639" w:rsidRDefault="00BD6D7A" w:rsidP="00BD6D7A">
      <w:pPr>
        <w:tabs>
          <w:tab w:val="left" w:pos="560"/>
        </w:tabs>
        <w:jc w:val="both"/>
        <w:rPr>
          <w:rFonts w:ascii="Verdana" w:hAnsi="Verdana"/>
          <w:color w:val="000000" w:themeColor="text1"/>
        </w:rPr>
      </w:pPr>
      <w:r w:rsidRPr="009C2639">
        <w:rPr>
          <w:rFonts w:ascii="Verdana" w:hAnsi="Verdana"/>
          <w:color w:val="000000" w:themeColor="text1"/>
        </w:rPr>
        <w:t xml:space="preserve">El tratamiento de aguas grises de rejillas de pisos será a través de sumideros y se derivará al pozo de infiltración o canalizaciones. Se recomienda la construcción de cámaras de registro para facilitar la limpieza. </w:t>
      </w:r>
    </w:p>
    <w:p w14:paraId="7EE88991" w14:textId="77777777" w:rsidR="00BD6D7A" w:rsidRPr="009C2639" w:rsidRDefault="00BD6D7A" w:rsidP="00BD6D7A">
      <w:pPr>
        <w:tabs>
          <w:tab w:val="left" w:pos="8711"/>
        </w:tabs>
        <w:jc w:val="both"/>
        <w:rPr>
          <w:rFonts w:ascii="Verdana" w:hAnsi="Verdana" w:cs="Tahoma"/>
          <w:b/>
        </w:rPr>
      </w:pPr>
      <w:r w:rsidRPr="009C2639">
        <w:rPr>
          <w:rFonts w:ascii="Verdana" w:hAnsi="Verdana" w:cs="Tahoma"/>
          <w:b/>
        </w:rPr>
        <w:t>Criterios de Control, Aceptación y Rechazo</w:t>
      </w:r>
    </w:p>
    <w:p w14:paraId="39F27F0E" w14:textId="77777777" w:rsidR="00BD6D7A" w:rsidRPr="009C2639" w:rsidRDefault="00BD6D7A" w:rsidP="00BD6D7A">
      <w:pPr>
        <w:tabs>
          <w:tab w:val="left" w:pos="560"/>
        </w:tabs>
        <w:jc w:val="both"/>
        <w:rPr>
          <w:rFonts w:ascii="Verdana" w:hAnsi="Verdana" w:cs="Tahoma"/>
        </w:rPr>
      </w:pPr>
      <w:r w:rsidRPr="009C2639">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27010DD6" w14:textId="77777777" w:rsidR="00BD6D7A" w:rsidRPr="009C2639" w:rsidRDefault="00BD6D7A" w:rsidP="00BD6D7A">
      <w:pPr>
        <w:jc w:val="both"/>
        <w:rPr>
          <w:rFonts w:ascii="Verdana" w:hAnsi="Verdana" w:cs="Tahoma"/>
        </w:rPr>
      </w:pPr>
    </w:p>
    <w:p w14:paraId="6E7C84BC" w14:textId="77777777" w:rsidR="00BD6D7A" w:rsidRPr="009C2639" w:rsidRDefault="00BD6D7A" w:rsidP="00BD6D7A">
      <w:pPr>
        <w:jc w:val="both"/>
        <w:rPr>
          <w:rFonts w:ascii="Verdana" w:hAnsi="Verdana"/>
          <w:b/>
        </w:rPr>
      </w:pPr>
      <w:r w:rsidRPr="009C2639">
        <w:rPr>
          <w:rFonts w:ascii="Verdana" w:hAnsi="Verdana"/>
          <w:b/>
        </w:rPr>
        <w:t>MEDICIÓN. -</w:t>
      </w:r>
    </w:p>
    <w:p w14:paraId="39FD10C4" w14:textId="77777777" w:rsidR="00BD6D7A" w:rsidRPr="009C2639" w:rsidRDefault="00BD6D7A" w:rsidP="00BD6D7A">
      <w:pPr>
        <w:jc w:val="both"/>
        <w:rPr>
          <w:rFonts w:ascii="Verdana" w:hAnsi="Verdana"/>
          <w:b/>
        </w:rPr>
      </w:pPr>
    </w:p>
    <w:p w14:paraId="3C78FB68" w14:textId="77777777" w:rsidR="00BD6D7A" w:rsidRPr="009C2639" w:rsidRDefault="00BD6D7A" w:rsidP="00BD6D7A">
      <w:pPr>
        <w:jc w:val="both"/>
        <w:rPr>
          <w:rFonts w:ascii="Verdana" w:hAnsi="Verdana"/>
          <w:color w:val="000000" w:themeColor="text1"/>
        </w:rPr>
      </w:pPr>
      <w:r w:rsidRPr="009C2639">
        <w:rPr>
          <w:rFonts w:ascii="Verdana" w:hAnsi="Verdana"/>
          <w:color w:val="000000" w:themeColor="text1"/>
        </w:rPr>
        <w:t xml:space="preserve">La instalación sanitaria se medirá en forma </w:t>
      </w:r>
      <w:r w:rsidRPr="009C2639">
        <w:rPr>
          <w:rFonts w:ascii="Verdana" w:hAnsi="Verdana"/>
          <w:b/>
          <w:color w:val="000000" w:themeColor="text1"/>
        </w:rPr>
        <w:t xml:space="preserve">global, </w:t>
      </w:r>
      <w:r w:rsidRPr="009C2639">
        <w:rPr>
          <w:rFonts w:ascii="Verdana" w:hAnsi="Verdana"/>
        </w:rPr>
        <w:t>incluyendo todos sus accesorios para el buen funcionamiento, de acuerdo a planos, autorizados y aprobados por el Inspector de proyecto.</w:t>
      </w:r>
    </w:p>
    <w:p w14:paraId="08519435" w14:textId="77777777" w:rsidR="00BD6D7A" w:rsidRPr="009C2639" w:rsidRDefault="00BD6D7A" w:rsidP="00BD6D7A">
      <w:pPr>
        <w:tabs>
          <w:tab w:val="left" w:pos="560"/>
        </w:tabs>
        <w:jc w:val="both"/>
        <w:rPr>
          <w:rFonts w:ascii="Verdana" w:hAnsi="Verdana"/>
        </w:rPr>
      </w:pPr>
    </w:p>
    <w:p w14:paraId="3CAF7D69"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APORTE PROPIO. -</w:t>
      </w:r>
    </w:p>
    <w:p w14:paraId="336AFBEA" w14:textId="77777777" w:rsidR="00BD6D7A" w:rsidRPr="009C2639" w:rsidRDefault="00BD6D7A" w:rsidP="00BD6D7A">
      <w:pPr>
        <w:jc w:val="both"/>
        <w:rPr>
          <w:rFonts w:ascii="Verdana" w:hAnsi="Verdana"/>
          <w:b/>
        </w:rPr>
      </w:pPr>
    </w:p>
    <w:p w14:paraId="2A4F0086"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0F43E35" w14:textId="77777777" w:rsidR="00BD6D7A" w:rsidRPr="009C2639" w:rsidRDefault="00BD6D7A" w:rsidP="00BD6D7A">
      <w:pPr>
        <w:tabs>
          <w:tab w:val="left" w:pos="8711"/>
        </w:tabs>
        <w:jc w:val="both"/>
        <w:rPr>
          <w:rFonts w:ascii="Verdana" w:hAnsi="Verdana"/>
          <w:u w:val="single"/>
        </w:rPr>
      </w:pPr>
      <w:r w:rsidRPr="009C2639">
        <w:rPr>
          <w:rFonts w:ascii="Verdana" w:hAnsi="Verdana" w:cs="Tahoma"/>
        </w:rPr>
        <w:lastRenderedPageBreak/>
        <w:t>Este aporte propio estará sujeto al cronograma de ejecución de obra de la Entidad Ejecutora.</w:t>
      </w:r>
    </w:p>
    <w:p w14:paraId="1503604E" w14:textId="77777777" w:rsidR="00BD6D7A" w:rsidRPr="009C2639" w:rsidRDefault="00BD6D7A" w:rsidP="00BD6D7A">
      <w:pPr>
        <w:rPr>
          <w:rFonts w:ascii="Verdana" w:hAnsi="Verdana"/>
        </w:rPr>
      </w:pPr>
    </w:p>
    <w:tbl>
      <w:tblPr>
        <w:tblStyle w:val="Tablaconcuadrcula31"/>
        <w:tblW w:w="9634" w:type="dxa"/>
        <w:tblLook w:val="04A0" w:firstRow="1" w:lastRow="0" w:firstColumn="1" w:lastColumn="0" w:noHBand="0" w:noVBand="1"/>
      </w:tblPr>
      <w:tblGrid>
        <w:gridCol w:w="584"/>
        <w:gridCol w:w="2385"/>
        <w:gridCol w:w="1145"/>
        <w:gridCol w:w="5520"/>
      </w:tblGrid>
      <w:tr w:rsidR="00BD6D7A" w:rsidRPr="009C2639" w14:paraId="6062B661" w14:textId="77777777" w:rsidTr="00374C4D">
        <w:tc>
          <w:tcPr>
            <w:tcW w:w="584" w:type="dxa"/>
            <w:shd w:val="clear" w:color="auto" w:fill="1F3864" w:themeFill="accent5" w:themeFillShade="80"/>
          </w:tcPr>
          <w:p w14:paraId="3D925D23" w14:textId="77777777" w:rsidR="00BD6D7A" w:rsidRPr="009C2639" w:rsidRDefault="00BD6D7A" w:rsidP="00374C4D">
            <w:pPr>
              <w:jc w:val="center"/>
              <w:rPr>
                <w:rFonts w:ascii="Verdana" w:hAnsi="Verdana"/>
                <w:b/>
                <w:lang w:eastAsia="es-ES"/>
              </w:rPr>
            </w:pPr>
            <w:r w:rsidRPr="009C2639">
              <w:rPr>
                <w:rFonts w:ascii="Verdana" w:hAnsi="Verdana"/>
                <w:b/>
                <w:lang w:eastAsia="es-ES"/>
              </w:rPr>
              <w:t>N°</w:t>
            </w:r>
          </w:p>
        </w:tc>
        <w:tc>
          <w:tcPr>
            <w:tcW w:w="2385" w:type="dxa"/>
            <w:shd w:val="clear" w:color="auto" w:fill="1F3864" w:themeFill="accent5" w:themeFillShade="80"/>
          </w:tcPr>
          <w:p w14:paraId="330BE886" w14:textId="77777777" w:rsidR="00BD6D7A" w:rsidRPr="009C2639" w:rsidRDefault="00BD6D7A" w:rsidP="00374C4D">
            <w:pPr>
              <w:jc w:val="center"/>
              <w:rPr>
                <w:rFonts w:ascii="Verdana" w:hAnsi="Verdana"/>
                <w:b/>
                <w:lang w:eastAsia="es-ES"/>
              </w:rPr>
            </w:pPr>
            <w:r w:rsidRPr="009C2639">
              <w:rPr>
                <w:rFonts w:ascii="Verdana" w:hAnsi="Verdana"/>
                <w:b/>
                <w:lang w:eastAsia="es-ES"/>
              </w:rPr>
              <w:t>CODIGO</w:t>
            </w:r>
          </w:p>
        </w:tc>
        <w:tc>
          <w:tcPr>
            <w:tcW w:w="1145" w:type="dxa"/>
            <w:shd w:val="clear" w:color="auto" w:fill="1F3864" w:themeFill="accent5" w:themeFillShade="80"/>
          </w:tcPr>
          <w:p w14:paraId="6AE42A3A" w14:textId="77777777" w:rsidR="00BD6D7A" w:rsidRPr="009C2639" w:rsidRDefault="00BD6D7A" w:rsidP="00374C4D">
            <w:pPr>
              <w:jc w:val="center"/>
              <w:rPr>
                <w:rFonts w:ascii="Verdana" w:hAnsi="Verdana"/>
                <w:b/>
                <w:lang w:eastAsia="es-ES"/>
              </w:rPr>
            </w:pPr>
            <w:r w:rsidRPr="009C2639">
              <w:rPr>
                <w:rFonts w:ascii="Verdana" w:hAnsi="Verdana"/>
                <w:b/>
                <w:lang w:eastAsia="es-ES"/>
              </w:rPr>
              <w:t>UNIDAD</w:t>
            </w:r>
          </w:p>
        </w:tc>
        <w:tc>
          <w:tcPr>
            <w:tcW w:w="5520" w:type="dxa"/>
            <w:shd w:val="clear" w:color="auto" w:fill="1F3864" w:themeFill="accent5" w:themeFillShade="80"/>
          </w:tcPr>
          <w:p w14:paraId="4E34F332" w14:textId="77777777" w:rsidR="00BD6D7A" w:rsidRPr="009C2639" w:rsidRDefault="00BD6D7A" w:rsidP="00374C4D">
            <w:pPr>
              <w:jc w:val="center"/>
              <w:rPr>
                <w:rFonts w:ascii="Verdana" w:hAnsi="Verdana"/>
                <w:b/>
                <w:lang w:eastAsia="es-ES"/>
              </w:rPr>
            </w:pPr>
            <w:r w:rsidRPr="009C2639">
              <w:rPr>
                <w:rFonts w:ascii="Verdana" w:hAnsi="Verdana"/>
                <w:b/>
                <w:lang w:eastAsia="es-ES"/>
              </w:rPr>
              <w:t>ITEM</w:t>
            </w:r>
          </w:p>
        </w:tc>
      </w:tr>
      <w:tr w:rsidR="00BD6D7A" w:rsidRPr="009C2639" w14:paraId="15BD6FBE" w14:textId="77777777" w:rsidTr="00374C4D">
        <w:tc>
          <w:tcPr>
            <w:tcW w:w="584" w:type="dxa"/>
            <w:shd w:val="clear" w:color="auto" w:fill="BDD6EE" w:themeFill="accent1" w:themeFillTint="66"/>
          </w:tcPr>
          <w:p w14:paraId="45FB92AF" w14:textId="77777777" w:rsidR="00BD6D7A" w:rsidRPr="009C2639" w:rsidRDefault="00BD6D7A" w:rsidP="00374C4D">
            <w:pPr>
              <w:jc w:val="center"/>
              <w:rPr>
                <w:rFonts w:ascii="Verdana" w:hAnsi="Verdana"/>
                <w:b/>
                <w:lang w:eastAsia="es-ES"/>
              </w:rPr>
            </w:pPr>
            <w:r w:rsidRPr="009C2639">
              <w:rPr>
                <w:rFonts w:ascii="Verdana" w:hAnsi="Verdana"/>
                <w:b/>
                <w:lang w:eastAsia="es-ES"/>
              </w:rPr>
              <w:t>44</w:t>
            </w:r>
          </w:p>
        </w:tc>
        <w:tc>
          <w:tcPr>
            <w:tcW w:w="2385" w:type="dxa"/>
            <w:shd w:val="clear" w:color="auto" w:fill="BDD6EE" w:themeFill="accent1" w:themeFillTint="66"/>
          </w:tcPr>
          <w:p w14:paraId="5F372F8B" w14:textId="77777777" w:rsidR="00BD6D7A" w:rsidRPr="009C2639" w:rsidRDefault="00BD6D7A" w:rsidP="00374C4D">
            <w:pPr>
              <w:jc w:val="center"/>
              <w:rPr>
                <w:rFonts w:ascii="Verdana" w:hAnsi="Verdana"/>
                <w:b/>
                <w:lang w:eastAsia="es-ES"/>
              </w:rPr>
            </w:pPr>
            <w:r w:rsidRPr="009C2639">
              <w:rPr>
                <w:rFonts w:ascii="Verdana" w:hAnsi="Verdana" w:cs="Tahoma"/>
                <w:b/>
                <w:lang w:eastAsia="es-ES"/>
              </w:rPr>
              <w:t>VAC-IS-CAI-1</w:t>
            </w:r>
          </w:p>
        </w:tc>
        <w:tc>
          <w:tcPr>
            <w:tcW w:w="1145" w:type="dxa"/>
            <w:shd w:val="clear" w:color="auto" w:fill="BDD6EE" w:themeFill="accent1" w:themeFillTint="66"/>
          </w:tcPr>
          <w:p w14:paraId="6327DDE2" w14:textId="77777777" w:rsidR="00BD6D7A" w:rsidRPr="009C2639" w:rsidRDefault="00BD6D7A" w:rsidP="00374C4D">
            <w:pPr>
              <w:jc w:val="center"/>
              <w:rPr>
                <w:rFonts w:ascii="Verdana" w:hAnsi="Verdana"/>
                <w:b/>
                <w:lang w:eastAsia="es-ES"/>
              </w:rPr>
            </w:pPr>
            <w:r w:rsidRPr="009C2639">
              <w:rPr>
                <w:rFonts w:ascii="Verdana" w:hAnsi="Verdana"/>
                <w:b/>
                <w:lang w:eastAsia="es-ES"/>
              </w:rPr>
              <w:t>PZA</w:t>
            </w:r>
          </w:p>
        </w:tc>
        <w:tc>
          <w:tcPr>
            <w:tcW w:w="5520" w:type="dxa"/>
            <w:shd w:val="clear" w:color="auto" w:fill="BDD6EE" w:themeFill="accent1" w:themeFillTint="66"/>
          </w:tcPr>
          <w:p w14:paraId="0B7800A5" w14:textId="77777777" w:rsidR="00BD6D7A" w:rsidRPr="009C2639" w:rsidRDefault="00BD6D7A" w:rsidP="00374C4D">
            <w:pPr>
              <w:jc w:val="center"/>
              <w:rPr>
                <w:rFonts w:ascii="Verdana" w:hAnsi="Verdana"/>
                <w:b/>
                <w:lang w:eastAsia="es-ES"/>
              </w:rPr>
            </w:pPr>
            <w:r w:rsidRPr="009C2639">
              <w:rPr>
                <w:rFonts w:ascii="Verdana" w:hAnsi="Verdana"/>
                <w:b/>
                <w:lang w:eastAsia="es-ES"/>
              </w:rPr>
              <w:t>CÁMARA DE INSPECCIÓN DE LADRILLO 2H (0,60X0,60)</w:t>
            </w:r>
          </w:p>
        </w:tc>
      </w:tr>
    </w:tbl>
    <w:p w14:paraId="1F748F89" w14:textId="77777777" w:rsidR="00BD6D7A" w:rsidRPr="009C2639" w:rsidRDefault="00BD6D7A" w:rsidP="00BD6D7A">
      <w:pPr>
        <w:tabs>
          <w:tab w:val="left" w:pos="560"/>
        </w:tabs>
        <w:jc w:val="both"/>
        <w:rPr>
          <w:rFonts w:ascii="Verdana" w:hAnsi="Verdana" w:cs="Tahoma"/>
          <w:b/>
          <w:lang w:eastAsia="es-ES"/>
        </w:rPr>
      </w:pPr>
    </w:p>
    <w:p w14:paraId="55B3477F" w14:textId="77777777" w:rsidR="00BD6D7A" w:rsidRPr="009C2639" w:rsidRDefault="00BD6D7A" w:rsidP="00BD6D7A">
      <w:pPr>
        <w:tabs>
          <w:tab w:val="left" w:pos="560"/>
        </w:tabs>
        <w:jc w:val="both"/>
        <w:rPr>
          <w:rFonts w:ascii="Verdana" w:hAnsi="Verdana" w:cs="Tahoma"/>
          <w:b/>
          <w:lang w:eastAsia="es-ES"/>
        </w:rPr>
      </w:pPr>
      <w:r w:rsidRPr="009C2639">
        <w:rPr>
          <w:rFonts w:ascii="Verdana" w:hAnsi="Verdana" w:cs="Tahoma"/>
          <w:b/>
          <w:lang w:eastAsia="es-ES"/>
        </w:rPr>
        <w:t>DESCRIPCIÓN. –</w:t>
      </w:r>
    </w:p>
    <w:p w14:paraId="59CAACF9" w14:textId="77777777" w:rsidR="00BD6D7A" w:rsidRPr="009C2639" w:rsidRDefault="00BD6D7A" w:rsidP="00BD6D7A">
      <w:pPr>
        <w:tabs>
          <w:tab w:val="left" w:pos="560"/>
        </w:tabs>
        <w:jc w:val="both"/>
        <w:rPr>
          <w:rFonts w:ascii="Verdana" w:hAnsi="Verdana" w:cs="Tahoma"/>
          <w:b/>
          <w:lang w:eastAsia="es-ES"/>
        </w:rPr>
      </w:pPr>
    </w:p>
    <w:p w14:paraId="4F5AC47E" w14:textId="77777777" w:rsidR="00BD6D7A" w:rsidRPr="009C2639" w:rsidRDefault="00BD6D7A" w:rsidP="00BD6D7A">
      <w:pPr>
        <w:tabs>
          <w:tab w:val="left" w:pos="560"/>
        </w:tabs>
        <w:jc w:val="both"/>
        <w:rPr>
          <w:rFonts w:ascii="Verdana" w:hAnsi="Verdana" w:cs="Tahoma"/>
          <w:lang w:eastAsia="es-ES"/>
        </w:rPr>
      </w:pPr>
      <w:r w:rsidRPr="009C2639">
        <w:rPr>
          <w:rFonts w:ascii="Verdana" w:hAnsi="Verdana" w:cs="Tahoma"/>
          <w:lang w:eastAsia="es-ES"/>
        </w:rPr>
        <w:t>Este ítem comprende la provisión, instalación y construcción de cámara de inspección de ladrillo de 2 huecos, incluyendo sus tapas de hormigón armado, de acuerdo a planos constructivos, o presentación de propuesta y/o instrucción del Inspector de proyecto.</w:t>
      </w:r>
    </w:p>
    <w:p w14:paraId="6830EF29" w14:textId="77777777" w:rsidR="00BD6D7A" w:rsidRPr="009C2639" w:rsidRDefault="00BD6D7A" w:rsidP="00BD6D7A">
      <w:pPr>
        <w:tabs>
          <w:tab w:val="left" w:pos="560"/>
        </w:tabs>
        <w:jc w:val="both"/>
        <w:rPr>
          <w:rFonts w:ascii="Verdana" w:hAnsi="Verdana" w:cs="Tahoma"/>
          <w:lang w:eastAsia="es-ES"/>
        </w:rPr>
      </w:pPr>
    </w:p>
    <w:p w14:paraId="3853EC7C" w14:textId="77777777" w:rsidR="00BD6D7A" w:rsidRPr="009C2639" w:rsidRDefault="00BD6D7A" w:rsidP="00BD6D7A">
      <w:pPr>
        <w:tabs>
          <w:tab w:val="left" w:pos="560"/>
        </w:tabs>
        <w:jc w:val="both"/>
        <w:rPr>
          <w:rFonts w:ascii="Verdana" w:hAnsi="Verdana" w:cs="Tahoma"/>
          <w:b/>
          <w:lang w:eastAsia="es-ES"/>
        </w:rPr>
      </w:pPr>
      <w:r w:rsidRPr="009C2639">
        <w:rPr>
          <w:rFonts w:ascii="Verdana" w:hAnsi="Verdana" w:cs="Tahoma"/>
          <w:b/>
          <w:lang w:eastAsia="es-ES"/>
        </w:rPr>
        <w:t>MATERIALES, HERRAMIENTAS Y EQUIPO. –</w:t>
      </w:r>
    </w:p>
    <w:p w14:paraId="06A41CCE" w14:textId="77777777" w:rsidR="00BD6D7A" w:rsidRPr="009C2639" w:rsidRDefault="00BD6D7A" w:rsidP="00BD6D7A">
      <w:pPr>
        <w:tabs>
          <w:tab w:val="left" w:pos="560"/>
        </w:tabs>
        <w:jc w:val="both"/>
        <w:rPr>
          <w:rFonts w:ascii="Verdana" w:hAnsi="Verdana" w:cs="Tahoma"/>
          <w:b/>
          <w:lang w:eastAsia="es-ES"/>
        </w:rPr>
      </w:pPr>
    </w:p>
    <w:p w14:paraId="60F1B073"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330B0CA9"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t>La Entidad Ejecutora deberá cumplir con los requisitos establecidos en la Norma Boliviana del Hormigón Armado CBH-87 para los materiales que cubre esta norma.</w:t>
      </w:r>
    </w:p>
    <w:p w14:paraId="49F183EA"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t>Los materiales serán de calidad que aseguren la durabilidad y correcto funcionamiento de las instalaciones; previo a su empleo en obra deberá ser aprobado por el Inspector de proyecto.</w:t>
      </w:r>
    </w:p>
    <w:p w14:paraId="515E7DA6" w14:textId="77777777" w:rsidR="00BD6D7A" w:rsidRPr="009C2639" w:rsidRDefault="00BD6D7A" w:rsidP="00BD6D7A">
      <w:pPr>
        <w:tabs>
          <w:tab w:val="left" w:pos="8711"/>
        </w:tabs>
        <w:jc w:val="both"/>
        <w:rPr>
          <w:rFonts w:ascii="Verdana" w:hAnsi="Verdana" w:cs="Tahoma"/>
          <w:lang w:eastAsia="es-ES"/>
        </w:rPr>
      </w:pPr>
    </w:p>
    <w:p w14:paraId="31073ABF" w14:textId="77777777" w:rsidR="00BD6D7A" w:rsidRPr="009C2639" w:rsidRDefault="00BD6D7A" w:rsidP="00BD6D7A">
      <w:pPr>
        <w:tabs>
          <w:tab w:val="left" w:pos="560"/>
        </w:tabs>
        <w:jc w:val="both"/>
        <w:rPr>
          <w:rFonts w:ascii="Verdana" w:hAnsi="Verdana" w:cs="Tahoma"/>
          <w:b/>
          <w:lang w:eastAsia="es-ES"/>
        </w:rPr>
      </w:pPr>
      <w:r w:rsidRPr="009C2639">
        <w:rPr>
          <w:rFonts w:ascii="Verdana" w:hAnsi="Verdana" w:cs="Tahoma"/>
          <w:b/>
          <w:lang w:eastAsia="es-ES"/>
        </w:rPr>
        <w:t>FORMA DE EJECUCIÓN. –</w:t>
      </w:r>
    </w:p>
    <w:p w14:paraId="7D658B5F" w14:textId="77777777" w:rsidR="00BD6D7A" w:rsidRPr="009C2639" w:rsidRDefault="00BD6D7A" w:rsidP="00BD6D7A">
      <w:pPr>
        <w:tabs>
          <w:tab w:val="left" w:pos="560"/>
        </w:tabs>
        <w:jc w:val="both"/>
        <w:rPr>
          <w:rFonts w:ascii="Verdana" w:hAnsi="Verdana" w:cs="Tahoma"/>
          <w:b/>
          <w:lang w:eastAsia="es-ES"/>
        </w:rPr>
      </w:pPr>
    </w:p>
    <w:p w14:paraId="3BA0C17C" w14:textId="77777777" w:rsidR="00BD6D7A" w:rsidRPr="009C2639" w:rsidRDefault="00BD6D7A" w:rsidP="00BD6D7A">
      <w:pPr>
        <w:jc w:val="both"/>
        <w:rPr>
          <w:rFonts w:ascii="Verdana" w:hAnsi="Verdana" w:cs="Tahoma"/>
          <w:color w:val="000000"/>
          <w:shd w:val="clear" w:color="auto" w:fill="FFFFFF"/>
          <w:lang w:eastAsia="es-ES"/>
        </w:rPr>
      </w:pPr>
      <w:r w:rsidRPr="009C2639">
        <w:rPr>
          <w:rFonts w:ascii="Verdana" w:hAnsi="Verdana" w:cs="Tahoma"/>
          <w:color w:val="000000"/>
          <w:shd w:val="clear" w:color="auto" w:fill="FFFFFF"/>
          <w:lang w:eastAsia="es-ES"/>
        </w:rPr>
        <w:t xml:space="preserve">El replanteo y trazado de las cámaras, serán realizadas por la Entidad Ejecutora con estricta sujeción a la ubicación y las dimensiones señaladas en los planos y/o instrucción del Inspector de </w:t>
      </w:r>
      <w:r w:rsidRPr="009C2639">
        <w:rPr>
          <w:rFonts w:ascii="Verdana" w:hAnsi="Verdana" w:cs="Tahoma"/>
          <w:lang w:eastAsia="es-ES"/>
        </w:rPr>
        <w:t>proyecto</w:t>
      </w:r>
      <w:r w:rsidRPr="009C2639">
        <w:rPr>
          <w:rFonts w:ascii="Verdana" w:hAnsi="Verdana" w:cs="Tahoma"/>
          <w:color w:val="000000"/>
          <w:shd w:val="clear" w:color="auto" w:fill="FFFFFF"/>
          <w:lang w:eastAsia="es-ES"/>
        </w:rPr>
        <w:t>.</w:t>
      </w:r>
    </w:p>
    <w:p w14:paraId="212B8332" w14:textId="77777777" w:rsidR="00BD6D7A" w:rsidRPr="009C2639" w:rsidRDefault="00BD6D7A" w:rsidP="00BD6D7A">
      <w:pPr>
        <w:jc w:val="both"/>
        <w:rPr>
          <w:rFonts w:ascii="Verdana" w:hAnsi="Verdana" w:cs="Tahoma"/>
          <w:color w:val="000000"/>
          <w:shd w:val="clear" w:color="auto" w:fill="FFFFFF"/>
          <w:lang w:eastAsia="es-ES"/>
        </w:rPr>
      </w:pPr>
      <w:r w:rsidRPr="009C2639">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C2639">
        <w:rPr>
          <w:rFonts w:ascii="Verdana" w:hAnsi="Verdana" w:cs="Tahoma"/>
          <w:color w:val="000000"/>
          <w:shd w:val="clear" w:color="auto" w:fill="FFFFFF"/>
          <w:lang w:eastAsia="es-ES"/>
        </w:rPr>
        <w:cr/>
        <w:t>En la excavación se protegerán árboles, postes, cercas, letreros, tuberías de agua potable y otros, debiendo la Entidad Ejecutora en caso de ser dañados reemplazarlos o restaurarlos a su cuenta.</w:t>
      </w:r>
    </w:p>
    <w:p w14:paraId="1D54E424" w14:textId="77777777" w:rsidR="00BD6D7A" w:rsidRPr="009C2639" w:rsidRDefault="00BD6D7A" w:rsidP="00BD6D7A">
      <w:pPr>
        <w:jc w:val="both"/>
        <w:rPr>
          <w:rFonts w:ascii="Verdana" w:hAnsi="Verdana" w:cs="Tahoma"/>
          <w:lang w:eastAsia="es-ES"/>
        </w:rPr>
      </w:pPr>
      <w:r w:rsidRPr="009C2639">
        <w:rPr>
          <w:rFonts w:ascii="Verdana" w:hAnsi="Verdana" w:cs="Tahoma"/>
          <w:color w:val="000000"/>
          <w:shd w:val="clear" w:color="auto" w:fill="FFFFFF"/>
          <w:lang w:eastAsia="es-ES"/>
        </w:rPr>
        <w:t>Previa verificación del nivel de la excavación y el asentamiento del terreno, los muros de ladrillo serán</w:t>
      </w:r>
      <w:r w:rsidRPr="009C2639">
        <w:rPr>
          <w:rFonts w:ascii="Verdana" w:hAnsi="Verdana" w:cs="Tahoma"/>
          <w:lang w:eastAsia="es-ES"/>
        </w:rPr>
        <w:t xml:space="preserve"> construidas sobre una base de soladura de piedra o ladrillo, sobre la cual se colocará una capa de hormigón simple y a continuación se procederá con la ejecución de los muros laterales de mampostería de ladrillo.</w:t>
      </w:r>
    </w:p>
    <w:p w14:paraId="5CC0FDC9" w14:textId="77777777" w:rsidR="00BD6D7A" w:rsidRPr="009C2639" w:rsidRDefault="00BD6D7A" w:rsidP="00BD6D7A">
      <w:pPr>
        <w:tabs>
          <w:tab w:val="left" w:pos="560"/>
        </w:tabs>
        <w:jc w:val="both"/>
        <w:rPr>
          <w:rFonts w:ascii="Verdana" w:hAnsi="Verdana" w:cs="Tahoma"/>
          <w:lang w:eastAsia="es-ES"/>
        </w:rPr>
      </w:pPr>
      <w:r w:rsidRPr="009C2639">
        <w:rPr>
          <w:rFonts w:ascii="Verdana" w:hAnsi="Verdana" w:cs="Tahoma"/>
          <w:lang w:eastAsia="es-ES"/>
        </w:rPr>
        <w:t xml:space="preserve">Cuando los planos o presentación de propuestas no establezcan otra cosa, el mortero de cemento para la mampostería de ladrillo la dosificación será en proporción 1:4. Los ladrillos serán de primera calidad, bien cocidos emitiendo al golpe un sonido metálico y deberán estar libres de rajaduras y desportilladuras. </w:t>
      </w:r>
    </w:p>
    <w:p w14:paraId="72D4F783" w14:textId="77777777" w:rsidR="00BD6D7A" w:rsidRPr="009C2639" w:rsidRDefault="00BD6D7A" w:rsidP="00BD6D7A">
      <w:pPr>
        <w:tabs>
          <w:tab w:val="left" w:pos="560"/>
        </w:tabs>
        <w:jc w:val="both"/>
        <w:rPr>
          <w:rFonts w:ascii="Verdana" w:hAnsi="Verdana" w:cs="Tahoma"/>
          <w:lang w:eastAsia="es-ES"/>
        </w:rPr>
      </w:pPr>
      <w:r w:rsidRPr="009C2639">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6F284137" w14:textId="77777777" w:rsidR="00BD6D7A" w:rsidRPr="009C2639" w:rsidRDefault="00BD6D7A" w:rsidP="00BD6D7A">
      <w:pPr>
        <w:tabs>
          <w:tab w:val="left" w:pos="560"/>
        </w:tabs>
        <w:jc w:val="both"/>
        <w:rPr>
          <w:rFonts w:ascii="Verdana" w:hAnsi="Verdana" w:cs="Tahoma"/>
          <w:lang w:eastAsia="es-ES"/>
        </w:rPr>
      </w:pPr>
      <w:r w:rsidRPr="009C2639">
        <w:rPr>
          <w:rFonts w:ascii="Verdana" w:hAnsi="Verdana" w:cs="Tahoma"/>
          <w:lang w:eastAsia="es-ES"/>
        </w:rPr>
        <w:t xml:space="preserve">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w:t>
      </w:r>
      <w:r w:rsidRPr="009C2639">
        <w:rPr>
          <w:rFonts w:ascii="Verdana" w:hAnsi="Verdana" w:cs="Tahoma"/>
          <w:lang w:eastAsia="es-ES"/>
        </w:rPr>
        <w:lastRenderedPageBreak/>
        <w:t>deslizarse fácilmente por los huecos dejados para el efecto y quedar perdidas al ras de la cara superior de la tapa.</w:t>
      </w:r>
    </w:p>
    <w:p w14:paraId="765AD915" w14:textId="77777777" w:rsidR="00BD6D7A" w:rsidRPr="009C2639" w:rsidRDefault="00BD6D7A" w:rsidP="00BD6D7A">
      <w:pPr>
        <w:jc w:val="both"/>
        <w:rPr>
          <w:rFonts w:ascii="Verdana" w:hAnsi="Verdana" w:cs="Tahoma"/>
          <w:lang w:eastAsia="es-ES"/>
        </w:rPr>
      </w:pPr>
      <w:r w:rsidRPr="009C2639">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1646EF72" w14:textId="77777777" w:rsidR="00BD6D7A" w:rsidRPr="009C2639" w:rsidRDefault="00BD6D7A" w:rsidP="00BD6D7A">
      <w:pPr>
        <w:tabs>
          <w:tab w:val="left" w:pos="560"/>
        </w:tabs>
        <w:jc w:val="both"/>
        <w:rPr>
          <w:rFonts w:ascii="Verdana" w:hAnsi="Verdana" w:cs="Tahoma"/>
          <w:lang w:eastAsia="es-ES"/>
        </w:rPr>
      </w:pPr>
      <w:r w:rsidRPr="009C2639">
        <w:rPr>
          <w:rFonts w:ascii="Verdana" w:hAnsi="Verdana" w:cs="Tahoma"/>
          <w:lang w:eastAsia="es-ES"/>
        </w:rPr>
        <w:t>El relleno de tierra alrededor de las cámaras deberá ser ejecutado con material aprobado por el Inspector de proyecto por capas de 20 cm, apisonadas adecuadamente con humedad óptima.</w:t>
      </w:r>
    </w:p>
    <w:p w14:paraId="3A5CA2C9" w14:textId="77777777" w:rsidR="00BD6D7A" w:rsidRPr="009C2639" w:rsidRDefault="00BD6D7A" w:rsidP="00BD6D7A">
      <w:pPr>
        <w:tabs>
          <w:tab w:val="left" w:pos="560"/>
        </w:tabs>
        <w:jc w:val="both"/>
        <w:rPr>
          <w:rFonts w:ascii="Verdana" w:hAnsi="Verdana" w:cs="Tahoma"/>
          <w:lang w:eastAsia="es-ES"/>
        </w:rPr>
      </w:pPr>
      <w:r w:rsidRPr="009C2639">
        <w:rPr>
          <w:rFonts w:ascii="Verdana" w:hAnsi="Verdana" w:cs="Tahoma"/>
          <w:lang w:eastAsia="es-ES"/>
        </w:rPr>
        <w:t>Para una buena ejecución del ítem se realizará pruebas hidráulicas y pruebas de aceptación del sistema.</w:t>
      </w:r>
    </w:p>
    <w:p w14:paraId="0EDDBF9B" w14:textId="77777777" w:rsidR="00BD6D7A" w:rsidRPr="009C2639" w:rsidRDefault="00BD6D7A" w:rsidP="00BD6D7A">
      <w:pPr>
        <w:tabs>
          <w:tab w:val="left" w:pos="560"/>
        </w:tabs>
        <w:jc w:val="both"/>
        <w:rPr>
          <w:rFonts w:ascii="Verdana" w:hAnsi="Verdana" w:cs="Tahoma"/>
          <w:lang w:eastAsia="es-ES"/>
        </w:rPr>
      </w:pPr>
      <w:r w:rsidRPr="009C2639">
        <w:rPr>
          <w:rFonts w:ascii="Verdana" w:hAnsi="Verdana" w:cs="Tahoma"/>
          <w:lang w:eastAsia="es-ES"/>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6C0C54D4" w14:textId="77777777" w:rsidR="00BD6D7A" w:rsidRPr="009C2639" w:rsidRDefault="00BD6D7A" w:rsidP="00BD6D7A">
      <w:pPr>
        <w:tabs>
          <w:tab w:val="left" w:pos="560"/>
        </w:tabs>
        <w:jc w:val="both"/>
        <w:rPr>
          <w:rFonts w:ascii="Verdana" w:hAnsi="Verdana" w:cs="Tahoma"/>
          <w:lang w:eastAsia="es-ES"/>
        </w:rPr>
      </w:pPr>
    </w:p>
    <w:p w14:paraId="301F39B6" w14:textId="77777777" w:rsidR="00BD6D7A" w:rsidRPr="009C2639" w:rsidRDefault="00BD6D7A" w:rsidP="00BD6D7A">
      <w:pPr>
        <w:tabs>
          <w:tab w:val="left" w:pos="8711"/>
        </w:tabs>
        <w:jc w:val="both"/>
        <w:rPr>
          <w:rFonts w:ascii="Verdana" w:hAnsi="Verdana" w:cs="Tahoma"/>
          <w:b/>
          <w:lang w:eastAsia="es-ES"/>
        </w:rPr>
      </w:pPr>
      <w:r w:rsidRPr="009C2639">
        <w:rPr>
          <w:rFonts w:ascii="Verdana" w:hAnsi="Verdana" w:cs="Tahoma"/>
          <w:b/>
          <w:lang w:eastAsia="es-ES"/>
        </w:rPr>
        <w:t>Criterios de Control, Aceptación y Rechazo</w:t>
      </w:r>
    </w:p>
    <w:p w14:paraId="38F5B5C9" w14:textId="77777777" w:rsidR="00BD6D7A" w:rsidRPr="009C2639" w:rsidRDefault="00BD6D7A" w:rsidP="00BD6D7A">
      <w:pPr>
        <w:tabs>
          <w:tab w:val="left" w:pos="560"/>
        </w:tabs>
        <w:jc w:val="both"/>
        <w:rPr>
          <w:rFonts w:ascii="Verdana" w:hAnsi="Verdana" w:cs="Tahoma"/>
          <w:lang w:eastAsia="es-ES"/>
        </w:rPr>
      </w:pPr>
      <w:r w:rsidRPr="009C2639">
        <w:rPr>
          <w:rFonts w:ascii="Verdana" w:hAnsi="Verdana" w:cs="Tahoma"/>
          <w:lang w:eastAsia="es-ES"/>
        </w:rPr>
        <w:t xml:space="preserve">Se deberá verificar que el ítem fue ejecutado de acuerdo a planos constructivos o instrucciones del Inspector de proyecto, en cuanto a calidad de materiales, dimensiones, espesores, alturas cotas y pendientes. Asimismo, deberá realizar pruebas hidráulicas sobre el sistema para lo cual la Entidad Ejecutora facilitará todas las condiciones necesarias para ello. </w:t>
      </w:r>
    </w:p>
    <w:p w14:paraId="454BC27A" w14:textId="77777777" w:rsidR="00BD6D7A" w:rsidRPr="009C2639" w:rsidRDefault="00BD6D7A" w:rsidP="00BD6D7A">
      <w:pPr>
        <w:tabs>
          <w:tab w:val="left" w:pos="560"/>
        </w:tabs>
        <w:jc w:val="both"/>
        <w:rPr>
          <w:rFonts w:ascii="Verdana" w:hAnsi="Verdana" w:cs="Tahoma"/>
          <w:lang w:eastAsia="es-ES"/>
        </w:rPr>
      </w:pPr>
    </w:p>
    <w:p w14:paraId="06708FBA" w14:textId="77777777" w:rsidR="00BD6D7A" w:rsidRPr="009C2639" w:rsidRDefault="00BD6D7A" w:rsidP="00BD6D7A">
      <w:pPr>
        <w:tabs>
          <w:tab w:val="left" w:pos="560"/>
        </w:tabs>
        <w:jc w:val="both"/>
        <w:rPr>
          <w:rFonts w:ascii="Verdana" w:hAnsi="Verdana" w:cs="Tahoma"/>
          <w:b/>
          <w:lang w:eastAsia="es-ES"/>
        </w:rPr>
      </w:pPr>
      <w:r w:rsidRPr="009C2639">
        <w:rPr>
          <w:rFonts w:ascii="Verdana" w:hAnsi="Verdana" w:cs="Tahoma"/>
          <w:b/>
          <w:lang w:eastAsia="es-ES"/>
        </w:rPr>
        <w:t>MEDICIÓN. –</w:t>
      </w:r>
    </w:p>
    <w:p w14:paraId="27467809" w14:textId="77777777" w:rsidR="00BD6D7A" w:rsidRPr="009C2639" w:rsidRDefault="00BD6D7A" w:rsidP="00BD6D7A">
      <w:pPr>
        <w:tabs>
          <w:tab w:val="left" w:pos="560"/>
        </w:tabs>
        <w:jc w:val="both"/>
        <w:rPr>
          <w:rFonts w:ascii="Verdana" w:hAnsi="Verdana" w:cs="Tahoma"/>
          <w:b/>
          <w:lang w:eastAsia="es-ES"/>
        </w:rPr>
      </w:pPr>
    </w:p>
    <w:p w14:paraId="5577C437" w14:textId="77777777" w:rsidR="00BD6D7A" w:rsidRPr="009C2639" w:rsidRDefault="00BD6D7A" w:rsidP="00BD6D7A">
      <w:pPr>
        <w:tabs>
          <w:tab w:val="left" w:pos="560"/>
        </w:tabs>
        <w:jc w:val="both"/>
        <w:rPr>
          <w:rFonts w:ascii="Verdana" w:hAnsi="Verdana" w:cs="Tahoma"/>
          <w:lang w:eastAsia="es-ES"/>
        </w:rPr>
      </w:pPr>
      <w:r w:rsidRPr="009C2639">
        <w:rPr>
          <w:rFonts w:ascii="Verdana" w:hAnsi="Verdana" w:cs="Tahoma"/>
          <w:lang w:eastAsia="es-ES"/>
        </w:rPr>
        <w:t xml:space="preserve">La cámara de inspección de ladrillo 2 huecos será medida en </w:t>
      </w:r>
      <w:r w:rsidRPr="009C2639">
        <w:rPr>
          <w:rFonts w:ascii="Verdana" w:hAnsi="Verdana" w:cs="Tahoma"/>
          <w:b/>
          <w:lang w:eastAsia="es-ES"/>
        </w:rPr>
        <w:t>pieza,</w:t>
      </w:r>
      <w:r w:rsidRPr="009C2639">
        <w:rPr>
          <w:rFonts w:ascii="Verdana" w:hAnsi="Verdana" w:cs="Tahoma"/>
          <w:lang w:eastAsia="es-ES"/>
        </w:rPr>
        <w:t xml:space="preserve"> incluyendo todos sus accesorios para el buen funcionamiento.</w:t>
      </w:r>
    </w:p>
    <w:p w14:paraId="6EAF4EBD" w14:textId="77777777" w:rsidR="00BD6D7A" w:rsidRPr="009C2639" w:rsidRDefault="00BD6D7A" w:rsidP="00BD6D7A">
      <w:pPr>
        <w:tabs>
          <w:tab w:val="left" w:pos="560"/>
        </w:tabs>
        <w:jc w:val="both"/>
        <w:rPr>
          <w:rFonts w:ascii="Verdana" w:hAnsi="Verdana" w:cs="Tahoma"/>
          <w:lang w:eastAsia="es-ES"/>
        </w:rPr>
      </w:pPr>
    </w:p>
    <w:p w14:paraId="566CA3EB" w14:textId="77777777" w:rsidR="00BD6D7A" w:rsidRPr="009C2639" w:rsidRDefault="00BD6D7A" w:rsidP="00BD6D7A">
      <w:pPr>
        <w:tabs>
          <w:tab w:val="left" w:pos="560"/>
        </w:tabs>
        <w:jc w:val="both"/>
        <w:rPr>
          <w:rFonts w:ascii="Verdana" w:hAnsi="Verdana" w:cs="Tahoma"/>
          <w:b/>
          <w:lang w:eastAsia="es-ES"/>
        </w:rPr>
      </w:pPr>
      <w:r w:rsidRPr="009C2639">
        <w:rPr>
          <w:rFonts w:ascii="Verdana" w:hAnsi="Verdana" w:cs="Tahoma"/>
          <w:b/>
          <w:lang w:eastAsia="es-ES"/>
        </w:rPr>
        <w:t>APORTE PROPIO. –</w:t>
      </w:r>
    </w:p>
    <w:p w14:paraId="20D94092" w14:textId="77777777" w:rsidR="00BD6D7A" w:rsidRPr="009C2639" w:rsidRDefault="00BD6D7A" w:rsidP="00BD6D7A">
      <w:pPr>
        <w:tabs>
          <w:tab w:val="left" w:pos="560"/>
        </w:tabs>
        <w:jc w:val="both"/>
        <w:rPr>
          <w:rFonts w:ascii="Verdana" w:hAnsi="Verdana" w:cs="Tahoma"/>
          <w:b/>
          <w:lang w:eastAsia="es-ES"/>
        </w:rPr>
      </w:pPr>
    </w:p>
    <w:p w14:paraId="498EDE7B"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8F9EC6E" w14:textId="77777777" w:rsidR="00BD6D7A" w:rsidRPr="009C2639" w:rsidRDefault="00BD6D7A" w:rsidP="00BD6D7A">
      <w:pPr>
        <w:tabs>
          <w:tab w:val="left" w:pos="8711"/>
        </w:tabs>
        <w:jc w:val="both"/>
        <w:rPr>
          <w:rFonts w:ascii="Verdana" w:hAnsi="Verdana" w:cs="Tahoma"/>
          <w:lang w:eastAsia="es-ES"/>
        </w:rPr>
      </w:pPr>
      <w:r w:rsidRPr="009C2639">
        <w:rPr>
          <w:rFonts w:ascii="Verdana" w:hAnsi="Verdana" w:cs="Tahoma"/>
          <w:lang w:eastAsia="es-ES"/>
        </w:rPr>
        <w:t>Este aporte propio estará sujeto al cronograma de ejecución de obra de la Entidad Ejecutora.</w:t>
      </w:r>
    </w:p>
    <w:p w14:paraId="76EFDFF8" w14:textId="77777777" w:rsidR="00BD6D7A" w:rsidRPr="009C2639" w:rsidRDefault="00BD6D7A" w:rsidP="00BD6D7A">
      <w:pPr>
        <w:jc w:val="both"/>
        <w:rPr>
          <w:rFonts w:ascii="Verdana" w:hAnsi="Verdana"/>
          <w:b/>
        </w:rPr>
      </w:pPr>
    </w:p>
    <w:tbl>
      <w:tblPr>
        <w:tblStyle w:val="Tablaconcuadrcula32"/>
        <w:tblW w:w="9634" w:type="dxa"/>
        <w:tblLook w:val="04A0" w:firstRow="1" w:lastRow="0" w:firstColumn="1" w:lastColumn="0" w:noHBand="0" w:noVBand="1"/>
      </w:tblPr>
      <w:tblGrid>
        <w:gridCol w:w="584"/>
        <w:gridCol w:w="2385"/>
        <w:gridCol w:w="1145"/>
        <w:gridCol w:w="5520"/>
      </w:tblGrid>
      <w:tr w:rsidR="00BD6D7A" w:rsidRPr="009C2639" w14:paraId="4CF3E91A" w14:textId="77777777" w:rsidTr="00374C4D">
        <w:tc>
          <w:tcPr>
            <w:tcW w:w="584" w:type="dxa"/>
            <w:shd w:val="clear" w:color="auto" w:fill="1F3864" w:themeFill="accent5" w:themeFillShade="80"/>
          </w:tcPr>
          <w:p w14:paraId="6B702D25"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4980CE9D"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6D8345B5"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60162770"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31C28C8E" w14:textId="77777777" w:rsidTr="00374C4D">
        <w:trPr>
          <w:trHeight w:val="370"/>
        </w:trPr>
        <w:tc>
          <w:tcPr>
            <w:tcW w:w="584" w:type="dxa"/>
            <w:shd w:val="clear" w:color="auto" w:fill="BDD6EE" w:themeFill="accent1" w:themeFillTint="66"/>
          </w:tcPr>
          <w:p w14:paraId="4442561F" w14:textId="77777777" w:rsidR="00BD6D7A" w:rsidRPr="009C2639" w:rsidRDefault="00BD6D7A" w:rsidP="00374C4D">
            <w:pPr>
              <w:jc w:val="center"/>
              <w:rPr>
                <w:rFonts w:ascii="Verdana" w:hAnsi="Verdana"/>
                <w:b/>
              </w:rPr>
            </w:pPr>
            <w:r w:rsidRPr="009C2639">
              <w:rPr>
                <w:rFonts w:ascii="Verdana" w:hAnsi="Verdana"/>
                <w:b/>
              </w:rPr>
              <w:t>45</w:t>
            </w:r>
          </w:p>
        </w:tc>
        <w:tc>
          <w:tcPr>
            <w:tcW w:w="2385" w:type="dxa"/>
            <w:shd w:val="clear" w:color="auto" w:fill="BDD6EE" w:themeFill="accent1" w:themeFillTint="66"/>
            <w:vAlign w:val="center"/>
          </w:tcPr>
          <w:p w14:paraId="3FEECEA2" w14:textId="77777777" w:rsidR="00BD6D7A" w:rsidRPr="009C2639" w:rsidRDefault="00BD6D7A" w:rsidP="00374C4D">
            <w:pPr>
              <w:jc w:val="center"/>
              <w:rPr>
                <w:rFonts w:ascii="Verdana" w:hAnsi="Verdana"/>
                <w:b/>
              </w:rPr>
            </w:pPr>
            <w:r w:rsidRPr="009C2639">
              <w:rPr>
                <w:rFonts w:ascii="Verdana" w:hAnsi="Verdana" w:cs="Tahoma"/>
                <w:b/>
              </w:rPr>
              <w:t>VAC - IS - CAS - 6</w:t>
            </w:r>
          </w:p>
        </w:tc>
        <w:tc>
          <w:tcPr>
            <w:tcW w:w="1145" w:type="dxa"/>
            <w:shd w:val="clear" w:color="auto" w:fill="BDD6EE" w:themeFill="accent1" w:themeFillTint="66"/>
            <w:vAlign w:val="center"/>
          </w:tcPr>
          <w:p w14:paraId="477A01DB" w14:textId="77777777" w:rsidR="00BD6D7A" w:rsidRPr="009C2639" w:rsidRDefault="00BD6D7A" w:rsidP="00374C4D">
            <w:pPr>
              <w:jc w:val="center"/>
              <w:rPr>
                <w:rFonts w:ascii="Verdana" w:hAnsi="Verdana"/>
                <w:b/>
              </w:rPr>
            </w:pPr>
            <w:r w:rsidRPr="009C2639">
              <w:rPr>
                <w:rFonts w:ascii="Verdana" w:hAnsi="Verdana"/>
                <w:b/>
              </w:rPr>
              <w:t>GBL</w:t>
            </w:r>
          </w:p>
        </w:tc>
        <w:tc>
          <w:tcPr>
            <w:tcW w:w="5520" w:type="dxa"/>
            <w:shd w:val="clear" w:color="auto" w:fill="BDD6EE" w:themeFill="accent1" w:themeFillTint="66"/>
            <w:vAlign w:val="center"/>
          </w:tcPr>
          <w:p w14:paraId="2EA602B4" w14:textId="77777777" w:rsidR="00BD6D7A" w:rsidRPr="009C2639" w:rsidRDefault="00BD6D7A" w:rsidP="00374C4D">
            <w:pPr>
              <w:jc w:val="center"/>
              <w:rPr>
                <w:rFonts w:ascii="Verdana" w:hAnsi="Verdana"/>
                <w:b/>
              </w:rPr>
            </w:pPr>
            <w:r w:rsidRPr="009C2639">
              <w:rPr>
                <w:rFonts w:ascii="Verdana" w:hAnsi="Verdana" w:cs="Tahoma"/>
                <w:b/>
                <w:bCs/>
              </w:rPr>
              <w:t>CAMARA SEPTICA DE LADRILLO TUBULAR 2H CON TAPA HORMIGON ARMADO</w:t>
            </w:r>
          </w:p>
        </w:tc>
      </w:tr>
    </w:tbl>
    <w:p w14:paraId="0F970346" w14:textId="77777777" w:rsidR="00BD6D7A" w:rsidRPr="009C2639" w:rsidRDefault="00BD6D7A" w:rsidP="00BD6D7A">
      <w:pPr>
        <w:jc w:val="both"/>
        <w:rPr>
          <w:rFonts w:ascii="Verdana" w:hAnsi="Verdana"/>
          <w:b/>
        </w:rPr>
      </w:pPr>
    </w:p>
    <w:p w14:paraId="2F65462F" w14:textId="77777777" w:rsidR="00BD6D7A" w:rsidRPr="009C2639" w:rsidRDefault="00BD6D7A" w:rsidP="00BD6D7A">
      <w:pPr>
        <w:jc w:val="both"/>
        <w:rPr>
          <w:rFonts w:ascii="Verdana" w:hAnsi="Verdana"/>
          <w:b/>
        </w:rPr>
      </w:pPr>
      <w:r w:rsidRPr="009C2639">
        <w:rPr>
          <w:rFonts w:ascii="Verdana" w:hAnsi="Verdana"/>
          <w:b/>
        </w:rPr>
        <w:t>DESCRIPCIÓN. –</w:t>
      </w:r>
    </w:p>
    <w:p w14:paraId="5B4243ED" w14:textId="77777777" w:rsidR="00BD6D7A" w:rsidRPr="009C2639" w:rsidRDefault="00BD6D7A" w:rsidP="00BD6D7A">
      <w:pPr>
        <w:jc w:val="both"/>
        <w:rPr>
          <w:rFonts w:ascii="Verdana" w:hAnsi="Verdana"/>
          <w:b/>
        </w:rPr>
      </w:pPr>
    </w:p>
    <w:p w14:paraId="1834C68C" w14:textId="77777777" w:rsidR="00BD6D7A" w:rsidRPr="009C2639" w:rsidRDefault="00BD6D7A" w:rsidP="00BD6D7A">
      <w:pPr>
        <w:jc w:val="both"/>
        <w:rPr>
          <w:rFonts w:ascii="Verdana" w:eastAsia="Verdana" w:hAnsi="Verdana" w:cs="Tahoma"/>
          <w:spacing w:val="-1"/>
        </w:rPr>
      </w:pPr>
      <w:r w:rsidRPr="009C2639">
        <w:rPr>
          <w:rFonts w:ascii="Verdana" w:hAnsi="Verdana" w:cs="Tahoma"/>
        </w:rPr>
        <w:t>El ítem comprende la provisión, instalación y construcción de</w:t>
      </w:r>
      <w:r w:rsidRPr="009C2639">
        <w:rPr>
          <w:rFonts w:ascii="Verdana" w:hAnsi="Verdana" w:cs="Tahoma"/>
          <w:bCs/>
        </w:rPr>
        <w:t xml:space="preserve"> Cámara Séptica de Ladrillo Tubular 2 huecos con tapa de hormigón armado</w:t>
      </w:r>
      <w:r w:rsidRPr="009C2639">
        <w:rPr>
          <w:rFonts w:ascii="Verdana" w:hAnsi="Verdana" w:cs="Tahoma"/>
        </w:rPr>
        <w:t>, para desagüe sanitario que permiten efectuar la recolección y disposición de las aguas residuales, de acuerdo a planos constructivos</w:t>
      </w:r>
      <w:r w:rsidRPr="009C2639">
        <w:rPr>
          <w:rFonts w:ascii="Verdana" w:hAnsi="Verdana"/>
        </w:rPr>
        <w:t xml:space="preserve">, </w:t>
      </w:r>
      <w:r w:rsidRPr="009C2639">
        <w:rPr>
          <w:rFonts w:ascii="Verdana" w:eastAsia="Verdana" w:hAnsi="Verdana" w:cs="Tahoma"/>
          <w:spacing w:val="-1"/>
        </w:rPr>
        <w:t>e instrucciones del Inspector de proyecto.</w:t>
      </w:r>
    </w:p>
    <w:p w14:paraId="3BB1AE78" w14:textId="77777777" w:rsidR="00BD6D7A" w:rsidRPr="009C2639" w:rsidRDefault="00BD6D7A" w:rsidP="00BD6D7A">
      <w:pPr>
        <w:jc w:val="both"/>
        <w:rPr>
          <w:rFonts w:ascii="Verdana" w:hAnsi="Verdana"/>
        </w:rPr>
      </w:pPr>
    </w:p>
    <w:p w14:paraId="2A7F019E" w14:textId="77777777" w:rsidR="00BD6D7A" w:rsidRPr="009C2639" w:rsidRDefault="00BD6D7A" w:rsidP="00BD6D7A">
      <w:pPr>
        <w:jc w:val="both"/>
        <w:rPr>
          <w:rFonts w:ascii="Verdana" w:hAnsi="Verdana"/>
          <w:b/>
        </w:rPr>
      </w:pPr>
      <w:r w:rsidRPr="009C2639">
        <w:rPr>
          <w:rFonts w:ascii="Verdana" w:hAnsi="Verdana"/>
          <w:b/>
        </w:rPr>
        <w:t>MATERIALES, HERRAMIENTAS Y EQUIPO. -</w:t>
      </w:r>
    </w:p>
    <w:p w14:paraId="656DE3F0" w14:textId="77777777" w:rsidR="00BD6D7A" w:rsidRPr="009C2639" w:rsidRDefault="00BD6D7A" w:rsidP="00BD6D7A">
      <w:pPr>
        <w:jc w:val="both"/>
        <w:rPr>
          <w:rFonts w:ascii="Verdana" w:hAnsi="Verdana"/>
          <w:b/>
        </w:rPr>
      </w:pPr>
    </w:p>
    <w:p w14:paraId="43CE4A59"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C072234" w14:textId="77777777" w:rsidR="00BD6D7A" w:rsidRPr="009C2639" w:rsidRDefault="00BD6D7A" w:rsidP="00BD6D7A">
      <w:pPr>
        <w:tabs>
          <w:tab w:val="left" w:pos="8711"/>
        </w:tabs>
        <w:jc w:val="both"/>
        <w:rPr>
          <w:rFonts w:ascii="Verdana" w:hAnsi="Verdana" w:cs="Tahoma"/>
        </w:rPr>
      </w:pPr>
    </w:p>
    <w:p w14:paraId="18B817FC" w14:textId="77777777" w:rsidR="00BD6D7A" w:rsidRPr="009C2639" w:rsidRDefault="00BD6D7A" w:rsidP="00BD6D7A">
      <w:pPr>
        <w:tabs>
          <w:tab w:val="left" w:pos="8711"/>
        </w:tabs>
        <w:jc w:val="both"/>
        <w:rPr>
          <w:rFonts w:ascii="Verdana" w:hAnsi="Verdana" w:cs="Tahoma"/>
        </w:rPr>
      </w:pPr>
      <w:r w:rsidRPr="009C2639">
        <w:rPr>
          <w:rFonts w:ascii="Verdana" w:hAnsi="Verdana" w:cs="Tahoma"/>
        </w:rPr>
        <w:lastRenderedPageBreak/>
        <w:t>La Entidad Ejecutora deberá cumplir con los requisitos establecidos en la Norma Boliviana del Hormigón Armado CBH-87 para los materiales que cubre esta norma.</w:t>
      </w:r>
    </w:p>
    <w:p w14:paraId="697CD205"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Los materiales serán de calidad que aseguren la durabilidad y correcto funcionamiento de las instalaciones; previo a su empleo en obra deberá ser aprobado por el Inspector de proyecto.</w:t>
      </w:r>
    </w:p>
    <w:p w14:paraId="749201D9" w14:textId="77777777" w:rsidR="00BD6D7A" w:rsidRPr="009C2639" w:rsidRDefault="00BD6D7A" w:rsidP="00BD6D7A">
      <w:pPr>
        <w:jc w:val="both"/>
        <w:rPr>
          <w:rFonts w:ascii="Verdana" w:hAnsi="Verdana" w:cs="Tahoma"/>
          <w:b/>
        </w:rPr>
      </w:pPr>
    </w:p>
    <w:p w14:paraId="205DE196" w14:textId="77777777" w:rsidR="00BD6D7A" w:rsidRPr="009C2639" w:rsidRDefault="00BD6D7A" w:rsidP="00BD6D7A">
      <w:pPr>
        <w:jc w:val="both"/>
        <w:rPr>
          <w:rFonts w:ascii="Verdana" w:hAnsi="Verdana"/>
          <w:b/>
        </w:rPr>
      </w:pPr>
      <w:r w:rsidRPr="009C2639">
        <w:rPr>
          <w:rFonts w:ascii="Verdana" w:hAnsi="Verdana"/>
          <w:b/>
        </w:rPr>
        <w:t>FORMA DE EJECUCIÓN. -</w:t>
      </w:r>
    </w:p>
    <w:p w14:paraId="4CA405CB" w14:textId="77777777" w:rsidR="00BD6D7A" w:rsidRPr="009C2639" w:rsidRDefault="00BD6D7A" w:rsidP="00BD6D7A">
      <w:pPr>
        <w:jc w:val="both"/>
        <w:rPr>
          <w:rFonts w:ascii="Verdana" w:hAnsi="Verdana"/>
        </w:rPr>
      </w:pPr>
    </w:p>
    <w:p w14:paraId="4B7F0F77" w14:textId="77777777" w:rsidR="00BD6D7A" w:rsidRPr="009C2639" w:rsidRDefault="00BD6D7A" w:rsidP="00BD6D7A">
      <w:pPr>
        <w:jc w:val="both"/>
        <w:rPr>
          <w:rFonts w:ascii="Verdana" w:hAnsi="Verdana" w:cs="Tahoma"/>
          <w:color w:val="000000"/>
          <w:shd w:val="clear" w:color="auto" w:fill="FFFFFF"/>
        </w:rPr>
      </w:pPr>
      <w:r w:rsidRPr="009C2639">
        <w:rPr>
          <w:rFonts w:ascii="Verdana"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64813673" w14:textId="77777777" w:rsidR="00BD6D7A" w:rsidRPr="009C2639" w:rsidRDefault="00BD6D7A" w:rsidP="00BD6D7A">
      <w:pPr>
        <w:jc w:val="both"/>
        <w:rPr>
          <w:rFonts w:ascii="Verdana" w:hAnsi="Verdana" w:cs="Tahoma"/>
          <w:color w:val="000000"/>
          <w:shd w:val="clear" w:color="auto" w:fill="FFFFFF"/>
        </w:rPr>
      </w:pPr>
      <w:r w:rsidRPr="009C2639">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C12BB09" w14:textId="77777777" w:rsidR="00BD6D7A" w:rsidRPr="009C2639" w:rsidRDefault="00BD6D7A" w:rsidP="00BD6D7A">
      <w:pPr>
        <w:jc w:val="both"/>
        <w:rPr>
          <w:rFonts w:ascii="Verdana" w:hAnsi="Verdana"/>
        </w:rPr>
      </w:pPr>
      <w:r w:rsidRPr="009C2639">
        <w:rPr>
          <w:rFonts w:ascii="Verdana" w:hAnsi="Verdana"/>
        </w:rPr>
        <w:t>En la excavación se protegerán árboles, postes, cercas, letreros, tuberías de agua potable y otros, debiendo la Entidad Ejecutora en caso de ser dañados reemplazarlos o restaurarlos a su cuenta.</w:t>
      </w:r>
    </w:p>
    <w:p w14:paraId="059E1945" w14:textId="77777777" w:rsidR="00BD6D7A" w:rsidRPr="009C2639" w:rsidRDefault="00BD6D7A" w:rsidP="00BD6D7A">
      <w:pPr>
        <w:jc w:val="both"/>
        <w:rPr>
          <w:rFonts w:ascii="Verdana" w:hAnsi="Verdana" w:cs="Tahoma"/>
        </w:rPr>
      </w:pPr>
      <w:r w:rsidRPr="009C2639">
        <w:rPr>
          <w:rFonts w:ascii="Verdana" w:hAnsi="Verdana" w:cs="Tahoma"/>
          <w:color w:val="000000"/>
          <w:shd w:val="clear" w:color="auto" w:fill="FFFFFF"/>
        </w:rPr>
        <w:t>Previa verificación del nivel de la excavación y el asentamiento del terreno, los muros de ladrillo serán</w:t>
      </w:r>
      <w:r w:rsidRPr="009C2639">
        <w:rPr>
          <w:rFonts w:ascii="Verdana" w:hAnsi="Verdana" w:cs="Tahoma"/>
        </w:rPr>
        <w:t xml:space="preserve"> construidas sobre una base de hormigón ciclópeo de 5 cm., a continuación, se procederá con la ejecución de los muros laterales de mampostería de ladrillo.</w:t>
      </w:r>
    </w:p>
    <w:p w14:paraId="1D3C2D1B" w14:textId="77777777" w:rsidR="00BD6D7A" w:rsidRPr="009C2639" w:rsidRDefault="00BD6D7A" w:rsidP="00BD6D7A">
      <w:pPr>
        <w:jc w:val="both"/>
        <w:rPr>
          <w:rFonts w:ascii="Verdana" w:hAnsi="Verdana" w:cs="Tahoma"/>
        </w:rPr>
      </w:pPr>
    </w:p>
    <w:p w14:paraId="289B31C3" w14:textId="77777777" w:rsidR="00BD6D7A" w:rsidRPr="009C2639" w:rsidRDefault="00BD6D7A" w:rsidP="00BD6D7A">
      <w:pPr>
        <w:tabs>
          <w:tab w:val="left" w:pos="560"/>
        </w:tabs>
        <w:jc w:val="both"/>
        <w:rPr>
          <w:rFonts w:ascii="Verdana" w:hAnsi="Verdana" w:cs="Tahoma"/>
        </w:rPr>
      </w:pPr>
      <w:r w:rsidRPr="009C2639">
        <w:rPr>
          <w:rFonts w:ascii="Verdana"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64D0CE38" w14:textId="77777777" w:rsidR="00BD6D7A" w:rsidRPr="009C2639" w:rsidRDefault="00BD6D7A" w:rsidP="00BD6D7A">
      <w:pPr>
        <w:tabs>
          <w:tab w:val="left" w:pos="560"/>
        </w:tabs>
        <w:jc w:val="both"/>
        <w:rPr>
          <w:rFonts w:ascii="Verdana" w:hAnsi="Verdana" w:cs="Tahoma"/>
        </w:rPr>
      </w:pPr>
      <w:r w:rsidRPr="009C2639">
        <w:rPr>
          <w:rFonts w:ascii="Verdana"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9842604" w14:textId="77777777" w:rsidR="00BD6D7A" w:rsidRPr="009C2639" w:rsidRDefault="00BD6D7A" w:rsidP="00BD6D7A">
      <w:pPr>
        <w:tabs>
          <w:tab w:val="left" w:pos="560"/>
        </w:tabs>
        <w:jc w:val="both"/>
        <w:rPr>
          <w:rFonts w:ascii="Verdana" w:hAnsi="Verdana" w:cs="Tahoma"/>
        </w:rPr>
      </w:pPr>
    </w:p>
    <w:p w14:paraId="1DB341F8" w14:textId="77777777" w:rsidR="00BD6D7A" w:rsidRPr="009C2639" w:rsidRDefault="00BD6D7A" w:rsidP="00BD6D7A">
      <w:pPr>
        <w:tabs>
          <w:tab w:val="left" w:pos="560"/>
        </w:tabs>
        <w:jc w:val="both"/>
        <w:rPr>
          <w:rFonts w:ascii="Verdana" w:hAnsi="Verdana" w:cs="Tahoma"/>
        </w:rPr>
      </w:pPr>
      <w:r w:rsidRPr="009C2639">
        <w:rPr>
          <w:rFonts w:ascii="Verdana"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00F68AC2" w14:textId="77777777" w:rsidR="00BD6D7A" w:rsidRPr="009C2639" w:rsidRDefault="00BD6D7A" w:rsidP="00BD6D7A">
      <w:pPr>
        <w:tabs>
          <w:tab w:val="left" w:pos="560"/>
        </w:tabs>
        <w:jc w:val="both"/>
        <w:rPr>
          <w:rFonts w:ascii="Verdana" w:hAnsi="Verdana" w:cs="Tahoma"/>
        </w:rPr>
      </w:pPr>
      <w:r w:rsidRPr="009C2639">
        <w:rPr>
          <w:rFonts w:ascii="Verdana"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D35E8C8" w14:textId="77777777" w:rsidR="00BD6D7A" w:rsidRPr="009C2639" w:rsidRDefault="00BD6D7A" w:rsidP="00BD6D7A">
      <w:pPr>
        <w:jc w:val="both"/>
        <w:rPr>
          <w:rFonts w:ascii="Verdana" w:hAnsi="Verdana" w:cs="Tahoma"/>
        </w:rPr>
      </w:pPr>
      <w:r w:rsidRPr="009C2639">
        <w:rPr>
          <w:rFonts w:ascii="Verdana" w:hAnsi="Verdana" w:cs="Tahoma"/>
        </w:rPr>
        <w:t>Las cámaras sépticas deberán ser protegidas del sol y se mantendrán humedecidas 14 días después del hormigonado y no deberán ser cargadas hasta los 28 días después de su construcción.</w:t>
      </w:r>
    </w:p>
    <w:p w14:paraId="682FEBE4" w14:textId="77777777" w:rsidR="00BD6D7A" w:rsidRPr="009C2639" w:rsidRDefault="00BD6D7A" w:rsidP="00BD6D7A">
      <w:pPr>
        <w:jc w:val="both"/>
        <w:rPr>
          <w:rFonts w:ascii="Verdana" w:hAnsi="Verdana" w:cs="Tahoma"/>
        </w:rPr>
      </w:pPr>
      <w:r w:rsidRPr="009C2639">
        <w:rPr>
          <w:rFonts w:ascii="Verdana" w:hAnsi="Verdana" w:cs="Tahoma"/>
        </w:rPr>
        <w:t>La instalación de la tubería de entrada y salida de la cámara y los accesorios necesarios deberán se provistos por la Entidad Ejecutora de acuerdo a los planos de detalle.</w:t>
      </w:r>
    </w:p>
    <w:p w14:paraId="117967C1" w14:textId="77777777" w:rsidR="00BD6D7A" w:rsidRPr="009C2639" w:rsidRDefault="00BD6D7A" w:rsidP="00BD6D7A">
      <w:pPr>
        <w:tabs>
          <w:tab w:val="left" w:pos="560"/>
        </w:tabs>
        <w:jc w:val="both"/>
        <w:rPr>
          <w:rFonts w:ascii="Verdana" w:hAnsi="Verdana" w:cs="Tahoma"/>
        </w:rPr>
      </w:pPr>
      <w:r w:rsidRPr="009C2639">
        <w:rPr>
          <w:rFonts w:ascii="Verdana" w:hAnsi="Verdana" w:cs="Tahoma"/>
        </w:rPr>
        <w:t>El relleno de tierra alrededor de las cámaras deberá ser ejecutado con material aprobado por el Inspector de proyecto por capas de 20 cm, apisonadas adecuadamente con humedad óptima.</w:t>
      </w:r>
    </w:p>
    <w:p w14:paraId="798E11B4" w14:textId="77777777" w:rsidR="00BD6D7A" w:rsidRPr="009C2639" w:rsidRDefault="00BD6D7A" w:rsidP="00BD6D7A">
      <w:pPr>
        <w:tabs>
          <w:tab w:val="left" w:pos="560"/>
        </w:tabs>
        <w:jc w:val="both"/>
        <w:rPr>
          <w:rFonts w:ascii="Verdana" w:hAnsi="Verdana" w:cs="Tahoma"/>
        </w:rPr>
      </w:pPr>
      <w:r w:rsidRPr="009C2639">
        <w:rPr>
          <w:rFonts w:ascii="Verdana" w:hAnsi="Verdana" w:cs="Tahoma"/>
        </w:rPr>
        <w:t>Para una buena ejecución del ítem se realizará pruebas hidráulicas y pruebas de aceptación del sistema.</w:t>
      </w:r>
    </w:p>
    <w:p w14:paraId="5A4A283D" w14:textId="77777777" w:rsidR="00BD6D7A" w:rsidRPr="009C2639" w:rsidRDefault="00BD6D7A" w:rsidP="00BD6D7A">
      <w:pPr>
        <w:tabs>
          <w:tab w:val="left" w:pos="560"/>
        </w:tabs>
        <w:jc w:val="both"/>
        <w:rPr>
          <w:rFonts w:ascii="Verdana" w:hAnsi="Verdana" w:cs="Tahoma"/>
        </w:rPr>
      </w:pPr>
      <w:r w:rsidRPr="009C2639">
        <w:rPr>
          <w:rFonts w:ascii="Verdana" w:hAnsi="Verdana" w:cs="Tahoma"/>
        </w:rPr>
        <w:lastRenderedPageBreak/>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69F6A41E" w14:textId="77777777" w:rsidR="00BD6D7A" w:rsidRPr="009C2639" w:rsidRDefault="00BD6D7A" w:rsidP="00BD6D7A">
      <w:pPr>
        <w:jc w:val="both"/>
        <w:rPr>
          <w:rFonts w:ascii="Verdana" w:hAnsi="Verdana" w:cs="Tahoma"/>
        </w:rPr>
      </w:pPr>
    </w:p>
    <w:p w14:paraId="36030BAF" w14:textId="77777777" w:rsidR="00BD6D7A" w:rsidRPr="009C2639" w:rsidRDefault="00BD6D7A" w:rsidP="00BD6D7A">
      <w:pPr>
        <w:jc w:val="both"/>
        <w:rPr>
          <w:rFonts w:ascii="Verdana" w:hAnsi="Verdana" w:cs="Tahoma"/>
          <w:b/>
        </w:rPr>
      </w:pPr>
      <w:r w:rsidRPr="009C2639">
        <w:rPr>
          <w:rFonts w:ascii="Verdana" w:hAnsi="Verdana" w:cs="Tahoma"/>
          <w:b/>
        </w:rPr>
        <w:t>Criterios de Control, Aceptación y Rechazo</w:t>
      </w:r>
    </w:p>
    <w:p w14:paraId="2DE40AEC" w14:textId="77777777" w:rsidR="00BD6D7A" w:rsidRPr="009C2639" w:rsidRDefault="00BD6D7A" w:rsidP="00BD6D7A">
      <w:pPr>
        <w:jc w:val="both"/>
        <w:rPr>
          <w:rFonts w:ascii="Verdana" w:hAnsi="Verdana" w:cs="Tahoma"/>
        </w:rPr>
      </w:pPr>
    </w:p>
    <w:p w14:paraId="2083CB1D" w14:textId="77777777" w:rsidR="00BD6D7A" w:rsidRPr="009C2639" w:rsidRDefault="00BD6D7A" w:rsidP="00BD6D7A">
      <w:pPr>
        <w:tabs>
          <w:tab w:val="left" w:pos="560"/>
        </w:tabs>
        <w:jc w:val="both"/>
        <w:rPr>
          <w:rFonts w:ascii="Verdana" w:hAnsi="Verdana" w:cs="Tahoma"/>
        </w:rPr>
      </w:pPr>
      <w:r w:rsidRPr="009C2639">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B13E708" w14:textId="77777777" w:rsidR="00BD6D7A" w:rsidRPr="009C2639" w:rsidRDefault="00BD6D7A" w:rsidP="00BD6D7A">
      <w:pPr>
        <w:jc w:val="both"/>
        <w:rPr>
          <w:rFonts w:ascii="Verdana" w:hAnsi="Verdana" w:cs="Tahoma"/>
        </w:rPr>
      </w:pPr>
    </w:p>
    <w:p w14:paraId="45931365" w14:textId="77777777" w:rsidR="00BD6D7A" w:rsidRPr="009C2639" w:rsidRDefault="00BD6D7A" w:rsidP="00BD6D7A">
      <w:pPr>
        <w:jc w:val="both"/>
        <w:rPr>
          <w:rFonts w:ascii="Verdana" w:hAnsi="Verdana"/>
          <w:b/>
        </w:rPr>
      </w:pPr>
      <w:r w:rsidRPr="009C2639">
        <w:rPr>
          <w:rFonts w:ascii="Verdana" w:hAnsi="Verdana"/>
          <w:b/>
        </w:rPr>
        <w:t>MEDICIÓN. -</w:t>
      </w:r>
    </w:p>
    <w:p w14:paraId="365BDC57" w14:textId="77777777" w:rsidR="00BD6D7A" w:rsidRPr="009C2639" w:rsidRDefault="00BD6D7A" w:rsidP="00BD6D7A">
      <w:pPr>
        <w:jc w:val="both"/>
        <w:rPr>
          <w:rFonts w:ascii="Verdana" w:hAnsi="Verdana"/>
          <w:b/>
        </w:rPr>
      </w:pPr>
    </w:p>
    <w:p w14:paraId="7D20B67D" w14:textId="77777777" w:rsidR="00BD6D7A" w:rsidRPr="009C2639" w:rsidRDefault="00BD6D7A" w:rsidP="00BD6D7A">
      <w:pPr>
        <w:tabs>
          <w:tab w:val="left" w:pos="560"/>
        </w:tabs>
        <w:jc w:val="both"/>
        <w:rPr>
          <w:rFonts w:ascii="Verdana" w:hAnsi="Verdana" w:cs="Tahoma"/>
        </w:rPr>
      </w:pPr>
      <w:r w:rsidRPr="009C2639">
        <w:rPr>
          <w:rFonts w:ascii="Verdana" w:hAnsi="Verdana" w:cs="Tahoma"/>
        </w:rPr>
        <w:t xml:space="preserve">La cámara séptica de ladrillo tubular de 2H será medido en forma </w:t>
      </w:r>
      <w:r w:rsidRPr="009C2639">
        <w:rPr>
          <w:rFonts w:ascii="Verdana" w:hAnsi="Verdana" w:cs="Tahoma"/>
          <w:b/>
        </w:rPr>
        <w:t>Global</w:t>
      </w:r>
      <w:r w:rsidRPr="009C2639">
        <w:rPr>
          <w:rFonts w:ascii="Verdana" w:hAnsi="Verdana" w:cs="Tahoma"/>
        </w:rPr>
        <w:t>, incluyendo todos sus accesorios para el buen funcionamiento.</w:t>
      </w:r>
    </w:p>
    <w:p w14:paraId="6B05E526" w14:textId="77777777" w:rsidR="00BD6D7A" w:rsidRPr="009C2639" w:rsidRDefault="00BD6D7A" w:rsidP="00BD6D7A">
      <w:pPr>
        <w:tabs>
          <w:tab w:val="left" w:pos="560"/>
        </w:tabs>
        <w:jc w:val="both"/>
        <w:rPr>
          <w:rFonts w:ascii="Verdana" w:hAnsi="Verdana"/>
        </w:rPr>
      </w:pPr>
    </w:p>
    <w:p w14:paraId="5C34D9DD"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APORTE PROPIO. -</w:t>
      </w:r>
    </w:p>
    <w:p w14:paraId="7296E540" w14:textId="77777777" w:rsidR="00BD6D7A" w:rsidRPr="009C2639" w:rsidRDefault="00BD6D7A" w:rsidP="00BD6D7A">
      <w:pPr>
        <w:jc w:val="both"/>
        <w:rPr>
          <w:rFonts w:ascii="Verdana" w:hAnsi="Verdana"/>
          <w:b/>
        </w:rPr>
      </w:pPr>
    </w:p>
    <w:p w14:paraId="21E5ACA8"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31D6BCC" w14:textId="77777777" w:rsidR="00BD6D7A" w:rsidRPr="009C2639" w:rsidRDefault="00BD6D7A" w:rsidP="00BD6D7A">
      <w:pPr>
        <w:tabs>
          <w:tab w:val="left" w:pos="8711"/>
        </w:tabs>
        <w:jc w:val="both"/>
        <w:rPr>
          <w:rFonts w:ascii="Verdana" w:hAnsi="Verdana" w:cs="Tahoma"/>
        </w:rPr>
      </w:pPr>
    </w:p>
    <w:p w14:paraId="1ABD1E85" w14:textId="77777777" w:rsidR="00BD6D7A" w:rsidRPr="009C2639" w:rsidRDefault="00BD6D7A" w:rsidP="00BD6D7A">
      <w:pPr>
        <w:tabs>
          <w:tab w:val="left" w:pos="8711"/>
        </w:tabs>
        <w:jc w:val="both"/>
        <w:rPr>
          <w:rFonts w:ascii="Verdana" w:hAnsi="Verdana"/>
          <w:u w:val="single"/>
        </w:rPr>
      </w:pPr>
      <w:r w:rsidRPr="009C2639">
        <w:rPr>
          <w:rFonts w:ascii="Verdana" w:hAnsi="Verdana" w:cs="Tahoma"/>
        </w:rPr>
        <w:t>Este aporte propio estará sujeto al cronograma de ejecución de obra de la Entidad Ejecutora.</w:t>
      </w:r>
    </w:p>
    <w:p w14:paraId="64488AA4" w14:textId="77777777" w:rsidR="00BD6D7A" w:rsidRPr="009C2639" w:rsidRDefault="00BD6D7A" w:rsidP="00BD6D7A">
      <w:pPr>
        <w:jc w:val="both"/>
        <w:rPr>
          <w:rFonts w:ascii="Verdana" w:hAnsi="Verdana"/>
          <w:b/>
        </w:rPr>
      </w:pPr>
    </w:p>
    <w:tbl>
      <w:tblPr>
        <w:tblW w:w="9634" w:type="dxa"/>
        <w:tblLook w:val="04A0" w:firstRow="1" w:lastRow="0" w:firstColumn="1" w:lastColumn="0" w:noHBand="0" w:noVBand="1"/>
      </w:tblPr>
      <w:tblGrid>
        <w:gridCol w:w="584"/>
        <w:gridCol w:w="2385"/>
        <w:gridCol w:w="1145"/>
        <w:gridCol w:w="5520"/>
      </w:tblGrid>
      <w:tr w:rsidR="00BD6D7A" w:rsidRPr="009C2639" w14:paraId="0144F4AB" w14:textId="77777777" w:rsidTr="00374C4D">
        <w:tc>
          <w:tcPr>
            <w:tcW w:w="584" w:type="dxa"/>
            <w:shd w:val="clear" w:color="auto" w:fill="1F3864" w:themeFill="accent5" w:themeFillShade="80"/>
          </w:tcPr>
          <w:p w14:paraId="4DFB9A82"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48633A67"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21C45EB5"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0571FEB4"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4F1B638E" w14:textId="77777777" w:rsidTr="00374C4D">
        <w:trPr>
          <w:trHeight w:val="370"/>
        </w:trPr>
        <w:tc>
          <w:tcPr>
            <w:tcW w:w="584" w:type="dxa"/>
            <w:shd w:val="clear" w:color="auto" w:fill="BDD6EE" w:themeFill="accent1" w:themeFillTint="66"/>
          </w:tcPr>
          <w:p w14:paraId="4D6AFD37" w14:textId="77777777" w:rsidR="00BD6D7A" w:rsidRPr="009C2639" w:rsidRDefault="00BD6D7A" w:rsidP="00374C4D">
            <w:pPr>
              <w:jc w:val="center"/>
              <w:rPr>
                <w:rFonts w:ascii="Verdana" w:hAnsi="Verdana"/>
                <w:b/>
              </w:rPr>
            </w:pPr>
            <w:r w:rsidRPr="009C2639">
              <w:rPr>
                <w:rFonts w:ascii="Verdana" w:hAnsi="Verdana"/>
                <w:b/>
              </w:rPr>
              <w:t>46</w:t>
            </w:r>
          </w:p>
        </w:tc>
        <w:tc>
          <w:tcPr>
            <w:tcW w:w="2385" w:type="dxa"/>
            <w:shd w:val="clear" w:color="auto" w:fill="BDD6EE" w:themeFill="accent1" w:themeFillTint="66"/>
            <w:vAlign w:val="center"/>
          </w:tcPr>
          <w:p w14:paraId="1C81108F" w14:textId="77777777" w:rsidR="00BD6D7A" w:rsidRPr="009C2639" w:rsidRDefault="00BD6D7A" w:rsidP="00374C4D">
            <w:pPr>
              <w:jc w:val="center"/>
              <w:rPr>
                <w:rFonts w:ascii="Verdana" w:hAnsi="Verdana"/>
                <w:b/>
              </w:rPr>
            </w:pPr>
            <w:r w:rsidRPr="009C2639">
              <w:rPr>
                <w:rFonts w:ascii="Verdana" w:hAnsi="Verdana" w:cs="Tahoma"/>
                <w:b/>
              </w:rPr>
              <w:t>VAC-IS-POA-1</w:t>
            </w:r>
          </w:p>
        </w:tc>
        <w:tc>
          <w:tcPr>
            <w:tcW w:w="1145" w:type="dxa"/>
            <w:shd w:val="clear" w:color="auto" w:fill="BDD6EE" w:themeFill="accent1" w:themeFillTint="66"/>
            <w:vAlign w:val="center"/>
          </w:tcPr>
          <w:p w14:paraId="1E64FA45" w14:textId="77777777" w:rsidR="00BD6D7A" w:rsidRPr="009C2639" w:rsidRDefault="00BD6D7A" w:rsidP="00374C4D">
            <w:pPr>
              <w:jc w:val="center"/>
              <w:rPr>
                <w:rFonts w:ascii="Verdana" w:hAnsi="Verdana"/>
                <w:b/>
              </w:rPr>
            </w:pPr>
            <w:r w:rsidRPr="009C2639">
              <w:rPr>
                <w:rFonts w:ascii="Verdana" w:hAnsi="Verdana"/>
                <w:b/>
              </w:rPr>
              <w:t>GLB</w:t>
            </w:r>
          </w:p>
        </w:tc>
        <w:tc>
          <w:tcPr>
            <w:tcW w:w="5520" w:type="dxa"/>
            <w:shd w:val="clear" w:color="auto" w:fill="BDD6EE" w:themeFill="accent1" w:themeFillTint="66"/>
            <w:vAlign w:val="center"/>
          </w:tcPr>
          <w:p w14:paraId="22E1E503" w14:textId="77777777" w:rsidR="00BD6D7A" w:rsidRPr="009C2639" w:rsidRDefault="00BD6D7A" w:rsidP="00374C4D">
            <w:pPr>
              <w:jc w:val="center"/>
              <w:rPr>
                <w:rFonts w:ascii="Verdana" w:hAnsi="Verdana"/>
                <w:b/>
              </w:rPr>
            </w:pPr>
            <w:r w:rsidRPr="009C2639">
              <w:rPr>
                <w:rFonts w:ascii="Verdana" w:hAnsi="Verdana" w:cs="Tahoma"/>
                <w:b/>
                <w:bCs/>
              </w:rPr>
              <w:t>POZO ABSORBENTE DE LADRILLO 2H/TAPA HORMIGON ARMADO</w:t>
            </w:r>
          </w:p>
        </w:tc>
      </w:tr>
    </w:tbl>
    <w:p w14:paraId="68C712A7" w14:textId="77777777" w:rsidR="00BD6D7A" w:rsidRPr="009C2639" w:rsidRDefault="00BD6D7A" w:rsidP="00BD6D7A">
      <w:pPr>
        <w:jc w:val="both"/>
        <w:rPr>
          <w:rFonts w:ascii="Verdana" w:hAnsi="Verdana"/>
          <w:b/>
        </w:rPr>
      </w:pPr>
    </w:p>
    <w:p w14:paraId="3823893A" w14:textId="77777777" w:rsidR="00BD6D7A" w:rsidRPr="009C2639" w:rsidRDefault="00BD6D7A" w:rsidP="00BD6D7A">
      <w:pPr>
        <w:jc w:val="both"/>
        <w:rPr>
          <w:rFonts w:ascii="Verdana" w:hAnsi="Verdana"/>
          <w:b/>
        </w:rPr>
      </w:pPr>
      <w:r w:rsidRPr="009C2639">
        <w:rPr>
          <w:rFonts w:ascii="Verdana" w:hAnsi="Verdana"/>
          <w:b/>
        </w:rPr>
        <w:t>DESCRIPCIÓN. –</w:t>
      </w:r>
    </w:p>
    <w:p w14:paraId="465459E0" w14:textId="77777777" w:rsidR="00BD6D7A" w:rsidRPr="009C2639" w:rsidRDefault="00BD6D7A" w:rsidP="00BD6D7A">
      <w:pPr>
        <w:jc w:val="both"/>
        <w:rPr>
          <w:rFonts w:ascii="Verdana" w:hAnsi="Verdana"/>
          <w:b/>
        </w:rPr>
      </w:pPr>
    </w:p>
    <w:p w14:paraId="2D08BE1E" w14:textId="77777777" w:rsidR="00BD6D7A" w:rsidRPr="009C2639" w:rsidRDefault="00BD6D7A" w:rsidP="00BD6D7A">
      <w:pPr>
        <w:jc w:val="both"/>
        <w:rPr>
          <w:rFonts w:ascii="Verdana" w:eastAsia="Verdana" w:hAnsi="Verdana" w:cs="Tahoma"/>
          <w:spacing w:val="-1"/>
        </w:rPr>
      </w:pPr>
      <w:r w:rsidRPr="009C2639">
        <w:rPr>
          <w:rFonts w:ascii="Verdana" w:hAnsi="Verdana" w:cs="Tahoma"/>
        </w:rPr>
        <w:t xml:space="preserve">Este ítem comprende la provisión, instalación y construcción del </w:t>
      </w:r>
      <w:r w:rsidRPr="009C2639">
        <w:rPr>
          <w:rFonts w:ascii="Verdana" w:hAnsi="Verdana" w:cs="Tahoma"/>
          <w:bCs/>
        </w:rPr>
        <w:t>pozo absorbente de ladrillo 2 huecos con tapa hormigón armado</w:t>
      </w:r>
      <w:r w:rsidRPr="009C2639">
        <w:rPr>
          <w:rFonts w:ascii="Verdana" w:hAnsi="Verdana" w:cs="Tahoma"/>
        </w:rPr>
        <w:t>, que permiten efectuar la recolección y disposición de las aguas residuales, de acuerdo a planos constructivos</w:t>
      </w:r>
      <w:r w:rsidRPr="009C2639">
        <w:rPr>
          <w:rFonts w:ascii="Verdana" w:hAnsi="Verdana"/>
        </w:rPr>
        <w:t xml:space="preserve">, </w:t>
      </w:r>
      <w:r w:rsidRPr="009C2639">
        <w:rPr>
          <w:rFonts w:ascii="Verdana" w:eastAsia="Verdana" w:hAnsi="Verdana" w:cs="Tahoma"/>
          <w:spacing w:val="-1"/>
        </w:rPr>
        <w:t>e instrucciones del Inspector de proyecto.</w:t>
      </w:r>
    </w:p>
    <w:p w14:paraId="43725346" w14:textId="77777777" w:rsidR="00BD6D7A" w:rsidRPr="009C2639" w:rsidRDefault="00BD6D7A" w:rsidP="00BD6D7A">
      <w:pPr>
        <w:jc w:val="both"/>
        <w:rPr>
          <w:rFonts w:ascii="Verdana" w:hAnsi="Verdana"/>
        </w:rPr>
      </w:pPr>
    </w:p>
    <w:p w14:paraId="13F17E1F" w14:textId="77777777" w:rsidR="00BD6D7A" w:rsidRPr="009C2639" w:rsidRDefault="00BD6D7A" w:rsidP="00BD6D7A">
      <w:pPr>
        <w:jc w:val="both"/>
        <w:rPr>
          <w:rFonts w:ascii="Verdana" w:hAnsi="Verdana"/>
          <w:b/>
        </w:rPr>
      </w:pPr>
      <w:r w:rsidRPr="009C2639">
        <w:rPr>
          <w:rFonts w:ascii="Verdana" w:hAnsi="Verdana"/>
          <w:b/>
        </w:rPr>
        <w:t>MATERIALES, HERRAMIENTAS Y EQUIPO. -</w:t>
      </w:r>
    </w:p>
    <w:p w14:paraId="32802EFF" w14:textId="77777777" w:rsidR="00BD6D7A" w:rsidRPr="009C2639" w:rsidRDefault="00BD6D7A" w:rsidP="00BD6D7A">
      <w:pPr>
        <w:jc w:val="both"/>
        <w:rPr>
          <w:rFonts w:ascii="Verdana" w:hAnsi="Verdana"/>
          <w:b/>
        </w:rPr>
      </w:pPr>
    </w:p>
    <w:p w14:paraId="7A97CE44"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CD0FA8B" w14:textId="77777777" w:rsidR="00BD6D7A" w:rsidRPr="009C2639" w:rsidRDefault="00BD6D7A" w:rsidP="00BD6D7A">
      <w:pPr>
        <w:tabs>
          <w:tab w:val="left" w:pos="8711"/>
        </w:tabs>
        <w:jc w:val="both"/>
        <w:rPr>
          <w:rFonts w:ascii="Verdana" w:hAnsi="Verdana" w:cs="Tahoma"/>
        </w:rPr>
      </w:pPr>
    </w:p>
    <w:p w14:paraId="68287971"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La Entidad Ejecutora deberá cumplir con los requisitos establecidos en la Norma Boliviana del Hormigón Armado CBH-87 para los materiales que cubre esta norma.</w:t>
      </w:r>
    </w:p>
    <w:p w14:paraId="73C7C0CF"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Los materiales serán de calidad que aseguren la durabilidad y correcto funcionamiento de las instalaciones; previo a su empleo en obra deberá ser aprobado por el Inspector de proyecto.</w:t>
      </w:r>
    </w:p>
    <w:p w14:paraId="513CC075" w14:textId="77777777" w:rsidR="00BD6D7A" w:rsidRPr="009C2639" w:rsidRDefault="00BD6D7A" w:rsidP="00BD6D7A">
      <w:pPr>
        <w:jc w:val="both"/>
        <w:rPr>
          <w:rFonts w:ascii="Verdana" w:hAnsi="Verdana" w:cs="Tahoma"/>
          <w:b/>
        </w:rPr>
      </w:pPr>
    </w:p>
    <w:p w14:paraId="22B01AB4" w14:textId="77777777" w:rsidR="00BD6D7A" w:rsidRPr="009C2639" w:rsidRDefault="00BD6D7A" w:rsidP="00BD6D7A">
      <w:pPr>
        <w:jc w:val="both"/>
        <w:rPr>
          <w:rFonts w:ascii="Verdana" w:hAnsi="Verdana"/>
          <w:b/>
        </w:rPr>
      </w:pPr>
      <w:r w:rsidRPr="009C2639">
        <w:rPr>
          <w:rFonts w:ascii="Verdana" w:hAnsi="Verdana"/>
          <w:b/>
        </w:rPr>
        <w:t>FORMA DE EJECUCIÓN. -</w:t>
      </w:r>
    </w:p>
    <w:p w14:paraId="58FD28D5" w14:textId="77777777" w:rsidR="00BD6D7A" w:rsidRPr="009C2639" w:rsidRDefault="00BD6D7A" w:rsidP="00BD6D7A">
      <w:pPr>
        <w:jc w:val="both"/>
        <w:rPr>
          <w:rFonts w:ascii="Verdana" w:hAnsi="Verdana"/>
        </w:rPr>
      </w:pPr>
    </w:p>
    <w:p w14:paraId="03144B20" w14:textId="77777777" w:rsidR="00BD6D7A" w:rsidRPr="009C2639" w:rsidRDefault="00BD6D7A" w:rsidP="00BD6D7A">
      <w:pPr>
        <w:jc w:val="both"/>
        <w:rPr>
          <w:rFonts w:ascii="Verdana" w:hAnsi="Verdana" w:cs="Tahoma"/>
          <w:shd w:val="clear" w:color="auto" w:fill="FFFFFF"/>
        </w:rPr>
      </w:pPr>
      <w:r w:rsidRPr="009C2639">
        <w:rPr>
          <w:rFonts w:ascii="Verdana" w:hAnsi="Verdana" w:cs="Tahoma"/>
          <w:shd w:val="clear" w:color="auto" w:fill="FFFFFF"/>
        </w:rPr>
        <w:lastRenderedPageBreak/>
        <w:t>El replanteo y trazado del pozo, serán realizadas por la Entidad Ejecutora con estricta sujeción a la ubicación y las dimensiones señaladas en los planos y/o instrucción del Inspector obra.</w:t>
      </w:r>
    </w:p>
    <w:p w14:paraId="3C92B2A3" w14:textId="77777777" w:rsidR="00BD6D7A" w:rsidRPr="009C2639" w:rsidRDefault="00BD6D7A" w:rsidP="00BD6D7A">
      <w:pPr>
        <w:jc w:val="both"/>
        <w:rPr>
          <w:rFonts w:ascii="Verdana" w:hAnsi="Verdana"/>
        </w:rPr>
      </w:pPr>
      <w:r w:rsidRPr="009C2639">
        <w:rPr>
          <w:rFonts w:ascii="Verdana"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C2639">
        <w:rPr>
          <w:rFonts w:ascii="Verdana" w:hAnsi="Verdana" w:cs="Tahoma"/>
          <w:shd w:val="clear" w:color="auto" w:fill="FFFFFF"/>
        </w:rPr>
        <w:cr/>
      </w:r>
      <w:r w:rsidRPr="009C2639">
        <w:rPr>
          <w:rFonts w:ascii="Verdana" w:hAnsi="Verdana"/>
        </w:rPr>
        <w:t>En la excavación se protegerán árboles, postes, cercas, letreros, tuberías de agua potable y otros, debiendo la Entidad Ejecutora en caso de ser dañados reemplazarlos o restaurarlos a su cuenta.</w:t>
      </w:r>
    </w:p>
    <w:p w14:paraId="62DBF0E8" w14:textId="77777777" w:rsidR="00BD6D7A" w:rsidRPr="009C2639" w:rsidRDefault="00BD6D7A" w:rsidP="00BD6D7A">
      <w:pPr>
        <w:tabs>
          <w:tab w:val="left" w:pos="560"/>
        </w:tabs>
        <w:jc w:val="both"/>
        <w:rPr>
          <w:rFonts w:ascii="Verdana" w:hAnsi="Verdana" w:cs="Tahoma"/>
        </w:rPr>
      </w:pPr>
      <w:r w:rsidRPr="009C2639">
        <w:rPr>
          <w:rFonts w:ascii="Verdana"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AB5CF05" w14:textId="77777777" w:rsidR="00BD6D7A" w:rsidRPr="009C2639" w:rsidRDefault="00BD6D7A" w:rsidP="00BD6D7A">
      <w:pPr>
        <w:tabs>
          <w:tab w:val="left" w:pos="560"/>
        </w:tabs>
        <w:jc w:val="both"/>
        <w:rPr>
          <w:rFonts w:ascii="Verdana" w:hAnsi="Verdana" w:cs="Tahoma"/>
        </w:rPr>
      </w:pPr>
      <w:r w:rsidRPr="009C2639">
        <w:rPr>
          <w:rFonts w:ascii="Verdana"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1BD3CB62" w14:textId="77777777" w:rsidR="00BD6D7A" w:rsidRPr="009C2639" w:rsidRDefault="00BD6D7A" w:rsidP="00BD6D7A">
      <w:pPr>
        <w:tabs>
          <w:tab w:val="left" w:pos="560"/>
        </w:tabs>
        <w:jc w:val="both"/>
        <w:rPr>
          <w:rFonts w:ascii="Verdana" w:hAnsi="Verdana" w:cs="Tahoma"/>
        </w:rPr>
      </w:pPr>
      <w:r w:rsidRPr="009C2639">
        <w:rPr>
          <w:rFonts w:ascii="Verdana" w:hAnsi="Verdana" w:cs="Tahoma"/>
        </w:rPr>
        <w:t>Para una buena ejecución del ítem se realizará pruebas hidráulicas y pruebas de aceptación del sistema.</w:t>
      </w:r>
    </w:p>
    <w:p w14:paraId="272E3CE7" w14:textId="77777777" w:rsidR="00BD6D7A" w:rsidRPr="009C2639" w:rsidRDefault="00BD6D7A" w:rsidP="00BD6D7A">
      <w:pPr>
        <w:tabs>
          <w:tab w:val="left" w:pos="560"/>
        </w:tabs>
        <w:jc w:val="both"/>
        <w:rPr>
          <w:rFonts w:ascii="Verdana" w:hAnsi="Verdana" w:cs="Tahoma"/>
        </w:rPr>
      </w:pPr>
    </w:p>
    <w:p w14:paraId="33E33CA4" w14:textId="77777777" w:rsidR="00BD6D7A" w:rsidRPr="009C2639" w:rsidRDefault="00BD6D7A" w:rsidP="00BD6D7A">
      <w:pPr>
        <w:tabs>
          <w:tab w:val="left" w:pos="560"/>
        </w:tabs>
        <w:jc w:val="both"/>
        <w:rPr>
          <w:rFonts w:ascii="Verdana" w:hAnsi="Verdana" w:cs="Tahoma"/>
        </w:rPr>
      </w:pPr>
      <w:r w:rsidRPr="009C2639">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2F9A2770" w14:textId="77777777" w:rsidR="00BD6D7A" w:rsidRPr="009C2639" w:rsidRDefault="00BD6D7A" w:rsidP="00BD6D7A">
      <w:pPr>
        <w:jc w:val="both"/>
        <w:rPr>
          <w:rFonts w:ascii="Verdana" w:hAnsi="Verdana" w:cs="Tahoma"/>
        </w:rPr>
      </w:pPr>
    </w:p>
    <w:p w14:paraId="47E7AE95" w14:textId="77777777" w:rsidR="00BD6D7A" w:rsidRPr="009C2639" w:rsidRDefault="00BD6D7A" w:rsidP="00BD6D7A">
      <w:pPr>
        <w:jc w:val="both"/>
        <w:rPr>
          <w:rFonts w:ascii="Verdana" w:hAnsi="Verdana" w:cs="Tahoma"/>
          <w:b/>
        </w:rPr>
      </w:pPr>
      <w:r w:rsidRPr="009C2639">
        <w:rPr>
          <w:rFonts w:ascii="Verdana" w:hAnsi="Verdana" w:cs="Tahoma"/>
          <w:b/>
        </w:rPr>
        <w:t>Criterios de Control, Aceptación y Rechazo</w:t>
      </w:r>
    </w:p>
    <w:p w14:paraId="1E215B21" w14:textId="77777777" w:rsidR="00BD6D7A" w:rsidRPr="009C2639" w:rsidRDefault="00BD6D7A" w:rsidP="00BD6D7A">
      <w:pPr>
        <w:jc w:val="both"/>
        <w:rPr>
          <w:rFonts w:ascii="Verdana" w:hAnsi="Verdana" w:cs="Tahoma"/>
        </w:rPr>
      </w:pPr>
    </w:p>
    <w:p w14:paraId="00B1C208" w14:textId="77777777" w:rsidR="00BD6D7A" w:rsidRPr="009C2639" w:rsidRDefault="00BD6D7A" w:rsidP="00BD6D7A">
      <w:pPr>
        <w:tabs>
          <w:tab w:val="left" w:pos="560"/>
        </w:tabs>
        <w:jc w:val="both"/>
        <w:rPr>
          <w:rFonts w:ascii="Verdana" w:hAnsi="Verdana" w:cs="Tahoma"/>
        </w:rPr>
      </w:pPr>
      <w:r w:rsidRPr="009C2639">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E6D537F" w14:textId="77777777" w:rsidR="00BD6D7A" w:rsidRPr="009C2639" w:rsidRDefault="00BD6D7A" w:rsidP="00BD6D7A">
      <w:pPr>
        <w:jc w:val="both"/>
        <w:rPr>
          <w:rFonts w:ascii="Verdana" w:hAnsi="Verdana" w:cs="Tahoma"/>
        </w:rPr>
      </w:pPr>
    </w:p>
    <w:p w14:paraId="0328F786" w14:textId="77777777" w:rsidR="00BD6D7A" w:rsidRPr="009C2639" w:rsidRDefault="00BD6D7A" w:rsidP="00BD6D7A">
      <w:pPr>
        <w:jc w:val="both"/>
        <w:rPr>
          <w:rFonts w:ascii="Verdana" w:hAnsi="Verdana"/>
          <w:b/>
        </w:rPr>
      </w:pPr>
      <w:r w:rsidRPr="009C2639">
        <w:rPr>
          <w:rFonts w:ascii="Verdana" w:hAnsi="Verdana"/>
          <w:b/>
        </w:rPr>
        <w:t>MEDICIÓN. -</w:t>
      </w:r>
    </w:p>
    <w:p w14:paraId="55AC7A17" w14:textId="77777777" w:rsidR="00BD6D7A" w:rsidRPr="009C2639" w:rsidRDefault="00BD6D7A" w:rsidP="00BD6D7A">
      <w:pPr>
        <w:jc w:val="both"/>
        <w:rPr>
          <w:rFonts w:ascii="Verdana" w:hAnsi="Verdana"/>
          <w:b/>
        </w:rPr>
      </w:pPr>
    </w:p>
    <w:p w14:paraId="54D496DA"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 xml:space="preserve">El pozo absorbente de ladrillo 2H será medido en forma </w:t>
      </w:r>
      <w:r w:rsidRPr="009C2639">
        <w:rPr>
          <w:rFonts w:ascii="Verdana" w:hAnsi="Verdana" w:cs="Tahoma"/>
          <w:b/>
          <w:bCs/>
        </w:rPr>
        <w:t>global</w:t>
      </w:r>
      <w:r w:rsidRPr="009C2639">
        <w:rPr>
          <w:rFonts w:ascii="Verdana" w:hAnsi="Verdana" w:cs="Tahoma"/>
        </w:rPr>
        <w:t>, incluyendo todos sus accesorios para el buen funcionamiento del pozo de absorción.</w:t>
      </w:r>
    </w:p>
    <w:p w14:paraId="7AAC1982" w14:textId="77777777" w:rsidR="00BD6D7A" w:rsidRPr="009C2639" w:rsidRDefault="00BD6D7A" w:rsidP="00BD6D7A">
      <w:pPr>
        <w:tabs>
          <w:tab w:val="left" w:pos="560"/>
        </w:tabs>
        <w:jc w:val="both"/>
        <w:rPr>
          <w:rFonts w:ascii="Verdana" w:hAnsi="Verdana"/>
        </w:rPr>
      </w:pPr>
    </w:p>
    <w:p w14:paraId="375B9B25"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APORTE PROPIO. -</w:t>
      </w:r>
    </w:p>
    <w:p w14:paraId="505BAB4A" w14:textId="77777777" w:rsidR="00BD6D7A" w:rsidRPr="009C2639" w:rsidRDefault="00BD6D7A" w:rsidP="00BD6D7A">
      <w:pPr>
        <w:jc w:val="both"/>
        <w:rPr>
          <w:rFonts w:ascii="Verdana" w:hAnsi="Verdana"/>
          <w:b/>
        </w:rPr>
      </w:pPr>
    </w:p>
    <w:p w14:paraId="67C70F58"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AA49E86" w14:textId="77777777" w:rsidR="00BD6D7A" w:rsidRPr="009C2639" w:rsidRDefault="00BD6D7A" w:rsidP="00BD6D7A">
      <w:pPr>
        <w:tabs>
          <w:tab w:val="left" w:pos="8711"/>
        </w:tabs>
        <w:jc w:val="both"/>
        <w:rPr>
          <w:rFonts w:ascii="Verdana" w:hAnsi="Verdana" w:cs="Tahoma"/>
        </w:rPr>
      </w:pPr>
    </w:p>
    <w:p w14:paraId="786268AC"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Este aporte propio estará sujeto al cronograma de ejecución de obra de la Entidad Ejecutora.</w:t>
      </w:r>
    </w:p>
    <w:p w14:paraId="72568132" w14:textId="77777777" w:rsidR="00BD6D7A" w:rsidRPr="009C2639" w:rsidRDefault="00BD6D7A" w:rsidP="00BD6D7A">
      <w:pPr>
        <w:tabs>
          <w:tab w:val="left" w:pos="8711"/>
        </w:tabs>
        <w:rPr>
          <w:rFonts w:ascii="Verdana"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BD6D7A" w:rsidRPr="009C2639" w14:paraId="0433D440" w14:textId="77777777" w:rsidTr="00374C4D">
        <w:tc>
          <w:tcPr>
            <w:tcW w:w="584" w:type="dxa"/>
            <w:shd w:val="clear" w:color="auto" w:fill="1F3864" w:themeFill="accent5" w:themeFillShade="80"/>
          </w:tcPr>
          <w:p w14:paraId="7BA75EF6" w14:textId="77777777" w:rsidR="00BD6D7A" w:rsidRPr="009C2639" w:rsidRDefault="00BD6D7A" w:rsidP="00374C4D">
            <w:pPr>
              <w:jc w:val="center"/>
              <w:rPr>
                <w:rFonts w:ascii="Verdana" w:hAnsi="Verdana"/>
                <w:b/>
              </w:rPr>
            </w:pPr>
            <w:r w:rsidRPr="009C2639">
              <w:rPr>
                <w:rFonts w:ascii="Verdana" w:hAnsi="Verdana"/>
                <w:b/>
              </w:rPr>
              <w:lastRenderedPageBreak/>
              <w:t>N°</w:t>
            </w:r>
          </w:p>
        </w:tc>
        <w:tc>
          <w:tcPr>
            <w:tcW w:w="2385" w:type="dxa"/>
            <w:shd w:val="clear" w:color="auto" w:fill="1F3864" w:themeFill="accent5" w:themeFillShade="80"/>
          </w:tcPr>
          <w:p w14:paraId="5EF2F0B0"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29086A61"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42E5C7EE"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6B486ADB" w14:textId="77777777" w:rsidTr="00374C4D">
        <w:tc>
          <w:tcPr>
            <w:tcW w:w="584" w:type="dxa"/>
            <w:shd w:val="clear" w:color="auto" w:fill="BDD6EE" w:themeFill="accent1" w:themeFillTint="66"/>
          </w:tcPr>
          <w:p w14:paraId="5362461C" w14:textId="77777777" w:rsidR="00BD6D7A" w:rsidRPr="009C2639" w:rsidRDefault="00BD6D7A" w:rsidP="00374C4D">
            <w:pPr>
              <w:jc w:val="center"/>
              <w:rPr>
                <w:rFonts w:ascii="Verdana" w:hAnsi="Verdana"/>
                <w:b/>
              </w:rPr>
            </w:pPr>
            <w:r w:rsidRPr="009C2639">
              <w:rPr>
                <w:rFonts w:ascii="Verdana" w:hAnsi="Verdana"/>
                <w:b/>
              </w:rPr>
              <w:t>47</w:t>
            </w:r>
          </w:p>
        </w:tc>
        <w:tc>
          <w:tcPr>
            <w:tcW w:w="2385" w:type="dxa"/>
            <w:shd w:val="clear" w:color="auto" w:fill="BDD6EE" w:themeFill="accent1" w:themeFillTint="66"/>
          </w:tcPr>
          <w:p w14:paraId="7C28761C" w14:textId="77777777" w:rsidR="00BD6D7A" w:rsidRPr="009C2639" w:rsidRDefault="00BD6D7A" w:rsidP="00374C4D">
            <w:pPr>
              <w:jc w:val="center"/>
              <w:rPr>
                <w:rFonts w:ascii="Verdana" w:hAnsi="Verdana"/>
                <w:b/>
              </w:rPr>
            </w:pPr>
            <w:r w:rsidRPr="009C2639">
              <w:rPr>
                <w:rFonts w:ascii="Verdana" w:hAnsi="Verdana"/>
                <w:b/>
                <w:bCs/>
                <w:color w:val="000000"/>
              </w:rPr>
              <w:t>VAC-OF-CAN-1</w:t>
            </w:r>
          </w:p>
        </w:tc>
        <w:tc>
          <w:tcPr>
            <w:tcW w:w="1145" w:type="dxa"/>
            <w:shd w:val="clear" w:color="auto" w:fill="BDD6EE" w:themeFill="accent1" w:themeFillTint="66"/>
          </w:tcPr>
          <w:p w14:paraId="37481D7D" w14:textId="77777777" w:rsidR="00BD6D7A" w:rsidRPr="009C2639" w:rsidRDefault="00BD6D7A" w:rsidP="00374C4D">
            <w:pPr>
              <w:jc w:val="center"/>
              <w:rPr>
                <w:rFonts w:ascii="Verdana" w:hAnsi="Verdana"/>
                <w:b/>
              </w:rPr>
            </w:pPr>
            <w:r w:rsidRPr="009C2639">
              <w:rPr>
                <w:rFonts w:ascii="Verdana" w:hAnsi="Verdana"/>
                <w:b/>
              </w:rPr>
              <w:t>M</w:t>
            </w:r>
          </w:p>
        </w:tc>
        <w:tc>
          <w:tcPr>
            <w:tcW w:w="5520" w:type="dxa"/>
            <w:shd w:val="clear" w:color="auto" w:fill="BDD6EE" w:themeFill="accent1" w:themeFillTint="66"/>
            <w:vAlign w:val="center"/>
          </w:tcPr>
          <w:p w14:paraId="64A00E10" w14:textId="77777777" w:rsidR="00BD6D7A" w:rsidRPr="009C2639" w:rsidRDefault="00BD6D7A" w:rsidP="00374C4D">
            <w:pPr>
              <w:jc w:val="center"/>
              <w:rPr>
                <w:rFonts w:ascii="Verdana" w:hAnsi="Verdana"/>
                <w:b/>
              </w:rPr>
            </w:pPr>
            <w:r w:rsidRPr="009C2639">
              <w:rPr>
                <w:rFonts w:ascii="Verdana" w:hAnsi="Verdana" w:cs="Tahoma"/>
                <w:b/>
                <w:bCs/>
              </w:rPr>
              <w:t>CANALETA DE CALAMINA GALVANIZADA Nro 28 CORTE 33</w:t>
            </w:r>
          </w:p>
        </w:tc>
      </w:tr>
    </w:tbl>
    <w:p w14:paraId="543834BD" w14:textId="77777777" w:rsidR="00BD6D7A" w:rsidRPr="009C2639" w:rsidRDefault="00BD6D7A" w:rsidP="00BD6D7A">
      <w:pPr>
        <w:tabs>
          <w:tab w:val="left" w:pos="8711"/>
        </w:tabs>
        <w:jc w:val="both"/>
        <w:rPr>
          <w:rFonts w:ascii="Verdana" w:hAnsi="Verdana" w:cs="Tahoma"/>
          <w:b/>
        </w:rPr>
      </w:pPr>
    </w:p>
    <w:p w14:paraId="0B4C2722" w14:textId="77777777" w:rsidR="00BD6D7A" w:rsidRPr="009C2639" w:rsidRDefault="00BD6D7A" w:rsidP="00BD6D7A">
      <w:pPr>
        <w:tabs>
          <w:tab w:val="left" w:pos="8711"/>
        </w:tabs>
        <w:jc w:val="both"/>
        <w:rPr>
          <w:rFonts w:ascii="Verdana" w:hAnsi="Verdana" w:cs="Tahoma"/>
          <w:b/>
        </w:rPr>
      </w:pPr>
      <w:r w:rsidRPr="009C2639">
        <w:rPr>
          <w:rFonts w:ascii="Verdana" w:hAnsi="Verdana" w:cs="Tahoma"/>
          <w:b/>
        </w:rPr>
        <w:t>DESCRIPCIÓN. –</w:t>
      </w:r>
    </w:p>
    <w:p w14:paraId="0385E91F" w14:textId="77777777" w:rsidR="00BD6D7A" w:rsidRPr="009C2639" w:rsidRDefault="00BD6D7A" w:rsidP="00BD6D7A">
      <w:pPr>
        <w:tabs>
          <w:tab w:val="left" w:pos="8711"/>
        </w:tabs>
        <w:jc w:val="both"/>
        <w:rPr>
          <w:rFonts w:ascii="Verdana" w:hAnsi="Verdana" w:cs="Tahoma"/>
          <w:b/>
        </w:rPr>
      </w:pPr>
    </w:p>
    <w:p w14:paraId="434CEC5B"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Este ítem comprende canaleta de calamina galvanizada Nro 28 corte 33 el cual está destinado a reunir y evacuar las aguas pluviales de la cubierta, tal como se especifica en los planos constructivos y/o instrucciones del Inspector de proyecto.</w:t>
      </w:r>
    </w:p>
    <w:p w14:paraId="79142B55" w14:textId="77777777" w:rsidR="00BD6D7A" w:rsidRPr="009C2639" w:rsidRDefault="00BD6D7A" w:rsidP="00BD6D7A">
      <w:pPr>
        <w:tabs>
          <w:tab w:val="left" w:pos="8711"/>
        </w:tabs>
        <w:jc w:val="both"/>
        <w:rPr>
          <w:rFonts w:ascii="Verdana" w:hAnsi="Verdana" w:cs="Tahoma"/>
        </w:rPr>
      </w:pPr>
    </w:p>
    <w:p w14:paraId="15CF58A3" w14:textId="77777777" w:rsidR="00BD6D7A" w:rsidRPr="009C2639" w:rsidRDefault="00BD6D7A" w:rsidP="00BD6D7A">
      <w:pPr>
        <w:tabs>
          <w:tab w:val="left" w:pos="8711"/>
        </w:tabs>
        <w:jc w:val="both"/>
        <w:rPr>
          <w:rFonts w:ascii="Verdana" w:hAnsi="Verdana" w:cs="Tahoma"/>
          <w:b/>
        </w:rPr>
      </w:pPr>
      <w:r w:rsidRPr="009C2639">
        <w:rPr>
          <w:rFonts w:ascii="Verdana" w:hAnsi="Verdana" w:cs="Tahoma"/>
          <w:b/>
        </w:rPr>
        <w:t>MATERIALES, HERRAMIENTAS Y EQUIPO. -</w:t>
      </w:r>
    </w:p>
    <w:p w14:paraId="4E882953" w14:textId="77777777" w:rsidR="00BD6D7A" w:rsidRPr="009C2639" w:rsidRDefault="00BD6D7A" w:rsidP="00BD6D7A">
      <w:pPr>
        <w:tabs>
          <w:tab w:val="left" w:pos="8711"/>
        </w:tabs>
        <w:jc w:val="both"/>
        <w:rPr>
          <w:rFonts w:ascii="Verdana" w:hAnsi="Verdana" w:cs="Tahoma"/>
        </w:rPr>
      </w:pPr>
    </w:p>
    <w:p w14:paraId="58A63343"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B097092" w14:textId="77777777" w:rsidR="00BD6D7A" w:rsidRPr="009C2639" w:rsidRDefault="00BD6D7A" w:rsidP="00BD6D7A">
      <w:pPr>
        <w:tabs>
          <w:tab w:val="left" w:pos="8711"/>
        </w:tabs>
        <w:jc w:val="both"/>
        <w:rPr>
          <w:rFonts w:ascii="Verdana" w:hAnsi="Verdana" w:cs="Tahoma"/>
        </w:rPr>
      </w:pPr>
    </w:p>
    <w:p w14:paraId="34308C13"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57A7245" w14:textId="77777777" w:rsidR="00BD6D7A" w:rsidRPr="009C2639" w:rsidRDefault="00BD6D7A" w:rsidP="00BD6D7A">
      <w:pPr>
        <w:tabs>
          <w:tab w:val="left" w:pos="8711"/>
        </w:tabs>
        <w:jc w:val="both"/>
        <w:rPr>
          <w:rFonts w:ascii="Verdana" w:hAnsi="Verdana" w:cs="Tahoma"/>
        </w:rPr>
      </w:pPr>
    </w:p>
    <w:p w14:paraId="057E91D8" w14:textId="77777777" w:rsidR="00BD6D7A" w:rsidRPr="009C2639" w:rsidRDefault="00BD6D7A" w:rsidP="00BD6D7A">
      <w:pPr>
        <w:tabs>
          <w:tab w:val="left" w:pos="8711"/>
        </w:tabs>
        <w:jc w:val="both"/>
        <w:rPr>
          <w:rFonts w:ascii="Verdana" w:hAnsi="Verdana" w:cs="Tahoma"/>
          <w:b/>
        </w:rPr>
      </w:pPr>
      <w:r w:rsidRPr="009C2639">
        <w:rPr>
          <w:rFonts w:ascii="Verdana" w:hAnsi="Verdana" w:cs="Tahoma"/>
          <w:b/>
        </w:rPr>
        <w:t>FORMA DE EJECUCIÓN. –</w:t>
      </w:r>
    </w:p>
    <w:p w14:paraId="63ADB79A" w14:textId="77777777" w:rsidR="00BD6D7A" w:rsidRPr="009C2639" w:rsidRDefault="00BD6D7A" w:rsidP="00BD6D7A">
      <w:pPr>
        <w:tabs>
          <w:tab w:val="left" w:pos="8711"/>
        </w:tabs>
        <w:jc w:val="both"/>
        <w:rPr>
          <w:rFonts w:ascii="Verdana" w:hAnsi="Verdana" w:cs="Tahoma"/>
          <w:b/>
        </w:rPr>
      </w:pPr>
    </w:p>
    <w:p w14:paraId="1A696843" w14:textId="77777777" w:rsidR="00BD6D7A" w:rsidRPr="009C2639" w:rsidRDefault="00BD6D7A" w:rsidP="00BD6D7A">
      <w:pPr>
        <w:jc w:val="both"/>
        <w:rPr>
          <w:rFonts w:ascii="Verdana" w:hAnsi="Verdana" w:cs="Tahoma"/>
        </w:rPr>
      </w:pPr>
      <w:r w:rsidRPr="009C2639">
        <w:rPr>
          <w:rFonts w:ascii="Verdana" w:hAnsi="Verdana" w:cs="Tahoma"/>
        </w:rPr>
        <w:t xml:space="preserve">La Entidad Ejecutora deberá prever todas las herramientas, equipos y accesorios necesarios para la ejecución del ítem. </w:t>
      </w:r>
    </w:p>
    <w:p w14:paraId="58D19998" w14:textId="77777777" w:rsidR="00BD6D7A" w:rsidRPr="009C2639" w:rsidRDefault="00BD6D7A" w:rsidP="00BD6D7A">
      <w:pPr>
        <w:jc w:val="both"/>
        <w:rPr>
          <w:rFonts w:ascii="Verdana" w:hAnsi="Verdana" w:cs="Tahoma"/>
        </w:rPr>
      </w:pPr>
    </w:p>
    <w:p w14:paraId="7BFE5274"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66AE1E1B" w14:textId="77777777" w:rsidR="00BD6D7A" w:rsidRPr="009C2639" w:rsidRDefault="00BD6D7A" w:rsidP="00BD6D7A">
      <w:pPr>
        <w:tabs>
          <w:tab w:val="left" w:pos="8711"/>
        </w:tabs>
        <w:jc w:val="both"/>
        <w:rPr>
          <w:rFonts w:ascii="Verdana" w:hAnsi="Verdana" w:cs="Tahoma"/>
        </w:rPr>
      </w:pPr>
    </w:p>
    <w:p w14:paraId="40C5D64A"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0BA9E9E" w14:textId="77777777" w:rsidR="00BD6D7A" w:rsidRPr="009C2639" w:rsidRDefault="00BD6D7A" w:rsidP="00BD6D7A">
      <w:pPr>
        <w:tabs>
          <w:tab w:val="left" w:pos="8711"/>
        </w:tabs>
        <w:jc w:val="both"/>
        <w:rPr>
          <w:rFonts w:ascii="Verdana" w:hAnsi="Verdana" w:cs="Tahoma"/>
        </w:rPr>
      </w:pPr>
    </w:p>
    <w:p w14:paraId="1263BCB0"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Las canaletas de sección rectangular cuyas dimensiones y formas correspondan a lo especificado en planos, se asegurarán en los aleros mediante hierro pletina de 1/8</w:t>
      </w:r>
      <w:r w:rsidRPr="009C2639">
        <w:rPr>
          <w:rFonts w:ascii="Verdana" w:hAnsi="Verdana" w:cs="Helvetica"/>
          <w:color w:val="333333"/>
        </w:rPr>
        <w:t>"</w:t>
      </w:r>
      <w:r w:rsidRPr="009C2639">
        <w:rPr>
          <w:rFonts w:ascii="Verdana"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74A62A4" w14:textId="77777777" w:rsidR="00BD6D7A" w:rsidRPr="009C2639" w:rsidRDefault="00BD6D7A" w:rsidP="00BD6D7A">
      <w:pPr>
        <w:tabs>
          <w:tab w:val="left" w:pos="8711"/>
        </w:tabs>
        <w:jc w:val="both"/>
        <w:rPr>
          <w:rFonts w:ascii="Verdana" w:hAnsi="Verdana" w:cs="Tahoma"/>
        </w:rPr>
      </w:pPr>
    </w:p>
    <w:p w14:paraId="1BB6DD1F"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Las canaletas, en caso necesario, llevarán dos manos de pintura anticorrosiva sobre la cual se posará dos manos de pintura al óleo con color seleccionado por el Inspector de proyecto.</w:t>
      </w:r>
    </w:p>
    <w:p w14:paraId="514DBE8C" w14:textId="77777777" w:rsidR="00BD6D7A" w:rsidRPr="009C2639" w:rsidRDefault="00BD6D7A" w:rsidP="00BD6D7A">
      <w:pPr>
        <w:tabs>
          <w:tab w:val="left" w:pos="8711"/>
        </w:tabs>
        <w:jc w:val="both"/>
        <w:rPr>
          <w:rFonts w:ascii="Verdana" w:hAnsi="Verdana" w:cs="Tahoma"/>
        </w:rPr>
      </w:pPr>
    </w:p>
    <w:p w14:paraId="2E93DF9C" w14:textId="77777777" w:rsidR="00BD6D7A" w:rsidRPr="009C2639" w:rsidRDefault="00BD6D7A" w:rsidP="00BD6D7A">
      <w:pPr>
        <w:tabs>
          <w:tab w:val="left" w:pos="8711"/>
        </w:tabs>
        <w:jc w:val="both"/>
        <w:rPr>
          <w:rFonts w:ascii="Verdana" w:hAnsi="Verdana" w:cs="Tahoma"/>
          <w:b/>
        </w:rPr>
      </w:pPr>
      <w:r w:rsidRPr="009C2639">
        <w:rPr>
          <w:rFonts w:ascii="Verdana" w:hAnsi="Verdana" w:cs="Tahoma"/>
          <w:b/>
        </w:rPr>
        <w:t>Criterios de Aceptación y Rechazo</w:t>
      </w:r>
    </w:p>
    <w:p w14:paraId="79F61E43"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71F3F230" w14:textId="77777777" w:rsidR="00BD6D7A" w:rsidRPr="009C2639" w:rsidRDefault="00BD6D7A" w:rsidP="00BD6D7A">
      <w:pPr>
        <w:tabs>
          <w:tab w:val="left" w:pos="8711"/>
        </w:tabs>
        <w:jc w:val="both"/>
        <w:rPr>
          <w:rFonts w:ascii="Verdana" w:hAnsi="Verdana" w:cs="Tahoma"/>
          <w:b/>
        </w:rPr>
      </w:pPr>
    </w:p>
    <w:p w14:paraId="369F1366" w14:textId="77777777" w:rsidR="00BD6D7A" w:rsidRPr="009C2639" w:rsidRDefault="00BD6D7A" w:rsidP="00BD6D7A">
      <w:pPr>
        <w:tabs>
          <w:tab w:val="left" w:pos="8711"/>
        </w:tabs>
        <w:jc w:val="both"/>
        <w:rPr>
          <w:rFonts w:ascii="Verdana" w:hAnsi="Verdana" w:cs="Tahoma"/>
          <w:b/>
        </w:rPr>
      </w:pPr>
      <w:r w:rsidRPr="009C2639">
        <w:rPr>
          <w:rFonts w:ascii="Verdana" w:hAnsi="Verdana" w:cs="Tahoma"/>
          <w:b/>
        </w:rPr>
        <w:t>MEDICIÓN. –</w:t>
      </w:r>
    </w:p>
    <w:p w14:paraId="0FB8028E" w14:textId="77777777" w:rsidR="00BD6D7A" w:rsidRPr="009C2639" w:rsidRDefault="00BD6D7A" w:rsidP="00BD6D7A">
      <w:pPr>
        <w:tabs>
          <w:tab w:val="left" w:pos="8711"/>
        </w:tabs>
        <w:jc w:val="both"/>
        <w:rPr>
          <w:rFonts w:ascii="Verdana" w:hAnsi="Verdana" w:cs="Tahoma"/>
          <w:b/>
        </w:rPr>
      </w:pPr>
    </w:p>
    <w:p w14:paraId="2146B48A" w14:textId="77777777" w:rsidR="00BD6D7A" w:rsidRPr="009C2639" w:rsidRDefault="00BD6D7A" w:rsidP="00BD6D7A">
      <w:pPr>
        <w:tabs>
          <w:tab w:val="left" w:pos="8711"/>
        </w:tabs>
        <w:jc w:val="both"/>
        <w:rPr>
          <w:rFonts w:ascii="Verdana" w:hAnsi="Verdana" w:cs="Tahoma"/>
        </w:rPr>
      </w:pPr>
      <w:r w:rsidRPr="009C2639">
        <w:rPr>
          <w:rFonts w:ascii="Verdana" w:hAnsi="Verdana" w:cs="Tahoma"/>
        </w:rPr>
        <w:lastRenderedPageBreak/>
        <w:t xml:space="preserve">La Canaleta de Calamina Galvanizada Nro 28 Corte 33, incluyendo todos sus accesorios para el buen funcionamiento, será medida en forma de </w:t>
      </w:r>
      <w:r w:rsidRPr="009C2639">
        <w:rPr>
          <w:rFonts w:ascii="Verdana" w:hAnsi="Verdana" w:cs="Tahoma"/>
          <w:b/>
        </w:rPr>
        <w:t>metros</w:t>
      </w:r>
      <w:r w:rsidRPr="009C2639">
        <w:rPr>
          <w:rFonts w:ascii="Verdana" w:hAnsi="Verdana" w:cs="Tahoma"/>
        </w:rPr>
        <w:t>, tomando en cuenta solo las longitudes netas ejecutados y autorizados.</w:t>
      </w:r>
    </w:p>
    <w:p w14:paraId="3088D964" w14:textId="77777777" w:rsidR="00BD6D7A" w:rsidRPr="009C2639" w:rsidRDefault="00BD6D7A" w:rsidP="00BD6D7A">
      <w:pPr>
        <w:tabs>
          <w:tab w:val="left" w:pos="8711"/>
        </w:tabs>
        <w:jc w:val="both"/>
        <w:rPr>
          <w:rFonts w:ascii="Verdana" w:hAnsi="Verdana"/>
          <w:u w:val="single"/>
        </w:rPr>
      </w:pPr>
    </w:p>
    <w:p w14:paraId="0D08A135" w14:textId="77777777" w:rsidR="00BD6D7A" w:rsidRPr="009C2639" w:rsidRDefault="00BD6D7A" w:rsidP="00BD6D7A">
      <w:pPr>
        <w:tabs>
          <w:tab w:val="left" w:pos="560"/>
        </w:tabs>
        <w:jc w:val="both"/>
        <w:rPr>
          <w:rFonts w:ascii="Verdana" w:hAnsi="Verdana" w:cs="Tahoma"/>
          <w:b/>
        </w:rPr>
      </w:pPr>
      <w:r w:rsidRPr="009C2639">
        <w:rPr>
          <w:rFonts w:ascii="Verdana" w:hAnsi="Verdana" w:cs="Tahoma"/>
          <w:b/>
        </w:rPr>
        <w:t>APORTE PROPIO. -</w:t>
      </w:r>
    </w:p>
    <w:p w14:paraId="1F1D137F" w14:textId="77777777" w:rsidR="00BD6D7A" w:rsidRPr="009C2639" w:rsidRDefault="00BD6D7A" w:rsidP="00BD6D7A">
      <w:pPr>
        <w:tabs>
          <w:tab w:val="left" w:pos="8711"/>
        </w:tabs>
        <w:jc w:val="both"/>
        <w:rPr>
          <w:rFonts w:ascii="Verdana" w:hAnsi="Verdana"/>
          <w:u w:val="single"/>
        </w:rPr>
      </w:pPr>
    </w:p>
    <w:p w14:paraId="3981AD2E" w14:textId="77777777" w:rsidR="00BD6D7A" w:rsidRPr="009C2639" w:rsidRDefault="00BD6D7A" w:rsidP="00BD6D7A">
      <w:pPr>
        <w:jc w:val="both"/>
        <w:rPr>
          <w:rFonts w:ascii="Verdana" w:hAnsi="Verdana" w:cs="Tahoma"/>
          <w:color w:val="000000"/>
        </w:rPr>
      </w:pPr>
      <w:r w:rsidRPr="009C2639">
        <w:rPr>
          <w:rFonts w:ascii="Verdana" w:hAnsi="Verdana" w:cs="Tahoma"/>
          <w:color w:val="000000"/>
        </w:rPr>
        <w:t xml:space="preserve">El aporte propio se encuentra especificado en el análisis </w:t>
      </w:r>
      <w:r w:rsidRPr="009C2639">
        <w:rPr>
          <w:rFonts w:ascii="Verdana" w:hAnsi="Verdana" w:cs="Tahoma"/>
        </w:rPr>
        <w:t>de precios unitarios</w:t>
      </w:r>
      <w:r w:rsidRPr="009C2639">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DD8079" w14:textId="77777777" w:rsidR="00BD6D7A" w:rsidRPr="009C2639" w:rsidRDefault="00BD6D7A" w:rsidP="00BD6D7A">
      <w:pPr>
        <w:jc w:val="both"/>
        <w:rPr>
          <w:rFonts w:ascii="Verdana" w:hAnsi="Verdana" w:cs="Tahoma"/>
          <w:color w:val="000000"/>
        </w:rPr>
      </w:pPr>
    </w:p>
    <w:p w14:paraId="529675BA"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Este aporte propio estará sujeto al cronograma de ejecución de obra de la Entidad Ejecutora.</w:t>
      </w:r>
    </w:p>
    <w:p w14:paraId="712F3D41" w14:textId="77777777" w:rsidR="00BD6D7A" w:rsidRPr="009C2639" w:rsidRDefault="00BD6D7A" w:rsidP="00BD6D7A">
      <w:pPr>
        <w:jc w:val="both"/>
        <w:rPr>
          <w:rFonts w:ascii="Verdana" w:hAnsi="Verdana"/>
          <w:b/>
        </w:rPr>
      </w:pPr>
    </w:p>
    <w:tbl>
      <w:tblPr>
        <w:tblStyle w:val="Tablaconcuadrcula"/>
        <w:tblW w:w="9634" w:type="dxa"/>
        <w:tblLook w:val="04A0" w:firstRow="1" w:lastRow="0" w:firstColumn="1" w:lastColumn="0" w:noHBand="0" w:noVBand="1"/>
      </w:tblPr>
      <w:tblGrid>
        <w:gridCol w:w="584"/>
        <w:gridCol w:w="2385"/>
        <w:gridCol w:w="1145"/>
        <w:gridCol w:w="5520"/>
      </w:tblGrid>
      <w:tr w:rsidR="00BD6D7A" w:rsidRPr="009C2639" w14:paraId="708612BB" w14:textId="77777777" w:rsidTr="00374C4D">
        <w:tc>
          <w:tcPr>
            <w:tcW w:w="584" w:type="dxa"/>
            <w:shd w:val="clear" w:color="auto" w:fill="1F3864" w:themeFill="accent5" w:themeFillShade="80"/>
          </w:tcPr>
          <w:p w14:paraId="3C4DDAE7"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11D3A62A"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7F9A4F5A"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5DE33571"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74D1640A" w14:textId="77777777" w:rsidTr="00374C4D">
        <w:trPr>
          <w:trHeight w:val="370"/>
        </w:trPr>
        <w:tc>
          <w:tcPr>
            <w:tcW w:w="584" w:type="dxa"/>
            <w:shd w:val="clear" w:color="auto" w:fill="BDD6EE" w:themeFill="accent1" w:themeFillTint="66"/>
          </w:tcPr>
          <w:p w14:paraId="6289723D" w14:textId="77777777" w:rsidR="00BD6D7A" w:rsidRPr="009C2639" w:rsidRDefault="00BD6D7A" w:rsidP="00374C4D">
            <w:pPr>
              <w:jc w:val="center"/>
              <w:rPr>
                <w:rFonts w:ascii="Verdana" w:hAnsi="Verdana"/>
                <w:b/>
              </w:rPr>
            </w:pPr>
            <w:r w:rsidRPr="009C2639">
              <w:rPr>
                <w:rFonts w:ascii="Verdana" w:hAnsi="Verdana"/>
                <w:b/>
              </w:rPr>
              <w:t>48</w:t>
            </w:r>
          </w:p>
        </w:tc>
        <w:tc>
          <w:tcPr>
            <w:tcW w:w="2385" w:type="dxa"/>
            <w:shd w:val="clear" w:color="auto" w:fill="BDD6EE" w:themeFill="accent1" w:themeFillTint="66"/>
            <w:vAlign w:val="center"/>
          </w:tcPr>
          <w:p w14:paraId="4DF073FD" w14:textId="77777777" w:rsidR="00BD6D7A" w:rsidRPr="009C2639" w:rsidRDefault="00BD6D7A" w:rsidP="00374C4D">
            <w:pPr>
              <w:jc w:val="center"/>
              <w:rPr>
                <w:rFonts w:ascii="Verdana" w:hAnsi="Verdana"/>
                <w:b/>
              </w:rPr>
            </w:pPr>
            <w:r w:rsidRPr="009C2639">
              <w:rPr>
                <w:rFonts w:ascii="Verdana" w:hAnsi="Verdana" w:cs="Tahoma"/>
                <w:b/>
                <w:color w:val="000000" w:themeColor="text1"/>
                <w:lang w:eastAsia="es-ES"/>
              </w:rPr>
              <w:t>VAC-OF-BAJ-1</w:t>
            </w:r>
          </w:p>
        </w:tc>
        <w:tc>
          <w:tcPr>
            <w:tcW w:w="1145" w:type="dxa"/>
            <w:shd w:val="clear" w:color="auto" w:fill="BDD6EE" w:themeFill="accent1" w:themeFillTint="66"/>
            <w:vAlign w:val="center"/>
          </w:tcPr>
          <w:p w14:paraId="1C9E84FB" w14:textId="77777777" w:rsidR="00BD6D7A" w:rsidRPr="009C2639" w:rsidRDefault="00BD6D7A" w:rsidP="00374C4D">
            <w:pPr>
              <w:jc w:val="center"/>
              <w:rPr>
                <w:rFonts w:ascii="Verdana" w:hAnsi="Verdana"/>
                <w:b/>
              </w:rPr>
            </w:pPr>
            <w:r w:rsidRPr="009C2639">
              <w:rPr>
                <w:rFonts w:ascii="Verdana" w:hAnsi="Verdana"/>
                <w:b/>
              </w:rPr>
              <w:t>M</w:t>
            </w:r>
          </w:p>
        </w:tc>
        <w:tc>
          <w:tcPr>
            <w:tcW w:w="5520" w:type="dxa"/>
            <w:shd w:val="clear" w:color="auto" w:fill="BDD6EE" w:themeFill="accent1" w:themeFillTint="66"/>
            <w:vAlign w:val="center"/>
          </w:tcPr>
          <w:p w14:paraId="08606362" w14:textId="77777777" w:rsidR="00BD6D7A" w:rsidRPr="009C2639" w:rsidRDefault="00BD6D7A" w:rsidP="00374C4D">
            <w:pPr>
              <w:jc w:val="center"/>
              <w:rPr>
                <w:rFonts w:ascii="Verdana" w:hAnsi="Verdana"/>
                <w:b/>
              </w:rPr>
            </w:pPr>
            <w:r w:rsidRPr="009C2639">
              <w:rPr>
                <w:rFonts w:ascii="Verdana" w:hAnsi="Verdana" w:cs="Tahoma"/>
                <w:b/>
                <w:bCs/>
                <w:color w:val="000000" w:themeColor="text1"/>
              </w:rPr>
              <w:t>BAJANTE DE PVC 3"</w:t>
            </w:r>
          </w:p>
        </w:tc>
      </w:tr>
    </w:tbl>
    <w:p w14:paraId="1FF7D1BD" w14:textId="77777777" w:rsidR="00BD6D7A" w:rsidRPr="009C2639" w:rsidRDefault="00BD6D7A" w:rsidP="00BD6D7A">
      <w:pPr>
        <w:jc w:val="both"/>
        <w:rPr>
          <w:rFonts w:ascii="Verdana" w:hAnsi="Verdana"/>
          <w:b/>
        </w:rPr>
      </w:pPr>
    </w:p>
    <w:p w14:paraId="01360E1D" w14:textId="77777777" w:rsidR="00BD6D7A" w:rsidRPr="009C2639" w:rsidRDefault="00BD6D7A" w:rsidP="00BD6D7A">
      <w:pPr>
        <w:jc w:val="both"/>
        <w:rPr>
          <w:rFonts w:ascii="Verdana" w:hAnsi="Verdana"/>
          <w:b/>
        </w:rPr>
      </w:pPr>
      <w:r w:rsidRPr="009C2639">
        <w:rPr>
          <w:rFonts w:ascii="Verdana" w:hAnsi="Verdana"/>
          <w:b/>
        </w:rPr>
        <w:t>DESCRIPCIÓN. –</w:t>
      </w:r>
    </w:p>
    <w:p w14:paraId="11C828D5" w14:textId="77777777" w:rsidR="00BD6D7A" w:rsidRPr="009C2639" w:rsidRDefault="00BD6D7A" w:rsidP="00BD6D7A">
      <w:pPr>
        <w:jc w:val="both"/>
        <w:rPr>
          <w:rFonts w:ascii="Verdana" w:hAnsi="Verdana"/>
          <w:b/>
        </w:rPr>
      </w:pPr>
    </w:p>
    <w:p w14:paraId="46D332FE" w14:textId="77777777" w:rsidR="00BD6D7A" w:rsidRPr="009C2639" w:rsidRDefault="00BD6D7A" w:rsidP="00BD6D7A">
      <w:pPr>
        <w:jc w:val="both"/>
        <w:rPr>
          <w:rFonts w:ascii="Verdana" w:hAnsi="Verdana"/>
        </w:rPr>
      </w:pPr>
      <w:r w:rsidRPr="009C2639">
        <w:rPr>
          <w:rFonts w:ascii="Verdana" w:hAnsi="Verdana"/>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2F5827C8" w14:textId="77777777" w:rsidR="00BD6D7A" w:rsidRPr="009C2639" w:rsidRDefault="00BD6D7A" w:rsidP="00BD6D7A">
      <w:pPr>
        <w:jc w:val="both"/>
        <w:rPr>
          <w:rFonts w:ascii="Verdana" w:hAnsi="Verdana"/>
        </w:rPr>
      </w:pPr>
    </w:p>
    <w:p w14:paraId="63FAFC38" w14:textId="77777777" w:rsidR="00BD6D7A" w:rsidRPr="009C2639" w:rsidRDefault="00BD6D7A" w:rsidP="00BD6D7A">
      <w:pPr>
        <w:jc w:val="both"/>
        <w:rPr>
          <w:rFonts w:ascii="Verdana" w:hAnsi="Verdana"/>
          <w:b/>
        </w:rPr>
      </w:pPr>
      <w:r w:rsidRPr="009C2639">
        <w:rPr>
          <w:rFonts w:ascii="Verdana" w:hAnsi="Verdana"/>
          <w:b/>
        </w:rPr>
        <w:t>MATERIALES, HERRAMIENTAS Y EQUIPO. -</w:t>
      </w:r>
    </w:p>
    <w:p w14:paraId="2EAAE502" w14:textId="77777777" w:rsidR="00BD6D7A" w:rsidRPr="009C2639" w:rsidRDefault="00BD6D7A" w:rsidP="00BD6D7A">
      <w:pPr>
        <w:jc w:val="both"/>
        <w:rPr>
          <w:rFonts w:ascii="Verdana" w:hAnsi="Verdana"/>
          <w:b/>
        </w:rPr>
      </w:pPr>
    </w:p>
    <w:p w14:paraId="6D205072"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BBB13A3" w14:textId="77777777" w:rsidR="00BD6D7A" w:rsidRPr="009C2639" w:rsidRDefault="00BD6D7A" w:rsidP="00BD6D7A">
      <w:pPr>
        <w:tabs>
          <w:tab w:val="left" w:pos="560"/>
        </w:tabs>
        <w:jc w:val="both"/>
        <w:rPr>
          <w:rFonts w:ascii="Verdana" w:hAnsi="Verdana" w:cs="Tahoma"/>
        </w:rPr>
      </w:pPr>
    </w:p>
    <w:p w14:paraId="22ED0F2F" w14:textId="77777777" w:rsidR="00BD6D7A" w:rsidRPr="009C2639" w:rsidRDefault="00BD6D7A" w:rsidP="00BD6D7A">
      <w:pPr>
        <w:tabs>
          <w:tab w:val="left" w:pos="8711"/>
        </w:tabs>
        <w:rPr>
          <w:rFonts w:ascii="Verdana" w:hAnsi="Verdana" w:cs="Tahoma"/>
          <w:b/>
        </w:rPr>
      </w:pPr>
      <w:r w:rsidRPr="009C2639">
        <w:rPr>
          <w:rFonts w:ascii="Verdana" w:hAnsi="Verdana" w:cs="Tahoma"/>
          <w:b/>
        </w:rPr>
        <w:t>FORMA DE EJECUCIÓN. -</w:t>
      </w:r>
    </w:p>
    <w:p w14:paraId="7B6C5609" w14:textId="77777777" w:rsidR="00BD6D7A" w:rsidRPr="009C2639" w:rsidRDefault="00BD6D7A" w:rsidP="00BD6D7A">
      <w:pPr>
        <w:tabs>
          <w:tab w:val="left" w:pos="8711"/>
        </w:tabs>
        <w:rPr>
          <w:rFonts w:ascii="Verdana" w:hAnsi="Verdana" w:cs="Tahoma"/>
          <w:b/>
        </w:rPr>
      </w:pPr>
    </w:p>
    <w:p w14:paraId="062DA0EB" w14:textId="77777777" w:rsidR="00BD6D7A" w:rsidRPr="009C2639" w:rsidRDefault="00BD6D7A" w:rsidP="00BD6D7A">
      <w:pPr>
        <w:jc w:val="both"/>
        <w:rPr>
          <w:rFonts w:ascii="Verdana" w:hAnsi="Verdana"/>
        </w:rPr>
      </w:pPr>
      <w:r w:rsidRPr="009C2639">
        <w:rPr>
          <w:rFonts w:ascii="Verdana" w:hAnsi="Verdan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F82FE69" w14:textId="77777777" w:rsidR="00BD6D7A" w:rsidRPr="009C2639" w:rsidRDefault="00BD6D7A" w:rsidP="00BD6D7A">
      <w:pPr>
        <w:jc w:val="both"/>
        <w:rPr>
          <w:rFonts w:ascii="Verdana" w:hAnsi="Verdana" w:cs="Tahoma"/>
        </w:rPr>
      </w:pPr>
    </w:p>
    <w:p w14:paraId="7F66CDF8" w14:textId="77777777" w:rsidR="00BD6D7A" w:rsidRPr="009C2639" w:rsidRDefault="00BD6D7A" w:rsidP="00BD6D7A">
      <w:pPr>
        <w:jc w:val="both"/>
        <w:rPr>
          <w:rFonts w:ascii="Verdana" w:hAnsi="Verdana"/>
          <w:b/>
        </w:rPr>
      </w:pPr>
      <w:r w:rsidRPr="009C2639">
        <w:rPr>
          <w:rFonts w:ascii="Verdana" w:hAnsi="Verdana"/>
          <w:b/>
        </w:rPr>
        <w:t>MEDICIÓN. -</w:t>
      </w:r>
    </w:p>
    <w:p w14:paraId="25F89C68" w14:textId="77777777" w:rsidR="00BD6D7A" w:rsidRPr="009C2639" w:rsidRDefault="00BD6D7A" w:rsidP="00BD6D7A">
      <w:pPr>
        <w:jc w:val="both"/>
        <w:rPr>
          <w:rFonts w:ascii="Verdana" w:hAnsi="Verdana"/>
          <w:b/>
        </w:rPr>
      </w:pPr>
    </w:p>
    <w:p w14:paraId="4D94F841" w14:textId="77777777" w:rsidR="00BD6D7A" w:rsidRPr="009C2639" w:rsidRDefault="00BD6D7A" w:rsidP="00BD6D7A">
      <w:pPr>
        <w:jc w:val="both"/>
        <w:rPr>
          <w:rFonts w:ascii="Verdana" w:hAnsi="Verdana"/>
        </w:rPr>
      </w:pPr>
      <w:r w:rsidRPr="009C2639">
        <w:rPr>
          <w:rFonts w:ascii="Verdana" w:hAnsi="Verdana"/>
        </w:rPr>
        <w:t>La bajante de PVC de 3</w:t>
      </w:r>
      <w:r w:rsidRPr="009C2639">
        <w:rPr>
          <w:rFonts w:ascii="Verdana" w:hAnsi="Verdana" w:cs="Tahoma"/>
          <w:b/>
          <w:bCs/>
          <w:color w:val="000000" w:themeColor="text1"/>
        </w:rPr>
        <w:t>"</w:t>
      </w:r>
      <w:r w:rsidRPr="009C2639">
        <w:rPr>
          <w:rFonts w:ascii="Verdana" w:hAnsi="Verdana"/>
        </w:rPr>
        <w:t xml:space="preserve"> se medirán en </w:t>
      </w:r>
      <w:r w:rsidRPr="009C2639">
        <w:rPr>
          <w:rFonts w:ascii="Verdana" w:hAnsi="Verdana"/>
          <w:b/>
        </w:rPr>
        <w:t>metros</w:t>
      </w:r>
      <w:r w:rsidRPr="009C2639">
        <w:rPr>
          <w:rFonts w:ascii="Verdana" w:hAnsi="Verdana"/>
        </w:rPr>
        <w:t xml:space="preserve">, tomando en cuenta únicamente las longitudes netas instaladas. </w:t>
      </w:r>
    </w:p>
    <w:p w14:paraId="6704B179" w14:textId="77777777" w:rsidR="00BD6D7A" w:rsidRPr="009C2639" w:rsidRDefault="00BD6D7A" w:rsidP="00BD6D7A">
      <w:pPr>
        <w:tabs>
          <w:tab w:val="left" w:pos="560"/>
        </w:tabs>
        <w:jc w:val="both"/>
        <w:rPr>
          <w:rFonts w:ascii="Verdana" w:hAnsi="Verdana"/>
        </w:rPr>
      </w:pPr>
    </w:p>
    <w:p w14:paraId="3A196352"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APORTE PROPIO. -</w:t>
      </w:r>
    </w:p>
    <w:p w14:paraId="7B041DFF" w14:textId="77777777" w:rsidR="00BD6D7A" w:rsidRPr="009C2639" w:rsidRDefault="00BD6D7A" w:rsidP="00BD6D7A">
      <w:pPr>
        <w:jc w:val="both"/>
        <w:rPr>
          <w:rFonts w:ascii="Verdana" w:hAnsi="Verdana"/>
          <w:b/>
        </w:rPr>
      </w:pPr>
    </w:p>
    <w:p w14:paraId="67FFBE57"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 xml:space="preserve">El aporte propio se encuentra especificado en el análisis de precio unitario, mismo que no serán tomados en cuenta en la cantidad monetaria del ítem. En caso de mano de obra no calificada, la Entidad Ejecutora deberá capacitar al beneficiario para la buena ejecución del </w:t>
      </w:r>
      <w:r w:rsidRPr="009C2639">
        <w:rPr>
          <w:rFonts w:ascii="Verdana" w:hAnsi="Verdana" w:cs="Tahoma"/>
        </w:rPr>
        <w:lastRenderedPageBreak/>
        <w:t>ítem. En caso de material de aporte propio, este será aprobado por el Inspector de proyecto, para garantizar su calidad.</w:t>
      </w:r>
    </w:p>
    <w:p w14:paraId="5935EF70" w14:textId="77777777" w:rsidR="00BD6D7A" w:rsidRPr="009C2639" w:rsidRDefault="00BD6D7A" w:rsidP="00BD6D7A">
      <w:pPr>
        <w:tabs>
          <w:tab w:val="left" w:pos="8711"/>
        </w:tabs>
        <w:jc w:val="both"/>
        <w:rPr>
          <w:rFonts w:ascii="Verdana" w:hAnsi="Verdana" w:cs="Tahoma"/>
        </w:rPr>
      </w:pPr>
    </w:p>
    <w:p w14:paraId="052F81BE" w14:textId="77777777" w:rsidR="00BD6D7A" w:rsidRPr="009C2639" w:rsidRDefault="00BD6D7A" w:rsidP="00BD6D7A">
      <w:pPr>
        <w:tabs>
          <w:tab w:val="left" w:pos="8711"/>
        </w:tabs>
        <w:jc w:val="both"/>
        <w:rPr>
          <w:rFonts w:ascii="Verdana" w:hAnsi="Verdana" w:cs="Tahoma"/>
        </w:rPr>
      </w:pPr>
      <w:r w:rsidRPr="009C2639">
        <w:rPr>
          <w:rFonts w:ascii="Verdana" w:hAnsi="Verdana" w:cs="Tahoma"/>
        </w:rPr>
        <w:t>Este aporte propio estará sujeto al cronograma de ejecución de obra de la Entidad Ejecutora.</w:t>
      </w:r>
    </w:p>
    <w:p w14:paraId="0A9118A3" w14:textId="77777777" w:rsidR="00BD6D7A" w:rsidRPr="009C2639" w:rsidRDefault="00BD6D7A" w:rsidP="00BD6D7A">
      <w:pPr>
        <w:tabs>
          <w:tab w:val="left" w:pos="560"/>
        </w:tabs>
        <w:jc w:val="both"/>
        <w:rPr>
          <w:rFonts w:ascii="Verdana" w:hAnsi="Verdana" w:cs="Tahoma"/>
          <w:b/>
          <w:color w:val="000000" w:themeColor="text1"/>
          <w:lang w:eastAsia="es-ES"/>
        </w:rPr>
      </w:pPr>
    </w:p>
    <w:tbl>
      <w:tblPr>
        <w:tblW w:w="9634" w:type="dxa"/>
        <w:tblLook w:val="04A0" w:firstRow="1" w:lastRow="0" w:firstColumn="1" w:lastColumn="0" w:noHBand="0" w:noVBand="1"/>
      </w:tblPr>
      <w:tblGrid>
        <w:gridCol w:w="584"/>
        <w:gridCol w:w="2385"/>
        <w:gridCol w:w="1145"/>
        <w:gridCol w:w="5520"/>
      </w:tblGrid>
      <w:tr w:rsidR="00BD6D7A" w:rsidRPr="009C2639" w14:paraId="2C92F57F" w14:textId="77777777" w:rsidTr="00374C4D">
        <w:tc>
          <w:tcPr>
            <w:tcW w:w="584" w:type="dxa"/>
            <w:shd w:val="clear" w:color="auto" w:fill="1F3864" w:themeFill="accent5" w:themeFillShade="80"/>
          </w:tcPr>
          <w:p w14:paraId="7B6AEB0B" w14:textId="77777777" w:rsidR="00BD6D7A" w:rsidRPr="009C2639" w:rsidRDefault="00BD6D7A" w:rsidP="00374C4D">
            <w:pPr>
              <w:jc w:val="center"/>
              <w:rPr>
                <w:rFonts w:ascii="Verdana" w:hAnsi="Verdana"/>
                <w:b/>
              </w:rPr>
            </w:pPr>
            <w:r w:rsidRPr="009C2639">
              <w:rPr>
                <w:rFonts w:ascii="Verdana" w:hAnsi="Verdana"/>
                <w:b/>
              </w:rPr>
              <w:t>N°</w:t>
            </w:r>
          </w:p>
        </w:tc>
        <w:tc>
          <w:tcPr>
            <w:tcW w:w="2385" w:type="dxa"/>
            <w:shd w:val="clear" w:color="auto" w:fill="1F3864" w:themeFill="accent5" w:themeFillShade="80"/>
          </w:tcPr>
          <w:p w14:paraId="4FC8104A" w14:textId="77777777" w:rsidR="00BD6D7A" w:rsidRPr="009C2639" w:rsidRDefault="00BD6D7A" w:rsidP="00374C4D">
            <w:pPr>
              <w:jc w:val="center"/>
              <w:rPr>
                <w:rFonts w:ascii="Verdana" w:hAnsi="Verdana"/>
                <w:b/>
              </w:rPr>
            </w:pPr>
            <w:r w:rsidRPr="009C2639">
              <w:rPr>
                <w:rFonts w:ascii="Verdana" w:hAnsi="Verdana"/>
                <w:b/>
              </w:rPr>
              <w:t>CODIGO</w:t>
            </w:r>
          </w:p>
        </w:tc>
        <w:tc>
          <w:tcPr>
            <w:tcW w:w="1145" w:type="dxa"/>
            <w:shd w:val="clear" w:color="auto" w:fill="1F3864" w:themeFill="accent5" w:themeFillShade="80"/>
          </w:tcPr>
          <w:p w14:paraId="4925B422" w14:textId="77777777" w:rsidR="00BD6D7A" w:rsidRPr="009C2639" w:rsidRDefault="00BD6D7A" w:rsidP="00374C4D">
            <w:pPr>
              <w:jc w:val="center"/>
              <w:rPr>
                <w:rFonts w:ascii="Verdana" w:hAnsi="Verdana"/>
                <w:b/>
              </w:rPr>
            </w:pPr>
            <w:r w:rsidRPr="009C2639">
              <w:rPr>
                <w:rFonts w:ascii="Verdana" w:hAnsi="Verdana"/>
                <w:b/>
              </w:rPr>
              <w:t>UNIDAD</w:t>
            </w:r>
          </w:p>
        </w:tc>
        <w:tc>
          <w:tcPr>
            <w:tcW w:w="5520" w:type="dxa"/>
            <w:shd w:val="clear" w:color="auto" w:fill="1F3864" w:themeFill="accent5" w:themeFillShade="80"/>
          </w:tcPr>
          <w:p w14:paraId="467C609B" w14:textId="77777777" w:rsidR="00BD6D7A" w:rsidRPr="009C2639" w:rsidRDefault="00BD6D7A" w:rsidP="00374C4D">
            <w:pPr>
              <w:jc w:val="center"/>
              <w:rPr>
                <w:rFonts w:ascii="Verdana" w:hAnsi="Verdana"/>
                <w:b/>
              </w:rPr>
            </w:pPr>
            <w:r w:rsidRPr="009C2639">
              <w:rPr>
                <w:rFonts w:ascii="Verdana" w:hAnsi="Verdana"/>
                <w:b/>
              </w:rPr>
              <w:t>ITEM</w:t>
            </w:r>
          </w:p>
        </w:tc>
      </w:tr>
      <w:tr w:rsidR="00BD6D7A" w:rsidRPr="009C2639" w14:paraId="3BBE583E" w14:textId="77777777" w:rsidTr="00374C4D">
        <w:tc>
          <w:tcPr>
            <w:tcW w:w="584" w:type="dxa"/>
            <w:shd w:val="clear" w:color="auto" w:fill="BDD6EE" w:themeFill="accent1" w:themeFillTint="66"/>
          </w:tcPr>
          <w:p w14:paraId="1CE0E527" w14:textId="77777777" w:rsidR="00BD6D7A" w:rsidRPr="009C2639" w:rsidRDefault="00BD6D7A" w:rsidP="00374C4D">
            <w:pPr>
              <w:rPr>
                <w:rFonts w:ascii="Verdana" w:hAnsi="Verdana"/>
                <w:b/>
              </w:rPr>
            </w:pPr>
            <w:r w:rsidRPr="009C2639">
              <w:rPr>
                <w:rFonts w:ascii="Verdana" w:hAnsi="Verdana"/>
                <w:b/>
              </w:rPr>
              <w:t>49</w:t>
            </w:r>
          </w:p>
        </w:tc>
        <w:tc>
          <w:tcPr>
            <w:tcW w:w="2385" w:type="dxa"/>
            <w:shd w:val="clear" w:color="auto" w:fill="BDD6EE" w:themeFill="accent1" w:themeFillTint="66"/>
          </w:tcPr>
          <w:p w14:paraId="7AC3BEBD" w14:textId="77777777" w:rsidR="00BD6D7A" w:rsidRPr="009C2639" w:rsidRDefault="00BD6D7A" w:rsidP="00374C4D">
            <w:pPr>
              <w:jc w:val="center"/>
              <w:rPr>
                <w:rFonts w:ascii="Verdana" w:hAnsi="Verdana"/>
                <w:b/>
              </w:rPr>
            </w:pPr>
            <w:r w:rsidRPr="009C2639">
              <w:rPr>
                <w:rFonts w:ascii="Verdana" w:hAnsi="Verdana"/>
                <w:b/>
              </w:rPr>
              <w:t>VAC-OF-LIM-1</w:t>
            </w:r>
          </w:p>
        </w:tc>
        <w:tc>
          <w:tcPr>
            <w:tcW w:w="1145" w:type="dxa"/>
            <w:shd w:val="clear" w:color="auto" w:fill="BDD6EE" w:themeFill="accent1" w:themeFillTint="66"/>
          </w:tcPr>
          <w:p w14:paraId="427953FE" w14:textId="77777777" w:rsidR="00BD6D7A" w:rsidRPr="009C2639" w:rsidRDefault="00BD6D7A" w:rsidP="00374C4D">
            <w:pPr>
              <w:jc w:val="center"/>
              <w:rPr>
                <w:rFonts w:ascii="Verdana" w:hAnsi="Verdana"/>
                <w:b/>
              </w:rPr>
            </w:pPr>
            <w:r w:rsidRPr="009C2639">
              <w:rPr>
                <w:rFonts w:ascii="Verdana" w:hAnsi="Verdana"/>
                <w:b/>
              </w:rPr>
              <w:t>GLB</w:t>
            </w:r>
          </w:p>
        </w:tc>
        <w:tc>
          <w:tcPr>
            <w:tcW w:w="5520" w:type="dxa"/>
            <w:shd w:val="clear" w:color="auto" w:fill="BDD6EE" w:themeFill="accent1" w:themeFillTint="66"/>
          </w:tcPr>
          <w:p w14:paraId="43981083" w14:textId="77777777" w:rsidR="00BD6D7A" w:rsidRPr="009C2639" w:rsidRDefault="00BD6D7A" w:rsidP="00374C4D">
            <w:pPr>
              <w:jc w:val="center"/>
              <w:rPr>
                <w:rFonts w:ascii="Verdana" w:hAnsi="Verdana"/>
                <w:b/>
              </w:rPr>
            </w:pPr>
            <w:r w:rsidRPr="009C2639">
              <w:rPr>
                <w:rFonts w:ascii="Verdana" w:hAnsi="Verdana" w:cs="Tahoma"/>
                <w:b/>
                <w:color w:val="000000" w:themeColor="text1"/>
                <w:lang w:eastAsia="es-ES"/>
              </w:rPr>
              <w:t>LIMPIEZA GENERAL</w:t>
            </w:r>
          </w:p>
        </w:tc>
      </w:tr>
    </w:tbl>
    <w:p w14:paraId="104C1685" w14:textId="77777777" w:rsidR="00BD6D7A" w:rsidRPr="009C2639" w:rsidRDefault="00BD6D7A" w:rsidP="00BD6D7A">
      <w:pPr>
        <w:tabs>
          <w:tab w:val="left" w:pos="560"/>
        </w:tabs>
        <w:jc w:val="both"/>
        <w:rPr>
          <w:rFonts w:ascii="Verdana" w:hAnsi="Verdana" w:cs="Tahoma"/>
          <w:b/>
          <w:color w:val="000000" w:themeColor="text1"/>
          <w:lang w:eastAsia="es-ES"/>
        </w:rPr>
      </w:pPr>
    </w:p>
    <w:p w14:paraId="5208B78B" w14:textId="77777777" w:rsidR="00BD6D7A" w:rsidRPr="009C2639" w:rsidRDefault="00BD6D7A" w:rsidP="00BD6D7A">
      <w:pPr>
        <w:tabs>
          <w:tab w:val="left" w:pos="560"/>
        </w:tabs>
        <w:jc w:val="both"/>
        <w:rPr>
          <w:rFonts w:ascii="Verdana" w:hAnsi="Verdana" w:cs="Tahoma"/>
          <w:b/>
          <w:color w:val="000000" w:themeColor="text1"/>
          <w:lang w:eastAsia="es-ES"/>
        </w:rPr>
      </w:pPr>
      <w:r w:rsidRPr="009C2639">
        <w:rPr>
          <w:rFonts w:ascii="Verdana" w:hAnsi="Verdana" w:cs="Tahoma"/>
          <w:b/>
          <w:color w:val="000000" w:themeColor="text1"/>
          <w:lang w:eastAsia="es-ES"/>
        </w:rPr>
        <w:t>DESCRIPCIÓN. -</w:t>
      </w:r>
    </w:p>
    <w:p w14:paraId="3376376C" w14:textId="77777777" w:rsidR="00BD6D7A" w:rsidRPr="009C2639" w:rsidRDefault="00BD6D7A" w:rsidP="00BD6D7A">
      <w:pPr>
        <w:tabs>
          <w:tab w:val="left" w:pos="560"/>
        </w:tabs>
        <w:jc w:val="both"/>
        <w:rPr>
          <w:rFonts w:ascii="Verdana" w:hAnsi="Verdana" w:cs="Tahoma"/>
          <w:color w:val="000000" w:themeColor="text1"/>
          <w:lang w:eastAsia="es-ES"/>
        </w:rPr>
      </w:pPr>
      <w:r w:rsidRPr="009C2639">
        <w:rPr>
          <w:rFonts w:ascii="Verdana"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9390199" w14:textId="77777777" w:rsidR="00BD6D7A" w:rsidRPr="009C2639" w:rsidRDefault="00BD6D7A" w:rsidP="00BD6D7A">
      <w:pPr>
        <w:tabs>
          <w:tab w:val="left" w:pos="560"/>
        </w:tabs>
        <w:jc w:val="both"/>
        <w:rPr>
          <w:rFonts w:ascii="Verdana" w:hAnsi="Verdana" w:cs="Tahoma"/>
          <w:color w:val="000000" w:themeColor="text1"/>
          <w:lang w:eastAsia="es-ES"/>
        </w:rPr>
      </w:pPr>
    </w:p>
    <w:p w14:paraId="7AFF42D7" w14:textId="77777777" w:rsidR="00BD6D7A" w:rsidRPr="009C2639" w:rsidRDefault="00BD6D7A" w:rsidP="00BD6D7A">
      <w:pPr>
        <w:tabs>
          <w:tab w:val="left" w:pos="560"/>
        </w:tabs>
        <w:jc w:val="both"/>
        <w:rPr>
          <w:rFonts w:ascii="Verdana" w:hAnsi="Verdana" w:cs="Tahoma"/>
          <w:b/>
          <w:color w:val="000000" w:themeColor="text1"/>
          <w:lang w:eastAsia="es-ES"/>
        </w:rPr>
      </w:pPr>
      <w:r w:rsidRPr="009C2639">
        <w:rPr>
          <w:rFonts w:ascii="Verdana" w:hAnsi="Verdana" w:cs="Tahoma"/>
          <w:b/>
          <w:color w:val="000000" w:themeColor="text1"/>
          <w:lang w:eastAsia="es-ES"/>
        </w:rPr>
        <w:t>MATERIALES, HERRAMIENTAS Y EQUIPO. –</w:t>
      </w:r>
    </w:p>
    <w:p w14:paraId="2DB42067" w14:textId="77777777" w:rsidR="00BD6D7A" w:rsidRPr="009C2639" w:rsidRDefault="00BD6D7A" w:rsidP="00BD6D7A">
      <w:pPr>
        <w:tabs>
          <w:tab w:val="left" w:pos="560"/>
        </w:tabs>
        <w:jc w:val="both"/>
        <w:rPr>
          <w:rFonts w:ascii="Verdana" w:hAnsi="Verdana" w:cs="Tahoma"/>
          <w:b/>
          <w:color w:val="000000" w:themeColor="text1"/>
          <w:lang w:eastAsia="es-ES"/>
        </w:rPr>
      </w:pPr>
    </w:p>
    <w:p w14:paraId="724BD147" w14:textId="77777777" w:rsidR="00BD6D7A" w:rsidRPr="009C2639" w:rsidRDefault="00BD6D7A" w:rsidP="00BD6D7A">
      <w:pPr>
        <w:tabs>
          <w:tab w:val="left" w:pos="560"/>
        </w:tabs>
        <w:jc w:val="both"/>
        <w:rPr>
          <w:rFonts w:ascii="Verdana" w:hAnsi="Verdana" w:cs="Tahoma"/>
          <w:color w:val="000000" w:themeColor="text1"/>
          <w:lang w:eastAsia="es-ES"/>
        </w:rPr>
      </w:pPr>
      <w:r w:rsidRPr="009C2639">
        <w:rPr>
          <w:rFonts w:ascii="Verdana"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1A88408" w14:textId="77777777" w:rsidR="00BD6D7A" w:rsidRPr="009C2639" w:rsidRDefault="00BD6D7A" w:rsidP="00BD6D7A">
      <w:pPr>
        <w:tabs>
          <w:tab w:val="left" w:pos="560"/>
        </w:tabs>
        <w:jc w:val="both"/>
        <w:rPr>
          <w:rFonts w:ascii="Verdana" w:hAnsi="Verdana" w:cs="Tahoma"/>
          <w:color w:val="000000" w:themeColor="text1"/>
          <w:lang w:eastAsia="es-ES"/>
        </w:rPr>
      </w:pPr>
    </w:p>
    <w:p w14:paraId="18DE0ED6" w14:textId="77777777" w:rsidR="00BD6D7A" w:rsidRPr="009C2639" w:rsidRDefault="00BD6D7A" w:rsidP="00BD6D7A">
      <w:pPr>
        <w:tabs>
          <w:tab w:val="left" w:pos="560"/>
        </w:tabs>
        <w:jc w:val="both"/>
        <w:rPr>
          <w:rFonts w:ascii="Verdana" w:hAnsi="Verdana" w:cs="Tahoma"/>
          <w:b/>
          <w:color w:val="000000" w:themeColor="text1"/>
          <w:lang w:eastAsia="es-ES"/>
        </w:rPr>
      </w:pPr>
      <w:r w:rsidRPr="009C2639">
        <w:rPr>
          <w:rFonts w:ascii="Verdana" w:hAnsi="Verdana" w:cs="Tahoma"/>
          <w:b/>
          <w:color w:val="000000" w:themeColor="text1"/>
          <w:lang w:eastAsia="es-ES"/>
        </w:rPr>
        <w:t>FORMA DE EJECUCIÓN. –</w:t>
      </w:r>
    </w:p>
    <w:p w14:paraId="19EBD8BF" w14:textId="77777777" w:rsidR="00BD6D7A" w:rsidRPr="009C2639" w:rsidRDefault="00BD6D7A" w:rsidP="00BD6D7A">
      <w:pPr>
        <w:tabs>
          <w:tab w:val="left" w:pos="560"/>
        </w:tabs>
        <w:jc w:val="both"/>
        <w:rPr>
          <w:rFonts w:ascii="Verdana" w:hAnsi="Verdana" w:cs="Tahoma"/>
          <w:b/>
          <w:color w:val="000000" w:themeColor="text1"/>
          <w:lang w:eastAsia="es-ES"/>
        </w:rPr>
      </w:pPr>
    </w:p>
    <w:p w14:paraId="07E6E949" w14:textId="77777777" w:rsidR="00BD6D7A" w:rsidRPr="009C2639" w:rsidRDefault="00BD6D7A" w:rsidP="00BD6D7A">
      <w:pPr>
        <w:tabs>
          <w:tab w:val="left" w:pos="560"/>
        </w:tabs>
        <w:jc w:val="both"/>
        <w:rPr>
          <w:rFonts w:ascii="Verdana" w:hAnsi="Verdana" w:cs="Tahoma"/>
          <w:color w:val="000000" w:themeColor="text1"/>
          <w:lang w:eastAsia="es-ES"/>
        </w:rPr>
      </w:pPr>
      <w:r w:rsidRPr="009C2639">
        <w:rPr>
          <w:rFonts w:ascii="Verdana"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9C2639">
        <w:rPr>
          <w:rFonts w:ascii="Verdana" w:hAnsi="Verdana" w:cs="Tahoma"/>
          <w:color w:val="000000" w:themeColor="text1"/>
          <w:lang w:eastAsia="es-ES"/>
        </w:rPr>
        <w:t>todos los trabajos necesarios para mantener la obra libre de desechos para aprobación y aceptación</w:t>
      </w:r>
      <w:r w:rsidRPr="009C2639">
        <w:rPr>
          <w:rFonts w:ascii="Verdana" w:hAnsi="Verdana" w:cs="Tahoma"/>
          <w:color w:val="000000" w:themeColor="text1"/>
          <w:lang w:val="es-MX" w:eastAsia="es-ES"/>
        </w:rPr>
        <w:t xml:space="preserve"> </w:t>
      </w:r>
      <w:r w:rsidRPr="009C2639">
        <w:rPr>
          <w:rFonts w:ascii="Verdana" w:hAnsi="Verdana" w:cs="Tahoma"/>
          <w:color w:val="000000" w:themeColor="text1"/>
          <w:lang w:eastAsia="es-ES"/>
        </w:rPr>
        <w:t xml:space="preserve">del Inspector de proyecto. </w:t>
      </w:r>
    </w:p>
    <w:p w14:paraId="40905D73" w14:textId="77777777" w:rsidR="00BD6D7A" w:rsidRPr="009C2639" w:rsidRDefault="00BD6D7A" w:rsidP="00BD6D7A">
      <w:pPr>
        <w:tabs>
          <w:tab w:val="left" w:pos="560"/>
        </w:tabs>
        <w:jc w:val="both"/>
        <w:rPr>
          <w:rFonts w:ascii="Verdana" w:hAnsi="Verdana" w:cs="Tahoma"/>
          <w:color w:val="000000" w:themeColor="text1"/>
          <w:lang w:val="es-MX" w:eastAsia="es-ES"/>
        </w:rPr>
      </w:pPr>
      <w:r w:rsidRPr="009C2639">
        <w:rPr>
          <w:rFonts w:ascii="Verdana" w:hAnsi="Verdana" w:cs="Tahoma"/>
          <w:color w:val="000000" w:themeColor="text1"/>
          <w:lang w:eastAsia="es-ES"/>
        </w:rPr>
        <w:t xml:space="preserve">El método para realizar el trabajo de limpieza será propuesto por la Entidad Ejecutora y Aprobado por el Inspector de proyecto. </w:t>
      </w:r>
      <w:r w:rsidRPr="009C2639">
        <w:rPr>
          <w:rFonts w:ascii="Verdana" w:hAnsi="Verdana" w:cs="Tahoma"/>
          <w:color w:val="000000" w:themeColor="text1"/>
          <w:lang w:val="es-MX" w:eastAsia="es-ES"/>
        </w:rPr>
        <w:t xml:space="preserve"> </w:t>
      </w:r>
      <w:r w:rsidRPr="009C2639">
        <w:rPr>
          <w:rFonts w:ascii="Verdana" w:hAnsi="Verdana" w:cs="Tahoma"/>
          <w:color w:val="000000" w:themeColor="text1"/>
          <w:lang w:eastAsia="es-ES"/>
        </w:rPr>
        <w:t xml:space="preserve">La Entidad Ejecutora durante la ejecución del Ítem deberá cuidar de que no se perjudique al entorno inmediato de la obra ni a la calidad de la misma.  </w:t>
      </w:r>
    </w:p>
    <w:p w14:paraId="7D5DED00" w14:textId="77777777" w:rsidR="00BD6D7A" w:rsidRPr="009C2639" w:rsidRDefault="00BD6D7A" w:rsidP="00BD6D7A">
      <w:pPr>
        <w:tabs>
          <w:tab w:val="left" w:pos="560"/>
        </w:tabs>
        <w:jc w:val="both"/>
        <w:rPr>
          <w:rFonts w:ascii="Verdana" w:hAnsi="Verdana" w:cs="Tahoma"/>
          <w:b/>
          <w:color w:val="000000" w:themeColor="text1"/>
          <w:lang w:eastAsia="es-ES"/>
        </w:rPr>
      </w:pPr>
      <w:r w:rsidRPr="009C2639">
        <w:rPr>
          <w:rFonts w:ascii="Verdana" w:hAnsi="Verdana" w:cs="Tahoma"/>
          <w:b/>
          <w:color w:val="000000" w:themeColor="text1"/>
          <w:lang w:eastAsia="es-ES"/>
        </w:rPr>
        <w:t>MEDICIÓN. -</w:t>
      </w:r>
    </w:p>
    <w:p w14:paraId="175A0C3E" w14:textId="77777777" w:rsidR="00BD6D7A" w:rsidRPr="009C2639" w:rsidRDefault="00BD6D7A" w:rsidP="00BD6D7A">
      <w:pPr>
        <w:tabs>
          <w:tab w:val="left" w:pos="560"/>
        </w:tabs>
        <w:jc w:val="both"/>
        <w:rPr>
          <w:rFonts w:ascii="Verdana" w:hAnsi="Verdana" w:cs="Tahoma"/>
          <w:b/>
          <w:color w:val="000000" w:themeColor="text1"/>
          <w:lang w:eastAsia="es-ES"/>
        </w:rPr>
      </w:pPr>
      <w:r w:rsidRPr="009C2639">
        <w:rPr>
          <w:rFonts w:ascii="Verdana" w:hAnsi="Verdana" w:cs="Tahoma"/>
          <w:color w:val="000000" w:themeColor="text1"/>
          <w:lang w:eastAsia="es-ES"/>
        </w:rPr>
        <w:t>El ítem limpieza general será medido de forma</w:t>
      </w:r>
      <w:r w:rsidRPr="009C2639">
        <w:rPr>
          <w:rFonts w:ascii="Verdana" w:hAnsi="Verdana" w:cs="Tahoma"/>
          <w:b/>
          <w:color w:val="000000" w:themeColor="text1"/>
          <w:lang w:eastAsia="es-ES"/>
        </w:rPr>
        <w:t xml:space="preserve"> global.</w:t>
      </w:r>
    </w:p>
    <w:p w14:paraId="74946815" w14:textId="77777777" w:rsidR="00BD6D7A" w:rsidRPr="009C2639" w:rsidRDefault="00BD6D7A" w:rsidP="00BD6D7A">
      <w:pPr>
        <w:jc w:val="both"/>
        <w:rPr>
          <w:rFonts w:ascii="Verdana" w:hAnsi="Verdana" w:cs="Tahoma"/>
          <w:iCs/>
          <w:color w:val="000000" w:themeColor="text1"/>
          <w:lang w:val="es-ES_tradnl" w:eastAsia="es-ES"/>
        </w:rPr>
      </w:pPr>
    </w:p>
    <w:p w14:paraId="7C69EB5B" w14:textId="77777777" w:rsidR="00BD6D7A" w:rsidRPr="009C2639" w:rsidRDefault="00BD6D7A" w:rsidP="00BD6D7A">
      <w:pPr>
        <w:tabs>
          <w:tab w:val="left" w:pos="560"/>
        </w:tabs>
        <w:jc w:val="both"/>
        <w:rPr>
          <w:rFonts w:ascii="Verdana" w:hAnsi="Verdana" w:cs="Tahoma"/>
          <w:b/>
          <w:color w:val="000000"/>
        </w:rPr>
      </w:pPr>
      <w:r w:rsidRPr="009C2639">
        <w:rPr>
          <w:rFonts w:ascii="Verdana" w:hAnsi="Verdana" w:cs="Tahoma"/>
          <w:b/>
          <w:color w:val="000000"/>
        </w:rPr>
        <w:t>APORTE PROPIO. -</w:t>
      </w:r>
    </w:p>
    <w:p w14:paraId="0676FA79" w14:textId="77777777" w:rsidR="00BD6D7A" w:rsidRPr="009C2639" w:rsidRDefault="00BD6D7A" w:rsidP="00BD6D7A">
      <w:pPr>
        <w:jc w:val="both"/>
        <w:rPr>
          <w:rFonts w:ascii="Verdana" w:hAnsi="Verdana" w:cs="Tahoma"/>
          <w:color w:val="000000"/>
        </w:rPr>
      </w:pPr>
      <w:r w:rsidRPr="009C2639">
        <w:rPr>
          <w:rFonts w:ascii="Verdana" w:hAnsi="Verdana" w:cs="Tahoma"/>
          <w:color w:val="000000"/>
        </w:rPr>
        <w:t xml:space="preserve">El aporte propio se encuentra especificado en el análisis </w:t>
      </w:r>
      <w:r w:rsidRPr="009C2639">
        <w:rPr>
          <w:rFonts w:ascii="Verdana" w:hAnsi="Verdana" w:cs="Tahoma"/>
        </w:rPr>
        <w:t xml:space="preserve">de precios unitarios, </w:t>
      </w:r>
      <w:r w:rsidRPr="009C2639">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73A38A" w14:textId="77777777" w:rsidR="00BD6D7A" w:rsidRPr="009C2639" w:rsidRDefault="00BD6D7A" w:rsidP="00BD6D7A">
      <w:pPr>
        <w:jc w:val="both"/>
        <w:rPr>
          <w:rFonts w:ascii="Verdana" w:hAnsi="Verdana" w:cs="Tahoma"/>
          <w:color w:val="000000"/>
        </w:rPr>
      </w:pPr>
    </w:p>
    <w:p w14:paraId="7855A5B8" w14:textId="77777777" w:rsidR="00BD6D7A" w:rsidRPr="009C2639" w:rsidRDefault="00BD6D7A" w:rsidP="00BD6D7A">
      <w:pPr>
        <w:tabs>
          <w:tab w:val="left" w:pos="560"/>
        </w:tabs>
        <w:jc w:val="both"/>
        <w:rPr>
          <w:rFonts w:ascii="Verdana" w:hAnsi="Verdana" w:cs="Tahoma"/>
          <w:color w:val="000000"/>
        </w:rPr>
      </w:pPr>
      <w:r w:rsidRPr="009C2639">
        <w:rPr>
          <w:rFonts w:ascii="Verdana" w:hAnsi="Verdana" w:cs="Tahoma"/>
          <w:color w:val="000000"/>
        </w:rPr>
        <w:t>Este aporte propio estará sujeto al cronograma de ejecución de obra de la Entidad Ejecutora.</w:t>
      </w:r>
    </w:p>
    <w:p w14:paraId="08C373B7" w14:textId="77777777" w:rsidR="00BD6D7A" w:rsidRPr="009C2639" w:rsidRDefault="00BD6D7A" w:rsidP="00BD6D7A">
      <w:pPr>
        <w:widowControl w:val="0"/>
        <w:autoSpaceDE w:val="0"/>
        <w:autoSpaceDN w:val="0"/>
        <w:jc w:val="both"/>
        <w:rPr>
          <w:rFonts w:ascii="Verdana" w:eastAsia="Arial" w:hAnsi="Verdana" w:cs="Arial"/>
          <w:b/>
        </w:rPr>
      </w:pPr>
    </w:p>
    <w:p w14:paraId="4D3AEE4C" w14:textId="77777777" w:rsidR="00BD6D7A" w:rsidRPr="009C2639" w:rsidRDefault="00BD6D7A" w:rsidP="00BD6D7A">
      <w:pPr>
        <w:widowControl w:val="0"/>
        <w:autoSpaceDE w:val="0"/>
        <w:autoSpaceDN w:val="0"/>
        <w:jc w:val="both"/>
        <w:rPr>
          <w:rFonts w:ascii="Verdana" w:eastAsia="Arial" w:hAnsi="Verdana" w:cs="Arial"/>
          <w:kern w:val="28"/>
        </w:rPr>
      </w:pPr>
    </w:p>
    <w:tbl>
      <w:tblPr>
        <w:tblW w:w="9351" w:type="dxa"/>
        <w:tblCellMar>
          <w:left w:w="70" w:type="dxa"/>
          <w:right w:w="70" w:type="dxa"/>
        </w:tblCellMar>
        <w:tblLook w:val="04A0" w:firstRow="1" w:lastRow="0" w:firstColumn="1" w:lastColumn="0" w:noHBand="0" w:noVBand="1"/>
      </w:tblPr>
      <w:tblGrid>
        <w:gridCol w:w="522"/>
        <w:gridCol w:w="2347"/>
        <w:gridCol w:w="1008"/>
        <w:gridCol w:w="5513"/>
      </w:tblGrid>
      <w:tr w:rsidR="00BD6D7A" w:rsidRPr="009C2639" w14:paraId="46564D86" w14:textId="77777777" w:rsidTr="00374C4D">
        <w:trPr>
          <w:trHeight w:val="600"/>
        </w:trPr>
        <w:tc>
          <w:tcPr>
            <w:tcW w:w="9351"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8D4CA00" w14:textId="77777777" w:rsidR="00BD6D7A" w:rsidRPr="009C2639" w:rsidRDefault="00BD6D7A" w:rsidP="00374C4D">
            <w:pPr>
              <w:jc w:val="center"/>
              <w:rPr>
                <w:rFonts w:ascii="Verdana" w:hAnsi="Verdana" w:cs="Calibri"/>
                <w:color w:val="000000"/>
                <w:lang w:eastAsia="es-ES"/>
              </w:rPr>
            </w:pPr>
            <w:r w:rsidRPr="009C2639">
              <w:rPr>
                <w:rFonts w:ascii="Verdana" w:hAnsi="Verdana" w:cs="Calibri"/>
                <w:color w:val="000000"/>
                <w:lang w:eastAsia="es-ES"/>
              </w:rPr>
              <w:t>DESCRIPCION DE INSUMOS</w:t>
            </w:r>
          </w:p>
        </w:tc>
      </w:tr>
      <w:tr w:rsidR="00BD6D7A" w:rsidRPr="009C2639" w14:paraId="3ED156DC"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000000" w:fill="66B2FF"/>
            <w:noWrap/>
            <w:vAlign w:val="bottom"/>
            <w:hideMark/>
          </w:tcPr>
          <w:p w14:paraId="77E8DA41" w14:textId="77777777" w:rsidR="00BD6D7A" w:rsidRPr="009C2639" w:rsidRDefault="00BD6D7A" w:rsidP="00374C4D">
            <w:pPr>
              <w:jc w:val="center"/>
              <w:rPr>
                <w:rFonts w:ascii="Verdana" w:hAnsi="Verdana" w:cs="Calibri"/>
                <w:color w:val="000000"/>
                <w:lang w:eastAsia="es-ES"/>
              </w:rPr>
            </w:pPr>
            <w:r w:rsidRPr="009C2639">
              <w:rPr>
                <w:rFonts w:ascii="Verdana" w:hAnsi="Verdana" w:cs="Calibri"/>
                <w:color w:val="000000"/>
                <w:lang w:eastAsia="es-ES"/>
              </w:rPr>
              <w:t>No.</w:t>
            </w:r>
          </w:p>
        </w:tc>
        <w:tc>
          <w:tcPr>
            <w:tcW w:w="2347" w:type="dxa"/>
            <w:tcBorders>
              <w:top w:val="nil"/>
              <w:left w:val="nil"/>
              <w:bottom w:val="single" w:sz="4" w:space="0" w:color="000000"/>
              <w:right w:val="single" w:sz="4" w:space="0" w:color="000000"/>
            </w:tcBorders>
            <w:shd w:val="clear" w:color="000000" w:fill="66B2FF"/>
            <w:noWrap/>
            <w:vAlign w:val="bottom"/>
            <w:hideMark/>
          </w:tcPr>
          <w:p w14:paraId="3B09E1E1" w14:textId="77777777" w:rsidR="00BD6D7A" w:rsidRPr="009C2639" w:rsidRDefault="00BD6D7A" w:rsidP="00374C4D">
            <w:pPr>
              <w:jc w:val="center"/>
              <w:rPr>
                <w:rFonts w:ascii="Verdana" w:hAnsi="Verdana" w:cs="Calibri"/>
                <w:color w:val="000000"/>
                <w:lang w:eastAsia="es-ES"/>
              </w:rPr>
            </w:pPr>
            <w:r w:rsidRPr="009C2639">
              <w:rPr>
                <w:rFonts w:ascii="Verdana" w:hAnsi="Verdana" w:cs="Calibri"/>
                <w:color w:val="000000"/>
                <w:lang w:eastAsia="es-ES"/>
              </w:rPr>
              <w:t>NOMBRE DEL INSUMO</w:t>
            </w:r>
          </w:p>
        </w:tc>
        <w:tc>
          <w:tcPr>
            <w:tcW w:w="1008" w:type="dxa"/>
            <w:tcBorders>
              <w:top w:val="nil"/>
              <w:left w:val="nil"/>
              <w:bottom w:val="single" w:sz="4" w:space="0" w:color="000000"/>
              <w:right w:val="single" w:sz="4" w:space="0" w:color="000000"/>
            </w:tcBorders>
            <w:shd w:val="clear" w:color="000000" w:fill="66B2FF"/>
            <w:noWrap/>
            <w:vAlign w:val="bottom"/>
            <w:hideMark/>
          </w:tcPr>
          <w:p w14:paraId="052B4EBB" w14:textId="77777777" w:rsidR="00BD6D7A" w:rsidRPr="009C2639" w:rsidRDefault="00BD6D7A" w:rsidP="00374C4D">
            <w:pPr>
              <w:jc w:val="center"/>
              <w:rPr>
                <w:rFonts w:ascii="Verdana" w:hAnsi="Verdana" w:cs="Calibri"/>
                <w:color w:val="000000"/>
                <w:lang w:eastAsia="es-ES"/>
              </w:rPr>
            </w:pPr>
            <w:r w:rsidRPr="009C2639">
              <w:rPr>
                <w:rFonts w:ascii="Verdana" w:hAnsi="Verdana" w:cs="Calibri"/>
                <w:color w:val="000000"/>
                <w:lang w:eastAsia="es-ES"/>
              </w:rPr>
              <w:t>UNIDAD</w:t>
            </w:r>
          </w:p>
        </w:tc>
        <w:tc>
          <w:tcPr>
            <w:tcW w:w="5513" w:type="dxa"/>
            <w:tcBorders>
              <w:top w:val="nil"/>
              <w:left w:val="nil"/>
              <w:bottom w:val="single" w:sz="4" w:space="0" w:color="000000"/>
              <w:right w:val="single" w:sz="4" w:space="0" w:color="000000"/>
            </w:tcBorders>
            <w:shd w:val="clear" w:color="000000" w:fill="66B2FF"/>
            <w:noWrap/>
            <w:vAlign w:val="bottom"/>
            <w:hideMark/>
          </w:tcPr>
          <w:p w14:paraId="6978152D" w14:textId="77777777" w:rsidR="00BD6D7A" w:rsidRPr="009C2639" w:rsidRDefault="00BD6D7A" w:rsidP="00374C4D">
            <w:pPr>
              <w:jc w:val="center"/>
              <w:rPr>
                <w:rFonts w:ascii="Verdana" w:hAnsi="Verdana" w:cs="Calibri"/>
                <w:color w:val="000000"/>
                <w:lang w:eastAsia="es-ES"/>
              </w:rPr>
            </w:pPr>
            <w:r w:rsidRPr="009C2639">
              <w:rPr>
                <w:rFonts w:ascii="Verdana" w:hAnsi="Verdana" w:cs="Calibri"/>
                <w:color w:val="000000"/>
                <w:lang w:eastAsia="es-ES"/>
              </w:rPr>
              <w:t>ESPECIFICACIONES TECNICAS (REQUISITOS SOBRE EL PRODUCTO)</w:t>
            </w:r>
          </w:p>
        </w:tc>
      </w:tr>
      <w:tr w:rsidR="00BD6D7A" w:rsidRPr="009C2639" w14:paraId="26230F49"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FFE04E5"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1</w:t>
            </w:r>
          </w:p>
        </w:tc>
        <w:tc>
          <w:tcPr>
            <w:tcW w:w="2347" w:type="dxa"/>
            <w:tcBorders>
              <w:top w:val="nil"/>
              <w:left w:val="nil"/>
              <w:bottom w:val="single" w:sz="4" w:space="0" w:color="000000"/>
              <w:right w:val="single" w:sz="4" w:space="0" w:color="000000"/>
            </w:tcBorders>
            <w:shd w:val="clear" w:color="auto" w:fill="auto"/>
            <w:noWrap/>
            <w:vAlign w:val="bottom"/>
            <w:hideMark/>
          </w:tcPr>
          <w:p w14:paraId="4F0EB043"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ABRAZADERA DE 3"</w:t>
            </w:r>
          </w:p>
        </w:tc>
        <w:tc>
          <w:tcPr>
            <w:tcW w:w="1008" w:type="dxa"/>
            <w:tcBorders>
              <w:top w:val="nil"/>
              <w:left w:val="nil"/>
              <w:bottom w:val="single" w:sz="4" w:space="0" w:color="000000"/>
              <w:right w:val="single" w:sz="4" w:space="0" w:color="000000"/>
            </w:tcBorders>
            <w:shd w:val="clear" w:color="auto" w:fill="auto"/>
            <w:noWrap/>
            <w:vAlign w:val="bottom"/>
            <w:hideMark/>
          </w:tcPr>
          <w:p w14:paraId="018CE9EA"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15F654E2"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Este material es utilizado para sujeción y colocación de las bajantes de tubería de PVC de 3” para el drenaje de aguas pluviales.</w:t>
            </w:r>
            <w:r w:rsidRPr="009C2639">
              <w:rPr>
                <w:rFonts w:ascii="Verdana" w:hAnsi="Verdana" w:cs="Calibri"/>
                <w:color w:val="000000"/>
                <w:lang w:eastAsia="es-ES"/>
              </w:rPr>
              <w:br/>
              <w:t>Características que debe cumplir:</w:t>
            </w:r>
            <w:r w:rsidRPr="009C2639">
              <w:rPr>
                <w:rFonts w:ascii="Verdana" w:hAnsi="Verdana" w:cs="Calibri"/>
                <w:color w:val="000000"/>
                <w:lang w:eastAsia="es-ES"/>
              </w:rPr>
              <w:br/>
              <w:t>• Deberá ser apta para tubos de PVC de 3".</w:t>
            </w:r>
            <w:r w:rsidRPr="009C2639">
              <w:rPr>
                <w:rFonts w:ascii="Verdana" w:hAnsi="Verdana" w:cs="Calibri"/>
                <w:color w:val="000000"/>
                <w:lang w:eastAsia="es-ES"/>
              </w:rPr>
              <w:br/>
            </w:r>
            <w:r w:rsidRPr="009C2639">
              <w:rPr>
                <w:rFonts w:ascii="Verdana" w:hAnsi="Verdana" w:cs="Calibri"/>
                <w:color w:val="000000"/>
                <w:lang w:eastAsia="es-ES"/>
              </w:rPr>
              <w:lastRenderedPageBreak/>
              <w:t>• Grosor de material de 1 a 1.4 mm.</w:t>
            </w:r>
            <w:r w:rsidRPr="009C2639">
              <w:rPr>
                <w:rFonts w:ascii="Verdana" w:hAnsi="Verdana" w:cs="Calibri"/>
                <w:color w:val="000000"/>
                <w:lang w:eastAsia="es-ES"/>
              </w:rPr>
              <w:br/>
              <w:t>• Acabado zincado mayor a 5 micras.</w:t>
            </w:r>
            <w:r w:rsidRPr="009C2639">
              <w:rPr>
                <w:rFonts w:ascii="Verdana" w:hAnsi="Verdana" w:cs="Calibri"/>
                <w:color w:val="000000"/>
                <w:lang w:eastAsia="es-ES"/>
              </w:rPr>
              <w:br/>
              <w:t>• Deberá soportar una carga de 100 Kg.</w:t>
            </w:r>
            <w:r w:rsidRPr="009C2639">
              <w:rPr>
                <w:rFonts w:ascii="Verdana" w:hAnsi="Verdana" w:cs="Calibri"/>
                <w:color w:val="000000"/>
                <w:lang w:eastAsia="es-ES"/>
              </w:rPr>
              <w:br/>
              <w:t>• Deberá contener huecos en sus extremos para la sujeción a la pared.(FA)</w:t>
            </w:r>
          </w:p>
        </w:tc>
      </w:tr>
      <w:tr w:rsidR="00BD6D7A" w:rsidRPr="009C2639" w14:paraId="662C3DF4"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A0E36CE"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2</w:t>
            </w:r>
          </w:p>
        </w:tc>
        <w:tc>
          <w:tcPr>
            <w:tcW w:w="2347" w:type="dxa"/>
            <w:tcBorders>
              <w:top w:val="nil"/>
              <w:left w:val="nil"/>
              <w:bottom w:val="single" w:sz="4" w:space="0" w:color="000000"/>
              <w:right w:val="single" w:sz="4" w:space="0" w:color="000000"/>
            </w:tcBorders>
            <w:shd w:val="clear" w:color="auto" w:fill="auto"/>
            <w:noWrap/>
            <w:vAlign w:val="bottom"/>
            <w:hideMark/>
          </w:tcPr>
          <w:p w14:paraId="7E593F68"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ALAMBRE DE AMARRE</w:t>
            </w:r>
          </w:p>
        </w:tc>
        <w:tc>
          <w:tcPr>
            <w:tcW w:w="1008" w:type="dxa"/>
            <w:tcBorders>
              <w:top w:val="nil"/>
              <w:left w:val="nil"/>
              <w:bottom w:val="single" w:sz="4" w:space="0" w:color="000000"/>
              <w:right w:val="single" w:sz="4" w:space="0" w:color="000000"/>
            </w:tcBorders>
            <w:shd w:val="clear" w:color="auto" w:fill="auto"/>
            <w:noWrap/>
            <w:vAlign w:val="bottom"/>
            <w:hideMark/>
          </w:tcPr>
          <w:p w14:paraId="40E274AD"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KG</w:t>
            </w:r>
          </w:p>
        </w:tc>
        <w:tc>
          <w:tcPr>
            <w:tcW w:w="5513" w:type="dxa"/>
            <w:tcBorders>
              <w:top w:val="nil"/>
              <w:left w:val="nil"/>
              <w:bottom w:val="single" w:sz="4" w:space="0" w:color="000000"/>
              <w:right w:val="single" w:sz="4" w:space="0" w:color="000000"/>
            </w:tcBorders>
            <w:shd w:val="clear" w:color="auto" w:fill="auto"/>
            <w:vAlign w:val="bottom"/>
            <w:hideMark/>
          </w:tcPr>
          <w:p w14:paraId="4AA2E4B1"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9C2639">
              <w:rPr>
                <w:rFonts w:ascii="Verdana" w:hAnsi="Verdana" w:cs="Calibri"/>
                <w:color w:val="000000"/>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9C2639">
              <w:rPr>
                <w:rFonts w:ascii="Verdana" w:hAnsi="Verdana" w:cs="Calibri"/>
                <w:color w:val="000000"/>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D6D7A" w:rsidRPr="009C2639" w14:paraId="0B5EE714"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A51A9CF"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3</w:t>
            </w:r>
          </w:p>
        </w:tc>
        <w:tc>
          <w:tcPr>
            <w:tcW w:w="2347" w:type="dxa"/>
            <w:tcBorders>
              <w:top w:val="nil"/>
              <w:left w:val="nil"/>
              <w:bottom w:val="single" w:sz="4" w:space="0" w:color="000000"/>
              <w:right w:val="single" w:sz="4" w:space="0" w:color="000000"/>
            </w:tcBorders>
            <w:shd w:val="clear" w:color="auto" w:fill="auto"/>
            <w:noWrap/>
            <w:vAlign w:val="bottom"/>
            <w:hideMark/>
          </w:tcPr>
          <w:p w14:paraId="39EC40D1"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ALAMBRE DE COBRE Nº 10 AWG</w:t>
            </w:r>
          </w:p>
        </w:tc>
        <w:tc>
          <w:tcPr>
            <w:tcW w:w="1008" w:type="dxa"/>
            <w:tcBorders>
              <w:top w:val="nil"/>
              <w:left w:val="nil"/>
              <w:bottom w:val="single" w:sz="4" w:space="0" w:color="000000"/>
              <w:right w:val="single" w:sz="4" w:space="0" w:color="000000"/>
            </w:tcBorders>
            <w:shd w:val="clear" w:color="auto" w:fill="auto"/>
            <w:noWrap/>
            <w:vAlign w:val="bottom"/>
            <w:hideMark/>
          </w:tcPr>
          <w:p w14:paraId="377F6AD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w:t>
            </w:r>
          </w:p>
        </w:tc>
        <w:tc>
          <w:tcPr>
            <w:tcW w:w="5513" w:type="dxa"/>
            <w:tcBorders>
              <w:top w:val="nil"/>
              <w:left w:val="nil"/>
              <w:bottom w:val="single" w:sz="4" w:space="0" w:color="000000"/>
              <w:right w:val="single" w:sz="4" w:space="0" w:color="000000"/>
            </w:tcBorders>
            <w:shd w:val="clear" w:color="auto" w:fill="auto"/>
            <w:vAlign w:val="bottom"/>
            <w:hideMark/>
          </w:tcPr>
          <w:p w14:paraId="2E33916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Es un elemento que provee la trayectoria para el flujo de la corriente en las instalaciones eléctricas.</w:t>
            </w:r>
            <w:r w:rsidRPr="009C2639">
              <w:rPr>
                <w:rFonts w:ascii="Verdana" w:hAnsi="Verdana" w:cs="Calibri"/>
                <w:color w:val="000000"/>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C2639">
              <w:rPr>
                <w:rFonts w:ascii="Verdana" w:hAnsi="Verdana" w:cs="Calibri"/>
                <w:color w:val="000000"/>
                <w:lang w:eastAsia="es-ES"/>
              </w:rPr>
              <w:br/>
              <w:t>Deberá ser de buena calidad, de marca reconocida y deberá cumplir con la Norma NB777 Instalaciones Eléctricas.</w:t>
            </w:r>
          </w:p>
        </w:tc>
      </w:tr>
      <w:tr w:rsidR="00BD6D7A" w:rsidRPr="009C2639" w14:paraId="7AE9657A"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2D3B3FF"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4</w:t>
            </w:r>
          </w:p>
        </w:tc>
        <w:tc>
          <w:tcPr>
            <w:tcW w:w="2347" w:type="dxa"/>
            <w:tcBorders>
              <w:top w:val="nil"/>
              <w:left w:val="nil"/>
              <w:bottom w:val="single" w:sz="4" w:space="0" w:color="000000"/>
              <w:right w:val="single" w:sz="4" w:space="0" w:color="000000"/>
            </w:tcBorders>
            <w:shd w:val="clear" w:color="auto" w:fill="auto"/>
            <w:noWrap/>
            <w:vAlign w:val="bottom"/>
            <w:hideMark/>
          </w:tcPr>
          <w:p w14:paraId="1EAD0D4A"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ALAMBRE DE COBRE Nº 12 AWG</w:t>
            </w:r>
          </w:p>
        </w:tc>
        <w:tc>
          <w:tcPr>
            <w:tcW w:w="1008" w:type="dxa"/>
            <w:tcBorders>
              <w:top w:val="nil"/>
              <w:left w:val="nil"/>
              <w:bottom w:val="single" w:sz="4" w:space="0" w:color="000000"/>
              <w:right w:val="single" w:sz="4" w:space="0" w:color="000000"/>
            </w:tcBorders>
            <w:shd w:val="clear" w:color="auto" w:fill="auto"/>
            <w:noWrap/>
            <w:vAlign w:val="bottom"/>
            <w:hideMark/>
          </w:tcPr>
          <w:p w14:paraId="6FE38694"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w:t>
            </w:r>
          </w:p>
        </w:tc>
        <w:tc>
          <w:tcPr>
            <w:tcW w:w="5513" w:type="dxa"/>
            <w:tcBorders>
              <w:top w:val="nil"/>
              <w:left w:val="nil"/>
              <w:bottom w:val="single" w:sz="4" w:space="0" w:color="000000"/>
              <w:right w:val="single" w:sz="4" w:space="0" w:color="000000"/>
            </w:tcBorders>
            <w:shd w:val="clear" w:color="auto" w:fill="auto"/>
            <w:vAlign w:val="bottom"/>
            <w:hideMark/>
          </w:tcPr>
          <w:p w14:paraId="06AECC89"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Es un elemento que provee la trayectoria para el flujo de la corriente en las instalaciones eléctricas.</w:t>
            </w:r>
            <w:r w:rsidRPr="009C2639">
              <w:rPr>
                <w:rFonts w:ascii="Verdana" w:hAnsi="Verdana" w:cs="Calibri"/>
                <w:color w:val="000000"/>
                <w:lang w:eastAsia="es-ES"/>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C2639">
              <w:rPr>
                <w:rFonts w:ascii="Verdana" w:hAnsi="Verdana" w:cs="Calibri"/>
                <w:color w:val="000000"/>
                <w:lang w:eastAsia="es-ES"/>
              </w:rPr>
              <w:br/>
              <w:t>Deberá ser de buena calidad, de marca reconocida y deberá cumplir con la Norma NB777 Instalaciones Eléctricas.</w:t>
            </w:r>
          </w:p>
        </w:tc>
      </w:tr>
      <w:tr w:rsidR="00BD6D7A" w:rsidRPr="009C2639" w14:paraId="0B2BA68E"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6E704FC"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5</w:t>
            </w:r>
          </w:p>
        </w:tc>
        <w:tc>
          <w:tcPr>
            <w:tcW w:w="2347" w:type="dxa"/>
            <w:tcBorders>
              <w:top w:val="nil"/>
              <w:left w:val="nil"/>
              <w:bottom w:val="single" w:sz="4" w:space="0" w:color="000000"/>
              <w:right w:val="single" w:sz="4" w:space="0" w:color="000000"/>
            </w:tcBorders>
            <w:shd w:val="clear" w:color="auto" w:fill="auto"/>
            <w:noWrap/>
            <w:vAlign w:val="bottom"/>
            <w:hideMark/>
          </w:tcPr>
          <w:p w14:paraId="47B72791"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ALAMBRE DE COBRE Nº 14 AWG</w:t>
            </w:r>
          </w:p>
        </w:tc>
        <w:tc>
          <w:tcPr>
            <w:tcW w:w="1008" w:type="dxa"/>
            <w:tcBorders>
              <w:top w:val="nil"/>
              <w:left w:val="nil"/>
              <w:bottom w:val="single" w:sz="4" w:space="0" w:color="000000"/>
              <w:right w:val="single" w:sz="4" w:space="0" w:color="000000"/>
            </w:tcBorders>
            <w:shd w:val="clear" w:color="auto" w:fill="auto"/>
            <w:noWrap/>
            <w:vAlign w:val="bottom"/>
            <w:hideMark/>
          </w:tcPr>
          <w:p w14:paraId="5875AE5B"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w:t>
            </w:r>
          </w:p>
        </w:tc>
        <w:tc>
          <w:tcPr>
            <w:tcW w:w="5513" w:type="dxa"/>
            <w:tcBorders>
              <w:top w:val="nil"/>
              <w:left w:val="nil"/>
              <w:bottom w:val="single" w:sz="4" w:space="0" w:color="000000"/>
              <w:right w:val="single" w:sz="4" w:space="0" w:color="000000"/>
            </w:tcBorders>
            <w:shd w:val="clear" w:color="auto" w:fill="auto"/>
            <w:vAlign w:val="bottom"/>
            <w:hideMark/>
          </w:tcPr>
          <w:p w14:paraId="35AEBA3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Es un elemento que provee la trayectoria para el flujo de la corriente en las instalaciones eléctricas.</w:t>
            </w:r>
            <w:r w:rsidRPr="009C2639">
              <w:rPr>
                <w:rFonts w:ascii="Verdana" w:hAnsi="Verdana" w:cs="Calibri"/>
                <w:color w:val="000000"/>
                <w:lang w:eastAsia="es-ES"/>
              </w:rPr>
              <w:br/>
              <w:t xml:space="preserve">El alma conductora Nº14 de cobre tiene la función de llevar toda la corriente de consumo, con </w:t>
            </w:r>
            <w:r w:rsidRPr="009C2639">
              <w:rPr>
                <w:rFonts w:ascii="Verdana" w:hAnsi="Verdana" w:cs="Calibri"/>
                <w:color w:val="000000"/>
                <w:lang w:eastAsia="es-ES"/>
              </w:rPr>
              <w:lastRenderedPageBreak/>
              <w:t>aislamiento termoplástico resistente a la humedad y al agua THW, con un nivel de aislamiento no menor a 600 V. la sección mínima a utilizarse en los circuitos de tomacorrientes será de 2.08 mm2.</w:t>
            </w:r>
            <w:r w:rsidRPr="009C2639">
              <w:rPr>
                <w:rFonts w:ascii="Verdana" w:hAnsi="Verdana" w:cs="Calibri"/>
                <w:color w:val="000000"/>
                <w:lang w:eastAsia="es-ES"/>
              </w:rPr>
              <w:br/>
              <w:t>Deberá ser de buena calidad, de marca reconocida y deberá cumplir con la Norma NB777 Instalaciones Eléctricas.</w:t>
            </w:r>
          </w:p>
        </w:tc>
      </w:tr>
      <w:tr w:rsidR="00BD6D7A" w:rsidRPr="009C2639" w14:paraId="32ACEFD8"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4A15ABF"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6</w:t>
            </w:r>
          </w:p>
        </w:tc>
        <w:tc>
          <w:tcPr>
            <w:tcW w:w="2347" w:type="dxa"/>
            <w:tcBorders>
              <w:top w:val="nil"/>
              <w:left w:val="nil"/>
              <w:bottom w:val="single" w:sz="4" w:space="0" w:color="000000"/>
              <w:right w:val="single" w:sz="4" w:space="0" w:color="000000"/>
            </w:tcBorders>
            <w:shd w:val="clear" w:color="auto" w:fill="auto"/>
            <w:noWrap/>
            <w:vAlign w:val="bottom"/>
            <w:hideMark/>
          </w:tcPr>
          <w:p w14:paraId="5D231DF6"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ALQUITRÁN</w:t>
            </w:r>
          </w:p>
        </w:tc>
        <w:tc>
          <w:tcPr>
            <w:tcW w:w="1008" w:type="dxa"/>
            <w:tcBorders>
              <w:top w:val="nil"/>
              <w:left w:val="nil"/>
              <w:bottom w:val="single" w:sz="4" w:space="0" w:color="000000"/>
              <w:right w:val="single" w:sz="4" w:space="0" w:color="000000"/>
            </w:tcBorders>
            <w:shd w:val="clear" w:color="auto" w:fill="auto"/>
            <w:noWrap/>
            <w:vAlign w:val="bottom"/>
            <w:hideMark/>
          </w:tcPr>
          <w:p w14:paraId="274158A2"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KG</w:t>
            </w:r>
          </w:p>
        </w:tc>
        <w:tc>
          <w:tcPr>
            <w:tcW w:w="5513" w:type="dxa"/>
            <w:tcBorders>
              <w:top w:val="nil"/>
              <w:left w:val="nil"/>
              <w:bottom w:val="single" w:sz="4" w:space="0" w:color="000000"/>
              <w:right w:val="single" w:sz="4" w:space="0" w:color="000000"/>
            </w:tcBorders>
            <w:shd w:val="clear" w:color="auto" w:fill="auto"/>
            <w:vAlign w:val="bottom"/>
            <w:hideMark/>
          </w:tcPr>
          <w:p w14:paraId="10F218C5"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C2639">
              <w:rPr>
                <w:rFonts w:ascii="Verdana" w:hAnsi="Verdana" w:cs="Calibri"/>
                <w:color w:val="000000"/>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C2639">
              <w:rPr>
                <w:rFonts w:ascii="Verdana" w:hAnsi="Verdana" w:cs="Calibri"/>
                <w:color w:val="000000"/>
                <w:lang w:eastAsia="es-ES"/>
              </w:rPr>
              <w:br/>
              <w:t>El material debe presentarse en tambores sellados y claramente etiquetados, indicando su origen y cantidad. Debe tener una apariencia viscosa de color negro y una densidad de 0.93 +/- 0.02 kg/l.</w:t>
            </w:r>
          </w:p>
        </w:tc>
      </w:tr>
      <w:tr w:rsidR="00BD6D7A" w:rsidRPr="009C2639" w14:paraId="629101C2"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F7A06BD"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7</w:t>
            </w:r>
          </w:p>
        </w:tc>
        <w:tc>
          <w:tcPr>
            <w:tcW w:w="2347" w:type="dxa"/>
            <w:tcBorders>
              <w:top w:val="nil"/>
              <w:left w:val="nil"/>
              <w:bottom w:val="single" w:sz="4" w:space="0" w:color="000000"/>
              <w:right w:val="single" w:sz="4" w:space="0" w:color="000000"/>
            </w:tcBorders>
            <w:shd w:val="clear" w:color="auto" w:fill="auto"/>
            <w:noWrap/>
            <w:vAlign w:val="bottom"/>
            <w:hideMark/>
          </w:tcPr>
          <w:p w14:paraId="77614F42"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ARENA </w:t>
            </w:r>
          </w:p>
        </w:tc>
        <w:tc>
          <w:tcPr>
            <w:tcW w:w="1008" w:type="dxa"/>
            <w:tcBorders>
              <w:top w:val="nil"/>
              <w:left w:val="nil"/>
              <w:bottom w:val="single" w:sz="4" w:space="0" w:color="000000"/>
              <w:right w:val="single" w:sz="4" w:space="0" w:color="000000"/>
            </w:tcBorders>
            <w:shd w:val="clear" w:color="auto" w:fill="auto"/>
            <w:noWrap/>
            <w:vAlign w:val="bottom"/>
            <w:hideMark/>
          </w:tcPr>
          <w:p w14:paraId="6B2A8592"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M3</w:t>
            </w:r>
          </w:p>
        </w:tc>
        <w:tc>
          <w:tcPr>
            <w:tcW w:w="5513" w:type="dxa"/>
            <w:tcBorders>
              <w:top w:val="nil"/>
              <w:left w:val="nil"/>
              <w:bottom w:val="single" w:sz="4" w:space="0" w:color="000000"/>
              <w:right w:val="single" w:sz="4" w:space="0" w:color="000000"/>
            </w:tcBorders>
            <w:shd w:val="clear" w:color="auto" w:fill="auto"/>
            <w:vAlign w:val="bottom"/>
            <w:hideMark/>
          </w:tcPr>
          <w:p w14:paraId="59530FC6"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9C2639">
              <w:rPr>
                <w:rFonts w:ascii="Verdana" w:hAnsi="Verdana" w:cs="Calibri"/>
                <w:color w:val="000000"/>
                <w:lang w:eastAsia="es-ES"/>
              </w:rPr>
              <w:br/>
              <w:t>Deberá contar con Partículas duras, resistentes y durables.</w:t>
            </w:r>
            <w:r w:rsidRPr="009C2639">
              <w:rPr>
                <w:rFonts w:ascii="Verdana" w:hAnsi="Verdana" w:cs="Calibri"/>
                <w:color w:val="000000"/>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9C2639">
              <w:rPr>
                <w:rFonts w:ascii="Verdana" w:hAnsi="Verdana" w:cs="Calibri"/>
                <w:color w:val="000000"/>
                <w:lang w:eastAsia="es-ES"/>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BD6D7A" w:rsidRPr="009C2639" w14:paraId="0D5EB60D"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FFD5FB7"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8</w:t>
            </w:r>
          </w:p>
        </w:tc>
        <w:tc>
          <w:tcPr>
            <w:tcW w:w="2347" w:type="dxa"/>
            <w:tcBorders>
              <w:top w:val="nil"/>
              <w:left w:val="nil"/>
              <w:bottom w:val="single" w:sz="4" w:space="0" w:color="000000"/>
              <w:right w:val="single" w:sz="4" w:space="0" w:color="000000"/>
            </w:tcBorders>
            <w:shd w:val="clear" w:color="auto" w:fill="auto"/>
            <w:noWrap/>
            <w:vAlign w:val="bottom"/>
            <w:hideMark/>
          </w:tcPr>
          <w:p w14:paraId="664DF36D"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ARENA FINA</w:t>
            </w:r>
          </w:p>
        </w:tc>
        <w:tc>
          <w:tcPr>
            <w:tcW w:w="1008" w:type="dxa"/>
            <w:tcBorders>
              <w:top w:val="nil"/>
              <w:left w:val="nil"/>
              <w:bottom w:val="single" w:sz="4" w:space="0" w:color="000000"/>
              <w:right w:val="single" w:sz="4" w:space="0" w:color="000000"/>
            </w:tcBorders>
            <w:shd w:val="clear" w:color="auto" w:fill="auto"/>
            <w:noWrap/>
            <w:vAlign w:val="bottom"/>
            <w:hideMark/>
          </w:tcPr>
          <w:p w14:paraId="578097DB"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M3</w:t>
            </w:r>
          </w:p>
        </w:tc>
        <w:tc>
          <w:tcPr>
            <w:tcW w:w="5513" w:type="dxa"/>
            <w:tcBorders>
              <w:top w:val="nil"/>
              <w:left w:val="nil"/>
              <w:bottom w:val="single" w:sz="4" w:space="0" w:color="000000"/>
              <w:right w:val="single" w:sz="4" w:space="0" w:color="000000"/>
            </w:tcBorders>
            <w:shd w:val="clear" w:color="auto" w:fill="auto"/>
            <w:vAlign w:val="bottom"/>
            <w:hideMark/>
          </w:tcPr>
          <w:p w14:paraId="7B4E7EAD"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Los agregados finos se compondrán de arenas naturales y deberán estar compuestas por partículas duras, resistentes y durables, exentas de sustancias perjudiciales tales como escorias, arcillas, material orgánico u otros.</w:t>
            </w:r>
            <w:r w:rsidRPr="009C2639">
              <w:rPr>
                <w:rFonts w:ascii="Verdana" w:hAnsi="Verdana" w:cs="Calibri"/>
                <w:color w:val="000000"/>
                <w:lang w:eastAsia="es-ES"/>
              </w:rPr>
              <w:br/>
              <w:t>Los yacimientos de arena a ser utilizados por el Entidad Ejecutora, deberán ser aprobados por el Inspector de Obra, en base a los resultados que arrojen los ensayos realizados en muestras representativas de cada yacimiento.</w:t>
            </w:r>
            <w:r w:rsidRPr="009C2639">
              <w:rPr>
                <w:rFonts w:ascii="Verdana" w:hAnsi="Verdana" w:cs="Calibri"/>
                <w:color w:val="000000"/>
                <w:lang w:eastAsia="es-ES"/>
              </w:rPr>
              <w:br/>
              <w:t>En caso de utilizarse arenas provenientes de machaqueo de granitos, basaltos y rocas análogas, no deberán acusar principios de descomposición.</w:t>
            </w:r>
            <w:r w:rsidRPr="009C2639">
              <w:rPr>
                <w:rFonts w:ascii="Verdana" w:hAnsi="Verdana" w:cs="Calibri"/>
                <w:color w:val="000000"/>
                <w:lang w:eastAsia="es-ES"/>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BD6D7A" w:rsidRPr="009C2639" w14:paraId="1FF68FAB"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57AC64D"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9</w:t>
            </w:r>
          </w:p>
        </w:tc>
        <w:tc>
          <w:tcPr>
            <w:tcW w:w="2347" w:type="dxa"/>
            <w:tcBorders>
              <w:top w:val="nil"/>
              <w:left w:val="nil"/>
              <w:bottom w:val="single" w:sz="4" w:space="0" w:color="000000"/>
              <w:right w:val="single" w:sz="4" w:space="0" w:color="000000"/>
            </w:tcBorders>
            <w:shd w:val="clear" w:color="auto" w:fill="auto"/>
            <w:noWrap/>
            <w:vAlign w:val="bottom"/>
            <w:hideMark/>
          </w:tcPr>
          <w:p w14:paraId="52162694"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BARNIZ</w:t>
            </w:r>
          </w:p>
        </w:tc>
        <w:tc>
          <w:tcPr>
            <w:tcW w:w="1008" w:type="dxa"/>
            <w:tcBorders>
              <w:top w:val="nil"/>
              <w:left w:val="nil"/>
              <w:bottom w:val="single" w:sz="4" w:space="0" w:color="000000"/>
              <w:right w:val="single" w:sz="4" w:space="0" w:color="000000"/>
            </w:tcBorders>
            <w:shd w:val="clear" w:color="auto" w:fill="auto"/>
            <w:noWrap/>
            <w:vAlign w:val="bottom"/>
            <w:hideMark/>
          </w:tcPr>
          <w:p w14:paraId="36D2D4DB"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LT</w:t>
            </w:r>
          </w:p>
        </w:tc>
        <w:tc>
          <w:tcPr>
            <w:tcW w:w="5513" w:type="dxa"/>
            <w:tcBorders>
              <w:top w:val="nil"/>
              <w:left w:val="nil"/>
              <w:bottom w:val="single" w:sz="4" w:space="0" w:color="000000"/>
              <w:right w:val="single" w:sz="4" w:space="0" w:color="000000"/>
            </w:tcBorders>
            <w:shd w:val="clear" w:color="auto" w:fill="auto"/>
            <w:vAlign w:val="bottom"/>
            <w:hideMark/>
          </w:tcPr>
          <w:p w14:paraId="513CAE46"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Producto formulado en base a resinas sintéticas modificadas y aditivos especiales, que le dan a la película de este barniz una gran resistencia al exterior. Tiene una terminación transparente de alto brillo, dureza y flexibilidad.</w:t>
            </w:r>
            <w:r w:rsidRPr="009C2639">
              <w:rPr>
                <w:rFonts w:ascii="Verdana" w:hAnsi="Verdana" w:cs="Calibri"/>
                <w:color w:val="000000"/>
                <w:lang w:eastAsia="es-ES"/>
              </w:rPr>
              <w:br/>
              <w:t>Se emplea para proteger maderas en interiores y exteriores, para evitar los daños producidos por hongos e insectos, como así también de la intemperie y de la luz solar.</w:t>
            </w:r>
            <w:r w:rsidRPr="009C2639">
              <w:rPr>
                <w:rFonts w:ascii="Verdana" w:hAnsi="Verdana" w:cs="Calibri"/>
                <w:color w:val="000000"/>
                <w:lang w:eastAsia="es-ES"/>
              </w:rPr>
              <w:br/>
              <w:t xml:space="preserve">La madera barnizada presenta una gran resistencia a las aguas de lluvia, destacando además la veta natural de ella. </w:t>
            </w:r>
            <w:r w:rsidRPr="009C2639">
              <w:rPr>
                <w:rFonts w:ascii="Verdana" w:hAnsi="Verdana" w:cs="Calibri"/>
                <w:color w:val="000000"/>
                <w:lang w:eastAsia="es-ES"/>
              </w:rPr>
              <w:br/>
              <w:t>Las características del material serán:</w:t>
            </w:r>
            <w:r w:rsidRPr="009C2639">
              <w:rPr>
                <w:rFonts w:ascii="Verdana" w:hAnsi="Verdana" w:cs="Calibri"/>
                <w:color w:val="000000"/>
                <w:lang w:eastAsia="es-ES"/>
              </w:rPr>
              <w:br/>
              <w:t>Naturaleza Química: Resinas sintéticas disueltas en aguarrás mineral.</w:t>
            </w:r>
            <w:r w:rsidRPr="009C2639">
              <w:rPr>
                <w:rFonts w:ascii="Verdana" w:hAnsi="Verdana" w:cs="Calibri"/>
                <w:color w:val="000000"/>
                <w:lang w:eastAsia="es-ES"/>
              </w:rPr>
              <w:br/>
              <w:t>Color: Incoloro y varios de acuerdo a requerimiento.</w:t>
            </w:r>
            <w:r w:rsidRPr="009C2639">
              <w:rPr>
                <w:rFonts w:ascii="Verdana" w:hAnsi="Verdana" w:cs="Calibri"/>
                <w:color w:val="000000"/>
                <w:lang w:eastAsia="es-ES"/>
              </w:rPr>
              <w:br/>
              <w:t>Acabado: Brillante.</w:t>
            </w:r>
            <w:r w:rsidRPr="009C2639">
              <w:rPr>
                <w:rFonts w:ascii="Verdana" w:hAnsi="Verdana" w:cs="Calibri"/>
                <w:color w:val="000000"/>
                <w:lang w:eastAsia="es-ES"/>
              </w:rPr>
              <w:br/>
              <w:t>Rendimiento: 40±5 m²/gal/mano, dependiendo del grado de absorción, rugosidad y espesor de película.</w:t>
            </w:r>
            <w:r w:rsidRPr="009C2639">
              <w:rPr>
                <w:rFonts w:ascii="Verdana" w:hAnsi="Verdana" w:cs="Calibri"/>
                <w:color w:val="000000"/>
                <w:lang w:eastAsia="es-ES"/>
              </w:rPr>
              <w:br/>
              <w:t>Número de capas: 2 para interior, y &gt;3 para exterior con tinte.</w:t>
            </w:r>
            <w:r w:rsidRPr="009C2639">
              <w:rPr>
                <w:rFonts w:ascii="Verdana" w:hAnsi="Verdana" w:cs="Calibri"/>
                <w:color w:val="000000"/>
                <w:lang w:eastAsia="es-ES"/>
              </w:rPr>
              <w:br/>
            </w:r>
            <w:r w:rsidRPr="009C2639">
              <w:rPr>
                <w:rFonts w:ascii="Verdana" w:hAnsi="Verdana" w:cs="Calibri"/>
                <w:color w:val="000000"/>
                <w:lang w:eastAsia="es-ES"/>
              </w:rPr>
              <w:lastRenderedPageBreak/>
              <w:t>Aplicación: Brocha, rodillo y pistola.</w:t>
            </w:r>
            <w:r w:rsidRPr="009C2639">
              <w:rPr>
                <w:rFonts w:ascii="Verdana" w:hAnsi="Verdana" w:cs="Calibri"/>
                <w:color w:val="000000"/>
                <w:lang w:eastAsia="es-ES"/>
              </w:rPr>
              <w:br/>
              <w:t>Diluyente: Aguarrás mineral.</w:t>
            </w:r>
            <w:r w:rsidRPr="009C2639">
              <w:rPr>
                <w:rFonts w:ascii="Verdana" w:hAnsi="Verdana" w:cs="Calibri"/>
                <w:color w:val="000000"/>
                <w:lang w:eastAsia="es-ES"/>
              </w:rPr>
              <w:br/>
              <w:t>Dilución: ¼ lt/gl para brocha y rodillo, y ½ lt/gl para pistola.</w:t>
            </w:r>
            <w:r w:rsidRPr="009C2639">
              <w:rPr>
                <w:rFonts w:ascii="Verdana" w:hAnsi="Verdana" w:cs="Calibri"/>
                <w:color w:val="000000"/>
                <w:lang w:eastAsia="es-ES"/>
              </w:rPr>
              <w:br/>
              <w:t>Condiciones de secado: 20ºC, 60% H.R y 50 micrones espesor húmedo.</w:t>
            </w:r>
            <w:r w:rsidRPr="009C2639">
              <w:rPr>
                <w:rFonts w:ascii="Verdana" w:hAnsi="Verdana" w:cs="Calibri"/>
                <w:color w:val="000000"/>
                <w:lang w:eastAsia="es-ES"/>
              </w:rPr>
              <w:br/>
              <w:t>Secado Tacto: 6-8 horas.</w:t>
            </w:r>
            <w:r w:rsidRPr="009C2639">
              <w:rPr>
                <w:rFonts w:ascii="Verdana" w:hAnsi="Verdana" w:cs="Calibri"/>
                <w:color w:val="000000"/>
                <w:lang w:eastAsia="es-ES"/>
              </w:rPr>
              <w:br/>
              <w:t>Secado entre manos: 24 horas.</w:t>
            </w:r>
            <w:r w:rsidRPr="009C2639">
              <w:rPr>
                <w:rFonts w:ascii="Verdana" w:hAnsi="Verdana" w:cs="Calibri"/>
                <w:color w:val="000000"/>
                <w:lang w:eastAsia="es-ES"/>
              </w:rPr>
              <w:br/>
              <w:t>Secado final: 48 horas.</w:t>
            </w:r>
            <w:r w:rsidRPr="009C2639">
              <w:rPr>
                <w:rFonts w:ascii="Verdana" w:hAnsi="Verdana" w:cs="Calibri"/>
                <w:color w:val="000000"/>
                <w:lang w:eastAsia="es-ES"/>
              </w:rPr>
              <w:br/>
              <w:t>Estabilidad de almacenaje: 24 meses en envases herméticamente cerrados 10-30ºC y H.R. menor a 80%.</w:t>
            </w:r>
            <w:r w:rsidRPr="009C2639">
              <w:rPr>
                <w:rFonts w:ascii="Verdana" w:hAnsi="Verdana" w:cs="Calibri"/>
                <w:color w:val="000000"/>
                <w:lang w:eastAsia="es-ES"/>
              </w:rPr>
              <w:br/>
              <w:t>La Entidad Ejecutora deberá garantizar que el material de referencia sea de buena calidad y de marca reconocida.</w:t>
            </w:r>
          </w:p>
        </w:tc>
      </w:tr>
      <w:tr w:rsidR="00BD6D7A" w:rsidRPr="009C2639" w14:paraId="1B09C6E4"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0F25D99"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10</w:t>
            </w:r>
          </w:p>
        </w:tc>
        <w:tc>
          <w:tcPr>
            <w:tcW w:w="2347" w:type="dxa"/>
            <w:tcBorders>
              <w:top w:val="nil"/>
              <w:left w:val="nil"/>
              <w:bottom w:val="single" w:sz="4" w:space="0" w:color="000000"/>
              <w:right w:val="single" w:sz="4" w:space="0" w:color="000000"/>
            </w:tcBorders>
            <w:shd w:val="clear" w:color="auto" w:fill="auto"/>
            <w:noWrap/>
            <w:vAlign w:val="bottom"/>
            <w:hideMark/>
          </w:tcPr>
          <w:p w14:paraId="7CFDA58C"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BISAGRA DE 4"</w:t>
            </w:r>
          </w:p>
        </w:tc>
        <w:tc>
          <w:tcPr>
            <w:tcW w:w="1008" w:type="dxa"/>
            <w:tcBorders>
              <w:top w:val="nil"/>
              <w:left w:val="nil"/>
              <w:bottom w:val="single" w:sz="4" w:space="0" w:color="000000"/>
              <w:right w:val="single" w:sz="4" w:space="0" w:color="000000"/>
            </w:tcBorders>
            <w:shd w:val="clear" w:color="auto" w:fill="auto"/>
            <w:noWrap/>
            <w:vAlign w:val="bottom"/>
            <w:hideMark/>
          </w:tcPr>
          <w:p w14:paraId="29C4EC70"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02AF52D7"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Este material se emplea en puertas y ventanas. (Permite abrir la hoja de la puerta o ventana).</w:t>
            </w:r>
            <w:r w:rsidRPr="009C2639">
              <w:rPr>
                <w:rFonts w:ascii="Verdana" w:hAnsi="Verdana" w:cs="Calibri"/>
                <w:color w:val="000000"/>
                <w:lang w:eastAsia="es-ES"/>
              </w:rPr>
              <w:br/>
              <w:t>Características que debe cumplir:</w:t>
            </w:r>
            <w:r w:rsidRPr="009C2639">
              <w:rPr>
                <w:rFonts w:ascii="Verdana" w:hAnsi="Verdana" w:cs="Calibri"/>
                <w:color w:val="000000"/>
                <w:lang w:eastAsia="es-ES"/>
              </w:rPr>
              <w:br/>
              <w:t xml:space="preserve">Dimensiones mínimas: </w:t>
            </w:r>
            <w:r w:rsidRPr="009C2639">
              <w:rPr>
                <w:rFonts w:ascii="Verdana" w:hAnsi="Verdana" w:cs="Calibri"/>
                <w:color w:val="000000"/>
                <w:lang w:eastAsia="es-ES"/>
              </w:rPr>
              <w:br/>
              <w:t>- Largo x ancho: 102.0 x 102.0 mm.</w:t>
            </w:r>
            <w:r w:rsidRPr="009C2639">
              <w:rPr>
                <w:rFonts w:ascii="Verdana" w:hAnsi="Verdana" w:cs="Calibri"/>
                <w:color w:val="000000"/>
                <w:lang w:eastAsia="es-ES"/>
              </w:rPr>
              <w:br/>
              <w:t>- Espesor: 2.5 mm.</w:t>
            </w:r>
            <w:r w:rsidRPr="009C2639">
              <w:rPr>
                <w:rFonts w:ascii="Verdana" w:hAnsi="Verdana" w:cs="Calibri"/>
                <w:color w:val="000000"/>
                <w:lang w:eastAsia="es-ES"/>
              </w:rPr>
              <w:br/>
              <w:t>Terminado: Cobrizado, o de acuerdo al Inspector de Obra.</w:t>
            </w:r>
            <w:r w:rsidRPr="009C2639">
              <w:rPr>
                <w:rFonts w:ascii="Verdana" w:hAnsi="Verdana" w:cs="Calibri"/>
                <w:color w:val="000000"/>
                <w:lang w:eastAsia="es-ES"/>
              </w:rPr>
              <w:br/>
              <w:t>El material será de buena calidad, la Entidad Ejecutora deberá presentar al Inspector de Obra muestras para su aprobación ya que no se aceptarán imitaciones de ningún tipo.</w:t>
            </w:r>
          </w:p>
        </w:tc>
      </w:tr>
      <w:tr w:rsidR="00BD6D7A" w:rsidRPr="009C2639" w14:paraId="0FC30996"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11FE8ED"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11</w:t>
            </w:r>
          </w:p>
        </w:tc>
        <w:tc>
          <w:tcPr>
            <w:tcW w:w="2347" w:type="dxa"/>
            <w:tcBorders>
              <w:top w:val="nil"/>
              <w:left w:val="nil"/>
              <w:bottom w:val="single" w:sz="4" w:space="0" w:color="000000"/>
              <w:right w:val="single" w:sz="4" w:space="0" w:color="000000"/>
            </w:tcBorders>
            <w:shd w:val="clear" w:color="auto" w:fill="auto"/>
            <w:noWrap/>
            <w:vAlign w:val="bottom"/>
            <w:hideMark/>
          </w:tcPr>
          <w:p w14:paraId="2037C39C"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CAJA DE REGISTRO DE PVC</w:t>
            </w:r>
          </w:p>
        </w:tc>
        <w:tc>
          <w:tcPr>
            <w:tcW w:w="1008" w:type="dxa"/>
            <w:tcBorders>
              <w:top w:val="nil"/>
              <w:left w:val="nil"/>
              <w:bottom w:val="single" w:sz="4" w:space="0" w:color="000000"/>
              <w:right w:val="single" w:sz="4" w:space="0" w:color="000000"/>
            </w:tcBorders>
            <w:shd w:val="clear" w:color="auto" w:fill="auto"/>
            <w:noWrap/>
            <w:vAlign w:val="bottom"/>
            <w:hideMark/>
          </w:tcPr>
          <w:p w14:paraId="165806A6"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4A03D303"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C2639">
              <w:rPr>
                <w:rFonts w:ascii="Verdana" w:hAnsi="Verdana" w:cs="Calibri"/>
                <w:color w:val="000000"/>
                <w:lang w:eastAsia="es-ES"/>
              </w:rPr>
              <w:br/>
              <w:t>El limpiador y el pegamento para PVC serán de buena calidad debidamente aprobado por el Inspector de Obra.</w:t>
            </w:r>
            <w:r w:rsidRPr="009C2639">
              <w:rPr>
                <w:rFonts w:ascii="Verdana" w:hAnsi="Verdana" w:cs="Calibri"/>
                <w:color w:val="000000"/>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C2639">
              <w:rPr>
                <w:rFonts w:ascii="Verdana" w:hAnsi="Verdana" w:cs="Calibri"/>
                <w:color w:val="000000"/>
                <w:lang w:eastAsia="es-ES"/>
              </w:rPr>
              <w:br/>
              <w:t>Características que debe cumplir:</w:t>
            </w:r>
            <w:r w:rsidRPr="009C2639">
              <w:rPr>
                <w:rFonts w:ascii="Verdana" w:hAnsi="Verdana" w:cs="Calibri"/>
                <w:color w:val="000000"/>
                <w:lang w:eastAsia="es-ES"/>
              </w:rPr>
              <w:br/>
              <w:t>• La caja de registro de PVC de terminación M/H</w:t>
            </w:r>
            <w:r w:rsidRPr="009C2639">
              <w:rPr>
                <w:rFonts w:ascii="Verdana" w:hAnsi="Verdana" w:cs="Calibri"/>
                <w:color w:val="000000"/>
                <w:lang w:eastAsia="es-ES"/>
              </w:rPr>
              <w:br/>
              <w:t xml:space="preserve">• No deberá ser piezas  obtenidas mediante cortes o cortados en seco, </w:t>
            </w:r>
            <w:r w:rsidRPr="009C2639">
              <w:rPr>
                <w:rFonts w:ascii="Verdana" w:hAnsi="Verdana" w:cs="Calibri"/>
                <w:color w:val="000000"/>
                <w:lang w:eastAsia="es-ES"/>
              </w:rPr>
              <w:br/>
              <w:t xml:space="preserve">• Dimensiones de altura 30cm y ancho de 40cm </w:t>
            </w:r>
            <w:r w:rsidRPr="009C2639">
              <w:rPr>
                <w:rFonts w:ascii="Verdana" w:hAnsi="Verdana" w:cs="Calibri"/>
                <w:color w:val="000000"/>
                <w:lang w:eastAsia="es-ES"/>
              </w:rPr>
              <w:br/>
              <w:t>Los productos de PVC de desagüe deben cumplir las exigencias de la norma NBR 5688 "Sistemas domiciliarios de agua pluvial de desagüe sanitario y ventilación" y la NB 1070:2012.</w:t>
            </w:r>
          </w:p>
        </w:tc>
      </w:tr>
      <w:tr w:rsidR="00BD6D7A" w:rsidRPr="009C2639" w14:paraId="1530184E"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8537DC2"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12</w:t>
            </w:r>
          </w:p>
        </w:tc>
        <w:tc>
          <w:tcPr>
            <w:tcW w:w="2347" w:type="dxa"/>
            <w:tcBorders>
              <w:top w:val="nil"/>
              <w:left w:val="nil"/>
              <w:bottom w:val="single" w:sz="4" w:space="0" w:color="000000"/>
              <w:right w:val="single" w:sz="4" w:space="0" w:color="000000"/>
            </w:tcBorders>
            <w:shd w:val="clear" w:color="auto" w:fill="auto"/>
            <w:noWrap/>
            <w:vAlign w:val="bottom"/>
            <w:hideMark/>
          </w:tcPr>
          <w:p w14:paraId="460C5325"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CAJA PARA 1 TÉRMICO</w:t>
            </w:r>
          </w:p>
        </w:tc>
        <w:tc>
          <w:tcPr>
            <w:tcW w:w="1008" w:type="dxa"/>
            <w:tcBorders>
              <w:top w:val="nil"/>
              <w:left w:val="nil"/>
              <w:bottom w:val="single" w:sz="4" w:space="0" w:color="000000"/>
              <w:right w:val="single" w:sz="4" w:space="0" w:color="000000"/>
            </w:tcBorders>
            <w:shd w:val="clear" w:color="auto" w:fill="auto"/>
            <w:noWrap/>
            <w:vAlign w:val="bottom"/>
            <w:hideMark/>
          </w:tcPr>
          <w:p w14:paraId="61DE79D9"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2EF557A5"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C2639">
              <w:rPr>
                <w:rFonts w:ascii="Verdana" w:hAnsi="Verdana" w:cs="Calibri"/>
                <w:color w:val="000000"/>
                <w:lang w:eastAsia="es-ES"/>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D6D7A" w:rsidRPr="009C2639" w14:paraId="07B22620"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1212720"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13</w:t>
            </w:r>
          </w:p>
        </w:tc>
        <w:tc>
          <w:tcPr>
            <w:tcW w:w="2347" w:type="dxa"/>
            <w:tcBorders>
              <w:top w:val="nil"/>
              <w:left w:val="nil"/>
              <w:bottom w:val="single" w:sz="4" w:space="0" w:color="000000"/>
              <w:right w:val="single" w:sz="4" w:space="0" w:color="000000"/>
            </w:tcBorders>
            <w:shd w:val="clear" w:color="auto" w:fill="auto"/>
            <w:noWrap/>
            <w:vAlign w:val="bottom"/>
            <w:hideMark/>
          </w:tcPr>
          <w:p w14:paraId="1FE6D8B5"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CAJA PARA 3 TÉRMICOS</w:t>
            </w:r>
          </w:p>
        </w:tc>
        <w:tc>
          <w:tcPr>
            <w:tcW w:w="1008" w:type="dxa"/>
            <w:tcBorders>
              <w:top w:val="nil"/>
              <w:left w:val="nil"/>
              <w:bottom w:val="single" w:sz="4" w:space="0" w:color="000000"/>
              <w:right w:val="single" w:sz="4" w:space="0" w:color="000000"/>
            </w:tcBorders>
            <w:shd w:val="clear" w:color="auto" w:fill="auto"/>
            <w:noWrap/>
            <w:vAlign w:val="bottom"/>
            <w:hideMark/>
          </w:tcPr>
          <w:p w14:paraId="761468C0"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08037528"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D6D7A" w:rsidRPr="009C2639" w14:paraId="6371B1F2"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86D3BA4"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14</w:t>
            </w:r>
          </w:p>
        </w:tc>
        <w:tc>
          <w:tcPr>
            <w:tcW w:w="2347" w:type="dxa"/>
            <w:tcBorders>
              <w:top w:val="nil"/>
              <w:left w:val="nil"/>
              <w:bottom w:val="single" w:sz="4" w:space="0" w:color="000000"/>
              <w:right w:val="single" w:sz="4" w:space="0" w:color="000000"/>
            </w:tcBorders>
            <w:shd w:val="clear" w:color="auto" w:fill="auto"/>
            <w:noWrap/>
            <w:vAlign w:val="bottom"/>
            <w:hideMark/>
          </w:tcPr>
          <w:p w14:paraId="7195EE3F"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CAJA PLÁSTICA CIRCULAR</w:t>
            </w:r>
          </w:p>
        </w:tc>
        <w:tc>
          <w:tcPr>
            <w:tcW w:w="1008" w:type="dxa"/>
            <w:tcBorders>
              <w:top w:val="nil"/>
              <w:left w:val="nil"/>
              <w:bottom w:val="single" w:sz="4" w:space="0" w:color="000000"/>
              <w:right w:val="single" w:sz="4" w:space="0" w:color="000000"/>
            </w:tcBorders>
            <w:shd w:val="clear" w:color="auto" w:fill="auto"/>
            <w:noWrap/>
            <w:vAlign w:val="bottom"/>
            <w:hideMark/>
          </w:tcPr>
          <w:p w14:paraId="1FE1E7C4"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38850DDD"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9C2639">
              <w:rPr>
                <w:rFonts w:ascii="Verdana" w:hAnsi="Verdana" w:cs="Calibri"/>
                <w:color w:val="000000"/>
                <w:lang w:eastAsia="es-ES"/>
              </w:rPr>
              <w:br/>
              <w:t>Caja plástica circular; Material: PVC; Uso para instalaciones eléctricas en general. Recomendado su uso en áreas húmedas.</w:t>
            </w:r>
            <w:r w:rsidRPr="009C2639">
              <w:rPr>
                <w:rFonts w:ascii="Verdana" w:hAnsi="Verdana" w:cs="Calibri"/>
                <w:color w:val="000000"/>
                <w:lang w:eastAsia="es-ES"/>
              </w:rPr>
              <w:br/>
              <w:t>Deberá ser de buena calidad resistente y con fijación metálica empotrado en ambos lados de la caja, para asegurar con tornillos la tapa o para los puntos de iluminación.</w:t>
            </w:r>
            <w:r w:rsidRPr="009C2639">
              <w:rPr>
                <w:rFonts w:ascii="Verdana" w:hAnsi="Verdana" w:cs="Calibri"/>
                <w:color w:val="000000"/>
                <w:lang w:eastAsia="es-ES"/>
              </w:rPr>
              <w:br/>
              <w:t>Deberá ser de buena calidad y de marca reconocida.</w:t>
            </w:r>
          </w:p>
        </w:tc>
      </w:tr>
      <w:tr w:rsidR="00BD6D7A" w:rsidRPr="009C2639" w14:paraId="0BD54F9B"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BC488E0"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15</w:t>
            </w:r>
          </w:p>
        </w:tc>
        <w:tc>
          <w:tcPr>
            <w:tcW w:w="2347" w:type="dxa"/>
            <w:tcBorders>
              <w:top w:val="nil"/>
              <w:left w:val="nil"/>
              <w:bottom w:val="single" w:sz="4" w:space="0" w:color="000000"/>
              <w:right w:val="single" w:sz="4" w:space="0" w:color="000000"/>
            </w:tcBorders>
            <w:shd w:val="clear" w:color="auto" w:fill="auto"/>
            <w:noWrap/>
            <w:vAlign w:val="bottom"/>
            <w:hideMark/>
          </w:tcPr>
          <w:p w14:paraId="5DC3CBCB"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CAJA PLÁSTICA RECTANGULAR </w:t>
            </w:r>
          </w:p>
        </w:tc>
        <w:tc>
          <w:tcPr>
            <w:tcW w:w="1008" w:type="dxa"/>
            <w:tcBorders>
              <w:top w:val="nil"/>
              <w:left w:val="nil"/>
              <w:bottom w:val="single" w:sz="4" w:space="0" w:color="000000"/>
              <w:right w:val="single" w:sz="4" w:space="0" w:color="000000"/>
            </w:tcBorders>
            <w:shd w:val="clear" w:color="auto" w:fill="auto"/>
            <w:noWrap/>
            <w:vAlign w:val="bottom"/>
            <w:hideMark/>
          </w:tcPr>
          <w:p w14:paraId="3B6E2375"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0B530AE3"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9C2639">
              <w:rPr>
                <w:rFonts w:ascii="Verdana" w:hAnsi="Verdana" w:cs="Calibri"/>
                <w:color w:val="000000"/>
                <w:lang w:eastAsia="es-ES"/>
              </w:rPr>
              <w:br/>
            </w:r>
            <w:r w:rsidRPr="009C2639">
              <w:rPr>
                <w:rFonts w:ascii="Verdana" w:hAnsi="Verdana" w:cs="Calibri"/>
                <w:color w:val="000000"/>
                <w:lang w:eastAsia="es-ES"/>
              </w:rPr>
              <w:br/>
              <w:t>Caja plástica rectangular; Medida: 2"" x 4"";Material: PVC; Uso para instalaciones eléctricas en general; Recomendado su uso en áreas húmedas.</w:t>
            </w:r>
            <w:r w:rsidRPr="009C2639">
              <w:rPr>
                <w:rFonts w:ascii="Verdana" w:hAnsi="Verdana" w:cs="Calibri"/>
                <w:color w:val="000000"/>
                <w:lang w:eastAsia="es-ES"/>
              </w:rPr>
              <w:br/>
              <w:t>Deberá ser de buena calidad resistente y con fijación metálica empotrado en ambos lados de la caja, para asegurar con tornillos el interruptor o el tomacorriente.</w:t>
            </w:r>
            <w:r w:rsidRPr="009C2639">
              <w:rPr>
                <w:rFonts w:ascii="Verdana" w:hAnsi="Verdana" w:cs="Calibri"/>
                <w:color w:val="000000"/>
                <w:lang w:eastAsia="es-ES"/>
              </w:rPr>
              <w:br/>
              <w:t>Deberá ser de buena calidad y de marca reconocida.</w:t>
            </w:r>
          </w:p>
        </w:tc>
      </w:tr>
      <w:tr w:rsidR="00BD6D7A" w:rsidRPr="009C2639" w14:paraId="4B9B2F7E"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15B9613"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16</w:t>
            </w:r>
          </w:p>
        </w:tc>
        <w:tc>
          <w:tcPr>
            <w:tcW w:w="2347" w:type="dxa"/>
            <w:tcBorders>
              <w:top w:val="nil"/>
              <w:left w:val="nil"/>
              <w:bottom w:val="single" w:sz="4" w:space="0" w:color="000000"/>
              <w:right w:val="single" w:sz="4" w:space="0" w:color="000000"/>
            </w:tcBorders>
            <w:shd w:val="clear" w:color="auto" w:fill="auto"/>
            <w:noWrap/>
            <w:vAlign w:val="bottom"/>
            <w:hideMark/>
          </w:tcPr>
          <w:p w14:paraId="01990330"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CAJA SIFONADA PVC INC/REJILLA DE PISO</w:t>
            </w:r>
          </w:p>
        </w:tc>
        <w:tc>
          <w:tcPr>
            <w:tcW w:w="1008" w:type="dxa"/>
            <w:tcBorders>
              <w:top w:val="nil"/>
              <w:left w:val="nil"/>
              <w:bottom w:val="single" w:sz="4" w:space="0" w:color="000000"/>
              <w:right w:val="single" w:sz="4" w:space="0" w:color="000000"/>
            </w:tcBorders>
            <w:shd w:val="clear" w:color="auto" w:fill="auto"/>
            <w:noWrap/>
            <w:vAlign w:val="bottom"/>
            <w:hideMark/>
          </w:tcPr>
          <w:p w14:paraId="661C0953"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5C9E9A88"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C2639">
              <w:rPr>
                <w:rFonts w:ascii="Verdana" w:hAnsi="Verdana" w:cs="Calibri"/>
                <w:color w:val="000000"/>
                <w:lang w:eastAsia="es-ES"/>
              </w:rPr>
              <w:br/>
              <w:t xml:space="preserve">los accesorios deben tener las siguientes características: </w:t>
            </w:r>
            <w:r w:rsidRPr="009C2639">
              <w:rPr>
                <w:rFonts w:ascii="Verdana" w:hAnsi="Verdana" w:cs="Calibri"/>
                <w:color w:val="000000"/>
                <w:lang w:eastAsia="es-ES"/>
              </w:rPr>
              <w:br/>
              <w:t xml:space="preserve">• Dimensiones de 4” x2” con sello hidráulico </w:t>
            </w:r>
            <w:r w:rsidRPr="009C2639">
              <w:rPr>
                <w:rFonts w:ascii="Verdana" w:hAnsi="Verdana" w:cs="Calibri"/>
                <w:color w:val="000000"/>
                <w:lang w:eastAsia="es-ES"/>
              </w:rPr>
              <w:br/>
              <w:t>• Caja sifonada con sifón interno extraíble</w:t>
            </w:r>
            <w:r w:rsidRPr="009C2639">
              <w:rPr>
                <w:rFonts w:ascii="Verdana" w:hAnsi="Verdana" w:cs="Calibri"/>
                <w:color w:val="000000"/>
                <w:lang w:eastAsia="es-ES"/>
              </w:rPr>
              <w:br/>
              <w:t>• La caja debe tener su tapa de rejilla metálica de diámetro de 9.7 cm o 4”.</w:t>
            </w:r>
            <w:r w:rsidRPr="009C2639">
              <w:rPr>
                <w:rFonts w:ascii="Verdana" w:hAnsi="Verdana" w:cs="Calibri"/>
                <w:color w:val="000000"/>
                <w:lang w:eastAsia="es-ES"/>
              </w:rPr>
              <w:br/>
              <w:t xml:space="preserve">• La procedencia del material sera de fabrica por inyección de molde </w:t>
            </w:r>
            <w:r w:rsidRPr="009C2639">
              <w:rPr>
                <w:rFonts w:ascii="Verdana" w:hAnsi="Verdana" w:cs="Calibri"/>
                <w:color w:val="000000"/>
                <w:lang w:eastAsia="es-ES"/>
              </w:rPr>
              <w:br/>
              <w:t>• No deberá ser el uso de piezas espaciales obtenidas mediante cortes</w:t>
            </w:r>
            <w:r w:rsidRPr="009C2639">
              <w:rPr>
                <w:rFonts w:ascii="Verdana" w:hAnsi="Verdana" w:cs="Calibri"/>
                <w:color w:val="000000"/>
                <w:lang w:eastAsia="es-ES"/>
              </w:rPr>
              <w:br/>
              <w:t xml:space="preserve">• Superficie externa e interna lisas y estar libres de grietas, fisuras, ondulaciones y otros defectos que alteren su calidad. </w:t>
            </w:r>
            <w:r w:rsidRPr="009C2639">
              <w:rPr>
                <w:rFonts w:ascii="Verdana" w:hAnsi="Verdana" w:cs="Calibri"/>
                <w:color w:val="000000"/>
                <w:lang w:eastAsia="es-ES"/>
              </w:rPr>
              <w:br/>
              <w:t xml:space="preserve">• Los accesorios deberán ser de color uniforme. </w:t>
            </w:r>
            <w:r w:rsidRPr="009C2639">
              <w:rPr>
                <w:rFonts w:ascii="Verdana" w:hAnsi="Verdana" w:cs="Calibri"/>
                <w:color w:val="000000"/>
                <w:lang w:eastAsia="es-ES"/>
              </w:rPr>
              <w:br/>
              <w:t xml:space="preserve">• Los accesorios procederán de fábrica por inyección de molde, no aceptándose el uso de piezas especiales obtenidas mediante cortes o cortadas en seco. </w:t>
            </w:r>
            <w:r w:rsidRPr="009C2639">
              <w:rPr>
                <w:rFonts w:ascii="Verdana" w:hAnsi="Verdana" w:cs="Calibri"/>
                <w:color w:val="000000"/>
                <w:lang w:eastAsia="es-ES"/>
              </w:rPr>
              <w:br/>
              <w:t>Los productos de PVC de desagüe deben cumplir las exigencias de la norma NBR 5688 “Sistemas domiciliarios de agua pluvial de desagüe sanitario y ventilación” y la NB 1070:2012.</w:t>
            </w:r>
          </w:p>
        </w:tc>
      </w:tr>
      <w:tr w:rsidR="00BD6D7A" w:rsidRPr="009C2639" w14:paraId="0D0CF387"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B79D7AE"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17</w:t>
            </w:r>
          </w:p>
        </w:tc>
        <w:tc>
          <w:tcPr>
            <w:tcW w:w="2347" w:type="dxa"/>
            <w:tcBorders>
              <w:top w:val="nil"/>
              <w:left w:val="nil"/>
              <w:bottom w:val="single" w:sz="4" w:space="0" w:color="000000"/>
              <w:right w:val="single" w:sz="4" w:space="0" w:color="000000"/>
            </w:tcBorders>
            <w:shd w:val="clear" w:color="auto" w:fill="auto"/>
            <w:noWrap/>
            <w:vAlign w:val="bottom"/>
            <w:hideMark/>
          </w:tcPr>
          <w:p w14:paraId="2C53FF0F"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CALAMINA GALVANIZADA TRAPEZOIDAL NRO 28 PREPINTADA </w:t>
            </w:r>
          </w:p>
        </w:tc>
        <w:tc>
          <w:tcPr>
            <w:tcW w:w="1008" w:type="dxa"/>
            <w:tcBorders>
              <w:top w:val="nil"/>
              <w:left w:val="nil"/>
              <w:bottom w:val="single" w:sz="4" w:space="0" w:color="000000"/>
              <w:right w:val="single" w:sz="4" w:space="0" w:color="000000"/>
            </w:tcBorders>
            <w:shd w:val="clear" w:color="auto" w:fill="auto"/>
            <w:noWrap/>
            <w:vAlign w:val="bottom"/>
            <w:hideMark/>
          </w:tcPr>
          <w:p w14:paraId="2D6CBBEA"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M2</w:t>
            </w:r>
          </w:p>
        </w:tc>
        <w:tc>
          <w:tcPr>
            <w:tcW w:w="5513" w:type="dxa"/>
            <w:tcBorders>
              <w:top w:val="nil"/>
              <w:left w:val="nil"/>
              <w:bottom w:val="single" w:sz="4" w:space="0" w:color="000000"/>
              <w:right w:val="single" w:sz="4" w:space="0" w:color="000000"/>
            </w:tcBorders>
            <w:shd w:val="clear" w:color="auto" w:fill="auto"/>
            <w:vAlign w:val="bottom"/>
            <w:hideMark/>
          </w:tcPr>
          <w:p w14:paraId="3F71D534"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La plancha galvanizada trapezoidal es una lámina de acero al carbono, ondulada y de dimensiones definidas, de calidad comercial (CS: Comercial Steel). Laminada en frío y recubierta por ambas </w:t>
            </w:r>
            <w:r w:rsidRPr="009C2639">
              <w:rPr>
                <w:rFonts w:ascii="Verdana" w:hAnsi="Verdana" w:cs="Calibri"/>
                <w:color w:val="000000"/>
                <w:lang w:eastAsia="es-ES"/>
              </w:rPr>
              <w:lastRenderedPageBreak/>
              <w:t>caras con zinc o aleación de zinc, aplicado por proceso de inmersión en caliente o proceso electrolítico, que actúa como un agente anticorrosivo, prolongando la vida útil del producto bajo condiciones de humedad o lluvia.</w:t>
            </w:r>
            <w:r w:rsidRPr="009C2639">
              <w:rPr>
                <w:rFonts w:ascii="Verdana" w:hAnsi="Verdana" w:cs="Calibri"/>
                <w:color w:val="000000"/>
                <w:lang w:eastAsia="es-ES"/>
              </w:rPr>
              <w:br/>
              <w:t xml:space="preserve">Las planchas galvanizadas trapezoidales deben tener un acabado superficial libre de defectos como huecos, exfoliaciones, defectos de laminación, óxido blanco, manchas, etc. que sean perjudiciales para su uso práctico. </w:t>
            </w:r>
            <w:r w:rsidRPr="009C2639">
              <w:rPr>
                <w:rFonts w:ascii="Verdana" w:hAnsi="Verdana" w:cs="Calibri"/>
                <w:color w:val="000000"/>
                <w:lang w:eastAsia="es-ES"/>
              </w:rPr>
              <w:br/>
              <w:t>La calamina galvanizada deberá ser trapezoidal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D6D7A" w:rsidRPr="009C2639" w14:paraId="29AAF4BC"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4E72808"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18</w:t>
            </w:r>
          </w:p>
        </w:tc>
        <w:tc>
          <w:tcPr>
            <w:tcW w:w="2347" w:type="dxa"/>
            <w:tcBorders>
              <w:top w:val="nil"/>
              <w:left w:val="nil"/>
              <w:bottom w:val="single" w:sz="4" w:space="0" w:color="000000"/>
              <w:right w:val="single" w:sz="4" w:space="0" w:color="000000"/>
            </w:tcBorders>
            <w:shd w:val="clear" w:color="auto" w:fill="auto"/>
            <w:noWrap/>
            <w:vAlign w:val="bottom"/>
            <w:hideMark/>
          </w:tcPr>
          <w:p w14:paraId="72F79844"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CANALETA DE CALAMINA GALVANIZADA NRO 28 CORTE 33</w:t>
            </w:r>
          </w:p>
        </w:tc>
        <w:tc>
          <w:tcPr>
            <w:tcW w:w="1008" w:type="dxa"/>
            <w:tcBorders>
              <w:top w:val="nil"/>
              <w:left w:val="nil"/>
              <w:bottom w:val="single" w:sz="4" w:space="0" w:color="000000"/>
              <w:right w:val="single" w:sz="4" w:space="0" w:color="000000"/>
            </w:tcBorders>
            <w:shd w:val="clear" w:color="auto" w:fill="auto"/>
            <w:noWrap/>
            <w:vAlign w:val="bottom"/>
            <w:hideMark/>
          </w:tcPr>
          <w:p w14:paraId="1F994EFC"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w:t>
            </w:r>
          </w:p>
        </w:tc>
        <w:tc>
          <w:tcPr>
            <w:tcW w:w="5513" w:type="dxa"/>
            <w:tcBorders>
              <w:top w:val="nil"/>
              <w:left w:val="nil"/>
              <w:bottom w:val="single" w:sz="4" w:space="0" w:color="000000"/>
              <w:right w:val="single" w:sz="4" w:space="0" w:color="000000"/>
            </w:tcBorders>
            <w:shd w:val="clear" w:color="auto" w:fill="auto"/>
            <w:vAlign w:val="bottom"/>
            <w:hideMark/>
          </w:tcPr>
          <w:p w14:paraId="5777CAC6"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D6D7A" w:rsidRPr="009C2639" w14:paraId="6CCA6932"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E7B8BDE"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19</w:t>
            </w:r>
          </w:p>
        </w:tc>
        <w:tc>
          <w:tcPr>
            <w:tcW w:w="2347" w:type="dxa"/>
            <w:tcBorders>
              <w:top w:val="nil"/>
              <w:left w:val="nil"/>
              <w:bottom w:val="single" w:sz="4" w:space="0" w:color="000000"/>
              <w:right w:val="single" w:sz="4" w:space="0" w:color="000000"/>
            </w:tcBorders>
            <w:shd w:val="clear" w:color="auto" w:fill="auto"/>
            <w:noWrap/>
            <w:vAlign w:val="bottom"/>
            <w:hideMark/>
          </w:tcPr>
          <w:p w14:paraId="04B186A3"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CAÑERÍA DE ALUMINIO 1/2" (BRAZO DE DUCHA)</w:t>
            </w:r>
          </w:p>
        </w:tc>
        <w:tc>
          <w:tcPr>
            <w:tcW w:w="1008" w:type="dxa"/>
            <w:tcBorders>
              <w:top w:val="nil"/>
              <w:left w:val="nil"/>
              <w:bottom w:val="single" w:sz="4" w:space="0" w:color="000000"/>
              <w:right w:val="single" w:sz="4" w:space="0" w:color="000000"/>
            </w:tcBorders>
            <w:shd w:val="clear" w:color="auto" w:fill="auto"/>
            <w:noWrap/>
            <w:vAlign w:val="bottom"/>
            <w:hideMark/>
          </w:tcPr>
          <w:p w14:paraId="2986DD87"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35ED545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BD6D7A" w:rsidRPr="009C2639" w14:paraId="2200201C"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C329535"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20</w:t>
            </w:r>
          </w:p>
        </w:tc>
        <w:tc>
          <w:tcPr>
            <w:tcW w:w="2347" w:type="dxa"/>
            <w:tcBorders>
              <w:top w:val="nil"/>
              <w:left w:val="nil"/>
              <w:bottom w:val="single" w:sz="4" w:space="0" w:color="000000"/>
              <w:right w:val="single" w:sz="4" w:space="0" w:color="000000"/>
            </w:tcBorders>
            <w:shd w:val="clear" w:color="auto" w:fill="auto"/>
            <w:noWrap/>
            <w:vAlign w:val="bottom"/>
            <w:hideMark/>
          </w:tcPr>
          <w:p w14:paraId="2B92D76A"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CARTÓN ASFALTICO</w:t>
            </w:r>
          </w:p>
        </w:tc>
        <w:tc>
          <w:tcPr>
            <w:tcW w:w="1008" w:type="dxa"/>
            <w:tcBorders>
              <w:top w:val="nil"/>
              <w:left w:val="nil"/>
              <w:bottom w:val="single" w:sz="4" w:space="0" w:color="000000"/>
              <w:right w:val="single" w:sz="4" w:space="0" w:color="000000"/>
            </w:tcBorders>
            <w:shd w:val="clear" w:color="auto" w:fill="auto"/>
            <w:noWrap/>
            <w:vAlign w:val="bottom"/>
            <w:hideMark/>
          </w:tcPr>
          <w:p w14:paraId="3B5ECA16"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M2</w:t>
            </w:r>
          </w:p>
        </w:tc>
        <w:tc>
          <w:tcPr>
            <w:tcW w:w="5513" w:type="dxa"/>
            <w:tcBorders>
              <w:top w:val="nil"/>
              <w:left w:val="nil"/>
              <w:bottom w:val="single" w:sz="4" w:space="0" w:color="000000"/>
              <w:right w:val="single" w:sz="4" w:space="0" w:color="000000"/>
            </w:tcBorders>
            <w:shd w:val="clear" w:color="auto" w:fill="auto"/>
            <w:vAlign w:val="bottom"/>
            <w:hideMark/>
          </w:tcPr>
          <w:p w14:paraId="3E7B79E5"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9C2639">
              <w:rPr>
                <w:rFonts w:ascii="Verdana" w:hAnsi="Verdana" w:cs="Calibri"/>
                <w:color w:val="000000"/>
                <w:lang w:eastAsia="es-ES"/>
              </w:rPr>
              <w:br/>
              <w:t>Ideal para impermeabilizar elementos constructivos como cimentaciones. Resiste el ataque de microorganismos y bacterias. Soporta movimientos estructurales.</w:t>
            </w:r>
            <w:r w:rsidRPr="009C2639">
              <w:rPr>
                <w:rFonts w:ascii="Verdana" w:hAnsi="Verdana" w:cs="Calibri"/>
                <w:color w:val="000000"/>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9C2639">
              <w:rPr>
                <w:rFonts w:ascii="Verdana" w:hAnsi="Verdana" w:cs="Calibri"/>
                <w:color w:val="000000"/>
                <w:lang w:eastAsia="es-ES"/>
              </w:rPr>
              <w:br/>
              <w:t>Se debe tomar las previsiones para evitar accidentes como intoxicaciones, inflamaciones y explosiones.</w:t>
            </w:r>
            <w:r w:rsidRPr="009C2639">
              <w:rPr>
                <w:rFonts w:ascii="Verdana" w:hAnsi="Verdana" w:cs="Calibri"/>
                <w:color w:val="000000"/>
                <w:lang w:eastAsia="es-ES"/>
              </w:rPr>
              <w:br/>
              <w:t>Características:</w:t>
            </w:r>
            <w:r w:rsidRPr="009C2639">
              <w:rPr>
                <w:rFonts w:ascii="Verdana" w:hAnsi="Verdana" w:cs="Calibri"/>
                <w:color w:val="000000"/>
                <w:lang w:eastAsia="es-ES"/>
              </w:rPr>
              <w:br/>
              <w:t>• Debe tener alta resistencia a la intemperie</w:t>
            </w:r>
            <w:r w:rsidRPr="009C2639">
              <w:rPr>
                <w:rFonts w:ascii="Verdana" w:hAnsi="Verdana" w:cs="Calibri"/>
                <w:color w:val="000000"/>
                <w:lang w:eastAsia="es-ES"/>
              </w:rPr>
              <w:br/>
              <w:t xml:space="preserve">• Posee buenas características mecánicas tanto al impacto como al desgaste </w:t>
            </w:r>
            <w:r w:rsidRPr="009C2639">
              <w:rPr>
                <w:rFonts w:ascii="Verdana" w:hAnsi="Verdana" w:cs="Calibri"/>
                <w:color w:val="000000"/>
                <w:lang w:eastAsia="es-ES"/>
              </w:rPr>
              <w:br/>
              <w:t xml:space="preserve">• Presenta baja absorción de agua </w:t>
            </w:r>
            <w:r w:rsidRPr="009C2639">
              <w:rPr>
                <w:rFonts w:ascii="Verdana" w:hAnsi="Verdana" w:cs="Calibri"/>
                <w:color w:val="000000"/>
                <w:lang w:eastAsia="es-ES"/>
              </w:rPr>
              <w:br/>
              <w:t xml:space="preserve">• Se aplica fácil y rápido </w:t>
            </w:r>
            <w:r w:rsidRPr="009C2639">
              <w:rPr>
                <w:rFonts w:ascii="Verdana" w:hAnsi="Verdana" w:cs="Calibri"/>
                <w:color w:val="000000"/>
                <w:lang w:eastAsia="es-ES"/>
              </w:rPr>
              <w:br/>
              <w:t>• Resistente al ataque de hongos, mohos y bacterias.</w:t>
            </w:r>
          </w:p>
        </w:tc>
      </w:tr>
      <w:tr w:rsidR="00BD6D7A" w:rsidRPr="009C2639" w14:paraId="61629319"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9DC8472"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21</w:t>
            </w:r>
          </w:p>
        </w:tc>
        <w:tc>
          <w:tcPr>
            <w:tcW w:w="2347" w:type="dxa"/>
            <w:tcBorders>
              <w:top w:val="nil"/>
              <w:left w:val="nil"/>
              <w:bottom w:val="single" w:sz="4" w:space="0" w:color="000000"/>
              <w:right w:val="single" w:sz="4" w:space="0" w:color="000000"/>
            </w:tcBorders>
            <w:shd w:val="clear" w:color="auto" w:fill="auto"/>
            <w:noWrap/>
            <w:vAlign w:val="bottom"/>
            <w:hideMark/>
          </w:tcPr>
          <w:p w14:paraId="1BD2050C"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CASCOTE DE LADRILLO</w:t>
            </w:r>
          </w:p>
        </w:tc>
        <w:tc>
          <w:tcPr>
            <w:tcW w:w="1008" w:type="dxa"/>
            <w:tcBorders>
              <w:top w:val="nil"/>
              <w:left w:val="nil"/>
              <w:bottom w:val="single" w:sz="4" w:space="0" w:color="000000"/>
              <w:right w:val="single" w:sz="4" w:space="0" w:color="000000"/>
            </w:tcBorders>
            <w:shd w:val="clear" w:color="auto" w:fill="auto"/>
            <w:noWrap/>
            <w:vAlign w:val="bottom"/>
            <w:hideMark/>
          </w:tcPr>
          <w:p w14:paraId="63186C1B"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M3</w:t>
            </w:r>
          </w:p>
        </w:tc>
        <w:tc>
          <w:tcPr>
            <w:tcW w:w="5513" w:type="dxa"/>
            <w:tcBorders>
              <w:top w:val="nil"/>
              <w:left w:val="nil"/>
              <w:bottom w:val="single" w:sz="4" w:space="0" w:color="000000"/>
              <w:right w:val="single" w:sz="4" w:space="0" w:color="000000"/>
            </w:tcBorders>
            <w:shd w:val="clear" w:color="auto" w:fill="auto"/>
            <w:vAlign w:val="bottom"/>
            <w:hideMark/>
          </w:tcPr>
          <w:p w14:paraId="3AF84457"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El cascote es un material de desecho procedente de productos cerámicos o de la elaboración de los mismos que puede ser reciclado dentro del sector de la construcción, ya sea como árido o como adición del cemento con propiedades puzolánicas.</w:t>
            </w:r>
            <w:r w:rsidRPr="009C2639">
              <w:rPr>
                <w:rFonts w:ascii="Verdana" w:hAnsi="Verdana" w:cs="Calibri"/>
                <w:color w:val="000000"/>
                <w:lang w:eastAsia="es-ES"/>
              </w:rPr>
              <w:br/>
              <w:t xml:space="preserve">Los cascotes de ladrillo a ser utilizados en contrapisos o nivelaciones, provendrán de ladrillos o partes de ellos, debiendo el material originario ser bien cocido, estar limpios y corresponder a trozos angulosos. Su medida variará entre 2 centímetros a 5 centímetros. No se admitirán cascotes de restos de ladrillos salitrosos. Podrán utilizarse cascotes provenientes de demoliciones de paredes, siempre que los mismos no tengas residuos orgánicos, aceites u otros materiales que a juicio del Inspector de obra, lo conviertan en inapropiados para su uso. </w:t>
            </w:r>
          </w:p>
        </w:tc>
      </w:tr>
      <w:tr w:rsidR="00BD6D7A" w:rsidRPr="009C2639" w14:paraId="672AB8F8"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DB20997"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22</w:t>
            </w:r>
          </w:p>
        </w:tc>
        <w:tc>
          <w:tcPr>
            <w:tcW w:w="2347" w:type="dxa"/>
            <w:tcBorders>
              <w:top w:val="nil"/>
              <w:left w:val="nil"/>
              <w:bottom w:val="single" w:sz="4" w:space="0" w:color="000000"/>
              <w:right w:val="single" w:sz="4" w:space="0" w:color="000000"/>
            </w:tcBorders>
            <w:shd w:val="clear" w:color="auto" w:fill="auto"/>
            <w:noWrap/>
            <w:vAlign w:val="bottom"/>
            <w:hideMark/>
          </w:tcPr>
          <w:p w14:paraId="5226A1B9"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CEMENTO BLANCO</w:t>
            </w:r>
          </w:p>
        </w:tc>
        <w:tc>
          <w:tcPr>
            <w:tcW w:w="1008" w:type="dxa"/>
            <w:tcBorders>
              <w:top w:val="nil"/>
              <w:left w:val="nil"/>
              <w:bottom w:val="single" w:sz="4" w:space="0" w:color="000000"/>
              <w:right w:val="single" w:sz="4" w:space="0" w:color="000000"/>
            </w:tcBorders>
            <w:shd w:val="clear" w:color="auto" w:fill="auto"/>
            <w:noWrap/>
            <w:vAlign w:val="bottom"/>
            <w:hideMark/>
          </w:tcPr>
          <w:p w14:paraId="2F171511"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KG</w:t>
            </w:r>
          </w:p>
        </w:tc>
        <w:tc>
          <w:tcPr>
            <w:tcW w:w="5513" w:type="dxa"/>
            <w:tcBorders>
              <w:top w:val="nil"/>
              <w:left w:val="nil"/>
              <w:bottom w:val="single" w:sz="4" w:space="0" w:color="000000"/>
              <w:right w:val="single" w:sz="4" w:space="0" w:color="000000"/>
            </w:tcBorders>
            <w:shd w:val="clear" w:color="auto" w:fill="auto"/>
            <w:vAlign w:val="bottom"/>
            <w:hideMark/>
          </w:tcPr>
          <w:p w14:paraId="2390055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El cemento blanco es un tipo de cemento elaborado con los mismos componentes que el tradicional, pero con algunas características especiales y diferencias en la temperatura de cocción que le otorgan ese aspecto tan particular.</w:t>
            </w:r>
            <w:r w:rsidRPr="009C2639">
              <w:rPr>
                <w:rFonts w:ascii="Verdana" w:hAnsi="Verdana" w:cs="Calibri"/>
                <w:color w:val="000000"/>
                <w:lang w:eastAsia="es-ES"/>
              </w:rPr>
              <w:br/>
              <w:t xml:space="preserve">El ingrediente distintivo en su elaboración es la </w:t>
            </w:r>
            <w:r w:rsidRPr="009C2639">
              <w:rPr>
                <w:rFonts w:ascii="Verdana" w:hAnsi="Verdana" w:cs="Calibri"/>
                <w:color w:val="000000"/>
                <w:lang w:eastAsia="es-ES"/>
              </w:rPr>
              <w:lastRenderedPageBreak/>
              <w:t xml:space="preserve">caliza, la cual es de una calidad superior y presenta bajos niveles de hierro. </w:t>
            </w:r>
            <w:r w:rsidRPr="009C2639">
              <w:rPr>
                <w:rFonts w:ascii="Verdana" w:hAnsi="Verdana" w:cs="Calibri"/>
                <w:color w:val="000000"/>
                <w:lang w:eastAsia="es-ES"/>
              </w:rPr>
              <w:br/>
              <w:t>El cemento blanco es compatible con todos los materiales de construcción convencionales, siendo útil en la edificación de columnas, losas y pisos, entre otros trabajos.</w:t>
            </w:r>
            <w:r w:rsidRPr="009C2639">
              <w:rPr>
                <w:rFonts w:ascii="Verdana" w:hAnsi="Verdana" w:cs="Calibri"/>
                <w:color w:val="000000"/>
                <w:lang w:eastAsia="es-ES"/>
              </w:rPr>
              <w:br/>
              <w:t>Además, su particular tonalidad lo convierte en un componente perfecto para lograr increíbles acabados artísticos.</w:t>
            </w:r>
            <w:r w:rsidRPr="009C2639">
              <w:rPr>
                <w:rFonts w:ascii="Verdana" w:hAnsi="Verdana" w:cs="Calibri"/>
                <w:color w:val="000000"/>
                <w:lang w:eastAsia="es-ES"/>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9C2639">
              <w:rPr>
                <w:rFonts w:ascii="Verdana" w:hAnsi="Verdana" w:cs="Calibri"/>
                <w:color w:val="000000"/>
                <w:lang w:eastAsia="es-ES"/>
              </w:rPr>
              <w:br/>
              <w:t>El cemento blanco está compuesto por:</w:t>
            </w:r>
            <w:r w:rsidRPr="009C2639">
              <w:rPr>
                <w:rFonts w:ascii="Verdana" w:hAnsi="Verdana" w:cs="Calibri"/>
                <w:color w:val="000000"/>
                <w:lang w:eastAsia="es-ES"/>
              </w:rPr>
              <w:br/>
              <w:t>Caliza: un 75/85% del cemento blanco está compuesto por este tipo de roca de gran pureza química, en cuya composición destacan la calcita y la dolomita. Cuando se calcina, da lugar a la cal.</w:t>
            </w:r>
            <w:r w:rsidRPr="009C2639">
              <w:rPr>
                <w:rFonts w:ascii="Verdana" w:hAnsi="Verdana" w:cs="Calibri"/>
                <w:color w:val="000000"/>
                <w:lang w:eastAsia="es-ES"/>
              </w:rPr>
              <w:br/>
              <w:t>Caolín: es un tipo de arcilla muy pura, que presenta un bajo contenido de hierro. Es blanda, blanca y tiene una plasticidad variable que permite retener el color durante la cocción.</w:t>
            </w:r>
            <w:r w:rsidRPr="009C2639">
              <w:rPr>
                <w:rFonts w:ascii="Verdana" w:hAnsi="Verdana" w:cs="Calibri"/>
                <w:color w:val="000000"/>
                <w:lang w:eastAsia="es-ES"/>
              </w:rPr>
              <w:br/>
              <w:t>Yeso: este mineral también se encuentra en la composición del cemento blanco. Es primordial que sea lo más puro posible (entre un 80 u 90%) para que regule a la perfección la hidratación y el fraguado del cemento.</w:t>
            </w:r>
          </w:p>
        </w:tc>
      </w:tr>
      <w:tr w:rsidR="00BD6D7A" w:rsidRPr="009C2639" w14:paraId="486F4805"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D06E96B"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23</w:t>
            </w:r>
          </w:p>
        </w:tc>
        <w:tc>
          <w:tcPr>
            <w:tcW w:w="2347" w:type="dxa"/>
            <w:tcBorders>
              <w:top w:val="nil"/>
              <w:left w:val="nil"/>
              <w:bottom w:val="single" w:sz="4" w:space="0" w:color="000000"/>
              <w:right w:val="single" w:sz="4" w:space="0" w:color="000000"/>
            </w:tcBorders>
            <w:shd w:val="clear" w:color="auto" w:fill="auto"/>
            <w:noWrap/>
            <w:vAlign w:val="bottom"/>
            <w:hideMark/>
          </w:tcPr>
          <w:p w14:paraId="3D359A38"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CEMENTO COLA</w:t>
            </w:r>
          </w:p>
        </w:tc>
        <w:tc>
          <w:tcPr>
            <w:tcW w:w="1008" w:type="dxa"/>
            <w:tcBorders>
              <w:top w:val="nil"/>
              <w:left w:val="nil"/>
              <w:bottom w:val="single" w:sz="4" w:space="0" w:color="000000"/>
              <w:right w:val="single" w:sz="4" w:space="0" w:color="000000"/>
            </w:tcBorders>
            <w:shd w:val="clear" w:color="auto" w:fill="auto"/>
            <w:noWrap/>
            <w:vAlign w:val="bottom"/>
            <w:hideMark/>
          </w:tcPr>
          <w:p w14:paraId="4C6A22FF"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KG</w:t>
            </w:r>
          </w:p>
        </w:tc>
        <w:tc>
          <w:tcPr>
            <w:tcW w:w="5513" w:type="dxa"/>
            <w:tcBorders>
              <w:top w:val="nil"/>
              <w:left w:val="nil"/>
              <w:bottom w:val="single" w:sz="4" w:space="0" w:color="000000"/>
              <w:right w:val="single" w:sz="4" w:space="0" w:color="000000"/>
            </w:tcBorders>
            <w:shd w:val="clear" w:color="auto" w:fill="auto"/>
            <w:vAlign w:val="bottom"/>
            <w:hideMark/>
          </w:tcPr>
          <w:p w14:paraId="1ECD6382"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Es un mortero al que se le ha añadido pegamento y que se usa para pegar cerámica o revestimiento. Se puede utilizar tanto en interior como en exterior. Se puede encontrar en gris y en blanco.</w:t>
            </w:r>
            <w:r w:rsidRPr="009C2639">
              <w:rPr>
                <w:rFonts w:ascii="Verdana" w:hAnsi="Verdana" w:cs="Calibri"/>
                <w:color w:val="000000"/>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C2639">
              <w:rPr>
                <w:rFonts w:ascii="Verdana" w:hAnsi="Verdana" w:cs="Calibri"/>
                <w:color w:val="000000"/>
                <w:lang w:eastAsia="es-ES"/>
              </w:rPr>
              <w:br/>
              <w:t>El cemento cola será de producción reciente y debe ser provisto en obra en envases cerrados y originales. El almacenamiento y manipuleo deberá seguir las indicaciones del proveedor del material.</w:t>
            </w:r>
            <w:r w:rsidRPr="009C2639">
              <w:rPr>
                <w:rFonts w:ascii="Verdana" w:hAnsi="Verdana" w:cs="Calibri"/>
                <w:color w:val="000000"/>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C2639">
              <w:rPr>
                <w:rFonts w:ascii="Verdana" w:hAnsi="Verdana" w:cs="Calibri"/>
                <w:color w:val="000000"/>
                <w:lang w:eastAsia="es-ES"/>
              </w:rPr>
              <w:br/>
            </w:r>
            <w:r w:rsidRPr="009C2639">
              <w:rPr>
                <w:rFonts w:ascii="Verdana" w:hAnsi="Verdana" w:cs="Calibri"/>
                <w:color w:val="000000"/>
                <w:lang w:eastAsia="es-ES"/>
              </w:rPr>
              <w:lastRenderedPageBreak/>
              <w:t>Tendrá las siguientes características:</w:t>
            </w:r>
            <w:r w:rsidRPr="009C2639">
              <w:rPr>
                <w:rFonts w:ascii="Verdana" w:hAnsi="Verdana" w:cs="Calibri"/>
                <w:color w:val="000000"/>
                <w:lang w:eastAsia="es-ES"/>
              </w:rPr>
              <w:br/>
              <w:t>• Excelente grado de retención de agua Conforme UNE-EN 12004-Anexo ZA Agua de amasado 26 ± 2%</w:t>
            </w:r>
            <w:r w:rsidRPr="009C2639">
              <w:rPr>
                <w:rFonts w:ascii="Verdana" w:hAnsi="Verdana" w:cs="Calibri"/>
                <w:color w:val="000000"/>
                <w:lang w:eastAsia="es-ES"/>
              </w:rPr>
              <w:br/>
              <w:t>• Temperatura de aplicación +5ºC a +35ºC</w:t>
            </w:r>
            <w:r w:rsidRPr="009C2639">
              <w:rPr>
                <w:rFonts w:ascii="Verdana" w:hAnsi="Verdana" w:cs="Calibri"/>
                <w:color w:val="000000"/>
                <w:lang w:eastAsia="es-ES"/>
              </w:rPr>
              <w:br/>
              <w:t>• Tiempo de vida de la mezcla 2 horas</w:t>
            </w:r>
            <w:r w:rsidRPr="009C2639">
              <w:rPr>
                <w:rFonts w:ascii="Verdana" w:hAnsi="Verdana" w:cs="Calibri"/>
                <w:color w:val="000000"/>
                <w:lang w:eastAsia="es-ES"/>
              </w:rPr>
              <w:br/>
              <w:t>• Tiempo de ajuste de las baldosas 30 minutos</w:t>
            </w:r>
            <w:r w:rsidRPr="009C2639">
              <w:rPr>
                <w:rFonts w:ascii="Verdana" w:hAnsi="Verdana" w:cs="Calibri"/>
                <w:color w:val="000000"/>
                <w:lang w:eastAsia="es-ES"/>
              </w:rPr>
              <w:br/>
              <w:t>• Relleno de juntas 24 horas</w:t>
            </w:r>
            <w:r w:rsidRPr="009C2639">
              <w:rPr>
                <w:rFonts w:ascii="Verdana" w:hAnsi="Verdana" w:cs="Calibri"/>
                <w:color w:val="000000"/>
                <w:lang w:eastAsia="es-ES"/>
              </w:rPr>
              <w:br/>
              <w:t>• Reacción al fuego</w:t>
            </w:r>
            <w:r w:rsidRPr="009C2639">
              <w:rPr>
                <w:rFonts w:ascii="Verdana" w:hAnsi="Verdana" w:cs="Calibri"/>
                <w:color w:val="000000"/>
                <w:lang w:eastAsia="es-ES"/>
              </w:rPr>
              <w:br/>
              <w:t>• Tiempo abierto 20 minutos</w:t>
            </w:r>
            <w:r w:rsidRPr="009C2639">
              <w:rPr>
                <w:rFonts w:ascii="Verdana" w:hAnsi="Verdana" w:cs="Calibri"/>
                <w:color w:val="000000"/>
                <w:lang w:eastAsia="es-ES"/>
              </w:rPr>
              <w:br/>
              <w:t>• Adherencia inicial ≥ 0.5 N/mm</w:t>
            </w:r>
            <w:r w:rsidRPr="009C2639">
              <w:rPr>
                <w:rFonts w:ascii="Verdana" w:hAnsi="Verdana" w:cs="Calibri"/>
                <w:color w:val="000000"/>
                <w:lang w:eastAsia="es-ES"/>
              </w:rPr>
              <w:br/>
              <w:t>• Adherencia tras inmersión en agua ≥ 0.5 N/mm2</w:t>
            </w:r>
            <w:r w:rsidRPr="009C2639">
              <w:rPr>
                <w:rFonts w:ascii="Verdana" w:hAnsi="Verdana" w:cs="Calibri"/>
                <w:color w:val="000000"/>
                <w:lang w:eastAsia="es-ES"/>
              </w:rPr>
              <w:br/>
              <w:t>• No requiere mezclas, basta agregar agua.</w:t>
            </w:r>
          </w:p>
        </w:tc>
      </w:tr>
      <w:tr w:rsidR="00BD6D7A" w:rsidRPr="009C2639" w14:paraId="558429D6"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02AC0D4"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24</w:t>
            </w:r>
          </w:p>
        </w:tc>
        <w:tc>
          <w:tcPr>
            <w:tcW w:w="2347" w:type="dxa"/>
            <w:tcBorders>
              <w:top w:val="nil"/>
              <w:left w:val="nil"/>
              <w:bottom w:val="single" w:sz="4" w:space="0" w:color="000000"/>
              <w:right w:val="single" w:sz="4" w:space="0" w:color="000000"/>
            </w:tcBorders>
            <w:shd w:val="clear" w:color="auto" w:fill="auto"/>
            <w:noWrap/>
            <w:vAlign w:val="bottom"/>
            <w:hideMark/>
          </w:tcPr>
          <w:p w14:paraId="33347D20"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CEMENTO PORTLAND</w:t>
            </w:r>
          </w:p>
        </w:tc>
        <w:tc>
          <w:tcPr>
            <w:tcW w:w="1008" w:type="dxa"/>
            <w:tcBorders>
              <w:top w:val="nil"/>
              <w:left w:val="nil"/>
              <w:bottom w:val="single" w:sz="4" w:space="0" w:color="000000"/>
              <w:right w:val="single" w:sz="4" w:space="0" w:color="000000"/>
            </w:tcBorders>
            <w:shd w:val="clear" w:color="auto" w:fill="auto"/>
            <w:noWrap/>
            <w:vAlign w:val="bottom"/>
            <w:hideMark/>
          </w:tcPr>
          <w:p w14:paraId="7FB1150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KG</w:t>
            </w:r>
          </w:p>
        </w:tc>
        <w:tc>
          <w:tcPr>
            <w:tcW w:w="5513" w:type="dxa"/>
            <w:tcBorders>
              <w:top w:val="nil"/>
              <w:left w:val="nil"/>
              <w:bottom w:val="single" w:sz="4" w:space="0" w:color="000000"/>
              <w:right w:val="single" w:sz="4" w:space="0" w:color="000000"/>
            </w:tcBorders>
            <w:shd w:val="clear" w:color="auto" w:fill="auto"/>
            <w:vAlign w:val="bottom"/>
            <w:hideMark/>
          </w:tcPr>
          <w:p w14:paraId="4781B186"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El cemento Portland es un tipo de cemento hidráulico que se utiliza ampliamente en la construcción debido a sus propiedades de fraguado y endurecimiento en presencia de agua.</w:t>
            </w:r>
            <w:r w:rsidRPr="009C2639">
              <w:rPr>
                <w:rFonts w:ascii="Verdana" w:hAnsi="Verdana" w:cs="Calibri"/>
                <w:color w:val="000000"/>
                <w:lang w:eastAsia="es-E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C2639">
              <w:rPr>
                <w:rFonts w:ascii="Verdana" w:hAnsi="Verdana" w:cs="Calibri"/>
                <w:color w:val="000000"/>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C2639">
              <w:rPr>
                <w:rFonts w:ascii="Verdana" w:hAnsi="Verdana" w:cs="Calibri"/>
                <w:color w:val="000000"/>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9C2639">
              <w:rPr>
                <w:rFonts w:ascii="Verdana" w:hAnsi="Verdana" w:cs="Calibri"/>
                <w:color w:val="000000"/>
                <w:lang w:eastAsia="es-ES"/>
              </w:rPr>
              <w:br/>
              <w:t>El cemento que por alguna razón haya fraguado parcialmente o contenga terrones, grumos, costras, etc., será rechazado automáticamente y retirado del lugar de la Obra.</w:t>
            </w:r>
          </w:p>
        </w:tc>
      </w:tr>
      <w:tr w:rsidR="00BD6D7A" w:rsidRPr="009C2639" w14:paraId="1F9D0D37"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A45CD82"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25</w:t>
            </w:r>
          </w:p>
        </w:tc>
        <w:tc>
          <w:tcPr>
            <w:tcW w:w="2347" w:type="dxa"/>
            <w:tcBorders>
              <w:top w:val="nil"/>
              <w:left w:val="nil"/>
              <w:bottom w:val="single" w:sz="4" w:space="0" w:color="000000"/>
              <w:right w:val="single" w:sz="4" w:space="0" w:color="000000"/>
            </w:tcBorders>
            <w:shd w:val="clear" w:color="auto" w:fill="auto"/>
            <w:noWrap/>
            <w:vAlign w:val="bottom"/>
            <w:hideMark/>
          </w:tcPr>
          <w:p w14:paraId="72E9DB1A"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CERÁMICA NACIONAL</w:t>
            </w:r>
          </w:p>
        </w:tc>
        <w:tc>
          <w:tcPr>
            <w:tcW w:w="1008" w:type="dxa"/>
            <w:tcBorders>
              <w:top w:val="nil"/>
              <w:left w:val="nil"/>
              <w:bottom w:val="single" w:sz="4" w:space="0" w:color="000000"/>
              <w:right w:val="single" w:sz="4" w:space="0" w:color="000000"/>
            </w:tcBorders>
            <w:shd w:val="clear" w:color="auto" w:fill="auto"/>
            <w:noWrap/>
            <w:vAlign w:val="bottom"/>
            <w:hideMark/>
          </w:tcPr>
          <w:p w14:paraId="10875D59"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M2</w:t>
            </w:r>
          </w:p>
        </w:tc>
        <w:tc>
          <w:tcPr>
            <w:tcW w:w="5513" w:type="dxa"/>
            <w:tcBorders>
              <w:top w:val="nil"/>
              <w:left w:val="nil"/>
              <w:bottom w:val="single" w:sz="4" w:space="0" w:color="000000"/>
              <w:right w:val="single" w:sz="4" w:space="0" w:color="000000"/>
            </w:tcBorders>
            <w:shd w:val="clear" w:color="auto" w:fill="auto"/>
            <w:vAlign w:val="bottom"/>
            <w:hideMark/>
          </w:tcPr>
          <w:p w14:paraId="3414DE33"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La cerámica está elaborada con arcilla cocida. La arcilla es una roca sedimentaria, constituida por agregados de silicatos de aluminio hidratados, de </w:t>
            </w:r>
            <w:r w:rsidRPr="009C2639">
              <w:rPr>
                <w:rFonts w:ascii="Verdana" w:hAnsi="Verdana" w:cs="Calibri"/>
                <w:color w:val="000000"/>
                <w:lang w:eastAsia="es-ES"/>
              </w:rPr>
              <w:lastRenderedPageBreak/>
              <w:t>color blanco cuando es pura y varía de color según las impurezas que contenga.</w:t>
            </w:r>
            <w:r w:rsidRPr="009C2639">
              <w:rPr>
                <w:rFonts w:ascii="Verdana" w:hAnsi="Verdana"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9C2639">
              <w:rPr>
                <w:rFonts w:ascii="Verdana" w:hAnsi="Verdana" w:cs="Calibri"/>
                <w:color w:val="000000"/>
                <w:lang w:eastAsia="es-ES"/>
              </w:rPr>
              <w:br/>
              <w:t>El zócalo de cerámica será esmaltado de color homogéneo y su superficie sin ondulaciones e imperfecciones, desportillados y con un ancho de 10 cm.</w:t>
            </w:r>
            <w:r w:rsidRPr="009C2639">
              <w:rPr>
                <w:rFonts w:ascii="Verdana" w:hAnsi="Verdana" w:cs="Calibri"/>
                <w:color w:val="000000"/>
                <w:lang w:eastAsia="es-ES"/>
              </w:rPr>
              <w:br/>
              <w:t>Asimismo, la cerámica deberá cumplir los requisitos de la norma IBNORCA NB/150-10545. El almacenamiento y manipuleo deberá seguir las indicaciones del proveedor del material.</w:t>
            </w:r>
            <w:r w:rsidRPr="009C2639">
              <w:rPr>
                <w:rFonts w:ascii="Verdana" w:hAnsi="Verdana" w:cs="Calibri"/>
                <w:color w:val="000000"/>
                <w:lang w:eastAsia="es-ES"/>
              </w:rPr>
              <w:br/>
              <w:t>Antes de la colocación de la cerámica, la Entidad Ejecutora suministrará una muestra que deberá ser aprobada por el Inspector de Obra.</w:t>
            </w:r>
          </w:p>
        </w:tc>
      </w:tr>
      <w:tr w:rsidR="00BD6D7A" w:rsidRPr="009C2639" w14:paraId="3B00E5F0"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710C3C8"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26</w:t>
            </w:r>
          </w:p>
        </w:tc>
        <w:tc>
          <w:tcPr>
            <w:tcW w:w="2347" w:type="dxa"/>
            <w:tcBorders>
              <w:top w:val="nil"/>
              <w:left w:val="nil"/>
              <w:bottom w:val="single" w:sz="4" w:space="0" w:color="000000"/>
              <w:right w:val="single" w:sz="4" w:space="0" w:color="000000"/>
            </w:tcBorders>
            <w:shd w:val="clear" w:color="auto" w:fill="auto"/>
            <w:noWrap/>
            <w:vAlign w:val="bottom"/>
            <w:hideMark/>
          </w:tcPr>
          <w:p w14:paraId="0933B078"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CERÁMICA NACIONAL TIPO PORCELANATO (60X60)</w:t>
            </w:r>
          </w:p>
        </w:tc>
        <w:tc>
          <w:tcPr>
            <w:tcW w:w="1008" w:type="dxa"/>
            <w:tcBorders>
              <w:top w:val="nil"/>
              <w:left w:val="nil"/>
              <w:bottom w:val="single" w:sz="4" w:space="0" w:color="000000"/>
              <w:right w:val="single" w:sz="4" w:space="0" w:color="000000"/>
            </w:tcBorders>
            <w:shd w:val="clear" w:color="auto" w:fill="auto"/>
            <w:noWrap/>
            <w:vAlign w:val="bottom"/>
            <w:hideMark/>
          </w:tcPr>
          <w:p w14:paraId="1F0592C9"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M2</w:t>
            </w:r>
          </w:p>
        </w:tc>
        <w:tc>
          <w:tcPr>
            <w:tcW w:w="5513" w:type="dxa"/>
            <w:tcBorders>
              <w:top w:val="nil"/>
              <w:left w:val="nil"/>
              <w:bottom w:val="single" w:sz="4" w:space="0" w:color="000000"/>
              <w:right w:val="single" w:sz="4" w:space="0" w:color="000000"/>
            </w:tcBorders>
            <w:shd w:val="clear" w:color="auto" w:fill="auto"/>
            <w:vAlign w:val="bottom"/>
            <w:hideMark/>
          </w:tcPr>
          <w:p w14:paraId="33DCDC6C"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La cerámica está elaborada con arcilla cocida. La arcilla es una roca sedimentaria, constituida por agregados de silicatos de aluminio hidratados, de color blanco cuando es pura y varía de color según las impurezas que contenga.</w:t>
            </w:r>
            <w:r w:rsidRPr="009C2639">
              <w:rPr>
                <w:rFonts w:ascii="Verdana" w:hAnsi="Verdana" w:cs="Calibri"/>
                <w:color w:val="000000"/>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9C2639">
              <w:rPr>
                <w:rFonts w:ascii="Verdana" w:hAnsi="Verdana" w:cs="Calibri"/>
                <w:color w:val="000000"/>
                <w:lang w:eastAsia="es-ES"/>
              </w:rPr>
              <w:br/>
              <w:t>El zócalo de cerámica será esmaltado de color homogéneo y su superficie sin ondulaciones e imperfecciones, desportillados y con un ancho de 10 cm.</w:t>
            </w:r>
            <w:r w:rsidRPr="009C2639">
              <w:rPr>
                <w:rFonts w:ascii="Verdana" w:hAnsi="Verdana" w:cs="Calibri"/>
                <w:color w:val="000000"/>
                <w:lang w:eastAsia="es-ES"/>
              </w:rPr>
              <w:br/>
              <w:t>Asimismo, la cerámica deberá cumplir los requisitos de la norma IBNORCA NB/150-10545. El almacenamiento y manipuleo deberá seguir las indicaciones del proveedor del material.</w:t>
            </w:r>
            <w:r w:rsidRPr="009C2639">
              <w:rPr>
                <w:rFonts w:ascii="Verdana" w:hAnsi="Verdana" w:cs="Calibri"/>
                <w:color w:val="000000"/>
                <w:lang w:eastAsia="es-ES"/>
              </w:rPr>
              <w:br/>
              <w:t>Antes de la colocación de la cerámica, la Entidad Ejecutora suministrará una muestra que deberá ser aprobada por el Inspector de Obra.</w:t>
            </w:r>
          </w:p>
        </w:tc>
      </w:tr>
      <w:tr w:rsidR="00BD6D7A" w:rsidRPr="009C2639" w14:paraId="7672007E"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C8205B3"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27</w:t>
            </w:r>
          </w:p>
        </w:tc>
        <w:tc>
          <w:tcPr>
            <w:tcW w:w="2347" w:type="dxa"/>
            <w:tcBorders>
              <w:top w:val="nil"/>
              <w:left w:val="nil"/>
              <w:bottom w:val="single" w:sz="4" w:space="0" w:color="000000"/>
              <w:right w:val="single" w:sz="4" w:space="0" w:color="000000"/>
            </w:tcBorders>
            <w:shd w:val="clear" w:color="auto" w:fill="auto"/>
            <w:noWrap/>
            <w:vAlign w:val="bottom"/>
            <w:hideMark/>
          </w:tcPr>
          <w:p w14:paraId="132171E2"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CHAPA EXTERIOR</w:t>
            </w:r>
          </w:p>
        </w:tc>
        <w:tc>
          <w:tcPr>
            <w:tcW w:w="1008" w:type="dxa"/>
            <w:tcBorders>
              <w:top w:val="nil"/>
              <w:left w:val="nil"/>
              <w:bottom w:val="single" w:sz="4" w:space="0" w:color="000000"/>
              <w:right w:val="single" w:sz="4" w:space="0" w:color="000000"/>
            </w:tcBorders>
            <w:shd w:val="clear" w:color="auto" w:fill="auto"/>
            <w:noWrap/>
            <w:vAlign w:val="bottom"/>
            <w:hideMark/>
          </w:tcPr>
          <w:p w14:paraId="051A9404"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67AD17AC"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w:t>
            </w:r>
            <w:r w:rsidRPr="009C2639">
              <w:rPr>
                <w:rFonts w:ascii="Verdana" w:hAnsi="Verdana" w:cs="Calibri"/>
                <w:color w:val="000000"/>
                <w:lang w:eastAsia="es-ES"/>
              </w:rPr>
              <w:lastRenderedPageBreak/>
              <w:t>y el otro por llave plana de aproximadamente 2 mm de espesor exterior.</w:t>
            </w:r>
          </w:p>
        </w:tc>
      </w:tr>
      <w:tr w:rsidR="00BD6D7A" w:rsidRPr="009C2639" w14:paraId="25B8ED98"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E89C7E7"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28</w:t>
            </w:r>
          </w:p>
        </w:tc>
        <w:tc>
          <w:tcPr>
            <w:tcW w:w="2347" w:type="dxa"/>
            <w:tcBorders>
              <w:top w:val="nil"/>
              <w:left w:val="nil"/>
              <w:bottom w:val="single" w:sz="4" w:space="0" w:color="000000"/>
              <w:right w:val="single" w:sz="4" w:space="0" w:color="000000"/>
            </w:tcBorders>
            <w:shd w:val="clear" w:color="auto" w:fill="auto"/>
            <w:noWrap/>
            <w:vAlign w:val="bottom"/>
            <w:hideMark/>
          </w:tcPr>
          <w:p w14:paraId="56C6B292"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CHAPA INTERIOR</w:t>
            </w:r>
          </w:p>
        </w:tc>
        <w:tc>
          <w:tcPr>
            <w:tcW w:w="1008" w:type="dxa"/>
            <w:tcBorders>
              <w:top w:val="nil"/>
              <w:left w:val="nil"/>
              <w:bottom w:val="single" w:sz="4" w:space="0" w:color="000000"/>
              <w:right w:val="single" w:sz="4" w:space="0" w:color="000000"/>
            </w:tcBorders>
            <w:shd w:val="clear" w:color="auto" w:fill="auto"/>
            <w:noWrap/>
            <w:vAlign w:val="bottom"/>
            <w:hideMark/>
          </w:tcPr>
          <w:p w14:paraId="1FBD7A16"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430158D0"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BD6D7A" w:rsidRPr="009C2639" w14:paraId="5A6F0C1A"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27FA561"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29</w:t>
            </w:r>
          </w:p>
        </w:tc>
        <w:tc>
          <w:tcPr>
            <w:tcW w:w="2347" w:type="dxa"/>
            <w:tcBorders>
              <w:top w:val="nil"/>
              <w:left w:val="nil"/>
              <w:bottom w:val="single" w:sz="4" w:space="0" w:color="000000"/>
              <w:right w:val="single" w:sz="4" w:space="0" w:color="000000"/>
            </w:tcBorders>
            <w:shd w:val="clear" w:color="auto" w:fill="auto"/>
            <w:noWrap/>
            <w:vAlign w:val="bottom"/>
            <w:hideMark/>
          </w:tcPr>
          <w:p w14:paraId="35F846D1"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CHICOTILLO</w:t>
            </w:r>
          </w:p>
        </w:tc>
        <w:tc>
          <w:tcPr>
            <w:tcW w:w="1008" w:type="dxa"/>
            <w:tcBorders>
              <w:top w:val="nil"/>
              <w:left w:val="nil"/>
              <w:bottom w:val="single" w:sz="4" w:space="0" w:color="000000"/>
              <w:right w:val="single" w:sz="4" w:space="0" w:color="000000"/>
            </w:tcBorders>
            <w:shd w:val="clear" w:color="auto" w:fill="auto"/>
            <w:noWrap/>
            <w:vAlign w:val="bottom"/>
            <w:hideMark/>
          </w:tcPr>
          <w:p w14:paraId="10C18BD5"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6C1E1DED"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Largo: 40 a 60 cm</w:t>
            </w:r>
            <w:r w:rsidRPr="009C2639">
              <w:rPr>
                <w:rFonts w:ascii="Verdana" w:hAnsi="Verdana" w:cs="Calibri"/>
                <w:color w:val="000000"/>
                <w:lang w:eastAsia="es-ES"/>
              </w:rPr>
              <w:br/>
              <w:t>• Ancho: 4.1 cm x 3/8"" (Diámetro de la manguera)</w:t>
            </w:r>
            <w:r w:rsidRPr="009C2639">
              <w:rPr>
                <w:rFonts w:ascii="Verdana" w:hAnsi="Verdana" w:cs="Calibri"/>
                <w:color w:val="000000"/>
                <w:lang w:eastAsia="es-ES"/>
              </w:rPr>
              <w:br/>
              <w:t>• Rosca: 1/2 para entrada a grifería y de 1/2 para punto hidráulico.</w:t>
            </w:r>
            <w:r w:rsidRPr="009C2639">
              <w:rPr>
                <w:rFonts w:ascii="Verdana" w:hAnsi="Verdana" w:cs="Calibri"/>
                <w:color w:val="000000"/>
                <w:lang w:eastAsia="es-ES"/>
              </w:rPr>
              <w:br/>
              <w:t>• Material: plástico PVC flexible de alta resistencia</w:t>
            </w:r>
            <w:r w:rsidRPr="009C2639">
              <w:rPr>
                <w:rFonts w:ascii="Verdana" w:hAnsi="Verdana" w:cs="Calibri"/>
                <w:color w:val="000000"/>
                <w:lang w:eastAsia="es-ES"/>
              </w:rPr>
              <w:br/>
              <w:t>• Temperatura: De 4°C a 66°C.</w:t>
            </w:r>
            <w:r w:rsidRPr="009C2639">
              <w:rPr>
                <w:rFonts w:ascii="Verdana" w:hAnsi="Verdana" w:cs="Calibri"/>
                <w:color w:val="000000"/>
                <w:lang w:eastAsia="es-ES"/>
              </w:rPr>
              <w:br/>
              <w:t xml:space="preserve">• Resistente a la corrosión, pelado y decoloración de agua. </w:t>
            </w:r>
            <w:r w:rsidRPr="009C2639">
              <w:rPr>
                <w:rFonts w:ascii="Verdana" w:hAnsi="Verdana" w:cs="Calibri"/>
                <w:color w:val="000000"/>
                <w:lang w:eastAsia="es-ES"/>
              </w:rPr>
              <w:br/>
              <w:t>• Resistente al efecto de jabones y limpiadores de tocador.</w:t>
            </w:r>
            <w:r w:rsidRPr="009C2639">
              <w:rPr>
                <w:rFonts w:ascii="Verdana" w:hAnsi="Verdana" w:cs="Calibri"/>
                <w:color w:val="000000"/>
                <w:lang w:eastAsia="es-ES"/>
              </w:rPr>
              <w:br/>
              <w:t>• Recubrimientos no tóxicos.</w:t>
            </w:r>
          </w:p>
        </w:tc>
      </w:tr>
      <w:tr w:rsidR="00BD6D7A" w:rsidRPr="009C2639" w14:paraId="180F4DF1"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13016C9"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30</w:t>
            </w:r>
          </w:p>
        </w:tc>
        <w:tc>
          <w:tcPr>
            <w:tcW w:w="2347" w:type="dxa"/>
            <w:tcBorders>
              <w:top w:val="nil"/>
              <w:left w:val="nil"/>
              <w:bottom w:val="single" w:sz="4" w:space="0" w:color="000000"/>
              <w:right w:val="single" w:sz="4" w:space="0" w:color="000000"/>
            </w:tcBorders>
            <w:shd w:val="clear" w:color="auto" w:fill="auto"/>
            <w:noWrap/>
            <w:vAlign w:val="bottom"/>
            <w:hideMark/>
          </w:tcPr>
          <w:p w14:paraId="5CE718F3"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CINTA AISLANTE</w:t>
            </w:r>
          </w:p>
        </w:tc>
        <w:tc>
          <w:tcPr>
            <w:tcW w:w="1008" w:type="dxa"/>
            <w:tcBorders>
              <w:top w:val="nil"/>
              <w:left w:val="nil"/>
              <w:bottom w:val="single" w:sz="4" w:space="0" w:color="000000"/>
              <w:right w:val="single" w:sz="4" w:space="0" w:color="000000"/>
            </w:tcBorders>
            <w:shd w:val="clear" w:color="auto" w:fill="auto"/>
            <w:noWrap/>
            <w:vAlign w:val="bottom"/>
            <w:hideMark/>
          </w:tcPr>
          <w:p w14:paraId="28B50CE7"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44BCBF9A"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D6D7A" w:rsidRPr="009C2639" w14:paraId="154D6CA5"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E2DC59C"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31</w:t>
            </w:r>
          </w:p>
        </w:tc>
        <w:tc>
          <w:tcPr>
            <w:tcW w:w="2347" w:type="dxa"/>
            <w:tcBorders>
              <w:top w:val="nil"/>
              <w:left w:val="nil"/>
              <w:bottom w:val="single" w:sz="4" w:space="0" w:color="000000"/>
              <w:right w:val="single" w:sz="4" w:space="0" w:color="000000"/>
            </w:tcBorders>
            <w:shd w:val="clear" w:color="auto" w:fill="auto"/>
            <w:noWrap/>
            <w:vAlign w:val="bottom"/>
            <w:hideMark/>
          </w:tcPr>
          <w:p w14:paraId="5D02A7D8"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CLAVOS</w:t>
            </w:r>
          </w:p>
        </w:tc>
        <w:tc>
          <w:tcPr>
            <w:tcW w:w="1008" w:type="dxa"/>
            <w:tcBorders>
              <w:top w:val="nil"/>
              <w:left w:val="nil"/>
              <w:bottom w:val="single" w:sz="4" w:space="0" w:color="000000"/>
              <w:right w:val="single" w:sz="4" w:space="0" w:color="000000"/>
            </w:tcBorders>
            <w:shd w:val="clear" w:color="auto" w:fill="auto"/>
            <w:noWrap/>
            <w:vAlign w:val="bottom"/>
            <w:hideMark/>
          </w:tcPr>
          <w:p w14:paraId="49EDEFD2"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KG</w:t>
            </w:r>
          </w:p>
        </w:tc>
        <w:tc>
          <w:tcPr>
            <w:tcW w:w="5513" w:type="dxa"/>
            <w:tcBorders>
              <w:top w:val="nil"/>
              <w:left w:val="nil"/>
              <w:bottom w:val="single" w:sz="4" w:space="0" w:color="000000"/>
              <w:right w:val="single" w:sz="4" w:space="0" w:color="000000"/>
            </w:tcBorders>
            <w:shd w:val="clear" w:color="auto" w:fill="auto"/>
            <w:vAlign w:val="bottom"/>
            <w:hideMark/>
          </w:tcPr>
          <w:p w14:paraId="481629C6"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C2639">
              <w:rPr>
                <w:rFonts w:ascii="Verdana" w:hAnsi="Verdana" w:cs="Calibri"/>
                <w:color w:val="000000"/>
                <w:lang w:eastAsia="es-ES"/>
              </w:rPr>
              <w:br/>
              <w:t>La propuesta deberá especificar la procedencia, la forma de presentación e identificación será en bolsas de 1 Kg con la longitud, el diámetro o calibre señalado en la misma.</w:t>
            </w:r>
            <w:r w:rsidRPr="009C2639">
              <w:rPr>
                <w:rFonts w:ascii="Verdana" w:hAnsi="Verdana" w:cs="Calibri"/>
                <w:color w:val="000000"/>
                <w:lang w:eastAsia="es-ES"/>
              </w:rPr>
              <w:br/>
              <w:t>Se requerirá principalmente clavos de 2”, 2 1/2", 4” y 5".</w:t>
            </w:r>
          </w:p>
        </w:tc>
      </w:tr>
      <w:tr w:rsidR="00BD6D7A" w:rsidRPr="009C2639" w14:paraId="1955E1EB"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64DB601"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32</w:t>
            </w:r>
          </w:p>
        </w:tc>
        <w:tc>
          <w:tcPr>
            <w:tcW w:w="2347" w:type="dxa"/>
            <w:tcBorders>
              <w:top w:val="nil"/>
              <w:left w:val="nil"/>
              <w:bottom w:val="single" w:sz="4" w:space="0" w:color="000000"/>
              <w:right w:val="single" w:sz="4" w:space="0" w:color="000000"/>
            </w:tcBorders>
            <w:shd w:val="clear" w:color="auto" w:fill="auto"/>
            <w:noWrap/>
            <w:vAlign w:val="bottom"/>
            <w:hideMark/>
          </w:tcPr>
          <w:p w14:paraId="7E4C29D0"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CLAVOS PARA CALAMINA CON GOMA </w:t>
            </w:r>
          </w:p>
        </w:tc>
        <w:tc>
          <w:tcPr>
            <w:tcW w:w="1008" w:type="dxa"/>
            <w:tcBorders>
              <w:top w:val="nil"/>
              <w:left w:val="nil"/>
              <w:bottom w:val="single" w:sz="4" w:space="0" w:color="000000"/>
              <w:right w:val="single" w:sz="4" w:space="0" w:color="000000"/>
            </w:tcBorders>
            <w:shd w:val="clear" w:color="auto" w:fill="auto"/>
            <w:noWrap/>
            <w:vAlign w:val="bottom"/>
            <w:hideMark/>
          </w:tcPr>
          <w:p w14:paraId="4AED0E84"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KG</w:t>
            </w:r>
          </w:p>
        </w:tc>
        <w:tc>
          <w:tcPr>
            <w:tcW w:w="5513" w:type="dxa"/>
            <w:tcBorders>
              <w:top w:val="nil"/>
              <w:left w:val="nil"/>
              <w:bottom w:val="single" w:sz="4" w:space="0" w:color="000000"/>
              <w:right w:val="single" w:sz="4" w:space="0" w:color="000000"/>
            </w:tcBorders>
            <w:shd w:val="clear" w:color="auto" w:fill="auto"/>
            <w:vAlign w:val="bottom"/>
            <w:hideMark/>
          </w:tcPr>
          <w:p w14:paraId="0352C4D5"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El Clavo Paraguas es un clavo galvanizado clase comercial con cuerpo muescado que tiene como cabeza una amplia arandela de goma que realice el </w:t>
            </w:r>
            <w:r w:rsidRPr="009C2639">
              <w:rPr>
                <w:rFonts w:ascii="Verdana" w:hAnsi="Verdana" w:cs="Calibri"/>
                <w:color w:val="000000"/>
                <w:lang w:eastAsia="es-ES"/>
              </w:rPr>
              <w:lastRenderedPageBreak/>
              <w:t>sello de agua.</w:t>
            </w:r>
            <w:r w:rsidRPr="009C2639">
              <w:rPr>
                <w:rFonts w:ascii="Verdana" w:hAnsi="Verdana" w:cs="Calibri"/>
                <w:color w:val="000000"/>
                <w:lang w:eastAsia="es-ES"/>
              </w:rPr>
              <w:br/>
              <w:t>CLAVO PARAGUAS</w:t>
            </w:r>
            <w:r w:rsidRPr="009C2639">
              <w:rPr>
                <w:rFonts w:ascii="Verdana" w:hAnsi="Verdana" w:cs="Calibri"/>
                <w:color w:val="000000"/>
                <w:lang w:eastAsia="es-ES"/>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9C2639">
              <w:rPr>
                <w:rFonts w:ascii="Verdana" w:hAnsi="Verdana" w:cs="Calibri"/>
                <w:color w:val="000000"/>
                <w:lang w:eastAsia="es-ES"/>
              </w:rPr>
              <w:br/>
              <w:t>Los materiales serán de calidad que aseguren la durabilidad y correcto funcionamiento de las instalaciones; previo a su empleo en obra deberá ser aprobado por el Inspector de Obra.</w:t>
            </w:r>
          </w:p>
        </w:tc>
      </w:tr>
      <w:tr w:rsidR="00BD6D7A" w:rsidRPr="009C2639" w14:paraId="1151B433"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EC8B33E"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33</w:t>
            </w:r>
          </w:p>
        </w:tc>
        <w:tc>
          <w:tcPr>
            <w:tcW w:w="2347" w:type="dxa"/>
            <w:tcBorders>
              <w:top w:val="nil"/>
              <w:left w:val="nil"/>
              <w:bottom w:val="single" w:sz="4" w:space="0" w:color="000000"/>
              <w:right w:val="single" w:sz="4" w:space="0" w:color="000000"/>
            </w:tcBorders>
            <w:shd w:val="clear" w:color="auto" w:fill="auto"/>
            <w:noWrap/>
            <w:vAlign w:val="bottom"/>
            <w:hideMark/>
          </w:tcPr>
          <w:p w14:paraId="449104D9"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CODO FG GALVANIZADO DE 1/2"</w:t>
            </w:r>
          </w:p>
        </w:tc>
        <w:tc>
          <w:tcPr>
            <w:tcW w:w="1008" w:type="dxa"/>
            <w:tcBorders>
              <w:top w:val="nil"/>
              <w:left w:val="nil"/>
              <w:bottom w:val="single" w:sz="4" w:space="0" w:color="000000"/>
              <w:right w:val="single" w:sz="4" w:space="0" w:color="000000"/>
            </w:tcBorders>
            <w:shd w:val="clear" w:color="auto" w:fill="auto"/>
            <w:noWrap/>
            <w:vAlign w:val="bottom"/>
            <w:hideMark/>
          </w:tcPr>
          <w:p w14:paraId="0A73E2EF"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1AD5A618"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9C2639">
              <w:rPr>
                <w:rFonts w:ascii="Verdana" w:hAnsi="Verdana" w:cs="Calibri"/>
                <w:color w:val="000000"/>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9C2639">
              <w:rPr>
                <w:rFonts w:ascii="Verdana" w:hAnsi="Verdana" w:cs="Calibri"/>
                <w:color w:val="000000"/>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9C2639">
              <w:rPr>
                <w:rFonts w:ascii="Verdana" w:hAnsi="Verdana" w:cs="Calibri"/>
                <w:color w:val="000000"/>
                <w:lang w:eastAsia="es-ES"/>
              </w:rPr>
              <w:br/>
              <w:t>Características destacadas:</w:t>
            </w:r>
            <w:r w:rsidRPr="009C2639">
              <w:rPr>
                <w:rFonts w:ascii="Verdana" w:hAnsi="Verdana" w:cs="Calibri"/>
                <w:color w:val="000000"/>
                <w:lang w:eastAsia="es-ES"/>
              </w:rPr>
              <w:br/>
              <w:t>• Diámetro nominal: 15 mm (½"")</w:t>
            </w:r>
            <w:r w:rsidRPr="009C2639">
              <w:rPr>
                <w:rFonts w:ascii="Verdana" w:hAnsi="Verdana" w:cs="Calibri"/>
                <w:color w:val="000000"/>
                <w:lang w:eastAsia="es-ES"/>
              </w:rPr>
              <w:br/>
              <w:t>• Angulo entre ejes de recorrido: 90°</w:t>
            </w:r>
            <w:r w:rsidRPr="009C2639">
              <w:rPr>
                <w:rFonts w:ascii="Verdana" w:hAnsi="Verdana" w:cs="Calibri"/>
                <w:color w:val="000000"/>
                <w:lang w:eastAsia="es-ES"/>
              </w:rPr>
              <w:br/>
              <w:t>• Distancia cara a centro: 28 mm ± 1.5 mm</w:t>
            </w:r>
            <w:r w:rsidRPr="009C2639">
              <w:rPr>
                <w:rFonts w:ascii="Verdana" w:hAnsi="Verdana" w:cs="Calibri"/>
                <w:color w:val="000000"/>
                <w:lang w:eastAsia="es-ES"/>
              </w:rPr>
              <w:br/>
              <w:t>• Longitud de presentación: 15 mm ± 1.5 mm</w:t>
            </w:r>
            <w:r w:rsidRPr="009C2639">
              <w:rPr>
                <w:rFonts w:ascii="Verdana" w:hAnsi="Verdana" w:cs="Calibri"/>
                <w:color w:val="000000"/>
                <w:lang w:eastAsia="es-ES"/>
              </w:rPr>
              <w:br/>
              <w:t>Debe cumplir con la NB 645:2007: Tuberías de fierro fundido dúctil, acoples y accesorios para líneas de tuberías de presión (Primera revisión).</w:t>
            </w:r>
          </w:p>
        </w:tc>
      </w:tr>
      <w:tr w:rsidR="00BD6D7A" w:rsidRPr="009C2639" w14:paraId="75BD1DD3"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67AB4F7"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34</w:t>
            </w:r>
          </w:p>
        </w:tc>
        <w:tc>
          <w:tcPr>
            <w:tcW w:w="2347" w:type="dxa"/>
            <w:tcBorders>
              <w:top w:val="nil"/>
              <w:left w:val="nil"/>
              <w:bottom w:val="single" w:sz="4" w:space="0" w:color="000000"/>
              <w:right w:val="single" w:sz="4" w:space="0" w:color="000000"/>
            </w:tcBorders>
            <w:shd w:val="clear" w:color="auto" w:fill="auto"/>
            <w:noWrap/>
            <w:vAlign w:val="bottom"/>
            <w:hideMark/>
          </w:tcPr>
          <w:p w14:paraId="2C7D1031"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CODO PVC DE 1/2"</w:t>
            </w:r>
          </w:p>
        </w:tc>
        <w:tc>
          <w:tcPr>
            <w:tcW w:w="1008" w:type="dxa"/>
            <w:tcBorders>
              <w:top w:val="nil"/>
              <w:left w:val="nil"/>
              <w:bottom w:val="single" w:sz="4" w:space="0" w:color="000000"/>
              <w:right w:val="single" w:sz="4" w:space="0" w:color="000000"/>
            </w:tcBorders>
            <w:shd w:val="clear" w:color="auto" w:fill="auto"/>
            <w:noWrap/>
            <w:vAlign w:val="bottom"/>
            <w:hideMark/>
          </w:tcPr>
          <w:p w14:paraId="54E304F0"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24413C90"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C2639">
              <w:rPr>
                <w:rFonts w:ascii="Verdana" w:hAnsi="Verdana" w:cs="Calibri"/>
                <w:color w:val="000000"/>
                <w:lang w:eastAsia="es-ES"/>
              </w:rPr>
              <w:br/>
              <w:t>• -Superficie externa e interna lisas y estar libres de grietas, fisuras, ondulaciones y otros defectos que alteren su calidad.</w:t>
            </w:r>
            <w:r w:rsidRPr="009C2639">
              <w:rPr>
                <w:rFonts w:ascii="Verdana" w:hAnsi="Verdana" w:cs="Calibri"/>
                <w:color w:val="000000"/>
                <w:lang w:eastAsia="es-ES"/>
              </w:rPr>
              <w:br/>
              <w:t>• -Los accesorios deberán ser de color uniforme.</w:t>
            </w:r>
            <w:r w:rsidRPr="009C2639">
              <w:rPr>
                <w:rFonts w:ascii="Verdana" w:hAnsi="Verdana" w:cs="Calibri"/>
                <w:color w:val="000000"/>
                <w:lang w:eastAsia="es-ES"/>
              </w:rPr>
              <w:br/>
              <w:t>• -Los accesorios procederán de fábrica por inyección de molde, no aceptándose el uso de piezas especiales obtenidas mediante cortes o cortadas en seco.</w:t>
            </w:r>
            <w:r w:rsidRPr="009C2639">
              <w:rPr>
                <w:rFonts w:ascii="Verdana" w:hAnsi="Verdana" w:cs="Calibri"/>
                <w:color w:val="000000"/>
                <w:lang w:eastAsia="es-ES"/>
              </w:rPr>
              <w:br/>
              <w:t xml:space="preserve">Debe cumplir con la NB 1216011:2007: Tuberías </w:t>
            </w:r>
            <w:r w:rsidRPr="009C2639">
              <w:rPr>
                <w:rFonts w:ascii="Verdana" w:hAnsi="Verdana" w:cs="Calibri"/>
                <w:color w:val="000000"/>
                <w:lang w:eastAsia="es-ES"/>
              </w:rPr>
              <w:lastRenderedPageBreak/>
              <w:t>plásticas - Tubos de policloruro de vinilo no plastificado (PVC-U) para conducción de agua potable.</w:t>
            </w:r>
          </w:p>
        </w:tc>
      </w:tr>
      <w:tr w:rsidR="00BD6D7A" w:rsidRPr="009C2639" w14:paraId="49090E5E"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32E2CB9"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35</w:t>
            </w:r>
          </w:p>
        </w:tc>
        <w:tc>
          <w:tcPr>
            <w:tcW w:w="2347" w:type="dxa"/>
            <w:tcBorders>
              <w:top w:val="nil"/>
              <w:left w:val="nil"/>
              <w:bottom w:val="single" w:sz="4" w:space="0" w:color="000000"/>
              <w:right w:val="single" w:sz="4" w:space="0" w:color="000000"/>
            </w:tcBorders>
            <w:shd w:val="clear" w:color="auto" w:fill="auto"/>
            <w:noWrap/>
            <w:vAlign w:val="bottom"/>
            <w:hideMark/>
          </w:tcPr>
          <w:p w14:paraId="4D76A5D3"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CODO PVC DE 5/8"</w:t>
            </w:r>
          </w:p>
        </w:tc>
        <w:tc>
          <w:tcPr>
            <w:tcW w:w="1008" w:type="dxa"/>
            <w:tcBorders>
              <w:top w:val="nil"/>
              <w:left w:val="nil"/>
              <w:bottom w:val="single" w:sz="4" w:space="0" w:color="000000"/>
              <w:right w:val="single" w:sz="4" w:space="0" w:color="000000"/>
            </w:tcBorders>
            <w:shd w:val="clear" w:color="auto" w:fill="auto"/>
            <w:noWrap/>
            <w:vAlign w:val="bottom"/>
            <w:hideMark/>
          </w:tcPr>
          <w:p w14:paraId="5BC469CA"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191B57E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Será de Material de Poli cloruro de Vinilo (PVC), los tubos deberán tener las siguientes características: </w:t>
            </w:r>
            <w:r w:rsidRPr="009C2639">
              <w:rPr>
                <w:rFonts w:ascii="Verdana" w:hAnsi="Verdana" w:cs="Calibri"/>
                <w:color w:val="000000"/>
                <w:lang w:eastAsia="es-ES"/>
              </w:rPr>
              <w:br/>
              <w:t>• Superficie externa e interna lisas y estar libres de grietas, fisuras, ondulaciones y otros defectos que alteren su calidad.</w:t>
            </w:r>
            <w:r w:rsidRPr="009C2639">
              <w:rPr>
                <w:rFonts w:ascii="Verdana" w:hAnsi="Verdana" w:cs="Calibri"/>
                <w:color w:val="000000"/>
                <w:lang w:eastAsia="es-ES"/>
              </w:rPr>
              <w:br/>
              <w:t>• El codo deberá ser de material PVC de color uniforme.</w:t>
            </w:r>
            <w:r w:rsidRPr="009C2639">
              <w:rPr>
                <w:rFonts w:ascii="Verdana" w:hAnsi="Verdana" w:cs="Calibri"/>
                <w:color w:val="000000"/>
                <w:lang w:eastAsia="es-ES"/>
              </w:rPr>
              <w:br/>
              <w:t>• El codo procederá de fábrica por inyección de molde, no aceptándose el uso de piezas especiales obtenidas mediante cortes.</w:t>
            </w:r>
            <w:r w:rsidRPr="009C2639">
              <w:rPr>
                <w:rFonts w:ascii="Verdana" w:hAnsi="Verdana" w:cs="Calibri"/>
                <w:color w:val="000000"/>
                <w:lang w:eastAsia="es-ES"/>
              </w:rPr>
              <w:br/>
              <w:t>Características:</w:t>
            </w:r>
            <w:r w:rsidRPr="009C2639">
              <w:rPr>
                <w:rFonts w:ascii="Verdana" w:hAnsi="Verdana" w:cs="Calibri"/>
                <w:color w:val="000000"/>
                <w:lang w:eastAsia="es-ES"/>
              </w:rPr>
              <w:br/>
              <w:t>• Diámetro nominal: 15 mm (½"")</w:t>
            </w:r>
            <w:r w:rsidRPr="009C2639">
              <w:rPr>
                <w:rFonts w:ascii="Verdana" w:hAnsi="Verdana" w:cs="Calibri"/>
                <w:color w:val="000000"/>
                <w:lang w:eastAsia="es-ES"/>
              </w:rPr>
              <w:br/>
              <w:t>• Angulo entre ejes de recorrido: 90°</w:t>
            </w:r>
            <w:r w:rsidRPr="009C2639">
              <w:rPr>
                <w:rFonts w:ascii="Verdana" w:hAnsi="Verdana" w:cs="Calibri"/>
                <w:color w:val="000000"/>
                <w:lang w:eastAsia="es-ES"/>
              </w:rPr>
              <w:br/>
              <w:t>• Distancia cara a centro: 28 mm ± 1.5 mm</w:t>
            </w:r>
            <w:r w:rsidRPr="009C2639">
              <w:rPr>
                <w:rFonts w:ascii="Verdana" w:hAnsi="Verdana" w:cs="Calibri"/>
                <w:color w:val="000000"/>
                <w:lang w:eastAsia="es-ES"/>
              </w:rPr>
              <w:br/>
              <w:t>• Longitud de presentación: 15 mm ± 1.5 mm</w:t>
            </w:r>
            <w:r w:rsidRPr="009C2639">
              <w:rPr>
                <w:rFonts w:ascii="Verdana" w:hAnsi="Verdana" w:cs="Calibri"/>
                <w:color w:val="000000"/>
                <w:lang w:eastAsia="es-ES"/>
              </w:rPr>
              <w:br/>
              <w:t>Debe cumplir con la NB 645:2007: Tuberías de fierro fundido dúctil, acoples y accesorios para líneas de tuberías de presión.</w:t>
            </w:r>
          </w:p>
        </w:tc>
      </w:tr>
      <w:tr w:rsidR="00BD6D7A" w:rsidRPr="009C2639" w14:paraId="0522B433"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B78FBDE"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36</w:t>
            </w:r>
          </w:p>
        </w:tc>
        <w:tc>
          <w:tcPr>
            <w:tcW w:w="2347" w:type="dxa"/>
            <w:tcBorders>
              <w:top w:val="nil"/>
              <w:left w:val="nil"/>
              <w:bottom w:val="single" w:sz="4" w:space="0" w:color="000000"/>
              <w:right w:val="single" w:sz="4" w:space="0" w:color="000000"/>
            </w:tcBorders>
            <w:shd w:val="clear" w:color="auto" w:fill="auto"/>
            <w:noWrap/>
            <w:vAlign w:val="bottom"/>
            <w:hideMark/>
          </w:tcPr>
          <w:p w14:paraId="6B637E0A"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CODO PVC DESAGÜE 2"</w:t>
            </w:r>
          </w:p>
        </w:tc>
        <w:tc>
          <w:tcPr>
            <w:tcW w:w="1008" w:type="dxa"/>
            <w:tcBorders>
              <w:top w:val="nil"/>
              <w:left w:val="nil"/>
              <w:bottom w:val="single" w:sz="4" w:space="0" w:color="000000"/>
              <w:right w:val="single" w:sz="4" w:space="0" w:color="000000"/>
            </w:tcBorders>
            <w:shd w:val="clear" w:color="auto" w:fill="auto"/>
            <w:noWrap/>
            <w:vAlign w:val="bottom"/>
            <w:hideMark/>
          </w:tcPr>
          <w:p w14:paraId="62E7325A"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5A83961D"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Tubo de policloruro de vinilo (PVC) con diámetro nominal de 2”. Cuya principal aplicación se da en Instalaciones hidráulicas; deben tener las siguientes características: </w:t>
            </w:r>
            <w:r w:rsidRPr="009C2639">
              <w:rPr>
                <w:rFonts w:ascii="Verdana" w:hAnsi="Verdana" w:cs="Calibri"/>
                <w:color w:val="000000"/>
                <w:lang w:eastAsia="es-ES"/>
              </w:rPr>
              <w:br/>
              <w:t>• Superficie externa e interna lisas y estar libres de grietas, fisuras, ondulaciones y otros defectos que alteren su calidad</w:t>
            </w:r>
            <w:r w:rsidRPr="009C2639">
              <w:rPr>
                <w:rFonts w:ascii="Verdana" w:hAnsi="Verdana" w:cs="Calibri"/>
                <w:color w:val="000000"/>
                <w:lang w:eastAsia="es-ES"/>
              </w:rPr>
              <w:br/>
              <w:t>• Los tubos deberán ser de color uniforme</w:t>
            </w:r>
            <w:r w:rsidRPr="009C2639">
              <w:rPr>
                <w:rFonts w:ascii="Verdana" w:hAnsi="Verdana" w:cs="Calibri"/>
                <w:color w:val="000000"/>
                <w:lang w:eastAsia="es-ES"/>
              </w:rPr>
              <w:br/>
              <w:t>• Los tubos procederán de fábrica por inyección de molde, no aceptándose el uso de piezas especiales obtenidas mediante cortes o cortadas en seco</w:t>
            </w:r>
            <w:r w:rsidRPr="009C2639">
              <w:rPr>
                <w:rFonts w:ascii="Verdana" w:hAnsi="Verdana" w:cs="Calibri"/>
                <w:color w:val="000000"/>
                <w:lang w:eastAsia="es-ES"/>
              </w:rPr>
              <w:br/>
              <w:t>• Las juntas serán del Tipo campana – espiga</w:t>
            </w:r>
            <w:r w:rsidRPr="009C2639">
              <w:rPr>
                <w:rFonts w:ascii="Verdana" w:hAnsi="Verdana" w:cs="Calibri"/>
                <w:color w:val="000000"/>
                <w:lang w:eastAsia="es-ES"/>
              </w:rPr>
              <w:br/>
              <w:t>• Las tuberías de PVC deberán cumplir con las siguientes normas:</w:t>
            </w:r>
            <w:r w:rsidRPr="009C2639">
              <w:rPr>
                <w:rFonts w:ascii="Verdana" w:hAnsi="Verdana" w:cs="Calibri"/>
                <w:color w:val="000000"/>
                <w:lang w:eastAsia="es-ES"/>
              </w:rPr>
              <w:br/>
              <w:t>-  Normas Bolivianas:         NB 213-77</w:t>
            </w:r>
            <w:r w:rsidRPr="009C2639">
              <w:rPr>
                <w:rFonts w:ascii="Verdana" w:hAnsi="Verdana" w:cs="Calibri"/>
                <w:color w:val="000000"/>
                <w:lang w:eastAsia="es-ES"/>
              </w:rPr>
              <w:br/>
              <w:t>- Normas ASTM:               D-1785 y D-2241</w:t>
            </w:r>
            <w:r w:rsidRPr="009C2639">
              <w:rPr>
                <w:rFonts w:ascii="Verdana" w:hAnsi="Verdana"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C2639">
              <w:rPr>
                <w:rFonts w:ascii="Verdana" w:hAnsi="Verdana" w:cs="Calibri"/>
                <w:color w:val="000000"/>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D6D7A" w:rsidRPr="009C2639" w14:paraId="459F121C"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F67BDF4"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37</w:t>
            </w:r>
          </w:p>
        </w:tc>
        <w:tc>
          <w:tcPr>
            <w:tcW w:w="2347" w:type="dxa"/>
            <w:tcBorders>
              <w:top w:val="nil"/>
              <w:left w:val="nil"/>
              <w:bottom w:val="single" w:sz="4" w:space="0" w:color="000000"/>
              <w:right w:val="single" w:sz="4" w:space="0" w:color="000000"/>
            </w:tcBorders>
            <w:shd w:val="clear" w:color="auto" w:fill="auto"/>
            <w:noWrap/>
            <w:vAlign w:val="bottom"/>
            <w:hideMark/>
          </w:tcPr>
          <w:p w14:paraId="69EF00AC"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CODO PVC DESAGÜE 3"</w:t>
            </w:r>
          </w:p>
        </w:tc>
        <w:tc>
          <w:tcPr>
            <w:tcW w:w="1008" w:type="dxa"/>
            <w:tcBorders>
              <w:top w:val="nil"/>
              <w:left w:val="nil"/>
              <w:bottom w:val="single" w:sz="4" w:space="0" w:color="000000"/>
              <w:right w:val="single" w:sz="4" w:space="0" w:color="000000"/>
            </w:tcBorders>
            <w:shd w:val="clear" w:color="auto" w:fill="auto"/>
            <w:noWrap/>
            <w:vAlign w:val="bottom"/>
            <w:hideMark/>
          </w:tcPr>
          <w:p w14:paraId="10F9A7D2"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54A7D4E4"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Tubo de policloruro de vinilo (PVC) con diámetro nominal de 3”. Cuya principal aplicación se da en Instalaciones hidráulicas; deben tener las siguientes características: </w:t>
            </w:r>
            <w:r w:rsidRPr="009C2639">
              <w:rPr>
                <w:rFonts w:ascii="Verdana" w:hAnsi="Verdana" w:cs="Calibri"/>
                <w:color w:val="000000"/>
                <w:lang w:eastAsia="es-ES"/>
              </w:rPr>
              <w:br/>
              <w:t>• Superficie externa e interna lisas y estar libres de grietas, fisuras, ondulaciones y otros defectos que alteren su calidad</w:t>
            </w:r>
            <w:r w:rsidRPr="009C2639">
              <w:rPr>
                <w:rFonts w:ascii="Verdana" w:hAnsi="Verdana" w:cs="Calibri"/>
                <w:color w:val="000000"/>
                <w:lang w:eastAsia="es-ES"/>
              </w:rPr>
              <w:br/>
              <w:t>• Los tubos deberán ser de color uniforme</w:t>
            </w:r>
            <w:r w:rsidRPr="009C2639">
              <w:rPr>
                <w:rFonts w:ascii="Verdana" w:hAnsi="Verdana" w:cs="Calibri"/>
                <w:color w:val="000000"/>
                <w:lang w:eastAsia="es-ES"/>
              </w:rPr>
              <w:br/>
              <w:t>• Los tubos procederán de fábrica por inyección de molde, no aceptándose el uso de piezas especiales obtenidas mediante cortes o cortadas en seco</w:t>
            </w:r>
            <w:r w:rsidRPr="009C2639">
              <w:rPr>
                <w:rFonts w:ascii="Verdana" w:hAnsi="Verdana" w:cs="Calibri"/>
                <w:color w:val="000000"/>
                <w:lang w:eastAsia="es-ES"/>
              </w:rPr>
              <w:br/>
              <w:t>• Las juntas serán del Tipo campana – espiga</w:t>
            </w:r>
            <w:r w:rsidRPr="009C2639">
              <w:rPr>
                <w:rFonts w:ascii="Verdana" w:hAnsi="Verdana" w:cs="Calibri"/>
                <w:color w:val="000000"/>
                <w:lang w:eastAsia="es-ES"/>
              </w:rPr>
              <w:br/>
              <w:t>• Las tuberías de PVC deberán cumplir con las siguientes normas:</w:t>
            </w:r>
            <w:r w:rsidRPr="009C2639">
              <w:rPr>
                <w:rFonts w:ascii="Verdana" w:hAnsi="Verdana" w:cs="Calibri"/>
                <w:color w:val="000000"/>
                <w:lang w:eastAsia="es-ES"/>
              </w:rPr>
              <w:br/>
              <w:t>-  Normas Bolivianas:         NB 213-77</w:t>
            </w:r>
            <w:r w:rsidRPr="009C2639">
              <w:rPr>
                <w:rFonts w:ascii="Verdana" w:hAnsi="Verdana" w:cs="Calibri"/>
                <w:color w:val="000000"/>
                <w:lang w:eastAsia="es-ES"/>
              </w:rPr>
              <w:br/>
              <w:t>- Normas ASTM:               D-1785 y D-2241</w:t>
            </w:r>
            <w:r w:rsidRPr="009C2639">
              <w:rPr>
                <w:rFonts w:ascii="Verdana" w:hAnsi="Verdana"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C2639">
              <w:rPr>
                <w:rFonts w:ascii="Verdana" w:hAnsi="Verdana" w:cs="Calibri"/>
                <w:color w:val="000000"/>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D6D7A" w:rsidRPr="009C2639" w14:paraId="10F8D5B2"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2868980"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38</w:t>
            </w:r>
          </w:p>
        </w:tc>
        <w:tc>
          <w:tcPr>
            <w:tcW w:w="2347" w:type="dxa"/>
            <w:tcBorders>
              <w:top w:val="nil"/>
              <w:left w:val="nil"/>
              <w:bottom w:val="single" w:sz="4" w:space="0" w:color="000000"/>
              <w:right w:val="single" w:sz="4" w:space="0" w:color="000000"/>
            </w:tcBorders>
            <w:shd w:val="clear" w:color="auto" w:fill="auto"/>
            <w:noWrap/>
            <w:vAlign w:val="bottom"/>
            <w:hideMark/>
          </w:tcPr>
          <w:p w14:paraId="7E55B85B"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CODO PVC DESAGÜE 4"</w:t>
            </w:r>
          </w:p>
        </w:tc>
        <w:tc>
          <w:tcPr>
            <w:tcW w:w="1008" w:type="dxa"/>
            <w:tcBorders>
              <w:top w:val="nil"/>
              <w:left w:val="nil"/>
              <w:bottom w:val="single" w:sz="4" w:space="0" w:color="000000"/>
              <w:right w:val="single" w:sz="4" w:space="0" w:color="000000"/>
            </w:tcBorders>
            <w:shd w:val="clear" w:color="auto" w:fill="auto"/>
            <w:noWrap/>
            <w:vAlign w:val="bottom"/>
            <w:hideMark/>
          </w:tcPr>
          <w:p w14:paraId="398E787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29B146E0"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Tubo de policloruro de vinilo (PVC) con diámetro nominal de 4”. Cuya principal aplicación se da en Instalaciones hidráulicas; deben tener las siguientes características: </w:t>
            </w:r>
            <w:r w:rsidRPr="009C2639">
              <w:rPr>
                <w:rFonts w:ascii="Verdana" w:hAnsi="Verdana" w:cs="Calibri"/>
                <w:color w:val="000000"/>
                <w:lang w:eastAsia="es-ES"/>
              </w:rPr>
              <w:br/>
              <w:t>• Superficie externa e interna lisas y estar libres de grietas, fisuras, ondulaciones y otros defectos que alteren su calidad</w:t>
            </w:r>
            <w:r w:rsidRPr="009C2639">
              <w:rPr>
                <w:rFonts w:ascii="Verdana" w:hAnsi="Verdana" w:cs="Calibri"/>
                <w:color w:val="000000"/>
                <w:lang w:eastAsia="es-ES"/>
              </w:rPr>
              <w:br/>
              <w:t>• Los tubos deberán ser de color uniforme</w:t>
            </w:r>
            <w:r w:rsidRPr="009C2639">
              <w:rPr>
                <w:rFonts w:ascii="Verdana" w:hAnsi="Verdana" w:cs="Calibri"/>
                <w:color w:val="000000"/>
                <w:lang w:eastAsia="es-ES"/>
              </w:rPr>
              <w:br/>
              <w:t>• Los tubos procederán de fábrica por inyección de molde, no aceptándose el uso de piezas especiales obtenidas mediante cortes o cortadas en seco</w:t>
            </w:r>
            <w:r w:rsidRPr="009C2639">
              <w:rPr>
                <w:rFonts w:ascii="Verdana" w:hAnsi="Verdana" w:cs="Calibri"/>
                <w:color w:val="000000"/>
                <w:lang w:eastAsia="es-ES"/>
              </w:rPr>
              <w:br/>
              <w:t>• Las juntas serán del Tipo campana – espiga</w:t>
            </w:r>
            <w:r w:rsidRPr="009C2639">
              <w:rPr>
                <w:rFonts w:ascii="Verdana" w:hAnsi="Verdana" w:cs="Calibri"/>
                <w:color w:val="000000"/>
                <w:lang w:eastAsia="es-ES"/>
              </w:rPr>
              <w:br/>
              <w:t>• Las tuberías de PVC deberán cumplir con las siguientes normas:</w:t>
            </w:r>
            <w:r w:rsidRPr="009C2639">
              <w:rPr>
                <w:rFonts w:ascii="Verdana" w:hAnsi="Verdana" w:cs="Calibri"/>
                <w:color w:val="000000"/>
                <w:lang w:eastAsia="es-ES"/>
              </w:rPr>
              <w:br/>
              <w:t>-  Normas Bolivianas:         NB 213-77</w:t>
            </w:r>
            <w:r w:rsidRPr="009C2639">
              <w:rPr>
                <w:rFonts w:ascii="Verdana" w:hAnsi="Verdana" w:cs="Calibri"/>
                <w:color w:val="000000"/>
                <w:lang w:eastAsia="es-ES"/>
              </w:rPr>
              <w:br/>
              <w:t>- Normas ASTM:               D-1785 y D-2241</w:t>
            </w:r>
            <w:r w:rsidRPr="009C2639">
              <w:rPr>
                <w:rFonts w:ascii="Verdana" w:hAnsi="Verdana" w:cs="Calibri"/>
                <w:color w:val="000000"/>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C2639">
              <w:rPr>
                <w:rFonts w:ascii="Verdana" w:hAnsi="Verdana" w:cs="Calibri"/>
                <w:color w:val="000000"/>
                <w:lang w:eastAsia="es-ES"/>
              </w:rPr>
              <w:br/>
            </w:r>
            <w:r w:rsidRPr="009C2639">
              <w:rPr>
                <w:rFonts w:ascii="Verdana" w:hAnsi="Verdana" w:cs="Calibri"/>
                <w:color w:val="000000"/>
                <w:lang w:eastAsia="es-ES"/>
              </w:rPr>
              <w:lastRenderedPageBreak/>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D6D7A" w:rsidRPr="009C2639" w14:paraId="22DD2852"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52ACABB"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39</w:t>
            </w:r>
          </w:p>
        </w:tc>
        <w:tc>
          <w:tcPr>
            <w:tcW w:w="2347" w:type="dxa"/>
            <w:tcBorders>
              <w:top w:val="nil"/>
              <w:left w:val="nil"/>
              <w:bottom w:val="single" w:sz="4" w:space="0" w:color="000000"/>
              <w:right w:val="single" w:sz="4" w:space="0" w:color="000000"/>
            </w:tcBorders>
            <w:shd w:val="clear" w:color="auto" w:fill="auto"/>
            <w:noWrap/>
            <w:vAlign w:val="bottom"/>
            <w:hideMark/>
          </w:tcPr>
          <w:p w14:paraId="45B04332"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COPLA PVC DE 1/2"</w:t>
            </w:r>
          </w:p>
        </w:tc>
        <w:tc>
          <w:tcPr>
            <w:tcW w:w="1008" w:type="dxa"/>
            <w:tcBorders>
              <w:top w:val="nil"/>
              <w:left w:val="nil"/>
              <w:bottom w:val="single" w:sz="4" w:space="0" w:color="000000"/>
              <w:right w:val="single" w:sz="4" w:space="0" w:color="000000"/>
            </w:tcBorders>
            <w:shd w:val="clear" w:color="auto" w:fill="auto"/>
            <w:noWrap/>
            <w:vAlign w:val="bottom"/>
            <w:hideMark/>
          </w:tcPr>
          <w:p w14:paraId="160EB826"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4DBB3B42"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9C2639">
              <w:rPr>
                <w:rFonts w:ascii="Verdana" w:hAnsi="Verdana" w:cs="Calibri"/>
                <w:color w:val="000000"/>
                <w:lang w:eastAsia="es-ES"/>
              </w:rPr>
              <w:br/>
              <w:t>La copla deberá ser de PVC de primera calidad y marca conocida.</w:t>
            </w:r>
            <w:r w:rsidRPr="009C2639">
              <w:rPr>
                <w:rFonts w:ascii="Verdana" w:hAnsi="Verdana" w:cs="Calibri"/>
                <w:color w:val="000000"/>
                <w:lang w:eastAsia="es-ES"/>
              </w:rPr>
              <w:br/>
              <w:t>REQUISITOS:</w:t>
            </w:r>
            <w:r w:rsidRPr="009C2639">
              <w:rPr>
                <w:rFonts w:ascii="Verdana" w:hAnsi="Verdana" w:cs="Calibri"/>
                <w:color w:val="000000"/>
                <w:lang w:eastAsia="es-ES"/>
              </w:rPr>
              <w:br/>
              <w:t>• El proveedor deberá especificar el tipo, espesor, y resistencia.</w:t>
            </w:r>
            <w:r w:rsidRPr="009C2639">
              <w:rPr>
                <w:rFonts w:ascii="Verdana" w:hAnsi="Verdana" w:cs="Calibri"/>
                <w:color w:val="000000"/>
                <w:lang w:eastAsia="es-ES"/>
              </w:rPr>
              <w:br/>
              <w:t>• La superficie del accesorio deberá ser lisa y libre de grietas, fisuras y otros defectos que alteren su calidad.</w:t>
            </w:r>
            <w:r w:rsidRPr="009C2639">
              <w:rPr>
                <w:rFonts w:ascii="Verdana" w:hAnsi="Verdana" w:cs="Calibri"/>
                <w:color w:val="000000"/>
                <w:lang w:eastAsia="es-ES"/>
              </w:rPr>
              <w:br/>
              <w:t>• El accesorio deberá ser de color uniforme.</w:t>
            </w:r>
            <w:r w:rsidRPr="009C2639">
              <w:rPr>
                <w:rFonts w:ascii="Verdana" w:hAnsi="Verdana" w:cs="Calibri"/>
                <w:color w:val="000000"/>
                <w:lang w:eastAsia="es-ES"/>
              </w:rPr>
              <w:br/>
              <w:t>Deberá cumplir con la  NB 1216011:2007 : Tuberías plásticas - Tubos de poli(cloruro de vinilo) no plastificado (PVC-U) para conducción de agua potable</w:t>
            </w:r>
            <w:r w:rsidRPr="009C2639">
              <w:rPr>
                <w:rFonts w:ascii="Verdana" w:hAnsi="Verdana" w:cs="Calibri"/>
                <w:color w:val="000000"/>
                <w:lang w:eastAsia="es-ES"/>
              </w:rPr>
              <w:br/>
              <w:t>La Entidad Ejecutora deberá garantizar que el material de referencia sea de buena calidad y de marca reconocida.</w:t>
            </w:r>
          </w:p>
        </w:tc>
      </w:tr>
      <w:tr w:rsidR="00BD6D7A" w:rsidRPr="009C2639" w14:paraId="201E401C"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960A75C"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40</w:t>
            </w:r>
          </w:p>
        </w:tc>
        <w:tc>
          <w:tcPr>
            <w:tcW w:w="2347" w:type="dxa"/>
            <w:tcBorders>
              <w:top w:val="nil"/>
              <w:left w:val="nil"/>
              <w:bottom w:val="single" w:sz="4" w:space="0" w:color="000000"/>
              <w:right w:val="single" w:sz="4" w:space="0" w:color="000000"/>
            </w:tcBorders>
            <w:shd w:val="clear" w:color="auto" w:fill="auto"/>
            <w:noWrap/>
            <w:vAlign w:val="bottom"/>
            <w:hideMark/>
          </w:tcPr>
          <w:p w14:paraId="2C013889"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COPLA REDUCCIÓN 3/4" A 1/2"</w:t>
            </w:r>
          </w:p>
        </w:tc>
        <w:tc>
          <w:tcPr>
            <w:tcW w:w="1008" w:type="dxa"/>
            <w:tcBorders>
              <w:top w:val="nil"/>
              <w:left w:val="nil"/>
              <w:bottom w:val="single" w:sz="4" w:space="0" w:color="000000"/>
              <w:right w:val="single" w:sz="4" w:space="0" w:color="000000"/>
            </w:tcBorders>
            <w:shd w:val="clear" w:color="auto" w:fill="auto"/>
            <w:noWrap/>
            <w:vAlign w:val="bottom"/>
            <w:hideMark/>
          </w:tcPr>
          <w:p w14:paraId="45E29784"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20DB8230"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Este material es empleado en la unión de tuberías de agua de dos diferentes diámetros siendo estos de ¾” a ½”, para que la tubería </w:t>
            </w:r>
            <w:r w:rsidRPr="009C2639">
              <w:rPr>
                <w:rFonts w:ascii="Verdana" w:hAnsi="Verdana" w:cs="Calibri"/>
                <w:color w:val="000000"/>
                <w:lang w:eastAsia="es-ES"/>
              </w:rPr>
              <w:br/>
              <w:t>REQUISITOS:</w:t>
            </w:r>
            <w:r w:rsidRPr="009C2639">
              <w:rPr>
                <w:rFonts w:ascii="Verdana" w:hAnsi="Verdana" w:cs="Calibri"/>
                <w:color w:val="000000"/>
                <w:lang w:eastAsia="es-ES"/>
              </w:rPr>
              <w:br/>
              <w:t xml:space="preserve">La copla de reducción deberá ser de dimensiones de ¾” a ½” </w:t>
            </w:r>
            <w:r w:rsidRPr="009C2639">
              <w:rPr>
                <w:rFonts w:ascii="Verdana" w:hAnsi="Verdana" w:cs="Calibri"/>
                <w:color w:val="000000"/>
                <w:lang w:eastAsia="es-ES"/>
              </w:rPr>
              <w:br/>
              <w:t>• Deberá ser de PVC de primera calidad y marca conocida.</w:t>
            </w:r>
            <w:r w:rsidRPr="009C2639">
              <w:rPr>
                <w:rFonts w:ascii="Verdana" w:hAnsi="Verdana" w:cs="Calibri"/>
                <w:color w:val="000000"/>
                <w:lang w:eastAsia="es-ES"/>
              </w:rPr>
              <w:br/>
              <w:t>• El proveedor deberá especificar el tipo, espesor, y resistencia.</w:t>
            </w:r>
            <w:r w:rsidRPr="009C2639">
              <w:rPr>
                <w:rFonts w:ascii="Verdana" w:hAnsi="Verdana" w:cs="Calibri"/>
                <w:color w:val="000000"/>
                <w:lang w:eastAsia="es-ES"/>
              </w:rPr>
              <w:br/>
              <w:t>• La superficie del accesorio deberá ser lisa y libre de grietas, fisuras y otros defectos que alteren su calidad.</w:t>
            </w:r>
            <w:r w:rsidRPr="009C2639">
              <w:rPr>
                <w:rFonts w:ascii="Verdana" w:hAnsi="Verdana" w:cs="Calibri"/>
                <w:color w:val="000000"/>
                <w:lang w:eastAsia="es-ES"/>
              </w:rPr>
              <w:br/>
              <w:t>• El accesorio deberá ser de color uniforme.</w:t>
            </w:r>
            <w:r w:rsidRPr="009C2639">
              <w:rPr>
                <w:rFonts w:ascii="Verdana" w:hAnsi="Verdana" w:cs="Calibri"/>
                <w:color w:val="000000"/>
                <w:lang w:eastAsia="es-ES"/>
              </w:rPr>
              <w:br/>
              <w:t>Debe cumplir la NB 1216024:2018 “Tuberías y accesorios de plástico -Tubos de poli (cloruro de vinilo) no plastificado (pvc-u) para evacuación de aguas residuales y drenaje pluvial en instalaciones prediales</w:t>
            </w:r>
            <w:r w:rsidRPr="009C2639">
              <w:rPr>
                <w:rFonts w:ascii="Verdana" w:hAnsi="Verdana" w:cs="Calibri"/>
                <w:color w:val="000000"/>
                <w:lang w:eastAsia="es-ES"/>
              </w:rPr>
              <w:br/>
              <w:t>Debe cumplir con la  NB 1216011:2007 : Tuberías plásticas - Tubos de poli(cloruro de vinilo) no plastificado (PVC-U) para conducción de agua potable</w:t>
            </w:r>
            <w:r w:rsidRPr="009C2639">
              <w:rPr>
                <w:rFonts w:ascii="Verdana" w:hAnsi="Verdana" w:cs="Calibri"/>
                <w:color w:val="000000"/>
                <w:lang w:eastAsia="es-ES"/>
              </w:rPr>
              <w:br/>
            </w:r>
            <w:r w:rsidRPr="009C2639">
              <w:rPr>
                <w:rFonts w:ascii="Verdana" w:hAnsi="Verdana" w:cs="Calibri"/>
                <w:color w:val="000000"/>
                <w:lang w:eastAsia="es-ES"/>
              </w:rPr>
              <w:lastRenderedPageBreak/>
              <w:t>La Entidad Ejecutora deberá garantizar que el material de referencia sea de buena calidad y de marca reconocida.</w:t>
            </w:r>
          </w:p>
        </w:tc>
      </w:tr>
      <w:tr w:rsidR="00BD6D7A" w:rsidRPr="009C2639" w14:paraId="6DF43330"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38E2F63"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41</w:t>
            </w:r>
          </w:p>
        </w:tc>
        <w:tc>
          <w:tcPr>
            <w:tcW w:w="2347" w:type="dxa"/>
            <w:tcBorders>
              <w:top w:val="nil"/>
              <w:left w:val="nil"/>
              <w:bottom w:val="single" w:sz="4" w:space="0" w:color="000000"/>
              <w:right w:val="single" w:sz="4" w:space="0" w:color="000000"/>
            </w:tcBorders>
            <w:shd w:val="clear" w:color="auto" w:fill="auto"/>
            <w:noWrap/>
            <w:vAlign w:val="bottom"/>
            <w:hideMark/>
          </w:tcPr>
          <w:p w14:paraId="40BCD22A"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CORDEL</w:t>
            </w:r>
          </w:p>
        </w:tc>
        <w:tc>
          <w:tcPr>
            <w:tcW w:w="1008" w:type="dxa"/>
            <w:tcBorders>
              <w:top w:val="nil"/>
              <w:left w:val="nil"/>
              <w:bottom w:val="single" w:sz="4" w:space="0" w:color="000000"/>
              <w:right w:val="single" w:sz="4" w:space="0" w:color="000000"/>
            </w:tcBorders>
            <w:shd w:val="clear" w:color="auto" w:fill="auto"/>
            <w:noWrap/>
            <w:vAlign w:val="bottom"/>
            <w:hideMark/>
          </w:tcPr>
          <w:p w14:paraId="26D76FFF"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w:t>
            </w:r>
          </w:p>
        </w:tc>
        <w:tc>
          <w:tcPr>
            <w:tcW w:w="5513" w:type="dxa"/>
            <w:tcBorders>
              <w:top w:val="nil"/>
              <w:left w:val="nil"/>
              <w:bottom w:val="single" w:sz="4" w:space="0" w:color="000000"/>
              <w:right w:val="single" w:sz="4" w:space="0" w:color="000000"/>
            </w:tcBorders>
            <w:shd w:val="clear" w:color="auto" w:fill="auto"/>
            <w:vAlign w:val="bottom"/>
            <w:hideMark/>
          </w:tcPr>
          <w:p w14:paraId="31F06234"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La Entidad Ejecutora deberá garantizar que el material de referencia sea de buena calidad y de marca reconocida.</w:t>
            </w:r>
            <w:r w:rsidRPr="009C2639">
              <w:rPr>
                <w:rFonts w:ascii="Verdana" w:hAnsi="Verdana" w:cs="Calibri"/>
                <w:color w:val="000000"/>
                <w:lang w:eastAsia="es-ES"/>
              </w:rPr>
              <w:br/>
              <w:t>•  Cordel de nylon reflectante y resistente</w:t>
            </w:r>
            <w:r w:rsidRPr="009C2639">
              <w:rPr>
                <w:rFonts w:ascii="Verdana" w:hAnsi="Verdana" w:cs="Calibri"/>
                <w:color w:val="000000"/>
                <w:lang w:eastAsia="es-ES"/>
              </w:rPr>
              <w:br/>
              <w:t>•  Mango resistente a los impactos</w:t>
            </w:r>
            <w:r w:rsidRPr="009C2639">
              <w:rPr>
                <w:rFonts w:ascii="Verdana" w:hAnsi="Verdana" w:cs="Calibri"/>
                <w:color w:val="000000"/>
                <w:lang w:eastAsia="es-ES"/>
              </w:rPr>
              <w:br/>
              <w:t>•  Bobina para enrollar y desenrollar fácilmente</w:t>
            </w:r>
            <w:r w:rsidRPr="009C2639">
              <w:rPr>
                <w:rFonts w:ascii="Verdana" w:hAnsi="Verdana" w:cs="Calibri"/>
                <w:color w:val="000000"/>
                <w:lang w:eastAsia="es-ES"/>
              </w:rPr>
              <w:br/>
              <w:t>•  Tensión de ruptura 30 kg.</w:t>
            </w:r>
          </w:p>
        </w:tc>
      </w:tr>
      <w:tr w:rsidR="00BD6D7A" w:rsidRPr="009C2639" w14:paraId="17211C89"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C5CB185"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42</w:t>
            </w:r>
          </w:p>
        </w:tc>
        <w:tc>
          <w:tcPr>
            <w:tcW w:w="2347" w:type="dxa"/>
            <w:tcBorders>
              <w:top w:val="nil"/>
              <w:left w:val="nil"/>
              <w:bottom w:val="single" w:sz="4" w:space="0" w:color="000000"/>
              <w:right w:val="single" w:sz="4" w:space="0" w:color="000000"/>
            </w:tcBorders>
            <w:shd w:val="clear" w:color="auto" w:fill="auto"/>
            <w:noWrap/>
            <w:vAlign w:val="bottom"/>
            <w:hideMark/>
          </w:tcPr>
          <w:p w14:paraId="1B13298A"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CUMBRERA DE CALAMINA PLANA PREPINTADA NRO 28 CORTE 50</w:t>
            </w:r>
          </w:p>
        </w:tc>
        <w:tc>
          <w:tcPr>
            <w:tcW w:w="1008" w:type="dxa"/>
            <w:tcBorders>
              <w:top w:val="nil"/>
              <w:left w:val="nil"/>
              <w:bottom w:val="single" w:sz="4" w:space="0" w:color="000000"/>
              <w:right w:val="single" w:sz="4" w:space="0" w:color="000000"/>
            </w:tcBorders>
            <w:shd w:val="clear" w:color="auto" w:fill="auto"/>
            <w:noWrap/>
            <w:vAlign w:val="bottom"/>
            <w:hideMark/>
          </w:tcPr>
          <w:p w14:paraId="492D4E07"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w:t>
            </w:r>
          </w:p>
        </w:tc>
        <w:tc>
          <w:tcPr>
            <w:tcW w:w="5513" w:type="dxa"/>
            <w:tcBorders>
              <w:top w:val="nil"/>
              <w:left w:val="nil"/>
              <w:bottom w:val="single" w:sz="4" w:space="0" w:color="000000"/>
              <w:right w:val="single" w:sz="4" w:space="0" w:color="000000"/>
            </w:tcBorders>
            <w:shd w:val="clear" w:color="auto" w:fill="auto"/>
            <w:vAlign w:val="bottom"/>
            <w:hideMark/>
          </w:tcPr>
          <w:p w14:paraId="6A17338A"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La cumbrera o cresta es la línea superior del techo que une las 2 inclinaciones del techo. </w:t>
            </w:r>
            <w:r w:rsidRPr="009C2639">
              <w:rPr>
                <w:rFonts w:ascii="Verdana" w:hAnsi="Verdana" w:cs="Calibri"/>
                <w:color w:val="000000"/>
                <w:lang w:eastAsia="es-ES"/>
              </w:rPr>
              <w:br/>
              <w:t>REQUISITOS:</w:t>
            </w:r>
            <w:r w:rsidRPr="009C2639">
              <w:rPr>
                <w:rFonts w:ascii="Verdana" w:hAnsi="Verdana" w:cs="Calibri"/>
                <w:color w:val="000000"/>
                <w:lang w:eastAsia="es-ES"/>
              </w:rPr>
              <w:br/>
              <w:t xml:space="preserve">•  La calamina deberá ser del tipo plana, prepintada galvanizada de Nº28 corte 50. </w:t>
            </w:r>
            <w:r w:rsidRPr="009C2639">
              <w:rPr>
                <w:rFonts w:ascii="Verdana" w:hAnsi="Verdana" w:cs="Calibri"/>
                <w:color w:val="000000"/>
                <w:lang w:eastAsia="es-ES"/>
              </w:rPr>
              <w:br/>
              <w:t xml:space="preserve">• No se aceptará material de menor numeración de la indicada. </w:t>
            </w:r>
            <w:r w:rsidRPr="009C2639">
              <w:rPr>
                <w:rFonts w:ascii="Verdana" w:hAnsi="Verdana" w:cs="Calibri"/>
                <w:color w:val="000000"/>
                <w:lang w:eastAsia="es-ES"/>
              </w:rPr>
              <w:br/>
              <w:t>•  Las dimensiones deberán corresponder a los planos de construcción. No deberán presentar rajaduras ni perforaciones en toda la superficie de la hoja.</w:t>
            </w:r>
            <w:r w:rsidRPr="009C2639">
              <w:rPr>
                <w:rFonts w:ascii="Verdana" w:hAnsi="Verdana" w:cs="Calibri"/>
                <w:color w:val="000000"/>
                <w:lang w:eastAsia="es-ES"/>
              </w:rPr>
              <w:br/>
              <w:t>•  El color de la calamina será definido por el Inspector o será definido según lineamientos establecidos por la AEVIVIENDA.</w:t>
            </w:r>
            <w:r w:rsidRPr="009C2639">
              <w:rPr>
                <w:rFonts w:ascii="Verdana" w:hAnsi="Verdana" w:cs="Calibri"/>
                <w:color w:val="000000"/>
                <w:lang w:eastAsia="es-ES"/>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BD6D7A" w:rsidRPr="009C2639" w14:paraId="010DCF86"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C5080B8"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43</w:t>
            </w:r>
          </w:p>
        </w:tc>
        <w:tc>
          <w:tcPr>
            <w:tcW w:w="2347" w:type="dxa"/>
            <w:tcBorders>
              <w:top w:val="nil"/>
              <w:left w:val="nil"/>
              <w:bottom w:val="single" w:sz="4" w:space="0" w:color="000000"/>
              <w:right w:val="single" w:sz="4" w:space="0" w:color="000000"/>
            </w:tcBorders>
            <w:shd w:val="clear" w:color="auto" w:fill="auto"/>
            <w:noWrap/>
            <w:vAlign w:val="bottom"/>
            <w:hideMark/>
          </w:tcPr>
          <w:p w14:paraId="67670196"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DUCHA PLÁSTICA ELÉCTRICA</w:t>
            </w:r>
          </w:p>
        </w:tc>
        <w:tc>
          <w:tcPr>
            <w:tcW w:w="1008" w:type="dxa"/>
            <w:tcBorders>
              <w:top w:val="nil"/>
              <w:left w:val="nil"/>
              <w:bottom w:val="single" w:sz="4" w:space="0" w:color="000000"/>
              <w:right w:val="single" w:sz="4" w:space="0" w:color="000000"/>
            </w:tcBorders>
            <w:shd w:val="clear" w:color="auto" w:fill="auto"/>
            <w:noWrap/>
            <w:vAlign w:val="bottom"/>
            <w:hideMark/>
          </w:tcPr>
          <w:p w14:paraId="75B4C350"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32B5BC84"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Este material es implementado en el baño, la ducha plástica de 3 temperaturas de buena calidad, de marca reconocida en el mercado.</w:t>
            </w:r>
            <w:r w:rsidRPr="009C2639">
              <w:rPr>
                <w:rFonts w:ascii="Verdana" w:hAnsi="Verdana" w:cs="Calibri"/>
                <w:color w:val="000000"/>
                <w:lang w:eastAsia="es-ES"/>
              </w:rPr>
              <w:br/>
              <w:t>REQUISITOS:</w:t>
            </w:r>
            <w:r w:rsidRPr="009C2639">
              <w:rPr>
                <w:rFonts w:ascii="Verdana" w:hAnsi="Verdana" w:cs="Calibri"/>
                <w:color w:val="000000"/>
                <w:lang w:eastAsia="es-ES"/>
              </w:rPr>
              <w:br/>
              <w:t xml:space="preserve">• Deberá ser instalada con sus accesorios para un perfecto funcionamiento </w:t>
            </w:r>
            <w:r w:rsidRPr="009C2639">
              <w:rPr>
                <w:rFonts w:ascii="Verdana" w:hAnsi="Verdana" w:cs="Calibri"/>
                <w:color w:val="000000"/>
                <w:lang w:eastAsia="es-ES"/>
              </w:rPr>
              <w:br/>
              <w:t>La Entidad Ejecutora deberá garantizar que el material de referencia sea de buena calidad y de marca reconocida.</w:t>
            </w:r>
            <w:r w:rsidRPr="009C2639">
              <w:rPr>
                <w:rFonts w:ascii="Verdana" w:hAnsi="Verdana" w:cs="Calibri"/>
                <w:color w:val="000000"/>
                <w:lang w:eastAsia="es-ES"/>
              </w:rPr>
              <w:br/>
              <w:t>La Entidad Ejecutora tiene la obligación de presentar una muestra para aprobación del Inspector de obra, antes de la adquisición del material de referencia.</w:t>
            </w:r>
          </w:p>
        </w:tc>
      </w:tr>
      <w:tr w:rsidR="00BD6D7A" w:rsidRPr="009C2639" w14:paraId="1AB1A605"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9DF0AAB"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44</w:t>
            </w:r>
          </w:p>
        </w:tc>
        <w:tc>
          <w:tcPr>
            <w:tcW w:w="2347" w:type="dxa"/>
            <w:tcBorders>
              <w:top w:val="nil"/>
              <w:left w:val="nil"/>
              <w:bottom w:val="single" w:sz="4" w:space="0" w:color="000000"/>
              <w:right w:val="single" w:sz="4" w:space="0" w:color="000000"/>
            </w:tcBorders>
            <w:shd w:val="clear" w:color="auto" w:fill="auto"/>
            <w:noWrap/>
            <w:vAlign w:val="bottom"/>
            <w:hideMark/>
          </w:tcPr>
          <w:p w14:paraId="4CA9046F"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ESQUINERO DE ALUMINIO</w:t>
            </w:r>
          </w:p>
        </w:tc>
        <w:tc>
          <w:tcPr>
            <w:tcW w:w="1008" w:type="dxa"/>
            <w:tcBorders>
              <w:top w:val="nil"/>
              <w:left w:val="nil"/>
              <w:bottom w:val="single" w:sz="4" w:space="0" w:color="000000"/>
              <w:right w:val="single" w:sz="4" w:space="0" w:color="000000"/>
            </w:tcBorders>
            <w:shd w:val="clear" w:color="auto" w:fill="auto"/>
            <w:noWrap/>
            <w:vAlign w:val="bottom"/>
            <w:hideMark/>
          </w:tcPr>
          <w:p w14:paraId="0B1BF227"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w:t>
            </w:r>
          </w:p>
        </w:tc>
        <w:tc>
          <w:tcPr>
            <w:tcW w:w="5513" w:type="dxa"/>
            <w:tcBorders>
              <w:top w:val="nil"/>
              <w:left w:val="nil"/>
              <w:bottom w:val="single" w:sz="4" w:space="0" w:color="000000"/>
              <w:right w:val="single" w:sz="4" w:space="0" w:color="000000"/>
            </w:tcBorders>
            <w:shd w:val="clear" w:color="auto" w:fill="auto"/>
            <w:vAlign w:val="bottom"/>
            <w:hideMark/>
          </w:tcPr>
          <w:p w14:paraId="4A257977"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C2639">
              <w:rPr>
                <w:rFonts w:ascii="Verdana" w:hAnsi="Verdana" w:cs="Calibri"/>
                <w:color w:val="000000"/>
                <w:lang w:eastAsia="es-ES"/>
              </w:rPr>
              <w:br/>
              <w:t>REQUISITOS:</w:t>
            </w:r>
            <w:r w:rsidRPr="009C2639">
              <w:rPr>
                <w:rFonts w:ascii="Verdana" w:hAnsi="Verdana" w:cs="Calibri"/>
                <w:color w:val="000000"/>
                <w:lang w:eastAsia="es-ES"/>
              </w:rPr>
              <w:br/>
              <w:t>• El material de aluminio deberá ser ligero y fácil de manejar, resistente a la corrosión y al desgaste, y duradero.</w:t>
            </w:r>
            <w:r w:rsidRPr="009C2639">
              <w:rPr>
                <w:rFonts w:ascii="Verdana" w:hAnsi="Verdana" w:cs="Calibri"/>
                <w:color w:val="000000"/>
                <w:lang w:eastAsia="es-ES"/>
              </w:rPr>
              <w:br/>
            </w:r>
            <w:r w:rsidRPr="009C2639">
              <w:rPr>
                <w:rFonts w:ascii="Verdana" w:hAnsi="Verdana" w:cs="Calibri"/>
                <w:color w:val="000000"/>
                <w:lang w:eastAsia="es-ES"/>
              </w:rPr>
              <w:lastRenderedPageBreak/>
              <w:t>• Deberá tener alta dureza superficial para resistir arañazos e impactos.</w:t>
            </w:r>
            <w:r w:rsidRPr="009C2639">
              <w:rPr>
                <w:rFonts w:ascii="Verdana" w:hAnsi="Verdana" w:cs="Calibri"/>
                <w:color w:val="000000"/>
                <w:lang w:eastAsia="es-ES"/>
              </w:rPr>
              <w:br/>
              <w:t>• Deben ser resistentes a la humedad y al agua.</w:t>
            </w:r>
            <w:r w:rsidRPr="009C2639">
              <w:rPr>
                <w:rFonts w:ascii="Verdana" w:hAnsi="Verdana" w:cs="Calibri"/>
                <w:color w:val="000000"/>
                <w:lang w:eastAsia="es-ES"/>
              </w:rPr>
              <w:br/>
              <w:t>• Deben tener buena conductividad térmica para disipar el calor eficientemente..</w:t>
            </w:r>
            <w:r w:rsidRPr="009C2639">
              <w:rPr>
                <w:rFonts w:ascii="Verdana" w:hAnsi="Verdana" w:cs="Calibri"/>
                <w:color w:val="000000"/>
                <w:lang w:eastAsia="es-ES"/>
              </w:rPr>
              <w:br/>
              <w:t>• Deberá ser de fácil instalación, fácil de cortar y adaptar a las dimensiones necesarias. Se puede fijar mediante tornillos, clavos o adhesivos específicos para aluminio.</w:t>
            </w:r>
            <w:r w:rsidRPr="009C2639">
              <w:rPr>
                <w:rFonts w:ascii="Verdana" w:hAnsi="Verdana" w:cs="Calibri"/>
                <w:color w:val="000000"/>
                <w:lang w:eastAsia="es-ES"/>
              </w:rPr>
              <w:br/>
              <w:t>• Deberán cumplir con las normativas de calidad y seguridad correspondientes.</w:t>
            </w:r>
            <w:r w:rsidRPr="009C2639">
              <w:rPr>
                <w:rFonts w:ascii="Verdana" w:hAnsi="Verdana" w:cs="Calibri"/>
                <w:color w:val="000000"/>
                <w:lang w:eastAsia="es-ES"/>
              </w:rPr>
              <w:br/>
              <w:t>La Entidad Ejecutora deberá garantizar que el material de referencia sea de buena calidad y de marca reconocida.</w:t>
            </w:r>
          </w:p>
        </w:tc>
      </w:tr>
      <w:tr w:rsidR="00BD6D7A" w:rsidRPr="009C2639" w14:paraId="78ECDD3C"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C3AD4DA"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45</w:t>
            </w:r>
          </w:p>
        </w:tc>
        <w:tc>
          <w:tcPr>
            <w:tcW w:w="2347" w:type="dxa"/>
            <w:tcBorders>
              <w:top w:val="nil"/>
              <w:left w:val="nil"/>
              <w:bottom w:val="single" w:sz="4" w:space="0" w:color="000000"/>
              <w:right w:val="single" w:sz="4" w:space="0" w:color="000000"/>
            </w:tcBorders>
            <w:shd w:val="clear" w:color="auto" w:fill="auto"/>
            <w:noWrap/>
            <w:vAlign w:val="bottom"/>
            <w:hideMark/>
          </w:tcPr>
          <w:p w14:paraId="68046A29"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ESQUINERO DE PVC</w:t>
            </w:r>
          </w:p>
        </w:tc>
        <w:tc>
          <w:tcPr>
            <w:tcW w:w="1008" w:type="dxa"/>
            <w:tcBorders>
              <w:top w:val="nil"/>
              <w:left w:val="nil"/>
              <w:bottom w:val="single" w:sz="4" w:space="0" w:color="000000"/>
              <w:right w:val="single" w:sz="4" w:space="0" w:color="000000"/>
            </w:tcBorders>
            <w:shd w:val="clear" w:color="auto" w:fill="auto"/>
            <w:noWrap/>
            <w:vAlign w:val="bottom"/>
            <w:hideMark/>
          </w:tcPr>
          <w:p w14:paraId="0C69A53A"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w:t>
            </w:r>
          </w:p>
        </w:tc>
        <w:tc>
          <w:tcPr>
            <w:tcW w:w="5513" w:type="dxa"/>
            <w:tcBorders>
              <w:top w:val="nil"/>
              <w:left w:val="nil"/>
              <w:bottom w:val="single" w:sz="4" w:space="0" w:color="000000"/>
              <w:right w:val="single" w:sz="4" w:space="0" w:color="000000"/>
            </w:tcBorders>
            <w:shd w:val="clear" w:color="auto" w:fill="auto"/>
            <w:vAlign w:val="bottom"/>
            <w:hideMark/>
          </w:tcPr>
          <w:p w14:paraId="4BF45EFD"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Los esquineros de PVC son perfiles o molduras en forma de "L" fabricadas con policloruro de vinilo (PVC), estos esquineros se utilizarán  para la protección de esquinas contra daños, golpes y roces de igual manera proporcionan un aspecto pulido y terminado.</w:t>
            </w:r>
            <w:r w:rsidRPr="009C2639">
              <w:rPr>
                <w:rFonts w:ascii="Verdana" w:hAnsi="Verdana" w:cs="Calibri"/>
                <w:color w:val="000000"/>
                <w:lang w:eastAsia="es-ES"/>
              </w:rPr>
              <w:br/>
              <w:t>REQUISITOS:</w:t>
            </w:r>
            <w:r w:rsidRPr="009C2639">
              <w:rPr>
                <w:rFonts w:ascii="Verdana" w:hAnsi="Verdana" w:cs="Calibri"/>
                <w:color w:val="000000"/>
                <w:lang w:eastAsia="es-ES"/>
              </w:rPr>
              <w:br/>
              <w:t>• Deben ser resistentes a golpes e impactos.</w:t>
            </w:r>
            <w:r w:rsidRPr="009C2639">
              <w:rPr>
                <w:rFonts w:ascii="Verdana" w:hAnsi="Verdana" w:cs="Calibri"/>
                <w:color w:val="000000"/>
                <w:lang w:eastAsia="es-ES"/>
              </w:rPr>
              <w:br/>
              <w:t>• Deben ser resistentes a la humedad y al agua.</w:t>
            </w:r>
            <w:r w:rsidRPr="009C2639">
              <w:rPr>
                <w:rFonts w:ascii="Verdana" w:hAnsi="Verdana" w:cs="Calibri"/>
                <w:color w:val="000000"/>
                <w:lang w:eastAsia="es-ES"/>
              </w:rPr>
              <w:br/>
              <w:t>• Deben tener estabilidad térmica.</w:t>
            </w:r>
            <w:r w:rsidRPr="009C2639">
              <w:rPr>
                <w:rFonts w:ascii="Verdana" w:hAnsi="Verdana" w:cs="Calibri"/>
                <w:color w:val="000000"/>
                <w:lang w:eastAsia="es-ES"/>
              </w:rPr>
              <w:br/>
              <w:t>• Deberá ser de fácil instalación, serán ligeros y fáciles de cortar y manipular. Esto facilita su instalación, ya sea mediante adhesivos especiales para PVC o mediante clavos, según las necesidades del proyecto.</w:t>
            </w:r>
            <w:r w:rsidRPr="009C2639">
              <w:rPr>
                <w:rFonts w:ascii="Verdana" w:hAnsi="Verdana" w:cs="Calibri"/>
                <w:color w:val="000000"/>
                <w:lang w:eastAsia="es-ES"/>
              </w:rPr>
              <w:br/>
              <w:t>La Entidad Ejecutora deberá garantizar que el material de referencia sea de buena calidad y de marca reconocida.</w:t>
            </w:r>
          </w:p>
        </w:tc>
      </w:tr>
      <w:tr w:rsidR="00BD6D7A" w:rsidRPr="009C2639" w14:paraId="35700695"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1F03205"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46</w:t>
            </w:r>
          </w:p>
        </w:tc>
        <w:tc>
          <w:tcPr>
            <w:tcW w:w="2347" w:type="dxa"/>
            <w:tcBorders>
              <w:top w:val="nil"/>
              <w:left w:val="nil"/>
              <w:bottom w:val="single" w:sz="4" w:space="0" w:color="000000"/>
              <w:right w:val="single" w:sz="4" w:space="0" w:color="000000"/>
            </w:tcBorders>
            <w:shd w:val="clear" w:color="auto" w:fill="auto"/>
            <w:noWrap/>
            <w:vAlign w:val="bottom"/>
            <w:hideMark/>
          </w:tcPr>
          <w:p w14:paraId="66BBC0F5"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FIERRO CORRUGADO 1/2"</w:t>
            </w:r>
          </w:p>
        </w:tc>
        <w:tc>
          <w:tcPr>
            <w:tcW w:w="1008" w:type="dxa"/>
            <w:tcBorders>
              <w:top w:val="nil"/>
              <w:left w:val="nil"/>
              <w:bottom w:val="single" w:sz="4" w:space="0" w:color="000000"/>
              <w:right w:val="single" w:sz="4" w:space="0" w:color="000000"/>
            </w:tcBorders>
            <w:shd w:val="clear" w:color="auto" w:fill="auto"/>
            <w:noWrap/>
            <w:vAlign w:val="bottom"/>
            <w:hideMark/>
          </w:tcPr>
          <w:p w14:paraId="4BE65A5C"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BR</w:t>
            </w:r>
          </w:p>
        </w:tc>
        <w:tc>
          <w:tcPr>
            <w:tcW w:w="5513" w:type="dxa"/>
            <w:tcBorders>
              <w:top w:val="nil"/>
              <w:left w:val="nil"/>
              <w:bottom w:val="single" w:sz="4" w:space="0" w:color="000000"/>
              <w:right w:val="single" w:sz="4" w:space="0" w:color="000000"/>
            </w:tcBorders>
            <w:shd w:val="clear" w:color="auto" w:fill="auto"/>
            <w:vAlign w:val="bottom"/>
            <w:hideMark/>
          </w:tcPr>
          <w:p w14:paraId="5F254FB7"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Barras de acero que presentan resaltos o corrugas que mejoran la adherencia con el hormigón.</w:t>
            </w:r>
            <w:r w:rsidRPr="009C2639">
              <w:rPr>
                <w:rFonts w:ascii="Verdana" w:hAnsi="Verdana"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C2639">
              <w:rPr>
                <w:rFonts w:ascii="Verdana" w:hAnsi="Verdana" w:cs="Calibri"/>
                <w:color w:val="000000"/>
                <w:lang w:eastAsia="es-ES"/>
              </w:rPr>
              <w:br/>
              <w:t>Las barras no presentarán defectos superficiales, grietas, ni sopladuras; la sección equivalente no será inferior al 95% de la sección nominal.</w:t>
            </w:r>
            <w:r w:rsidRPr="009C2639">
              <w:rPr>
                <w:rFonts w:ascii="Verdana" w:hAnsi="Verdana" w:cs="Calibri"/>
                <w:color w:val="000000"/>
                <w:lang w:eastAsia="es-ES"/>
              </w:rPr>
              <w:br/>
              <w:t>Los aceros de refuerzo de distintos diámetros y características se almacenarán por separado, debidamente identificados, a fin de evitar la posibilidad de intercambio de barras o errores.</w:t>
            </w:r>
            <w:r w:rsidRPr="009C2639">
              <w:rPr>
                <w:rFonts w:ascii="Verdana" w:hAnsi="Verdana" w:cs="Calibri"/>
                <w:color w:val="000000"/>
                <w:lang w:eastAsia="es-ES"/>
              </w:rPr>
              <w:br/>
              <w:t xml:space="preserve">Se prohíbe el uso de barras lisas trefiladas como </w:t>
            </w:r>
            <w:r w:rsidRPr="009C2639">
              <w:rPr>
                <w:rFonts w:ascii="Verdana" w:hAnsi="Verdana" w:cs="Calibri"/>
                <w:color w:val="000000"/>
                <w:lang w:eastAsia="es-ES"/>
              </w:rPr>
              <w:lastRenderedPageBreak/>
              <w:t>armaduras para el hormigón armado, excepto en componentes de mallas electro soldadas.</w:t>
            </w:r>
            <w:r w:rsidRPr="009C2639">
              <w:rPr>
                <w:rFonts w:ascii="Verdana" w:hAnsi="Verdana"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9C2639">
              <w:rPr>
                <w:rFonts w:ascii="Verdana" w:hAnsi="Verdana"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D6D7A" w:rsidRPr="009C2639" w14:paraId="678E405B"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5B95992"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47</w:t>
            </w:r>
          </w:p>
        </w:tc>
        <w:tc>
          <w:tcPr>
            <w:tcW w:w="2347" w:type="dxa"/>
            <w:tcBorders>
              <w:top w:val="nil"/>
              <w:left w:val="nil"/>
              <w:bottom w:val="single" w:sz="4" w:space="0" w:color="000000"/>
              <w:right w:val="single" w:sz="4" w:space="0" w:color="000000"/>
            </w:tcBorders>
            <w:shd w:val="clear" w:color="auto" w:fill="auto"/>
            <w:noWrap/>
            <w:vAlign w:val="bottom"/>
            <w:hideMark/>
          </w:tcPr>
          <w:p w14:paraId="52AE0EE7"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FIERRO CORRUGADO 1/4"</w:t>
            </w:r>
          </w:p>
        </w:tc>
        <w:tc>
          <w:tcPr>
            <w:tcW w:w="1008" w:type="dxa"/>
            <w:tcBorders>
              <w:top w:val="nil"/>
              <w:left w:val="nil"/>
              <w:bottom w:val="single" w:sz="4" w:space="0" w:color="000000"/>
              <w:right w:val="single" w:sz="4" w:space="0" w:color="000000"/>
            </w:tcBorders>
            <w:shd w:val="clear" w:color="auto" w:fill="auto"/>
            <w:noWrap/>
            <w:vAlign w:val="bottom"/>
            <w:hideMark/>
          </w:tcPr>
          <w:p w14:paraId="7A7E9E17"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BR</w:t>
            </w:r>
          </w:p>
        </w:tc>
        <w:tc>
          <w:tcPr>
            <w:tcW w:w="5513" w:type="dxa"/>
            <w:tcBorders>
              <w:top w:val="nil"/>
              <w:left w:val="nil"/>
              <w:bottom w:val="single" w:sz="4" w:space="0" w:color="000000"/>
              <w:right w:val="single" w:sz="4" w:space="0" w:color="000000"/>
            </w:tcBorders>
            <w:shd w:val="clear" w:color="auto" w:fill="auto"/>
            <w:vAlign w:val="bottom"/>
            <w:hideMark/>
          </w:tcPr>
          <w:p w14:paraId="6683C0F4"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Barras de acero que presenta resaltos o corrugas que mejoran la adherencia con el hormigón.</w:t>
            </w:r>
            <w:r w:rsidRPr="009C2639">
              <w:rPr>
                <w:rFonts w:ascii="Verdana" w:hAnsi="Verdana"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C2639">
              <w:rPr>
                <w:rFonts w:ascii="Verdana" w:hAnsi="Verdana" w:cs="Calibri"/>
                <w:color w:val="000000"/>
                <w:lang w:eastAsia="es-ES"/>
              </w:rPr>
              <w:br/>
              <w:t>Las barras no presentarán defectos superficiales, grietas, ni sopladuras; la sección equivalente no será inferior al 95% de la sección nominal.</w:t>
            </w:r>
            <w:r w:rsidRPr="009C2639">
              <w:rPr>
                <w:rFonts w:ascii="Verdana" w:hAnsi="Verdana" w:cs="Calibri"/>
                <w:color w:val="000000"/>
                <w:lang w:eastAsia="es-ES"/>
              </w:rPr>
              <w:br/>
              <w:t>Los aceros de refuerzo de distintos diámetros y características se almacenarán separadamente debidamente identificados a fin de evitar la posibilidad de intercambio de barras o errores.</w:t>
            </w:r>
            <w:r w:rsidRPr="009C2639">
              <w:rPr>
                <w:rFonts w:ascii="Verdana" w:hAnsi="Verdana" w:cs="Calibri"/>
                <w:color w:val="000000"/>
                <w:lang w:eastAsia="es-ES"/>
              </w:rPr>
              <w:br/>
              <w:t>Se prohíbe el uso de barras lisas trefiladas como armaduras para el hormigón armado, excepto en componentes de mallas electro soldadas.</w:t>
            </w:r>
            <w:r w:rsidRPr="009C2639">
              <w:rPr>
                <w:rFonts w:ascii="Verdana" w:hAnsi="Verdana"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9C2639">
              <w:rPr>
                <w:rFonts w:ascii="Verdana" w:hAnsi="Verdana"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D6D7A" w:rsidRPr="009C2639" w14:paraId="5269EDA1"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747DC97"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48</w:t>
            </w:r>
          </w:p>
        </w:tc>
        <w:tc>
          <w:tcPr>
            <w:tcW w:w="2347" w:type="dxa"/>
            <w:tcBorders>
              <w:top w:val="nil"/>
              <w:left w:val="nil"/>
              <w:bottom w:val="single" w:sz="4" w:space="0" w:color="000000"/>
              <w:right w:val="single" w:sz="4" w:space="0" w:color="000000"/>
            </w:tcBorders>
            <w:shd w:val="clear" w:color="auto" w:fill="auto"/>
            <w:noWrap/>
            <w:vAlign w:val="bottom"/>
            <w:hideMark/>
          </w:tcPr>
          <w:p w14:paraId="7AE67E85"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FIERRO CORRUGADO 3/8"</w:t>
            </w:r>
          </w:p>
        </w:tc>
        <w:tc>
          <w:tcPr>
            <w:tcW w:w="1008" w:type="dxa"/>
            <w:tcBorders>
              <w:top w:val="nil"/>
              <w:left w:val="nil"/>
              <w:bottom w:val="single" w:sz="4" w:space="0" w:color="000000"/>
              <w:right w:val="single" w:sz="4" w:space="0" w:color="000000"/>
            </w:tcBorders>
            <w:shd w:val="clear" w:color="auto" w:fill="auto"/>
            <w:noWrap/>
            <w:vAlign w:val="bottom"/>
            <w:hideMark/>
          </w:tcPr>
          <w:p w14:paraId="7790A335"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BR</w:t>
            </w:r>
          </w:p>
        </w:tc>
        <w:tc>
          <w:tcPr>
            <w:tcW w:w="5513" w:type="dxa"/>
            <w:tcBorders>
              <w:top w:val="nil"/>
              <w:left w:val="nil"/>
              <w:bottom w:val="single" w:sz="4" w:space="0" w:color="000000"/>
              <w:right w:val="single" w:sz="4" w:space="0" w:color="000000"/>
            </w:tcBorders>
            <w:shd w:val="clear" w:color="auto" w:fill="auto"/>
            <w:vAlign w:val="bottom"/>
            <w:hideMark/>
          </w:tcPr>
          <w:p w14:paraId="02D221D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Barras de acero que presenta resaltos o corrugas que mejoran la adherencia con el hormigón.</w:t>
            </w:r>
            <w:r w:rsidRPr="009C2639">
              <w:rPr>
                <w:rFonts w:ascii="Verdana" w:hAnsi="Verdana" w:cs="Calibri"/>
                <w:color w:val="000000"/>
                <w:lang w:eastAsia="es-ES"/>
              </w:rPr>
              <w:br/>
              <w:t xml:space="preserve">Barras corrugadas de 12 m de longitud, con una resistencia en fluencia mínima de 4200 kg/cm2, </w:t>
            </w:r>
            <w:r w:rsidRPr="009C2639">
              <w:rPr>
                <w:rFonts w:ascii="Verdana" w:hAnsi="Verdana" w:cs="Calibri"/>
                <w:color w:val="000000"/>
                <w:lang w:eastAsia="es-ES"/>
              </w:rPr>
              <w:lastRenderedPageBreak/>
              <w:t>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C2639">
              <w:rPr>
                <w:rFonts w:ascii="Verdana" w:hAnsi="Verdana" w:cs="Calibri"/>
                <w:color w:val="000000"/>
                <w:lang w:eastAsia="es-ES"/>
              </w:rPr>
              <w:br/>
              <w:t>Las barras no presentarán defectos superficiales, grietas, ni sopladuras; la sección equivalente no será inferior al 95% de la sección nominal.</w:t>
            </w:r>
            <w:r w:rsidRPr="009C2639">
              <w:rPr>
                <w:rFonts w:ascii="Verdana" w:hAnsi="Verdana" w:cs="Calibri"/>
                <w:color w:val="000000"/>
                <w:lang w:eastAsia="es-ES"/>
              </w:rPr>
              <w:br/>
              <w:t>Los aceros de refuerzo de distintos diámetros y características se almacenarán separadamente debidamente identificados a fin de evitar la posibilidad de intercambio de barras o errores.</w:t>
            </w:r>
            <w:r w:rsidRPr="009C2639">
              <w:rPr>
                <w:rFonts w:ascii="Verdana" w:hAnsi="Verdana" w:cs="Calibri"/>
                <w:color w:val="000000"/>
                <w:lang w:eastAsia="es-ES"/>
              </w:rPr>
              <w:br/>
              <w:t>Se prohíbe el uso de barras lisas trefiladas como armaduras para el hormigón armado, excepto en componentes de mallas electro soldadas.</w:t>
            </w:r>
            <w:r w:rsidRPr="009C2639">
              <w:rPr>
                <w:rFonts w:ascii="Verdana" w:hAnsi="Verdana" w:cs="Calibri"/>
                <w:color w:val="000000"/>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9C2639">
              <w:rPr>
                <w:rFonts w:ascii="Verdana" w:hAnsi="Verdana"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D6D7A" w:rsidRPr="009C2639" w14:paraId="61C96F62"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4CE2B3B"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49</w:t>
            </w:r>
          </w:p>
        </w:tc>
        <w:tc>
          <w:tcPr>
            <w:tcW w:w="2347" w:type="dxa"/>
            <w:tcBorders>
              <w:top w:val="nil"/>
              <w:left w:val="nil"/>
              <w:bottom w:val="single" w:sz="4" w:space="0" w:color="000000"/>
              <w:right w:val="single" w:sz="4" w:space="0" w:color="000000"/>
            </w:tcBorders>
            <w:shd w:val="clear" w:color="auto" w:fill="auto"/>
            <w:noWrap/>
            <w:vAlign w:val="bottom"/>
            <w:hideMark/>
          </w:tcPr>
          <w:p w14:paraId="345D5CF0"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FIERRO CORRUGADO 5/16"</w:t>
            </w:r>
          </w:p>
        </w:tc>
        <w:tc>
          <w:tcPr>
            <w:tcW w:w="1008" w:type="dxa"/>
            <w:tcBorders>
              <w:top w:val="nil"/>
              <w:left w:val="nil"/>
              <w:bottom w:val="single" w:sz="4" w:space="0" w:color="000000"/>
              <w:right w:val="single" w:sz="4" w:space="0" w:color="000000"/>
            </w:tcBorders>
            <w:shd w:val="clear" w:color="auto" w:fill="auto"/>
            <w:noWrap/>
            <w:vAlign w:val="bottom"/>
            <w:hideMark/>
          </w:tcPr>
          <w:p w14:paraId="7CC3293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BR</w:t>
            </w:r>
          </w:p>
        </w:tc>
        <w:tc>
          <w:tcPr>
            <w:tcW w:w="5513" w:type="dxa"/>
            <w:tcBorders>
              <w:top w:val="nil"/>
              <w:left w:val="nil"/>
              <w:bottom w:val="single" w:sz="4" w:space="0" w:color="000000"/>
              <w:right w:val="single" w:sz="4" w:space="0" w:color="000000"/>
            </w:tcBorders>
            <w:shd w:val="clear" w:color="auto" w:fill="auto"/>
            <w:vAlign w:val="bottom"/>
            <w:hideMark/>
          </w:tcPr>
          <w:p w14:paraId="6612295B"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Barras de acero que presenta resaltos o corrugas que mejoran la adherencia con el hormigón.</w:t>
            </w:r>
            <w:r w:rsidRPr="009C2639">
              <w:rPr>
                <w:rFonts w:ascii="Verdana" w:hAnsi="Verdana" w:cs="Calibri"/>
                <w:color w:val="000000"/>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C2639">
              <w:rPr>
                <w:rFonts w:ascii="Verdana" w:hAnsi="Verdana" w:cs="Calibri"/>
                <w:color w:val="000000"/>
                <w:lang w:eastAsia="es-ES"/>
              </w:rPr>
              <w:br/>
              <w:t>Las barras no presentarán defectos superficiales, grietas, ni sopladuras; la sección equivalente no será inferior al 95% de la sección nominal.</w:t>
            </w:r>
            <w:r w:rsidRPr="009C2639">
              <w:rPr>
                <w:rFonts w:ascii="Verdana" w:hAnsi="Verdana" w:cs="Calibri"/>
                <w:color w:val="000000"/>
                <w:lang w:eastAsia="es-ES"/>
              </w:rPr>
              <w:br/>
              <w:t>Los aceros de refuerzo de distintos diámetros y características se almacenarán separadamente debidamente identificados a fin de evitar la posibilidad de intercambio de barras o errores.</w:t>
            </w:r>
            <w:r w:rsidRPr="009C2639">
              <w:rPr>
                <w:rFonts w:ascii="Verdana" w:hAnsi="Verdana" w:cs="Calibri"/>
                <w:color w:val="000000"/>
                <w:lang w:eastAsia="es-ES"/>
              </w:rPr>
              <w:br/>
              <w:t>Se prohíbe el uso de barras lisas trefiladas como armaduras para el hormigón armado, excepto en componentes de mallas electro soldadas.</w:t>
            </w:r>
            <w:r w:rsidRPr="009C2639">
              <w:rPr>
                <w:rFonts w:ascii="Verdana" w:hAnsi="Verdana" w:cs="Calibri"/>
                <w:color w:val="000000"/>
                <w:lang w:eastAsia="es-ES"/>
              </w:rPr>
              <w:br/>
            </w:r>
            <w:r w:rsidRPr="009C2639">
              <w:rPr>
                <w:rFonts w:ascii="Verdana" w:hAnsi="Verdana" w:cs="Calibri"/>
                <w:color w:val="000000"/>
                <w:lang w:eastAsia="es-ES"/>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9C2639">
              <w:rPr>
                <w:rFonts w:ascii="Verdana" w:hAnsi="Verdana" w:cs="Calibri"/>
                <w:color w:val="000000"/>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D6D7A" w:rsidRPr="009C2639" w14:paraId="20EB8A19"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7C2EEF4"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50</w:t>
            </w:r>
          </w:p>
        </w:tc>
        <w:tc>
          <w:tcPr>
            <w:tcW w:w="2347" w:type="dxa"/>
            <w:tcBorders>
              <w:top w:val="nil"/>
              <w:left w:val="nil"/>
              <w:bottom w:val="single" w:sz="4" w:space="0" w:color="000000"/>
              <w:right w:val="single" w:sz="4" w:space="0" w:color="000000"/>
            </w:tcBorders>
            <w:shd w:val="clear" w:color="auto" w:fill="auto"/>
            <w:noWrap/>
            <w:vAlign w:val="bottom"/>
            <w:hideMark/>
          </w:tcPr>
          <w:p w14:paraId="5C55ACC7"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GRAVA</w:t>
            </w:r>
          </w:p>
        </w:tc>
        <w:tc>
          <w:tcPr>
            <w:tcW w:w="1008" w:type="dxa"/>
            <w:tcBorders>
              <w:top w:val="nil"/>
              <w:left w:val="nil"/>
              <w:bottom w:val="single" w:sz="4" w:space="0" w:color="000000"/>
              <w:right w:val="single" w:sz="4" w:space="0" w:color="000000"/>
            </w:tcBorders>
            <w:shd w:val="clear" w:color="auto" w:fill="auto"/>
            <w:noWrap/>
            <w:vAlign w:val="bottom"/>
            <w:hideMark/>
          </w:tcPr>
          <w:p w14:paraId="5DD23997"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M3</w:t>
            </w:r>
          </w:p>
        </w:tc>
        <w:tc>
          <w:tcPr>
            <w:tcW w:w="5513" w:type="dxa"/>
            <w:tcBorders>
              <w:top w:val="nil"/>
              <w:left w:val="nil"/>
              <w:bottom w:val="single" w:sz="4" w:space="0" w:color="000000"/>
              <w:right w:val="single" w:sz="4" w:space="0" w:color="000000"/>
            </w:tcBorders>
            <w:shd w:val="clear" w:color="auto" w:fill="auto"/>
            <w:vAlign w:val="bottom"/>
            <w:hideMark/>
          </w:tcPr>
          <w:p w14:paraId="64F833E3"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9C2639">
              <w:rPr>
                <w:rFonts w:ascii="Verdana" w:hAnsi="Verdana" w:cs="Calibri"/>
                <w:color w:val="000000"/>
                <w:lang w:eastAsia="es-ES"/>
              </w:rPr>
              <w:br/>
              <w:t>El contenido de arcilla en la arena se determinará mediante pruebas preliminares de decantación, quedando desechadas las arenas que contengan más de un 4 % en peso.</w:t>
            </w:r>
            <w:r w:rsidRPr="009C2639">
              <w:rPr>
                <w:rFonts w:ascii="Verdana" w:hAnsi="Verdana" w:cs="Calibri"/>
                <w:color w:val="000000"/>
                <w:lang w:eastAsia="es-ES"/>
              </w:rPr>
              <w:br/>
              <w:t>En lo que se refiere a la forma geométrica, se evitará el uso de gravas en forma de láminas o agujas. La granulometría de los agregados debe ser uniforme y estar entre los siguientes límites:</w:t>
            </w:r>
            <w:r w:rsidRPr="009C2639">
              <w:rPr>
                <w:rFonts w:ascii="Verdana" w:hAnsi="Verdana" w:cs="Calibri"/>
                <w:color w:val="000000"/>
                <w:lang w:eastAsia="es-ES"/>
              </w:rPr>
              <w:br/>
              <w:t>Para la adecuada fabricación de hormigones la grava es necesario en el caso particular que se considere (de acuerdo con las normas NB/UNE 41110, NB/UNE 41111 y NB/UNE 41112).</w:t>
            </w:r>
          </w:p>
        </w:tc>
      </w:tr>
      <w:tr w:rsidR="00BD6D7A" w:rsidRPr="009C2639" w14:paraId="3AD45947"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71D9383"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51</w:t>
            </w:r>
          </w:p>
        </w:tc>
        <w:tc>
          <w:tcPr>
            <w:tcW w:w="2347" w:type="dxa"/>
            <w:tcBorders>
              <w:top w:val="nil"/>
              <w:left w:val="nil"/>
              <w:bottom w:val="single" w:sz="4" w:space="0" w:color="000000"/>
              <w:right w:val="single" w:sz="4" w:space="0" w:color="000000"/>
            </w:tcBorders>
            <w:shd w:val="clear" w:color="auto" w:fill="auto"/>
            <w:noWrap/>
            <w:vAlign w:val="bottom"/>
            <w:hideMark/>
          </w:tcPr>
          <w:p w14:paraId="14B0C56F"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GRIFERÍA PARA LAVAMANOS</w:t>
            </w:r>
          </w:p>
        </w:tc>
        <w:tc>
          <w:tcPr>
            <w:tcW w:w="1008" w:type="dxa"/>
            <w:tcBorders>
              <w:top w:val="nil"/>
              <w:left w:val="nil"/>
              <w:bottom w:val="single" w:sz="4" w:space="0" w:color="000000"/>
              <w:right w:val="single" w:sz="4" w:space="0" w:color="000000"/>
            </w:tcBorders>
            <w:shd w:val="clear" w:color="auto" w:fill="auto"/>
            <w:noWrap/>
            <w:vAlign w:val="bottom"/>
            <w:hideMark/>
          </w:tcPr>
          <w:p w14:paraId="5C92F9A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0D81778F"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Este material será implementado en el baño, el Grifo de color cromado, resistente a ralladuras y arañazos, con cartucho cerámico, para evitar goteo y alargar su uso, cuerpo de latón y altura de acuerdo a diseño</w:t>
            </w:r>
            <w:r w:rsidRPr="009C2639">
              <w:rPr>
                <w:rFonts w:ascii="Verdana" w:hAnsi="Verdana"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C2639">
              <w:rPr>
                <w:rFonts w:ascii="Verdana" w:hAnsi="Verdana" w:cs="Calibri"/>
                <w:color w:val="000000"/>
                <w:lang w:eastAsia="es-ES"/>
              </w:rPr>
              <w:br/>
              <w:t xml:space="preserve">La Entidad Ejecutora deberá garantizar que el material de referencia sea de buena calidad y de marca reconocida. </w:t>
            </w:r>
          </w:p>
        </w:tc>
      </w:tr>
      <w:tr w:rsidR="00BD6D7A" w:rsidRPr="009C2639" w14:paraId="546B01BC"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F71D8B3"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52</w:t>
            </w:r>
          </w:p>
        </w:tc>
        <w:tc>
          <w:tcPr>
            <w:tcW w:w="2347" w:type="dxa"/>
            <w:tcBorders>
              <w:top w:val="nil"/>
              <w:left w:val="nil"/>
              <w:bottom w:val="single" w:sz="4" w:space="0" w:color="000000"/>
              <w:right w:val="single" w:sz="4" w:space="0" w:color="000000"/>
            </w:tcBorders>
            <w:shd w:val="clear" w:color="auto" w:fill="auto"/>
            <w:noWrap/>
            <w:vAlign w:val="bottom"/>
            <w:hideMark/>
          </w:tcPr>
          <w:p w14:paraId="4D93380C"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GRIFERÍA PARA LAVAPLATOS</w:t>
            </w:r>
          </w:p>
        </w:tc>
        <w:tc>
          <w:tcPr>
            <w:tcW w:w="1008" w:type="dxa"/>
            <w:tcBorders>
              <w:top w:val="nil"/>
              <w:left w:val="nil"/>
              <w:bottom w:val="single" w:sz="4" w:space="0" w:color="000000"/>
              <w:right w:val="single" w:sz="4" w:space="0" w:color="000000"/>
            </w:tcBorders>
            <w:shd w:val="clear" w:color="auto" w:fill="auto"/>
            <w:noWrap/>
            <w:vAlign w:val="bottom"/>
            <w:hideMark/>
          </w:tcPr>
          <w:p w14:paraId="23DA094A"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7EA3290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Este material es implementado en la cocina, la grifería de color cromado resistente a ralladuras y arañazos, con cartucho cerámico, para evitar goteo y alargar su uso, cuerpo de latón y altura de acuerdo a diseño</w:t>
            </w:r>
            <w:r w:rsidRPr="009C2639">
              <w:rPr>
                <w:rFonts w:ascii="Verdana" w:hAnsi="Verdana" w:cs="Calibri"/>
                <w:color w:val="000000"/>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C2639">
              <w:rPr>
                <w:rFonts w:ascii="Verdana" w:hAnsi="Verdana" w:cs="Calibri"/>
                <w:color w:val="000000"/>
                <w:lang w:eastAsia="es-ES"/>
              </w:rPr>
              <w:br/>
              <w:t xml:space="preserve">La Entidad Ejecutora deberá garantizar que el material de referencia sea de buena calidad y de marca reconocida. </w:t>
            </w:r>
          </w:p>
        </w:tc>
      </w:tr>
      <w:tr w:rsidR="00BD6D7A" w:rsidRPr="009C2639" w14:paraId="40749494"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82E68AF"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53</w:t>
            </w:r>
          </w:p>
        </w:tc>
        <w:tc>
          <w:tcPr>
            <w:tcW w:w="2347" w:type="dxa"/>
            <w:tcBorders>
              <w:top w:val="nil"/>
              <w:left w:val="nil"/>
              <w:bottom w:val="single" w:sz="4" w:space="0" w:color="000000"/>
              <w:right w:val="single" w:sz="4" w:space="0" w:color="000000"/>
            </w:tcBorders>
            <w:shd w:val="clear" w:color="auto" w:fill="auto"/>
            <w:noWrap/>
            <w:vAlign w:val="bottom"/>
            <w:hideMark/>
          </w:tcPr>
          <w:p w14:paraId="1772BDD2"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GRIFO DE PARED 1/2"</w:t>
            </w:r>
          </w:p>
        </w:tc>
        <w:tc>
          <w:tcPr>
            <w:tcW w:w="1008" w:type="dxa"/>
            <w:tcBorders>
              <w:top w:val="nil"/>
              <w:left w:val="nil"/>
              <w:bottom w:val="single" w:sz="4" w:space="0" w:color="000000"/>
              <w:right w:val="single" w:sz="4" w:space="0" w:color="000000"/>
            </w:tcBorders>
            <w:shd w:val="clear" w:color="auto" w:fill="auto"/>
            <w:noWrap/>
            <w:vAlign w:val="bottom"/>
            <w:hideMark/>
          </w:tcPr>
          <w:p w14:paraId="27E8D644"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2A70B24A"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Este material es implementado en los lavarropas o lavanderias, el grifo deberá ser necesariamente de material metálico inoxidable de dimensiones de 1/2”, el grifo deberá tener características para ser colocado en la pared.</w:t>
            </w:r>
            <w:r w:rsidRPr="009C2639">
              <w:rPr>
                <w:rFonts w:ascii="Verdana" w:hAnsi="Verdana" w:cs="Calibri"/>
                <w:color w:val="000000"/>
                <w:lang w:eastAsia="es-ES"/>
              </w:rPr>
              <w:br/>
              <w:t>Se recomienda que su procedencia sea de industria nacional o extranjera y de marca conocida dentro el mercado local</w:t>
            </w:r>
            <w:r w:rsidRPr="009C2639">
              <w:rPr>
                <w:rFonts w:ascii="Verdana" w:hAnsi="Verdana" w:cs="Calibri"/>
                <w:color w:val="000000"/>
                <w:lang w:eastAsia="es-ES"/>
              </w:rPr>
              <w:br/>
              <w:t>Cualquier alteración o daño del producto antes, durante y después del transporte, no realizara el ingreso a almacenes.</w:t>
            </w:r>
            <w:r w:rsidRPr="009C2639">
              <w:rPr>
                <w:rFonts w:ascii="Verdana" w:hAnsi="Verdana" w:cs="Calibri"/>
                <w:color w:val="000000"/>
                <w:lang w:eastAsia="es-ES"/>
              </w:rPr>
              <w:br/>
              <w:t xml:space="preserve">La Entidad Ejecutora deberá garantizar que el material de referencia sea de buena calidad y de marca reconocida. </w:t>
            </w:r>
          </w:p>
        </w:tc>
      </w:tr>
      <w:tr w:rsidR="00BD6D7A" w:rsidRPr="009C2639" w14:paraId="1CEB9FF3"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374C77C"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54</w:t>
            </w:r>
          </w:p>
        </w:tc>
        <w:tc>
          <w:tcPr>
            <w:tcW w:w="2347" w:type="dxa"/>
            <w:tcBorders>
              <w:top w:val="nil"/>
              <w:left w:val="nil"/>
              <w:bottom w:val="single" w:sz="4" w:space="0" w:color="000000"/>
              <w:right w:val="single" w:sz="4" w:space="0" w:color="000000"/>
            </w:tcBorders>
            <w:shd w:val="clear" w:color="auto" w:fill="auto"/>
            <w:noWrap/>
            <w:vAlign w:val="bottom"/>
            <w:hideMark/>
          </w:tcPr>
          <w:p w14:paraId="4215B218"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IMPERMEABILIZANTE</w:t>
            </w:r>
          </w:p>
        </w:tc>
        <w:tc>
          <w:tcPr>
            <w:tcW w:w="1008" w:type="dxa"/>
            <w:tcBorders>
              <w:top w:val="nil"/>
              <w:left w:val="nil"/>
              <w:bottom w:val="single" w:sz="4" w:space="0" w:color="000000"/>
              <w:right w:val="single" w:sz="4" w:space="0" w:color="000000"/>
            </w:tcBorders>
            <w:shd w:val="clear" w:color="auto" w:fill="auto"/>
            <w:noWrap/>
            <w:vAlign w:val="bottom"/>
            <w:hideMark/>
          </w:tcPr>
          <w:p w14:paraId="555E1896"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LT</w:t>
            </w:r>
          </w:p>
        </w:tc>
        <w:tc>
          <w:tcPr>
            <w:tcW w:w="5513" w:type="dxa"/>
            <w:tcBorders>
              <w:top w:val="nil"/>
              <w:left w:val="nil"/>
              <w:bottom w:val="single" w:sz="4" w:space="0" w:color="000000"/>
              <w:right w:val="single" w:sz="4" w:space="0" w:color="000000"/>
            </w:tcBorders>
            <w:shd w:val="clear" w:color="auto" w:fill="auto"/>
            <w:vAlign w:val="bottom"/>
            <w:hideMark/>
          </w:tcPr>
          <w:p w14:paraId="15E2127A"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El presente insumo es un aditivo líquido que reacciona con los componentes de la mezcla de cemento y arena para bloquear los capilares y poros de morteros y hormigones.</w:t>
            </w:r>
            <w:r w:rsidRPr="009C2639">
              <w:rPr>
                <w:rFonts w:ascii="Verdana" w:hAnsi="Verdana" w:cs="Calibri"/>
                <w:color w:val="000000"/>
                <w:lang w:eastAsia="es-ES"/>
              </w:rPr>
              <w:br/>
              <w:t>Garantizando una buena impermeabilidad, que impida el paso del agua y permita la respiración del sustrato, debiendo ser utilizado de acuerdo a la proporción comprendida en la especificación técnica del proveedor.</w:t>
            </w:r>
            <w:r w:rsidRPr="009C2639">
              <w:rPr>
                <w:rFonts w:ascii="Verdana" w:hAnsi="Verdana" w:cs="Calibri"/>
                <w:color w:val="000000"/>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D6D7A" w:rsidRPr="009C2639" w14:paraId="09B9D937"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663E7A6"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55</w:t>
            </w:r>
          </w:p>
        </w:tc>
        <w:tc>
          <w:tcPr>
            <w:tcW w:w="2347" w:type="dxa"/>
            <w:tcBorders>
              <w:top w:val="nil"/>
              <w:left w:val="nil"/>
              <w:bottom w:val="single" w:sz="4" w:space="0" w:color="000000"/>
              <w:right w:val="single" w:sz="4" w:space="0" w:color="000000"/>
            </w:tcBorders>
            <w:shd w:val="clear" w:color="auto" w:fill="auto"/>
            <w:noWrap/>
            <w:vAlign w:val="bottom"/>
            <w:hideMark/>
          </w:tcPr>
          <w:p w14:paraId="11BA91E4"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INODORO T/BAJO MAS ACCESORIOS</w:t>
            </w:r>
          </w:p>
        </w:tc>
        <w:tc>
          <w:tcPr>
            <w:tcW w:w="1008" w:type="dxa"/>
            <w:tcBorders>
              <w:top w:val="nil"/>
              <w:left w:val="nil"/>
              <w:bottom w:val="single" w:sz="4" w:space="0" w:color="000000"/>
              <w:right w:val="single" w:sz="4" w:space="0" w:color="000000"/>
            </w:tcBorders>
            <w:shd w:val="clear" w:color="auto" w:fill="auto"/>
            <w:noWrap/>
            <w:vAlign w:val="bottom"/>
            <w:hideMark/>
          </w:tcPr>
          <w:p w14:paraId="3D7B8F5A"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48373A06"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C2639">
              <w:rPr>
                <w:rFonts w:ascii="Verdana" w:hAnsi="Verdana" w:cs="Calibri"/>
                <w:color w:val="000000"/>
                <w:lang w:eastAsia="es-ES"/>
              </w:rPr>
              <w:br/>
              <w:t xml:space="preserve">Deberá ser de Porcelana, ancho 0.50 mts, largo 0.65 mts, altura 0.50 mts, las dimensiones pueden variar </w:t>
            </w:r>
            <w:r w:rsidRPr="009C2639">
              <w:rPr>
                <w:rFonts w:ascii="Verdana" w:hAnsi="Verdana" w:cs="Calibri"/>
                <w:color w:val="000000"/>
                <w:lang w:eastAsia="es-ES"/>
              </w:rPr>
              <w:lastRenderedPageBreak/>
              <w:t>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9C2639">
              <w:rPr>
                <w:rFonts w:ascii="Verdana" w:hAnsi="Verdana" w:cs="Calibri"/>
                <w:color w:val="000000"/>
                <w:lang w:eastAsia="es-ES"/>
              </w:rPr>
              <w:br/>
              <w:t xml:space="preserve">La Entidad Ejecutora deberá garantizar que el material de referencia sea de buena calidad y de marca reconocida. </w:t>
            </w:r>
          </w:p>
        </w:tc>
      </w:tr>
      <w:tr w:rsidR="00BD6D7A" w:rsidRPr="009C2639" w14:paraId="7F5E26A6"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9CECF13"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56</w:t>
            </w:r>
          </w:p>
        </w:tc>
        <w:tc>
          <w:tcPr>
            <w:tcW w:w="2347" w:type="dxa"/>
            <w:tcBorders>
              <w:top w:val="nil"/>
              <w:left w:val="nil"/>
              <w:bottom w:val="single" w:sz="4" w:space="0" w:color="000000"/>
              <w:right w:val="single" w:sz="4" w:space="0" w:color="000000"/>
            </w:tcBorders>
            <w:shd w:val="clear" w:color="auto" w:fill="auto"/>
            <w:noWrap/>
            <w:vAlign w:val="bottom"/>
            <w:hideMark/>
          </w:tcPr>
          <w:p w14:paraId="4DEAD94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INTERRUPTOR</w:t>
            </w:r>
          </w:p>
        </w:tc>
        <w:tc>
          <w:tcPr>
            <w:tcW w:w="1008" w:type="dxa"/>
            <w:tcBorders>
              <w:top w:val="nil"/>
              <w:left w:val="nil"/>
              <w:bottom w:val="single" w:sz="4" w:space="0" w:color="000000"/>
              <w:right w:val="single" w:sz="4" w:space="0" w:color="000000"/>
            </w:tcBorders>
            <w:shd w:val="clear" w:color="auto" w:fill="auto"/>
            <w:noWrap/>
            <w:vAlign w:val="bottom"/>
            <w:hideMark/>
          </w:tcPr>
          <w:p w14:paraId="459F512A"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0BF98B35"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C2639">
              <w:rPr>
                <w:rFonts w:ascii="Verdana" w:hAnsi="Verdana" w:cs="Calibri"/>
                <w:color w:val="000000"/>
                <w:lang w:eastAsia="es-ES"/>
              </w:rPr>
              <w:br/>
              <w:t xml:space="preserve">REQUISITOS: </w:t>
            </w:r>
            <w:r w:rsidRPr="009C2639">
              <w:rPr>
                <w:rFonts w:ascii="Verdana" w:hAnsi="Verdana" w:cs="Calibri"/>
                <w:color w:val="000000"/>
                <w:lang w:eastAsia="es-ES"/>
              </w:rPr>
              <w:br/>
              <w:t>Tensión nominal: 250V AC; 127 V AC</w:t>
            </w:r>
            <w:r w:rsidRPr="009C2639">
              <w:rPr>
                <w:rFonts w:ascii="Verdana" w:hAnsi="Verdana" w:cs="Calibri"/>
                <w:color w:val="000000"/>
                <w:lang w:eastAsia="es-ES"/>
              </w:rPr>
              <w:br/>
              <w:t>Corriente nominal (In): 10 A</w:t>
            </w:r>
            <w:r w:rsidRPr="009C2639">
              <w:rPr>
                <w:rFonts w:ascii="Verdana" w:hAnsi="Verdana" w:cs="Calibri"/>
                <w:color w:val="000000"/>
                <w:lang w:eastAsia="es-ES"/>
              </w:rPr>
              <w:br/>
              <w:t>Frecuencia: 60 Hz.</w:t>
            </w:r>
            <w:r w:rsidRPr="009C2639">
              <w:rPr>
                <w:rFonts w:ascii="Verdana" w:hAnsi="Verdana" w:cs="Calibri"/>
                <w:color w:val="000000"/>
                <w:lang w:eastAsia="es-ES"/>
              </w:rPr>
              <w:br/>
              <w:t>Operaciones mecánicas: Superior a 40.000 operaciones (Apertura- cierre), con carga a corriente nominal.</w:t>
            </w:r>
            <w:r w:rsidRPr="009C2639">
              <w:rPr>
                <w:rFonts w:ascii="Verdana" w:hAnsi="Verdana" w:cs="Calibri"/>
                <w:color w:val="000000"/>
                <w:lang w:eastAsia="es-ES"/>
              </w:rPr>
              <w:br/>
              <w:t>Mascara: Polocarbonato autoextinguible.</w:t>
            </w:r>
            <w:r w:rsidRPr="009C2639">
              <w:rPr>
                <w:rFonts w:ascii="Verdana" w:hAnsi="Verdana" w:cs="Calibri"/>
                <w:color w:val="000000"/>
                <w:lang w:eastAsia="es-ES"/>
              </w:rPr>
              <w:br/>
              <w:t>Acepta: 2 cables de 2.5 mm^2 (14 AWG)</w:t>
            </w:r>
            <w:r w:rsidRPr="009C2639">
              <w:rPr>
                <w:rFonts w:ascii="Verdana" w:hAnsi="Verdana" w:cs="Calibri"/>
                <w:color w:val="000000"/>
                <w:lang w:eastAsia="es-ES"/>
              </w:rPr>
              <w:br/>
              <w:t>Luz piloto pre cableada, fácil instalación.</w:t>
            </w:r>
            <w:r w:rsidRPr="009C2639">
              <w:rPr>
                <w:rFonts w:ascii="Verdana" w:hAnsi="Verdana" w:cs="Calibri"/>
                <w:color w:val="000000"/>
                <w:lang w:eastAsia="es-ES"/>
              </w:rPr>
              <w:br/>
              <w:t>Base en polifenilo y tecla fabricada en ABS.</w:t>
            </w:r>
            <w:r w:rsidRPr="009C2639">
              <w:rPr>
                <w:rFonts w:ascii="Verdana" w:hAnsi="Verdana" w:cs="Calibri"/>
                <w:color w:val="000000"/>
                <w:lang w:eastAsia="es-ES"/>
              </w:rPr>
              <w:br/>
              <w:t>Soportan hasta 850 °C (elevación de temperatura).</w:t>
            </w:r>
          </w:p>
        </w:tc>
      </w:tr>
      <w:tr w:rsidR="00BD6D7A" w:rsidRPr="009C2639" w14:paraId="38BADEAE"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9FDA98F"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57</w:t>
            </w:r>
          </w:p>
        </w:tc>
        <w:tc>
          <w:tcPr>
            <w:tcW w:w="2347" w:type="dxa"/>
            <w:tcBorders>
              <w:top w:val="nil"/>
              <w:left w:val="nil"/>
              <w:bottom w:val="single" w:sz="4" w:space="0" w:color="000000"/>
              <w:right w:val="single" w:sz="4" w:space="0" w:color="000000"/>
            </w:tcBorders>
            <w:shd w:val="clear" w:color="auto" w:fill="auto"/>
            <w:noWrap/>
            <w:vAlign w:val="bottom"/>
            <w:hideMark/>
          </w:tcPr>
          <w:p w14:paraId="735ECB82"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LADRILLO 6H (24X15X10) </w:t>
            </w:r>
          </w:p>
        </w:tc>
        <w:tc>
          <w:tcPr>
            <w:tcW w:w="1008" w:type="dxa"/>
            <w:tcBorders>
              <w:top w:val="nil"/>
              <w:left w:val="nil"/>
              <w:bottom w:val="single" w:sz="4" w:space="0" w:color="000000"/>
              <w:right w:val="single" w:sz="4" w:space="0" w:color="000000"/>
            </w:tcBorders>
            <w:shd w:val="clear" w:color="auto" w:fill="auto"/>
            <w:noWrap/>
            <w:vAlign w:val="bottom"/>
            <w:hideMark/>
          </w:tcPr>
          <w:p w14:paraId="16B21E09"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4A36F0A6"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Ladrillo 6H (24X15X10) de producción nacional.</w:t>
            </w:r>
            <w:r w:rsidRPr="009C2639">
              <w:rPr>
                <w:rFonts w:ascii="Verdana" w:hAnsi="Verdana" w:cs="Calibri"/>
                <w:color w:val="000000"/>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C2639">
              <w:rPr>
                <w:rFonts w:ascii="Verdana" w:hAnsi="Verdana" w:cs="Calibri"/>
                <w:color w:val="000000"/>
                <w:lang w:eastAsia="es-ES"/>
              </w:rPr>
              <w:br/>
              <w:t>Debiendo cumplir con los certificados de calidad ISO 9001:2008 cuando corresponda o según instrucciones del Inspector del Proyecto.</w:t>
            </w:r>
            <w:r w:rsidRPr="009C2639">
              <w:rPr>
                <w:rFonts w:ascii="Verdana" w:hAnsi="Verdana" w:cs="Calibri"/>
                <w:color w:val="000000"/>
                <w:lang w:eastAsia="es-ES"/>
              </w:rPr>
              <w:br/>
              <w:t>La Entidad Ejecutora deberá garantizar que el material de referencia sea de buena calidad y de marca reconocida.</w:t>
            </w:r>
          </w:p>
        </w:tc>
      </w:tr>
      <w:tr w:rsidR="00BD6D7A" w:rsidRPr="009C2639" w14:paraId="6B61E892"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3FD92E6"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58</w:t>
            </w:r>
          </w:p>
        </w:tc>
        <w:tc>
          <w:tcPr>
            <w:tcW w:w="2347" w:type="dxa"/>
            <w:tcBorders>
              <w:top w:val="nil"/>
              <w:left w:val="nil"/>
              <w:bottom w:val="single" w:sz="4" w:space="0" w:color="000000"/>
              <w:right w:val="single" w:sz="4" w:space="0" w:color="000000"/>
            </w:tcBorders>
            <w:shd w:val="clear" w:color="auto" w:fill="auto"/>
            <w:noWrap/>
            <w:vAlign w:val="bottom"/>
            <w:hideMark/>
          </w:tcPr>
          <w:p w14:paraId="61F96BA7"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LADRILLO GAMBOTE (25X12X6,5)</w:t>
            </w:r>
          </w:p>
        </w:tc>
        <w:tc>
          <w:tcPr>
            <w:tcW w:w="1008" w:type="dxa"/>
            <w:tcBorders>
              <w:top w:val="nil"/>
              <w:left w:val="nil"/>
              <w:bottom w:val="single" w:sz="4" w:space="0" w:color="000000"/>
              <w:right w:val="single" w:sz="4" w:space="0" w:color="000000"/>
            </w:tcBorders>
            <w:shd w:val="clear" w:color="auto" w:fill="auto"/>
            <w:noWrap/>
            <w:vAlign w:val="bottom"/>
            <w:hideMark/>
          </w:tcPr>
          <w:p w14:paraId="38A3C74D"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7E21A272"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w:t>
            </w:r>
            <w:r w:rsidRPr="009C2639">
              <w:rPr>
                <w:rFonts w:ascii="Verdana" w:hAnsi="Verdana" w:cs="Calibri"/>
                <w:color w:val="000000"/>
                <w:lang w:eastAsia="es-ES"/>
              </w:rPr>
              <w:lastRenderedPageBreak/>
              <w:t>uniformes y la textura de los mismos deberá permitir una buena adherencia durante su colocado</w:t>
            </w:r>
          </w:p>
        </w:tc>
      </w:tr>
      <w:tr w:rsidR="00BD6D7A" w:rsidRPr="009C2639" w14:paraId="22C368A6"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6241E4E"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59</w:t>
            </w:r>
          </w:p>
        </w:tc>
        <w:tc>
          <w:tcPr>
            <w:tcW w:w="2347" w:type="dxa"/>
            <w:tcBorders>
              <w:top w:val="nil"/>
              <w:left w:val="nil"/>
              <w:bottom w:val="single" w:sz="4" w:space="0" w:color="000000"/>
              <w:right w:val="single" w:sz="4" w:space="0" w:color="000000"/>
            </w:tcBorders>
            <w:shd w:val="clear" w:color="auto" w:fill="auto"/>
            <w:noWrap/>
            <w:vAlign w:val="bottom"/>
            <w:hideMark/>
          </w:tcPr>
          <w:p w14:paraId="52AB5427"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LADRILLO TUBULAR 2H</w:t>
            </w:r>
          </w:p>
        </w:tc>
        <w:tc>
          <w:tcPr>
            <w:tcW w:w="1008" w:type="dxa"/>
            <w:tcBorders>
              <w:top w:val="nil"/>
              <w:left w:val="nil"/>
              <w:bottom w:val="single" w:sz="4" w:space="0" w:color="000000"/>
              <w:right w:val="single" w:sz="4" w:space="0" w:color="000000"/>
            </w:tcBorders>
            <w:shd w:val="clear" w:color="auto" w:fill="auto"/>
            <w:noWrap/>
            <w:vAlign w:val="bottom"/>
            <w:hideMark/>
          </w:tcPr>
          <w:p w14:paraId="11C83064"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47F52619"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El ladrillo tubular 2H requerido será de buena calidad, las piezas deberán ser bien cocidas, emitirán al golpe un sonido metálico, tendrán color uniforme y libre de cualquier rajadura o desportilladura, deberán contar con la certificación de calidad según las Normas Bolivianas, los ladrillos deberán ser completamente uniformes y la textura de los mismos deberá permitir una buena adherencia durante su colocado.</w:t>
            </w:r>
          </w:p>
        </w:tc>
      </w:tr>
      <w:tr w:rsidR="00BD6D7A" w:rsidRPr="009C2639" w14:paraId="6D6F9056"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D925A6F"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60</w:t>
            </w:r>
          </w:p>
        </w:tc>
        <w:tc>
          <w:tcPr>
            <w:tcW w:w="2347" w:type="dxa"/>
            <w:tcBorders>
              <w:top w:val="nil"/>
              <w:left w:val="nil"/>
              <w:bottom w:val="single" w:sz="4" w:space="0" w:color="000000"/>
              <w:right w:val="single" w:sz="4" w:space="0" w:color="000000"/>
            </w:tcBorders>
            <w:shd w:val="clear" w:color="auto" w:fill="auto"/>
            <w:noWrap/>
            <w:vAlign w:val="bottom"/>
            <w:hideMark/>
          </w:tcPr>
          <w:p w14:paraId="32A41BA8"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LAVAMANOS CON PEDESTAL MAS ACCESORIOS</w:t>
            </w:r>
          </w:p>
        </w:tc>
        <w:tc>
          <w:tcPr>
            <w:tcW w:w="1008" w:type="dxa"/>
            <w:tcBorders>
              <w:top w:val="nil"/>
              <w:left w:val="nil"/>
              <w:bottom w:val="single" w:sz="4" w:space="0" w:color="000000"/>
              <w:right w:val="single" w:sz="4" w:space="0" w:color="000000"/>
            </w:tcBorders>
            <w:shd w:val="clear" w:color="auto" w:fill="auto"/>
            <w:noWrap/>
            <w:vAlign w:val="bottom"/>
            <w:hideMark/>
          </w:tcPr>
          <w:p w14:paraId="5CC5D2DF"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2C37A2DC" w14:textId="77777777" w:rsidR="00BD6D7A" w:rsidRPr="009C2639" w:rsidRDefault="00BD6D7A" w:rsidP="00374C4D">
            <w:pPr>
              <w:spacing w:after="240"/>
              <w:rPr>
                <w:rFonts w:ascii="Verdana" w:hAnsi="Verdana" w:cs="Calibri"/>
                <w:color w:val="000000"/>
                <w:lang w:eastAsia="es-ES"/>
              </w:rPr>
            </w:pPr>
            <w:r w:rsidRPr="009C2639">
              <w:rPr>
                <w:rFonts w:ascii="Verdana" w:hAnsi="Verdana" w:cs="Calibri"/>
                <w:color w:val="000000"/>
                <w:lang w:eastAsia="es-ES"/>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9C2639">
              <w:rPr>
                <w:rFonts w:ascii="Verdana" w:hAnsi="Verdana" w:cs="Calibri"/>
                <w:color w:val="000000"/>
                <w:lang w:eastAsia="es-ES"/>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9C2639">
              <w:rPr>
                <w:rFonts w:ascii="Verdana" w:hAnsi="Verdana" w:cs="Calibri"/>
                <w:color w:val="000000"/>
                <w:lang w:eastAsia="es-ES"/>
              </w:rPr>
              <w:br/>
              <w:t>También deberá tener las propiedades químicas respectivas tales como: resistencia al manchado y resistencia a los químicos.</w:t>
            </w:r>
            <w:r w:rsidRPr="009C2639">
              <w:rPr>
                <w:rFonts w:ascii="Verdana" w:hAnsi="Verdana" w:cs="Calibri"/>
                <w:color w:val="000000"/>
                <w:lang w:eastAsia="es-ES"/>
              </w:rPr>
              <w:br/>
              <w:t xml:space="preserve">Incluye los accesorios: </w:t>
            </w:r>
            <w:r w:rsidRPr="009C2639">
              <w:rPr>
                <w:rFonts w:ascii="Verdana" w:hAnsi="Verdana" w:cs="Calibri"/>
                <w:color w:val="000000"/>
                <w:lang w:eastAsia="es-ES"/>
              </w:rPr>
              <w:br/>
              <w:t xml:space="preserve">• Uñetas </w:t>
            </w:r>
            <w:r w:rsidRPr="009C2639">
              <w:rPr>
                <w:rFonts w:ascii="Verdana" w:hAnsi="Verdana" w:cs="Calibri"/>
                <w:color w:val="000000"/>
                <w:lang w:eastAsia="es-ES"/>
              </w:rPr>
              <w:br/>
              <w:t>• Grifería</w:t>
            </w:r>
            <w:r w:rsidRPr="009C2639">
              <w:rPr>
                <w:rFonts w:ascii="Verdana" w:hAnsi="Verdana" w:cs="Calibri"/>
                <w:color w:val="000000"/>
                <w:lang w:eastAsia="es-ES"/>
              </w:rPr>
              <w:br/>
              <w:t xml:space="preserve">• Tapón </w:t>
            </w:r>
            <w:r w:rsidRPr="009C2639">
              <w:rPr>
                <w:rFonts w:ascii="Verdana" w:hAnsi="Verdana" w:cs="Calibri"/>
                <w:color w:val="000000"/>
                <w:lang w:eastAsia="es-ES"/>
              </w:rPr>
              <w:br/>
              <w:t xml:space="preserve">• Desagüe </w:t>
            </w:r>
            <w:r w:rsidRPr="009C2639">
              <w:rPr>
                <w:rFonts w:ascii="Verdana" w:hAnsi="Verdana" w:cs="Calibri"/>
                <w:color w:val="000000"/>
                <w:lang w:eastAsia="es-ES"/>
              </w:rPr>
              <w:br/>
              <w:t>• Sopapa</w:t>
            </w:r>
            <w:r w:rsidRPr="009C2639">
              <w:rPr>
                <w:rFonts w:ascii="Verdana" w:hAnsi="Verdana" w:cs="Calibri"/>
                <w:color w:val="000000"/>
                <w:lang w:eastAsia="es-ES"/>
              </w:rPr>
              <w:br/>
              <w:t>• Y otros que sean necesarios para la adecuada instalación.</w:t>
            </w:r>
            <w:r w:rsidRPr="009C2639">
              <w:rPr>
                <w:rFonts w:ascii="Verdana" w:hAnsi="Verdana" w:cs="Calibri"/>
                <w:color w:val="000000"/>
                <w:lang w:eastAsia="es-ES"/>
              </w:rPr>
              <w:br/>
            </w:r>
            <w:r w:rsidRPr="009C2639">
              <w:rPr>
                <w:rFonts w:ascii="Verdana" w:hAnsi="Verdana" w:cs="Calibri"/>
                <w:color w:val="000000"/>
                <w:lang w:eastAsia="es-ES"/>
              </w:rPr>
              <w:br/>
            </w:r>
          </w:p>
        </w:tc>
      </w:tr>
      <w:tr w:rsidR="00BD6D7A" w:rsidRPr="009C2639" w14:paraId="5D7DFA21"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C0118D8"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61</w:t>
            </w:r>
          </w:p>
        </w:tc>
        <w:tc>
          <w:tcPr>
            <w:tcW w:w="2347" w:type="dxa"/>
            <w:tcBorders>
              <w:top w:val="nil"/>
              <w:left w:val="nil"/>
              <w:bottom w:val="single" w:sz="4" w:space="0" w:color="000000"/>
              <w:right w:val="single" w:sz="4" w:space="0" w:color="000000"/>
            </w:tcBorders>
            <w:shd w:val="clear" w:color="auto" w:fill="auto"/>
            <w:noWrap/>
            <w:vAlign w:val="bottom"/>
            <w:hideMark/>
          </w:tcPr>
          <w:p w14:paraId="0122FC00"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LAVANDERÍA DE CEMENTO MAS ACCESORIOS</w:t>
            </w:r>
          </w:p>
        </w:tc>
        <w:tc>
          <w:tcPr>
            <w:tcW w:w="1008" w:type="dxa"/>
            <w:tcBorders>
              <w:top w:val="nil"/>
              <w:left w:val="nil"/>
              <w:bottom w:val="single" w:sz="4" w:space="0" w:color="000000"/>
              <w:right w:val="single" w:sz="4" w:space="0" w:color="000000"/>
            </w:tcBorders>
            <w:shd w:val="clear" w:color="auto" w:fill="auto"/>
            <w:noWrap/>
            <w:vAlign w:val="bottom"/>
            <w:hideMark/>
          </w:tcPr>
          <w:p w14:paraId="362A4446"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0E89F4B8"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La lavandería de cemento y sus accesorios deben ser de primera calidad dentro el mercado local y que cumplan las exigencias técnicas del proyecto.      </w:t>
            </w:r>
            <w:r w:rsidRPr="009C2639">
              <w:rPr>
                <w:rFonts w:ascii="Verdana" w:hAnsi="Verdana" w:cs="Calibri"/>
                <w:color w:val="000000"/>
                <w:lang w:eastAsia="es-ES"/>
              </w:rPr>
              <w:br/>
            </w:r>
            <w:r w:rsidRPr="009C2639">
              <w:rPr>
                <w:rFonts w:ascii="Verdana" w:hAnsi="Verdana" w:cs="Calibri"/>
                <w:color w:val="000000"/>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w:t>
            </w:r>
            <w:r w:rsidRPr="009C2639">
              <w:rPr>
                <w:rFonts w:ascii="Verdana" w:hAnsi="Verdana" w:cs="Calibri"/>
                <w:color w:val="000000"/>
                <w:lang w:eastAsia="es-ES"/>
              </w:rPr>
              <w:lastRenderedPageBreak/>
              <w:t xml:space="preserve">deberán ser elaboradas con material seleccionada libre de impurezas respetando una única dosificación para todas las piezas. </w:t>
            </w:r>
            <w:r w:rsidRPr="009C2639">
              <w:rPr>
                <w:rFonts w:ascii="Verdana" w:hAnsi="Verdana" w:cs="Calibri"/>
                <w:color w:val="000000"/>
                <w:lang w:eastAsia="es-ES"/>
              </w:rPr>
              <w:br/>
            </w:r>
            <w:r w:rsidRPr="009C2639">
              <w:rPr>
                <w:rFonts w:ascii="Verdana" w:hAnsi="Verdana" w:cs="Calibri"/>
                <w:color w:val="000000"/>
                <w:lang w:eastAsia="es-ES"/>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C2639">
              <w:rPr>
                <w:rFonts w:ascii="Verdana" w:hAnsi="Verdana" w:cs="Calibri"/>
                <w:color w:val="000000"/>
                <w:lang w:eastAsia="es-ES"/>
              </w:rPr>
              <w:br/>
              <w:t>Las alas laterales tendrán una pendiente mínima de 2% con dirección hacia el área de lavado.</w:t>
            </w:r>
            <w:r w:rsidRPr="009C2639">
              <w:rPr>
                <w:rFonts w:ascii="Verdana" w:hAnsi="Verdana" w:cs="Calibri"/>
                <w:color w:val="000000"/>
                <w:lang w:eastAsia="es-ES"/>
              </w:rPr>
              <w:br/>
            </w:r>
            <w:r w:rsidRPr="009C2639">
              <w:rPr>
                <w:rFonts w:ascii="Verdana" w:hAnsi="Verdana" w:cs="Calibri"/>
                <w:color w:val="000000"/>
                <w:lang w:eastAsia="es-ES"/>
              </w:rPr>
              <w:br/>
              <w:t>Los accesorios necesarios para su adecuada instalación son sopapa, sifón de PVC, su respectiva conexión al sistema de desagüe, etc. Los mismos dependerán del requerimiento del Inspector.</w:t>
            </w:r>
          </w:p>
        </w:tc>
      </w:tr>
      <w:tr w:rsidR="00BD6D7A" w:rsidRPr="009C2639" w14:paraId="2507402E"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4F1A22C"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62</w:t>
            </w:r>
          </w:p>
        </w:tc>
        <w:tc>
          <w:tcPr>
            <w:tcW w:w="2347" w:type="dxa"/>
            <w:tcBorders>
              <w:top w:val="nil"/>
              <w:left w:val="nil"/>
              <w:bottom w:val="single" w:sz="4" w:space="0" w:color="000000"/>
              <w:right w:val="single" w:sz="4" w:space="0" w:color="000000"/>
            </w:tcBorders>
            <w:shd w:val="clear" w:color="auto" w:fill="auto"/>
            <w:noWrap/>
            <w:vAlign w:val="bottom"/>
            <w:hideMark/>
          </w:tcPr>
          <w:p w14:paraId="04E75831"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LAVAPLATOS 2 FOSAS Y 1 FREGADERO MAS SOPAPA Y SIFÓN</w:t>
            </w:r>
          </w:p>
        </w:tc>
        <w:tc>
          <w:tcPr>
            <w:tcW w:w="1008" w:type="dxa"/>
            <w:tcBorders>
              <w:top w:val="nil"/>
              <w:left w:val="nil"/>
              <w:bottom w:val="single" w:sz="4" w:space="0" w:color="000000"/>
              <w:right w:val="single" w:sz="4" w:space="0" w:color="000000"/>
            </w:tcBorders>
            <w:shd w:val="clear" w:color="auto" w:fill="auto"/>
            <w:noWrap/>
            <w:vAlign w:val="bottom"/>
            <w:hideMark/>
          </w:tcPr>
          <w:p w14:paraId="3A2EF9FC"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37391C81"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9C2639">
              <w:rPr>
                <w:rFonts w:ascii="Verdana" w:hAnsi="Verdana" w:cs="Calibri"/>
                <w:color w:val="000000"/>
                <w:lang w:eastAsia="es-ES"/>
              </w:rPr>
              <w:br/>
              <w:t>Debe  contar  con un certificado  de calidad,  permiso, autorización  u otro documento  necesario para asegurar su calidad y su importación  previo a su provisión en obra.</w:t>
            </w:r>
            <w:r w:rsidRPr="009C2639">
              <w:rPr>
                <w:rFonts w:ascii="Verdana" w:hAnsi="Verdana" w:cs="Calibri"/>
                <w:color w:val="000000"/>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9C2639">
              <w:rPr>
                <w:rFonts w:ascii="Verdana" w:hAnsi="Verdana" w:cs="Calibri"/>
                <w:color w:val="000000"/>
                <w:lang w:eastAsia="es-ES"/>
              </w:rPr>
              <w:br/>
            </w:r>
            <w:r w:rsidRPr="009C2639">
              <w:rPr>
                <w:rFonts w:ascii="Verdana" w:hAnsi="Verdana" w:cs="Calibri"/>
                <w:color w:val="000000"/>
                <w:lang w:eastAsia="es-ES"/>
              </w:rPr>
              <w:br/>
              <w:t>Modelo: Sobreponer</w:t>
            </w:r>
            <w:r w:rsidRPr="009C2639">
              <w:rPr>
                <w:rFonts w:ascii="Verdana" w:hAnsi="Verdana" w:cs="Calibri"/>
                <w:color w:val="000000"/>
                <w:lang w:eastAsia="es-ES"/>
              </w:rPr>
              <w:br/>
              <w:t>Material: Acero inoxidable</w:t>
            </w:r>
            <w:r w:rsidRPr="009C2639">
              <w:rPr>
                <w:rFonts w:ascii="Verdana" w:hAnsi="Verdana" w:cs="Calibri"/>
                <w:color w:val="000000"/>
                <w:lang w:eastAsia="es-ES"/>
              </w:rPr>
              <w:br/>
              <w:t>Ancho:  44 cm aprox.</w:t>
            </w:r>
            <w:r w:rsidRPr="009C2639">
              <w:rPr>
                <w:rFonts w:ascii="Verdana" w:hAnsi="Verdana" w:cs="Calibri"/>
                <w:color w:val="000000"/>
                <w:lang w:eastAsia="es-ES"/>
              </w:rPr>
              <w:br/>
              <w:t>Largo:  78 cm aprox.</w:t>
            </w:r>
            <w:r w:rsidRPr="009C2639">
              <w:rPr>
                <w:rFonts w:ascii="Verdana" w:hAnsi="Verdana" w:cs="Calibri"/>
                <w:color w:val="000000"/>
                <w:lang w:eastAsia="es-ES"/>
              </w:rPr>
              <w:br/>
              <w:t>Ubicación del seca platos: Izquierda/derecha</w:t>
            </w:r>
            <w:r w:rsidRPr="009C2639">
              <w:rPr>
                <w:rFonts w:ascii="Verdana" w:hAnsi="Verdana" w:cs="Calibri"/>
                <w:color w:val="000000"/>
                <w:lang w:eastAsia="es-ES"/>
              </w:rPr>
              <w:br/>
              <w:t>Rebalse: Incluido</w:t>
            </w:r>
            <w:r w:rsidRPr="009C2639">
              <w:rPr>
                <w:rFonts w:ascii="Verdana" w:hAnsi="Verdana" w:cs="Calibri"/>
                <w:color w:val="000000"/>
                <w:lang w:eastAsia="es-ES"/>
              </w:rPr>
              <w:br/>
              <w:t>Desagüe: Incluido</w:t>
            </w:r>
          </w:p>
        </w:tc>
      </w:tr>
      <w:tr w:rsidR="00BD6D7A" w:rsidRPr="009C2639" w14:paraId="48B698D7"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235EAD9"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63</w:t>
            </w:r>
          </w:p>
        </w:tc>
        <w:tc>
          <w:tcPr>
            <w:tcW w:w="2347" w:type="dxa"/>
            <w:tcBorders>
              <w:top w:val="nil"/>
              <w:left w:val="nil"/>
              <w:bottom w:val="single" w:sz="4" w:space="0" w:color="000000"/>
              <w:right w:val="single" w:sz="4" w:space="0" w:color="000000"/>
            </w:tcBorders>
            <w:shd w:val="clear" w:color="auto" w:fill="auto"/>
            <w:noWrap/>
            <w:vAlign w:val="bottom"/>
            <w:hideMark/>
          </w:tcPr>
          <w:p w14:paraId="097F3AE9"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LIJA P/PARED</w:t>
            </w:r>
          </w:p>
        </w:tc>
        <w:tc>
          <w:tcPr>
            <w:tcW w:w="1008" w:type="dxa"/>
            <w:tcBorders>
              <w:top w:val="nil"/>
              <w:left w:val="nil"/>
              <w:bottom w:val="single" w:sz="4" w:space="0" w:color="000000"/>
              <w:right w:val="single" w:sz="4" w:space="0" w:color="000000"/>
            </w:tcBorders>
            <w:shd w:val="clear" w:color="auto" w:fill="auto"/>
            <w:noWrap/>
            <w:vAlign w:val="bottom"/>
            <w:hideMark/>
          </w:tcPr>
          <w:p w14:paraId="7103B955"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w:t>
            </w:r>
          </w:p>
        </w:tc>
        <w:tc>
          <w:tcPr>
            <w:tcW w:w="5513" w:type="dxa"/>
            <w:tcBorders>
              <w:top w:val="nil"/>
              <w:left w:val="nil"/>
              <w:bottom w:val="single" w:sz="4" w:space="0" w:color="000000"/>
              <w:right w:val="single" w:sz="4" w:space="0" w:color="000000"/>
            </w:tcBorders>
            <w:shd w:val="clear" w:color="auto" w:fill="auto"/>
            <w:vAlign w:val="bottom"/>
            <w:hideMark/>
          </w:tcPr>
          <w:p w14:paraId="36E9F707"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El papel de lija o simplemente  lija, es una herramienta  que consiste en un soporte de papel sobre el cual se adhiere algún material abrasivo, como polvo de vidrio o esmeril.</w:t>
            </w:r>
            <w:r w:rsidRPr="009C2639">
              <w:rPr>
                <w:rFonts w:ascii="Verdana" w:hAnsi="Verdana" w:cs="Calibri"/>
                <w:color w:val="000000"/>
                <w:lang w:eastAsia="es-ES"/>
              </w:rPr>
              <w:br/>
            </w:r>
            <w:r w:rsidRPr="009C2639">
              <w:rPr>
                <w:rFonts w:ascii="Verdana" w:hAnsi="Verdana" w:cs="Calibri"/>
                <w:color w:val="000000"/>
                <w:lang w:eastAsia="es-ES"/>
              </w:rPr>
              <w:br/>
              <w:t xml:space="preserve">Utilizado   para   quitar   pequeños   fragmentos   de  material   de  las superficies para dejar sus caras </w:t>
            </w:r>
            <w:r w:rsidRPr="009C2639">
              <w:rPr>
                <w:rFonts w:ascii="Verdana" w:hAnsi="Verdana" w:cs="Calibri"/>
                <w:color w:val="000000"/>
                <w:lang w:eastAsia="es-ES"/>
              </w:rPr>
              <w:lastRenderedPageBreak/>
              <w:t>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BD6D7A" w:rsidRPr="009C2639" w14:paraId="220B4924"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0124D05"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64</w:t>
            </w:r>
          </w:p>
        </w:tc>
        <w:tc>
          <w:tcPr>
            <w:tcW w:w="2347" w:type="dxa"/>
            <w:tcBorders>
              <w:top w:val="nil"/>
              <w:left w:val="nil"/>
              <w:bottom w:val="single" w:sz="4" w:space="0" w:color="000000"/>
              <w:right w:val="single" w:sz="4" w:space="0" w:color="000000"/>
            </w:tcBorders>
            <w:shd w:val="clear" w:color="auto" w:fill="auto"/>
            <w:noWrap/>
            <w:vAlign w:val="bottom"/>
            <w:hideMark/>
          </w:tcPr>
          <w:p w14:paraId="79217548"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LISTON DE MADERA SEMIDURA (2"X2")</w:t>
            </w:r>
          </w:p>
        </w:tc>
        <w:tc>
          <w:tcPr>
            <w:tcW w:w="1008" w:type="dxa"/>
            <w:tcBorders>
              <w:top w:val="nil"/>
              <w:left w:val="nil"/>
              <w:bottom w:val="single" w:sz="4" w:space="0" w:color="000000"/>
              <w:right w:val="single" w:sz="4" w:space="0" w:color="000000"/>
            </w:tcBorders>
            <w:shd w:val="clear" w:color="auto" w:fill="auto"/>
            <w:noWrap/>
            <w:vAlign w:val="bottom"/>
            <w:hideMark/>
          </w:tcPr>
          <w:p w14:paraId="139D3B67"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P2</w:t>
            </w:r>
          </w:p>
        </w:tc>
        <w:tc>
          <w:tcPr>
            <w:tcW w:w="5513" w:type="dxa"/>
            <w:tcBorders>
              <w:top w:val="nil"/>
              <w:left w:val="nil"/>
              <w:bottom w:val="single" w:sz="4" w:space="0" w:color="000000"/>
              <w:right w:val="single" w:sz="4" w:space="0" w:color="000000"/>
            </w:tcBorders>
            <w:shd w:val="clear" w:color="auto" w:fill="auto"/>
            <w:vAlign w:val="bottom"/>
            <w:hideMark/>
          </w:tcPr>
          <w:p w14:paraId="11FC95CB"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9C2639">
              <w:rPr>
                <w:rFonts w:ascii="Verdana" w:hAnsi="Verdana" w:cs="Calibri"/>
                <w:color w:val="000000"/>
                <w:lang w:eastAsia="es-ES"/>
              </w:rPr>
              <w:br/>
              <w:t>En general las maderas y tablas que se utilizarán deberán estar en buen estado, limpias de desperdicios, sin defectos ni rajaduras o alabeos o combaduras o deformaciones.</w:t>
            </w:r>
            <w:r w:rsidRPr="009C2639">
              <w:rPr>
                <w:rFonts w:ascii="Verdana" w:hAnsi="Verdana"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9C2639">
              <w:rPr>
                <w:rFonts w:ascii="Verdana" w:hAnsi="Verdana" w:cs="Calibri"/>
                <w:color w:val="000000"/>
                <w:lang w:eastAsia="es-ES"/>
              </w:rPr>
              <w:br/>
              <w:t>Los elementos de madera que formen los listones serán de una sola pieza en toda su longitud.</w:t>
            </w:r>
            <w:r w:rsidRPr="009C2639">
              <w:rPr>
                <w:rFonts w:ascii="Verdana" w:hAnsi="Verdana" w:cs="Calibri"/>
                <w:color w:val="000000"/>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C2639">
              <w:rPr>
                <w:rFonts w:ascii="Verdana" w:hAnsi="Verdana" w:cs="Calibri"/>
                <w:color w:val="000000"/>
                <w:lang w:eastAsia="es-ES"/>
              </w:rPr>
              <w:br/>
              <w:t>No se admitirá que el material tenga correcciones de defectos mediante el empleo de masillas, mastiques u otro elemento.</w:t>
            </w:r>
          </w:p>
        </w:tc>
      </w:tr>
      <w:tr w:rsidR="00BD6D7A" w:rsidRPr="009C2639" w14:paraId="6C375FCA"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601ACFE"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65</w:t>
            </w:r>
          </w:p>
        </w:tc>
        <w:tc>
          <w:tcPr>
            <w:tcW w:w="2347" w:type="dxa"/>
            <w:tcBorders>
              <w:top w:val="nil"/>
              <w:left w:val="nil"/>
              <w:bottom w:val="single" w:sz="4" w:space="0" w:color="000000"/>
              <w:right w:val="single" w:sz="4" w:space="0" w:color="000000"/>
            </w:tcBorders>
            <w:shd w:val="clear" w:color="auto" w:fill="auto"/>
            <w:noWrap/>
            <w:vAlign w:val="bottom"/>
            <w:hideMark/>
          </w:tcPr>
          <w:p w14:paraId="2956479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LLAVE DE PASO 1/2"</w:t>
            </w:r>
          </w:p>
        </w:tc>
        <w:tc>
          <w:tcPr>
            <w:tcW w:w="1008" w:type="dxa"/>
            <w:tcBorders>
              <w:top w:val="nil"/>
              <w:left w:val="nil"/>
              <w:bottom w:val="single" w:sz="4" w:space="0" w:color="000000"/>
              <w:right w:val="single" w:sz="4" w:space="0" w:color="000000"/>
            </w:tcBorders>
            <w:shd w:val="clear" w:color="auto" w:fill="auto"/>
            <w:noWrap/>
            <w:vAlign w:val="bottom"/>
            <w:hideMark/>
          </w:tcPr>
          <w:p w14:paraId="6E064CD7"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02BEC926"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La llave de paso 1/2" requerida, se emplea para controlar caudales rectilíneos o generar pequeña restricción del paso del fluido, en el sistema de agua potable. </w:t>
            </w:r>
            <w:r w:rsidRPr="009C2639">
              <w:rPr>
                <w:rFonts w:ascii="Verdana" w:hAnsi="Verdana" w:cs="Calibri"/>
                <w:color w:val="000000"/>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D6D7A" w:rsidRPr="009C2639" w14:paraId="238A214A"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362AFF0"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66</w:t>
            </w:r>
          </w:p>
        </w:tc>
        <w:tc>
          <w:tcPr>
            <w:tcW w:w="2347" w:type="dxa"/>
            <w:tcBorders>
              <w:top w:val="nil"/>
              <w:left w:val="nil"/>
              <w:bottom w:val="single" w:sz="4" w:space="0" w:color="000000"/>
              <w:right w:val="single" w:sz="4" w:space="0" w:color="000000"/>
            </w:tcBorders>
            <w:shd w:val="clear" w:color="auto" w:fill="auto"/>
            <w:noWrap/>
            <w:vAlign w:val="bottom"/>
            <w:hideMark/>
          </w:tcPr>
          <w:p w14:paraId="1C0455CB"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LLAVE DE PASO 1/2" PARA DUCHA</w:t>
            </w:r>
          </w:p>
        </w:tc>
        <w:tc>
          <w:tcPr>
            <w:tcW w:w="1008" w:type="dxa"/>
            <w:tcBorders>
              <w:top w:val="nil"/>
              <w:left w:val="nil"/>
              <w:bottom w:val="single" w:sz="4" w:space="0" w:color="000000"/>
              <w:right w:val="single" w:sz="4" w:space="0" w:color="000000"/>
            </w:tcBorders>
            <w:shd w:val="clear" w:color="auto" w:fill="auto"/>
            <w:noWrap/>
            <w:vAlign w:val="bottom"/>
            <w:hideMark/>
          </w:tcPr>
          <w:p w14:paraId="6D5C0AC9"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7F16AA24"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La llave de paso 1/2" para ducha requerida, se emplea para controlar caudales rectilíneos o generar pequeña restricción del paso del fluido en la ducha. </w:t>
            </w:r>
            <w:r w:rsidRPr="009C2639">
              <w:rPr>
                <w:rFonts w:ascii="Verdana" w:hAnsi="Verdana" w:cs="Calibri"/>
                <w:color w:val="000000"/>
                <w:lang w:eastAsia="es-ES"/>
              </w:rPr>
              <w:br/>
              <w:t xml:space="preserve">El material de la llave de paso deberá ser de bronce, de buena calidad, de marca reconocida en el mercado nacional, la superficie, estructura y componentes del accesorio deberá ser lisa y libre de </w:t>
            </w:r>
            <w:r w:rsidRPr="009C2639">
              <w:rPr>
                <w:rFonts w:ascii="Verdana" w:hAnsi="Verdana" w:cs="Calibri"/>
                <w:color w:val="000000"/>
                <w:lang w:eastAsia="es-ES"/>
              </w:rPr>
              <w:lastRenderedPageBreak/>
              <w:t>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BD6D7A" w:rsidRPr="009C2639" w14:paraId="1ABA0163"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52BD141"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67</w:t>
            </w:r>
          </w:p>
        </w:tc>
        <w:tc>
          <w:tcPr>
            <w:tcW w:w="2347" w:type="dxa"/>
            <w:tcBorders>
              <w:top w:val="nil"/>
              <w:left w:val="nil"/>
              <w:bottom w:val="single" w:sz="4" w:space="0" w:color="000000"/>
              <w:right w:val="single" w:sz="4" w:space="0" w:color="000000"/>
            </w:tcBorders>
            <w:shd w:val="clear" w:color="auto" w:fill="auto"/>
            <w:noWrap/>
            <w:vAlign w:val="bottom"/>
            <w:hideMark/>
          </w:tcPr>
          <w:p w14:paraId="7D075505"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MADERA DE CONSTRUCCIÓN (3 USOS)</w:t>
            </w:r>
          </w:p>
        </w:tc>
        <w:tc>
          <w:tcPr>
            <w:tcW w:w="1008" w:type="dxa"/>
            <w:tcBorders>
              <w:top w:val="nil"/>
              <w:left w:val="nil"/>
              <w:bottom w:val="single" w:sz="4" w:space="0" w:color="000000"/>
              <w:right w:val="single" w:sz="4" w:space="0" w:color="000000"/>
            </w:tcBorders>
            <w:shd w:val="clear" w:color="auto" w:fill="auto"/>
            <w:noWrap/>
            <w:vAlign w:val="bottom"/>
            <w:hideMark/>
          </w:tcPr>
          <w:p w14:paraId="1D5599A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P2</w:t>
            </w:r>
          </w:p>
        </w:tc>
        <w:tc>
          <w:tcPr>
            <w:tcW w:w="5513" w:type="dxa"/>
            <w:tcBorders>
              <w:top w:val="nil"/>
              <w:left w:val="nil"/>
              <w:bottom w:val="single" w:sz="4" w:space="0" w:color="000000"/>
              <w:right w:val="single" w:sz="4" w:space="0" w:color="000000"/>
            </w:tcBorders>
            <w:shd w:val="clear" w:color="auto" w:fill="auto"/>
            <w:vAlign w:val="bottom"/>
            <w:hideMark/>
          </w:tcPr>
          <w:p w14:paraId="77F55B3C" w14:textId="77777777" w:rsidR="00BD6D7A" w:rsidRPr="009C2639" w:rsidRDefault="00BD6D7A" w:rsidP="00374C4D">
            <w:pPr>
              <w:spacing w:after="240"/>
              <w:rPr>
                <w:rFonts w:ascii="Verdana" w:hAnsi="Verdana" w:cs="Calibri"/>
                <w:color w:val="000000"/>
                <w:lang w:eastAsia="es-ES"/>
              </w:rPr>
            </w:pPr>
            <w:r w:rsidRPr="009C2639">
              <w:rPr>
                <w:rFonts w:ascii="Verdana" w:hAnsi="Verdana" w:cs="Calibri"/>
                <w:color w:val="000000"/>
                <w:lang w:eastAsia="es-ES"/>
              </w:rPr>
              <w:t>En la construcción de encofrados, se deberá utilizar maderas que reúnan las características de las que se señalan a continuación y para los usos específicos que se indican:</w:t>
            </w:r>
            <w:r w:rsidRPr="009C2639">
              <w:rPr>
                <w:rFonts w:ascii="Verdana" w:hAnsi="Verdana" w:cs="Calibri"/>
                <w:color w:val="000000"/>
                <w:lang w:eastAsia="es-ES"/>
              </w:rPr>
              <w:br/>
              <w:t>La madera a emplearse deberá ser, de buena calidad, sin ojos ni astilla duras, bien estacionada, pudiendo ser esta de pino Oregón, abedul, eucalipto, chopo o abeto u otra similar.</w:t>
            </w:r>
            <w:r w:rsidRPr="009C2639">
              <w:rPr>
                <w:rFonts w:ascii="Verdana" w:hAnsi="Verdana" w:cs="Calibri"/>
                <w:color w:val="000000"/>
                <w:lang w:eastAsia="es-ES"/>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C2639">
              <w:rPr>
                <w:rFonts w:ascii="Verdana" w:hAnsi="Verdana" w:cs="Calibri"/>
                <w:color w:val="000000"/>
                <w:lang w:eastAsia="es-ES"/>
              </w:rPr>
              <w:br/>
              <w:t>La madera muy dura y con gran contracción se utilizará para puntales (Callapos).</w:t>
            </w:r>
            <w:r w:rsidRPr="009C2639">
              <w:rPr>
                <w:rFonts w:ascii="Verdana" w:hAnsi="Verdana" w:cs="Calibri"/>
                <w:color w:val="000000"/>
                <w:lang w:eastAsia="es-ES"/>
              </w:rPr>
              <w:br/>
              <w:t>Los tableros no deben deformarse sufriendo torcedura, se deben conservar húmedos para evitar que se doblen, debido al hinchamiento que se producirá al vaciar el concreto.</w:t>
            </w:r>
            <w:r w:rsidRPr="009C2639">
              <w:rPr>
                <w:rFonts w:ascii="Verdana" w:hAnsi="Verdana" w:cs="Calibri"/>
                <w:color w:val="000000"/>
                <w:lang w:eastAsia="es-ES"/>
              </w:rPr>
              <w:br/>
              <w:t>Los cuartones deben ser de madera más resistente que la de las tablas por la función que estos desempeñan y no deben conservar humedad.</w:t>
            </w:r>
          </w:p>
        </w:tc>
      </w:tr>
      <w:tr w:rsidR="00BD6D7A" w:rsidRPr="009C2639" w14:paraId="19C84F71"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CD3FEB7"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68</w:t>
            </w:r>
          </w:p>
        </w:tc>
        <w:tc>
          <w:tcPr>
            <w:tcW w:w="2347" w:type="dxa"/>
            <w:tcBorders>
              <w:top w:val="nil"/>
              <w:left w:val="nil"/>
              <w:bottom w:val="single" w:sz="4" w:space="0" w:color="000000"/>
              <w:right w:val="single" w:sz="4" w:space="0" w:color="000000"/>
            </w:tcBorders>
            <w:shd w:val="clear" w:color="auto" w:fill="auto"/>
            <w:noWrap/>
            <w:vAlign w:val="bottom"/>
            <w:hideMark/>
          </w:tcPr>
          <w:p w14:paraId="1BDFA4D3"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MADERA DURA (2"X6")</w:t>
            </w:r>
          </w:p>
        </w:tc>
        <w:tc>
          <w:tcPr>
            <w:tcW w:w="1008" w:type="dxa"/>
            <w:tcBorders>
              <w:top w:val="nil"/>
              <w:left w:val="nil"/>
              <w:bottom w:val="single" w:sz="4" w:space="0" w:color="000000"/>
              <w:right w:val="single" w:sz="4" w:space="0" w:color="000000"/>
            </w:tcBorders>
            <w:shd w:val="clear" w:color="auto" w:fill="auto"/>
            <w:noWrap/>
            <w:vAlign w:val="bottom"/>
            <w:hideMark/>
          </w:tcPr>
          <w:p w14:paraId="6DC2ED52"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P2</w:t>
            </w:r>
          </w:p>
        </w:tc>
        <w:tc>
          <w:tcPr>
            <w:tcW w:w="5513" w:type="dxa"/>
            <w:tcBorders>
              <w:top w:val="nil"/>
              <w:left w:val="nil"/>
              <w:bottom w:val="single" w:sz="4" w:space="0" w:color="000000"/>
              <w:right w:val="single" w:sz="4" w:space="0" w:color="000000"/>
            </w:tcBorders>
            <w:shd w:val="clear" w:color="auto" w:fill="auto"/>
            <w:vAlign w:val="bottom"/>
            <w:hideMark/>
          </w:tcPr>
          <w:p w14:paraId="6A17453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C2639">
              <w:rPr>
                <w:rFonts w:ascii="Verdana" w:hAnsi="Verdana" w:cs="Calibri"/>
                <w:color w:val="000000"/>
                <w:lang w:eastAsia="es-ES"/>
              </w:rPr>
              <w:br/>
              <w:t>En general las maderas y tablas que se utilizarán deberán estar en buen estado, limpias de desperdicios, sin defectos ni rajaduras o alabeos o combaduras o deformaciones.</w:t>
            </w:r>
            <w:r w:rsidRPr="009C2639">
              <w:rPr>
                <w:rFonts w:ascii="Verdana" w:hAnsi="Verdana"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9C2639">
              <w:rPr>
                <w:rFonts w:ascii="Verdana" w:hAnsi="Verdana" w:cs="Calibri"/>
                <w:color w:val="000000"/>
                <w:lang w:eastAsia="es-ES"/>
              </w:rPr>
              <w:br/>
              <w:t>Los elementos de madera que formen las vigas serán de una sola pieza en toda su longitud.</w:t>
            </w:r>
            <w:r w:rsidRPr="009C2639">
              <w:rPr>
                <w:rFonts w:ascii="Verdana" w:hAnsi="Verdana" w:cs="Calibri"/>
                <w:color w:val="000000"/>
                <w:lang w:eastAsia="es-ES"/>
              </w:rPr>
              <w:br/>
              <w:t xml:space="preserve">La madera en bruto deberá cortarse en las escuadrías indicadas para los diferentes elementos, considerando que las dimensiones que figuran en los </w:t>
            </w:r>
            <w:r w:rsidRPr="009C2639">
              <w:rPr>
                <w:rFonts w:ascii="Verdana" w:hAnsi="Verdana" w:cs="Calibri"/>
                <w:color w:val="000000"/>
                <w:lang w:eastAsia="es-ES"/>
              </w:rPr>
              <w:lastRenderedPageBreak/>
              <w:t>planos son de piezas terminadas, por consiguiente, en el corte se deberá considerar las disminuciones correspondientes al cepillado y lijado.</w:t>
            </w:r>
            <w:r w:rsidRPr="009C2639">
              <w:rPr>
                <w:rFonts w:ascii="Verdana" w:hAnsi="Verdana" w:cs="Calibri"/>
                <w:color w:val="000000"/>
                <w:lang w:eastAsia="es-ES"/>
              </w:rPr>
              <w:br/>
              <w:t>No se admitirá que el material tenga correcciones de defectos mediante el empleo de masillas, mastiques u otro elemento.</w:t>
            </w:r>
          </w:p>
        </w:tc>
      </w:tr>
      <w:tr w:rsidR="00BD6D7A" w:rsidRPr="009C2639" w14:paraId="101E9B8C"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49C5574"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69</w:t>
            </w:r>
          </w:p>
        </w:tc>
        <w:tc>
          <w:tcPr>
            <w:tcW w:w="2347" w:type="dxa"/>
            <w:tcBorders>
              <w:top w:val="nil"/>
              <w:left w:val="nil"/>
              <w:bottom w:val="single" w:sz="4" w:space="0" w:color="000000"/>
              <w:right w:val="single" w:sz="4" w:space="0" w:color="000000"/>
            </w:tcBorders>
            <w:shd w:val="clear" w:color="auto" w:fill="auto"/>
            <w:noWrap/>
            <w:vAlign w:val="bottom"/>
            <w:hideMark/>
          </w:tcPr>
          <w:p w14:paraId="6C870DD7"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MARCO DE MADERA DE 1X2CM PARA MALLA MILIMÉTRICA</w:t>
            </w:r>
          </w:p>
        </w:tc>
        <w:tc>
          <w:tcPr>
            <w:tcW w:w="1008" w:type="dxa"/>
            <w:tcBorders>
              <w:top w:val="nil"/>
              <w:left w:val="nil"/>
              <w:bottom w:val="single" w:sz="4" w:space="0" w:color="000000"/>
              <w:right w:val="single" w:sz="4" w:space="0" w:color="000000"/>
            </w:tcBorders>
            <w:shd w:val="clear" w:color="auto" w:fill="auto"/>
            <w:noWrap/>
            <w:vAlign w:val="bottom"/>
            <w:hideMark/>
          </w:tcPr>
          <w:p w14:paraId="142AF4FB"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w:t>
            </w:r>
          </w:p>
        </w:tc>
        <w:tc>
          <w:tcPr>
            <w:tcW w:w="5513" w:type="dxa"/>
            <w:tcBorders>
              <w:top w:val="nil"/>
              <w:left w:val="nil"/>
              <w:bottom w:val="single" w:sz="4" w:space="0" w:color="000000"/>
              <w:right w:val="single" w:sz="4" w:space="0" w:color="000000"/>
            </w:tcBorders>
            <w:shd w:val="clear" w:color="auto" w:fill="auto"/>
            <w:vAlign w:val="bottom"/>
            <w:hideMark/>
          </w:tcPr>
          <w:p w14:paraId="4F050F09"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La madera requerida con escuadría de 1x2cm, deberá ser: semidura de buena calidad, (Palo María, Mapajo, Bibosi u otra similar) de buena calidad, sin ojos, nudos ni astilla duras, bien estacionada y sin irregularidades, asimismo, serán prismas rectos, de sección constante y longitud necesaria.</w:t>
            </w:r>
            <w:r w:rsidRPr="009C2639">
              <w:rPr>
                <w:rFonts w:ascii="Verdana" w:hAnsi="Verdana" w:cs="Calibri"/>
                <w:color w:val="000000"/>
                <w:lang w:eastAsia="es-ES"/>
              </w:rPr>
              <w:br/>
              <w:t>En general las maderas que se utilizarán deberán estar en buen estado, limpias de desperdicios, sin defectos ni rajaduras o alabeos o combaduras o deformaciones.</w:t>
            </w:r>
            <w:r w:rsidRPr="009C2639">
              <w:rPr>
                <w:rFonts w:ascii="Verdana" w:hAnsi="Verdana" w:cs="Calibri"/>
                <w:color w:val="000000"/>
                <w:lang w:eastAsia="es-ES"/>
              </w:rPr>
              <w:br/>
              <w:t>El contenido de humedad no deberá ser mayor al 15% (certificado al momento de la provisión del producto). Todas las piezas deberán estacionarse el tiempo necesario para asegurar un perfecto secado antes de su uso.</w:t>
            </w:r>
            <w:r w:rsidRPr="009C2639">
              <w:rPr>
                <w:rFonts w:ascii="Verdana" w:hAnsi="Verdana" w:cs="Calibri"/>
                <w:color w:val="000000"/>
                <w:lang w:eastAsia="es-ES"/>
              </w:rPr>
              <w:br/>
              <w:t>La madera en bruto deberá cortarse en las escuadrías indicadas para este elemento, considerando que las dimensiones que figuran en los planos son de piezas terminadas, por consiguiente, en el corte se deberá considerar las disminuciones correspondientes al cepillado y lijado.</w:t>
            </w:r>
          </w:p>
        </w:tc>
      </w:tr>
      <w:tr w:rsidR="00BD6D7A" w:rsidRPr="009C2639" w14:paraId="70253F54"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1420415"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70</w:t>
            </w:r>
          </w:p>
        </w:tc>
        <w:tc>
          <w:tcPr>
            <w:tcW w:w="2347" w:type="dxa"/>
            <w:tcBorders>
              <w:top w:val="nil"/>
              <w:left w:val="nil"/>
              <w:bottom w:val="single" w:sz="4" w:space="0" w:color="000000"/>
              <w:right w:val="single" w:sz="4" w:space="0" w:color="000000"/>
            </w:tcBorders>
            <w:shd w:val="clear" w:color="auto" w:fill="auto"/>
            <w:noWrap/>
            <w:vAlign w:val="bottom"/>
            <w:hideMark/>
          </w:tcPr>
          <w:p w14:paraId="5CA35246"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MASA ACRÍLICA</w:t>
            </w:r>
          </w:p>
        </w:tc>
        <w:tc>
          <w:tcPr>
            <w:tcW w:w="1008" w:type="dxa"/>
            <w:tcBorders>
              <w:top w:val="nil"/>
              <w:left w:val="nil"/>
              <w:bottom w:val="single" w:sz="4" w:space="0" w:color="000000"/>
              <w:right w:val="single" w:sz="4" w:space="0" w:color="000000"/>
            </w:tcBorders>
            <w:shd w:val="clear" w:color="auto" w:fill="auto"/>
            <w:noWrap/>
            <w:vAlign w:val="bottom"/>
            <w:hideMark/>
          </w:tcPr>
          <w:p w14:paraId="00982D90"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LT</w:t>
            </w:r>
          </w:p>
        </w:tc>
        <w:tc>
          <w:tcPr>
            <w:tcW w:w="5513" w:type="dxa"/>
            <w:tcBorders>
              <w:top w:val="nil"/>
              <w:left w:val="nil"/>
              <w:bottom w:val="single" w:sz="4" w:space="0" w:color="000000"/>
              <w:right w:val="single" w:sz="4" w:space="0" w:color="000000"/>
            </w:tcBorders>
            <w:shd w:val="clear" w:color="auto" w:fill="auto"/>
            <w:vAlign w:val="bottom"/>
            <w:hideMark/>
          </w:tcPr>
          <w:p w14:paraId="69189BF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La masa acrílica requerida, sera de alta viscosidad a base de una emulsión acrílica estirenada de elevada consistencia y rápido secado. Para uso en superficies internas y externas.</w:t>
            </w:r>
            <w:r w:rsidRPr="009C2639">
              <w:rPr>
                <w:rFonts w:ascii="Verdana" w:hAnsi="Verdana" w:cs="Calibri"/>
                <w:color w:val="000000"/>
                <w:lang w:eastAsia="es-ES"/>
              </w:rPr>
              <w:br/>
              <w:t>Será aplicado en paredes externas e internas de revoque de cemento, concreto, estuco, panel de construcción, fibrocemento, ladrillos de concreto y/o paredes que requieran ser pintadas con pintura látex.</w:t>
            </w:r>
            <w:r w:rsidRPr="009C2639">
              <w:rPr>
                <w:rFonts w:ascii="Verdana" w:hAnsi="Verdana" w:cs="Calibri"/>
                <w:color w:val="000000"/>
                <w:lang w:eastAsia="es-ES"/>
              </w:rPr>
              <w:br/>
              <w:t>Servirá para corregir pequeñas imperfecciones,  especialmente en muros, paredes y cielos raso.</w:t>
            </w:r>
            <w:r w:rsidRPr="009C2639">
              <w:rPr>
                <w:rFonts w:ascii="Verdana" w:hAnsi="Verdana" w:cs="Calibri"/>
                <w:color w:val="000000"/>
                <w:lang w:eastAsia="es-ES"/>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BD6D7A" w:rsidRPr="009C2639" w14:paraId="2A5A29F3"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FFB7FEF"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71</w:t>
            </w:r>
          </w:p>
        </w:tc>
        <w:tc>
          <w:tcPr>
            <w:tcW w:w="2347" w:type="dxa"/>
            <w:tcBorders>
              <w:top w:val="nil"/>
              <w:left w:val="nil"/>
              <w:bottom w:val="single" w:sz="4" w:space="0" w:color="000000"/>
              <w:right w:val="single" w:sz="4" w:space="0" w:color="000000"/>
            </w:tcBorders>
            <w:shd w:val="clear" w:color="auto" w:fill="auto"/>
            <w:noWrap/>
            <w:vAlign w:val="bottom"/>
            <w:hideMark/>
          </w:tcPr>
          <w:p w14:paraId="4E67EEE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MASA CORRIDA</w:t>
            </w:r>
          </w:p>
        </w:tc>
        <w:tc>
          <w:tcPr>
            <w:tcW w:w="1008" w:type="dxa"/>
            <w:tcBorders>
              <w:top w:val="nil"/>
              <w:left w:val="nil"/>
              <w:bottom w:val="single" w:sz="4" w:space="0" w:color="000000"/>
              <w:right w:val="single" w:sz="4" w:space="0" w:color="000000"/>
            </w:tcBorders>
            <w:shd w:val="clear" w:color="auto" w:fill="auto"/>
            <w:noWrap/>
            <w:vAlign w:val="bottom"/>
            <w:hideMark/>
          </w:tcPr>
          <w:p w14:paraId="04460B03"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LT</w:t>
            </w:r>
          </w:p>
        </w:tc>
        <w:tc>
          <w:tcPr>
            <w:tcW w:w="5513" w:type="dxa"/>
            <w:tcBorders>
              <w:top w:val="nil"/>
              <w:left w:val="nil"/>
              <w:bottom w:val="single" w:sz="4" w:space="0" w:color="000000"/>
              <w:right w:val="single" w:sz="4" w:space="0" w:color="000000"/>
            </w:tcBorders>
            <w:shd w:val="clear" w:color="auto" w:fill="auto"/>
            <w:vAlign w:val="bottom"/>
            <w:hideMark/>
          </w:tcPr>
          <w:p w14:paraId="0E2130CF"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C2639">
              <w:rPr>
                <w:rFonts w:ascii="Verdana" w:hAnsi="Verdana" w:cs="Calibri"/>
                <w:color w:val="000000"/>
                <w:lang w:eastAsia="es-ES"/>
              </w:rPr>
              <w:br/>
              <w:t xml:space="preserve">s un material de relleno que se utiliza para dotar a la </w:t>
            </w:r>
            <w:r w:rsidRPr="009C2639">
              <w:rPr>
                <w:rFonts w:ascii="Verdana" w:hAnsi="Verdana" w:cs="Calibri"/>
                <w:color w:val="000000"/>
                <w:lang w:eastAsia="es-ES"/>
              </w:rPr>
              <w:lastRenderedPageBreak/>
              <w:t>superficie de una correcta y perfecta planitud. Además sirve para juntas y grietas producidas en el yeso, en juntas de zócalos, rodapiés, fisuras, abolladuras e imperfecciones que pueda contener la superficie.</w:t>
            </w:r>
          </w:p>
        </w:tc>
      </w:tr>
      <w:tr w:rsidR="00BD6D7A" w:rsidRPr="009C2639" w14:paraId="2A131A93"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0082452"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72</w:t>
            </w:r>
          </w:p>
        </w:tc>
        <w:tc>
          <w:tcPr>
            <w:tcW w:w="2347" w:type="dxa"/>
            <w:tcBorders>
              <w:top w:val="nil"/>
              <w:left w:val="nil"/>
              <w:bottom w:val="single" w:sz="4" w:space="0" w:color="000000"/>
              <w:right w:val="single" w:sz="4" w:space="0" w:color="000000"/>
            </w:tcBorders>
            <w:shd w:val="clear" w:color="auto" w:fill="auto"/>
            <w:noWrap/>
            <w:vAlign w:val="bottom"/>
            <w:hideMark/>
          </w:tcPr>
          <w:p w14:paraId="33663DD9"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NIPLE PVC DE 1/2"</w:t>
            </w:r>
          </w:p>
        </w:tc>
        <w:tc>
          <w:tcPr>
            <w:tcW w:w="1008" w:type="dxa"/>
            <w:tcBorders>
              <w:top w:val="nil"/>
              <w:left w:val="nil"/>
              <w:bottom w:val="single" w:sz="4" w:space="0" w:color="000000"/>
              <w:right w:val="single" w:sz="4" w:space="0" w:color="000000"/>
            </w:tcBorders>
            <w:shd w:val="clear" w:color="auto" w:fill="auto"/>
            <w:noWrap/>
            <w:vAlign w:val="bottom"/>
            <w:hideMark/>
          </w:tcPr>
          <w:p w14:paraId="745F826C"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0F1B6C36"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Requisitos sobre el Producto:</w:t>
            </w:r>
            <w:r w:rsidRPr="009C2639">
              <w:rPr>
                <w:rFonts w:ascii="Verdana" w:hAnsi="Verdana" w:cs="Calibri"/>
                <w:color w:val="000000"/>
                <w:lang w:eastAsia="es-ES"/>
              </w:rPr>
              <w:br/>
              <w:t>Deberá ser de PVC de primera calidad y marca conocida.</w:t>
            </w:r>
            <w:r w:rsidRPr="009C2639">
              <w:rPr>
                <w:rFonts w:ascii="Verdana" w:hAnsi="Verdana" w:cs="Calibri"/>
                <w:color w:val="000000"/>
                <w:lang w:eastAsia="es-ES"/>
              </w:rPr>
              <w:br/>
              <w:t>El proveedor deberá especificar el tipo, espesor, y resistencia.</w:t>
            </w:r>
            <w:r w:rsidRPr="009C2639">
              <w:rPr>
                <w:rFonts w:ascii="Verdana" w:hAnsi="Verdana" w:cs="Calibri"/>
                <w:color w:val="000000"/>
                <w:lang w:eastAsia="es-ES"/>
              </w:rPr>
              <w:br/>
              <w:t>La superficie del accesorio deberá ser lisa y libre de grietas, fisuras y otros defectos que alteren su calidad.</w:t>
            </w:r>
            <w:r w:rsidRPr="009C2639">
              <w:rPr>
                <w:rFonts w:ascii="Verdana" w:hAnsi="Verdana" w:cs="Calibri"/>
                <w:color w:val="000000"/>
                <w:lang w:eastAsia="es-ES"/>
              </w:rPr>
              <w:br/>
              <w:t>El accesorio deberá ser de color uniforme.</w:t>
            </w:r>
            <w:r w:rsidRPr="009C2639">
              <w:rPr>
                <w:rFonts w:ascii="Verdana" w:hAnsi="Verdana" w:cs="Calibri"/>
                <w:color w:val="000000"/>
                <w:lang w:eastAsia="es-ES"/>
              </w:rPr>
              <w:br/>
              <w:t>Otros Requisitos</w:t>
            </w:r>
            <w:r w:rsidRPr="009C2639">
              <w:rPr>
                <w:rFonts w:ascii="Verdana" w:hAnsi="Verdana" w:cs="Calibri"/>
                <w:color w:val="000000"/>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BD6D7A" w:rsidRPr="009C2639" w14:paraId="3C5B19E6"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9EF53C4"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73</w:t>
            </w:r>
          </w:p>
        </w:tc>
        <w:tc>
          <w:tcPr>
            <w:tcW w:w="2347" w:type="dxa"/>
            <w:tcBorders>
              <w:top w:val="nil"/>
              <w:left w:val="nil"/>
              <w:bottom w:val="single" w:sz="4" w:space="0" w:color="000000"/>
              <w:right w:val="single" w:sz="4" w:space="0" w:color="000000"/>
            </w:tcBorders>
            <w:shd w:val="clear" w:color="auto" w:fill="auto"/>
            <w:noWrap/>
            <w:vAlign w:val="bottom"/>
            <w:hideMark/>
          </w:tcPr>
          <w:p w14:paraId="2D6D624B"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OCRE</w:t>
            </w:r>
          </w:p>
        </w:tc>
        <w:tc>
          <w:tcPr>
            <w:tcW w:w="1008" w:type="dxa"/>
            <w:tcBorders>
              <w:top w:val="nil"/>
              <w:left w:val="nil"/>
              <w:bottom w:val="single" w:sz="4" w:space="0" w:color="000000"/>
              <w:right w:val="single" w:sz="4" w:space="0" w:color="000000"/>
            </w:tcBorders>
            <w:shd w:val="clear" w:color="auto" w:fill="auto"/>
            <w:noWrap/>
            <w:vAlign w:val="bottom"/>
            <w:hideMark/>
          </w:tcPr>
          <w:p w14:paraId="586093C9"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KG</w:t>
            </w:r>
          </w:p>
        </w:tc>
        <w:tc>
          <w:tcPr>
            <w:tcW w:w="5513" w:type="dxa"/>
            <w:tcBorders>
              <w:top w:val="nil"/>
              <w:left w:val="nil"/>
              <w:bottom w:val="single" w:sz="4" w:space="0" w:color="000000"/>
              <w:right w:val="single" w:sz="4" w:space="0" w:color="000000"/>
            </w:tcBorders>
            <w:shd w:val="clear" w:color="auto" w:fill="auto"/>
            <w:vAlign w:val="bottom"/>
            <w:hideMark/>
          </w:tcPr>
          <w:p w14:paraId="0C127D3C"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Será limpio y sin impurezas, de colores uniformes y bien conservados.</w:t>
            </w:r>
            <w:r w:rsidRPr="009C2639">
              <w:rPr>
                <w:rFonts w:ascii="Verdana" w:hAnsi="Verdana" w:cs="Calibri"/>
                <w:color w:val="000000"/>
                <w:lang w:eastAsia="es-ES"/>
              </w:rPr>
              <w:br/>
              <w:t>Los ocres se emplearán para colorear las lechadas de cal o cemento.</w:t>
            </w:r>
            <w:r w:rsidRPr="009C2639">
              <w:rPr>
                <w:rFonts w:ascii="Verdana" w:hAnsi="Verdana" w:cs="Calibri"/>
                <w:color w:val="000000"/>
                <w:lang w:eastAsia="es-ES"/>
              </w:rPr>
              <w:br/>
              <w:t>La proporción de agregar de estos colorantes, resultará de las muestras de tintas que se realicen en obra.</w:t>
            </w:r>
          </w:p>
        </w:tc>
      </w:tr>
      <w:tr w:rsidR="00BD6D7A" w:rsidRPr="009C2639" w14:paraId="5C936147"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DFD61C0"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74</w:t>
            </w:r>
          </w:p>
        </w:tc>
        <w:tc>
          <w:tcPr>
            <w:tcW w:w="2347" w:type="dxa"/>
            <w:tcBorders>
              <w:top w:val="nil"/>
              <w:left w:val="nil"/>
              <w:bottom w:val="single" w:sz="4" w:space="0" w:color="000000"/>
              <w:right w:val="single" w:sz="4" w:space="0" w:color="000000"/>
            </w:tcBorders>
            <w:shd w:val="clear" w:color="auto" w:fill="auto"/>
            <w:noWrap/>
            <w:vAlign w:val="bottom"/>
            <w:hideMark/>
          </w:tcPr>
          <w:p w14:paraId="4C9BCA62"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PANEL LED 24W EMPOTRABLE</w:t>
            </w:r>
          </w:p>
        </w:tc>
        <w:tc>
          <w:tcPr>
            <w:tcW w:w="1008" w:type="dxa"/>
            <w:tcBorders>
              <w:top w:val="nil"/>
              <w:left w:val="nil"/>
              <w:bottom w:val="single" w:sz="4" w:space="0" w:color="000000"/>
              <w:right w:val="single" w:sz="4" w:space="0" w:color="000000"/>
            </w:tcBorders>
            <w:shd w:val="clear" w:color="auto" w:fill="auto"/>
            <w:noWrap/>
            <w:vAlign w:val="bottom"/>
            <w:hideMark/>
          </w:tcPr>
          <w:p w14:paraId="0FAFDDF5"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68E2B700"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Requisitos sobre el producto:</w:t>
            </w:r>
            <w:r w:rsidRPr="009C2639">
              <w:rPr>
                <w:rFonts w:ascii="Verdana" w:hAnsi="Verdana" w:cs="Calibri"/>
                <w:color w:val="000000"/>
                <w:lang w:eastAsia="es-ES"/>
              </w:rPr>
              <w:br/>
              <w:t>CHIP Epistar o similar.</w:t>
            </w:r>
            <w:r w:rsidRPr="009C2639">
              <w:rPr>
                <w:rFonts w:ascii="Verdana" w:hAnsi="Verdana" w:cs="Calibri"/>
                <w:color w:val="000000"/>
                <w:lang w:eastAsia="es-ES"/>
              </w:rPr>
              <w:br/>
              <w:t>Factor e Potencia ≥ 0.5.</w:t>
            </w:r>
            <w:r w:rsidRPr="009C2639">
              <w:rPr>
                <w:rFonts w:ascii="Verdana" w:hAnsi="Verdana" w:cs="Calibri"/>
                <w:color w:val="000000"/>
                <w:lang w:eastAsia="es-ES"/>
              </w:rPr>
              <w:br/>
              <w:t>Alta resistencia de aislamiento.</w:t>
            </w:r>
            <w:r w:rsidRPr="009C2639">
              <w:rPr>
                <w:rFonts w:ascii="Verdana" w:hAnsi="Verdana" w:cs="Calibri"/>
                <w:color w:val="000000"/>
                <w:lang w:eastAsia="es-ES"/>
              </w:rPr>
              <w:br/>
              <w:t>Vida útil de ≥ 35.000 horas</w:t>
            </w:r>
            <w:r w:rsidRPr="009C2639">
              <w:rPr>
                <w:rFonts w:ascii="Verdana" w:hAnsi="Verdana" w:cs="Calibri"/>
                <w:color w:val="000000"/>
                <w:lang w:eastAsia="es-ES"/>
              </w:rPr>
              <w:br/>
              <w:t>CRI ≥ 70</w:t>
            </w:r>
            <w:r w:rsidRPr="009C2639">
              <w:rPr>
                <w:rFonts w:ascii="Verdana" w:hAnsi="Verdana" w:cs="Calibri"/>
                <w:color w:val="000000"/>
                <w:lang w:eastAsia="es-ES"/>
              </w:rPr>
              <w:br/>
              <w:t xml:space="preserve">Interior </w:t>
            </w:r>
            <w:r w:rsidRPr="009C2639">
              <w:rPr>
                <w:rFonts w:ascii="Verdana" w:hAnsi="Verdana" w:cs="Calibri"/>
                <w:color w:val="000000"/>
                <w:lang w:eastAsia="es-ES"/>
              </w:rPr>
              <w:br/>
              <w:t xml:space="preserve">Casas, apartamentos, locales comerciales </w:t>
            </w:r>
            <w:r w:rsidRPr="009C2639">
              <w:rPr>
                <w:rFonts w:ascii="Verdana" w:hAnsi="Verdana" w:cs="Calibri"/>
                <w:color w:val="000000"/>
                <w:lang w:eastAsia="es-ES"/>
              </w:rPr>
              <w:br/>
              <w:t xml:space="preserve">Centros Comerciales </w:t>
            </w:r>
            <w:r w:rsidRPr="009C2639">
              <w:rPr>
                <w:rFonts w:ascii="Verdana" w:hAnsi="Verdana" w:cs="Calibri"/>
                <w:color w:val="000000"/>
                <w:lang w:eastAsia="es-ES"/>
              </w:rPr>
              <w:br/>
              <w:t>Potencias (W) 6 – 48</w:t>
            </w:r>
            <w:r w:rsidRPr="009C2639">
              <w:rPr>
                <w:rFonts w:ascii="Verdana" w:hAnsi="Verdana" w:cs="Calibri"/>
                <w:color w:val="000000"/>
                <w:lang w:eastAsia="es-ES"/>
              </w:rPr>
              <w:br/>
              <w:t>Frecuencia de trabajo fN (Hz) 50/60</w:t>
            </w:r>
            <w:r w:rsidRPr="009C2639">
              <w:rPr>
                <w:rFonts w:ascii="Verdana" w:hAnsi="Verdana" w:cs="Calibri"/>
                <w:color w:val="000000"/>
                <w:lang w:eastAsia="es-ES"/>
              </w:rPr>
              <w:br/>
              <w:t>Temperatura de operación (ºC) -30 +50</w:t>
            </w:r>
            <w:r w:rsidRPr="009C2639">
              <w:rPr>
                <w:rFonts w:ascii="Verdana" w:hAnsi="Verdana" w:cs="Calibri"/>
                <w:color w:val="000000"/>
                <w:lang w:eastAsia="es-ES"/>
              </w:rPr>
              <w:br/>
              <w:t>Tensión máxima de operación UMAX 1.1 * UN</w:t>
            </w:r>
            <w:r w:rsidRPr="009C2639">
              <w:rPr>
                <w:rFonts w:ascii="Verdana" w:hAnsi="Verdana" w:cs="Calibri"/>
                <w:color w:val="000000"/>
                <w:lang w:eastAsia="es-ES"/>
              </w:rPr>
              <w:br/>
            </w:r>
            <w:r w:rsidRPr="009C2639">
              <w:rPr>
                <w:rFonts w:ascii="Verdana" w:hAnsi="Verdana" w:cs="Calibri"/>
                <w:color w:val="000000"/>
                <w:lang w:eastAsia="es-ES"/>
              </w:rPr>
              <w:br/>
              <w:t xml:space="preserve">Calidad: </w:t>
            </w:r>
            <w:r w:rsidRPr="009C2639">
              <w:rPr>
                <w:rFonts w:ascii="Verdana" w:hAnsi="Verdana" w:cs="Calibri"/>
                <w:color w:val="000000"/>
                <w:lang w:eastAsia="es-ES"/>
              </w:rPr>
              <w:br/>
              <w:t>La Entidad Ejecutora garantizará, la calidad en función a los requisitos exigidos.</w:t>
            </w:r>
            <w:r w:rsidRPr="009C2639">
              <w:rPr>
                <w:rFonts w:ascii="Verdana" w:hAnsi="Verdana" w:cs="Calibri"/>
                <w:color w:val="000000"/>
                <w:lang w:eastAsia="es-ES"/>
              </w:rPr>
              <w:br/>
            </w:r>
            <w:r w:rsidRPr="009C2639">
              <w:rPr>
                <w:rFonts w:ascii="Verdana" w:hAnsi="Verdana" w:cs="Calibri"/>
                <w:color w:val="000000"/>
                <w:lang w:eastAsia="es-ES"/>
              </w:rPr>
              <w:br/>
              <w:t xml:space="preserve">Almacenamiento: </w:t>
            </w:r>
            <w:r w:rsidRPr="009C2639">
              <w:rPr>
                <w:rFonts w:ascii="Verdana" w:hAnsi="Verdana" w:cs="Calibri"/>
                <w:color w:val="000000"/>
                <w:lang w:eastAsia="es-ES"/>
              </w:rPr>
              <w:br/>
              <w:t>Se debe almacenar en lugares techados y protegidos del medio ambiente.</w:t>
            </w:r>
          </w:p>
        </w:tc>
      </w:tr>
      <w:tr w:rsidR="00BD6D7A" w:rsidRPr="009C2639" w14:paraId="7780C684"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D07B850"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75</w:t>
            </w:r>
          </w:p>
        </w:tc>
        <w:tc>
          <w:tcPr>
            <w:tcW w:w="2347" w:type="dxa"/>
            <w:tcBorders>
              <w:top w:val="nil"/>
              <w:left w:val="nil"/>
              <w:bottom w:val="single" w:sz="4" w:space="0" w:color="000000"/>
              <w:right w:val="single" w:sz="4" w:space="0" w:color="000000"/>
            </w:tcBorders>
            <w:shd w:val="clear" w:color="auto" w:fill="auto"/>
            <w:noWrap/>
            <w:vAlign w:val="bottom"/>
            <w:hideMark/>
          </w:tcPr>
          <w:p w14:paraId="4C368E88"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PEGAMENTO PARA PVC</w:t>
            </w:r>
          </w:p>
        </w:tc>
        <w:tc>
          <w:tcPr>
            <w:tcW w:w="1008" w:type="dxa"/>
            <w:tcBorders>
              <w:top w:val="nil"/>
              <w:left w:val="nil"/>
              <w:bottom w:val="single" w:sz="4" w:space="0" w:color="000000"/>
              <w:right w:val="single" w:sz="4" w:space="0" w:color="000000"/>
            </w:tcBorders>
            <w:shd w:val="clear" w:color="auto" w:fill="auto"/>
            <w:noWrap/>
            <w:vAlign w:val="bottom"/>
            <w:hideMark/>
          </w:tcPr>
          <w:p w14:paraId="6406DD75"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LT</w:t>
            </w:r>
          </w:p>
        </w:tc>
        <w:tc>
          <w:tcPr>
            <w:tcW w:w="5513" w:type="dxa"/>
            <w:tcBorders>
              <w:top w:val="nil"/>
              <w:left w:val="nil"/>
              <w:bottom w:val="single" w:sz="4" w:space="0" w:color="000000"/>
              <w:right w:val="single" w:sz="4" w:space="0" w:color="000000"/>
            </w:tcBorders>
            <w:shd w:val="clear" w:color="auto" w:fill="auto"/>
            <w:vAlign w:val="bottom"/>
            <w:hideMark/>
          </w:tcPr>
          <w:p w14:paraId="766ABA7A" w14:textId="77777777" w:rsidR="00BD6D7A" w:rsidRPr="009C2639" w:rsidRDefault="00BD6D7A" w:rsidP="00374C4D">
            <w:pPr>
              <w:spacing w:after="240"/>
              <w:rPr>
                <w:rFonts w:ascii="Verdana" w:hAnsi="Verdana" w:cs="Calibri"/>
                <w:color w:val="000000"/>
                <w:lang w:eastAsia="es-ES"/>
              </w:rPr>
            </w:pPr>
            <w:r w:rsidRPr="009C2639">
              <w:rPr>
                <w:rFonts w:ascii="Verdana" w:hAnsi="Verdana" w:cs="Calibri"/>
                <w:color w:val="000000"/>
                <w:lang w:eastAsia="es-ES"/>
              </w:rPr>
              <w:t>Requisitos sobre el Producto</w:t>
            </w:r>
            <w:r w:rsidRPr="009C2639">
              <w:rPr>
                <w:rFonts w:ascii="Verdana" w:hAnsi="Verdana" w:cs="Calibri"/>
                <w:color w:val="000000"/>
                <w:lang w:eastAsia="es-ES"/>
              </w:rPr>
              <w:br/>
              <w:t xml:space="preserve">El tipo de pegamento será el recomendado por el fabricante para tuberías de PVC. La entidad ejecutora deberá garantizar que el material de </w:t>
            </w:r>
            <w:r w:rsidRPr="009C2639">
              <w:rPr>
                <w:rFonts w:ascii="Verdana" w:hAnsi="Verdana" w:cs="Calibri"/>
                <w:color w:val="000000"/>
                <w:lang w:eastAsia="es-ES"/>
              </w:rPr>
              <w:lastRenderedPageBreak/>
              <w:t>referencia sea de buena calidad y de marca reconocida.</w:t>
            </w:r>
            <w:r w:rsidRPr="009C2639">
              <w:rPr>
                <w:rFonts w:ascii="Verdana" w:hAnsi="Verdana" w:cs="Calibri"/>
                <w:color w:val="000000"/>
                <w:lang w:eastAsia="es-ES"/>
              </w:rPr>
              <w:br/>
              <w:t>El pegamento debe ser:</w:t>
            </w:r>
            <w:r w:rsidRPr="009C2639">
              <w:rPr>
                <w:rFonts w:ascii="Verdana" w:hAnsi="Verdana" w:cs="Calibri"/>
                <w:color w:val="000000"/>
                <w:lang w:eastAsia="es-ES"/>
              </w:rPr>
              <w:br/>
              <w:t>• De mediano espesor, de fraguado rápido para uso múltiple, resistente a las aguas servidas, que permita sierre perfecto, evitando fugas en condiciones de poca presión.</w:t>
            </w:r>
            <w:r w:rsidRPr="009C2639">
              <w:rPr>
                <w:rFonts w:ascii="Verdana" w:hAnsi="Verdana" w:cs="Calibri"/>
                <w:color w:val="000000"/>
                <w:lang w:eastAsia="es-ES"/>
              </w:rPr>
              <w:br/>
              <w:t>• Debe ser atoxico para su uso en conexiones sanitarias y agua, que evite el desgaste del PVC durante su vida.</w:t>
            </w:r>
            <w:r w:rsidRPr="009C2639">
              <w:rPr>
                <w:rFonts w:ascii="Verdana" w:hAnsi="Verdana" w:cs="Calibri"/>
                <w:color w:val="000000"/>
                <w:lang w:eastAsia="es-ES"/>
              </w:rPr>
              <w:br/>
              <w:t>• Debe   ser   antiadherente    para   una   buena   manipulación durante su uso lo que impide el agarrotamiento.</w:t>
            </w:r>
            <w:r w:rsidRPr="009C2639">
              <w:rPr>
                <w:rFonts w:ascii="Verdana" w:hAnsi="Verdana" w:cs="Calibri"/>
                <w:color w:val="000000"/>
                <w:lang w:eastAsia="es-ES"/>
              </w:rPr>
              <w:br/>
              <w:t>•      Deberá ser de mediano espesor, de fraguado rápido, para usos múltiples, resistente a las aguas servidas.</w:t>
            </w:r>
            <w:r w:rsidRPr="009C2639">
              <w:rPr>
                <w:rFonts w:ascii="Verdana" w:hAnsi="Verdana" w:cs="Calibri"/>
                <w:color w:val="000000"/>
                <w:lang w:eastAsia="es-ES"/>
              </w:rPr>
              <w:br/>
              <w:t>Características:  Polímero base Polímeros vinílicos (PVC) Disolvente MEK, THF, Ciclohexanona Apariencia Líquido viscoso traslúcido Densidad 0.92±0.05 g/ml 20ºC, e.g. EN 542Color del film seco Translúcido Flashpoint &lt;21ºC Adhesivo líquido</w:t>
            </w:r>
            <w:r w:rsidRPr="009C2639">
              <w:rPr>
                <w:rFonts w:ascii="Verdana" w:hAnsi="Verdana" w:cs="Calibri"/>
                <w:color w:val="000000"/>
                <w:lang w:eastAsia="es-ES"/>
              </w:rPr>
              <w:br/>
              <w:t xml:space="preserve">Temperatura de almacenamiento +5 a +35ºC </w:t>
            </w:r>
            <w:r w:rsidRPr="009C2639">
              <w:rPr>
                <w:rFonts w:ascii="Verdana" w:hAnsi="Verdana" w:cs="Calibri"/>
                <w:color w:val="000000"/>
                <w:lang w:eastAsia="es-ES"/>
              </w:rPr>
              <w:br/>
              <w:t>Almacenamiento 12 meses en lugar seco</w:t>
            </w:r>
          </w:p>
        </w:tc>
      </w:tr>
      <w:tr w:rsidR="00BD6D7A" w:rsidRPr="009C2639" w14:paraId="2DDEF2FC"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24C9AE2"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76</w:t>
            </w:r>
          </w:p>
        </w:tc>
        <w:tc>
          <w:tcPr>
            <w:tcW w:w="2347" w:type="dxa"/>
            <w:tcBorders>
              <w:top w:val="nil"/>
              <w:left w:val="nil"/>
              <w:bottom w:val="single" w:sz="4" w:space="0" w:color="000000"/>
              <w:right w:val="single" w:sz="4" w:space="0" w:color="000000"/>
            </w:tcBorders>
            <w:shd w:val="clear" w:color="auto" w:fill="auto"/>
            <w:noWrap/>
            <w:vAlign w:val="bottom"/>
            <w:hideMark/>
          </w:tcPr>
          <w:p w14:paraId="6FDE9D5A"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PERFIL COSTANERA GALVANIZADA 2MM (80X40X15)</w:t>
            </w:r>
          </w:p>
        </w:tc>
        <w:tc>
          <w:tcPr>
            <w:tcW w:w="1008" w:type="dxa"/>
            <w:tcBorders>
              <w:top w:val="nil"/>
              <w:left w:val="nil"/>
              <w:bottom w:val="single" w:sz="4" w:space="0" w:color="000000"/>
              <w:right w:val="single" w:sz="4" w:space="0" w:color="000000"/>
            </w:tcBorders>
            <w:shd w:val="clear" w:color="auto" w:fill="auto"/>
            <w:noWrap/>
            <w:vAlign w:val="bottom"/>
            <w:hideMark/>
          </w:tcPr>
          <w:p w14:paraId="4A4769F3"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w:t>
            </w:r>
          </w:p>
        </w:tc>
        <w:tc>
          <w:tcPr>
            <w:tcW w:w="5513" w:type="dxa"/>
            <w:tcBorders>
              <w:top w:val="nil"/>
              <w:left w:val="nil"/>
              <w:bottom w:val="single" w:sz="4" w:space="0" w:color="000000"/>
              <w:right w:val="single" w:sz="4" w:space="0" w:color="000000"/>
            </w:tcBorders>
            <w:shd w:val="clear" w:color="auto" w:fill="auto"/>
            <w:vAlign w:val="bottom"/>
            <w:hideMark/>
          </w:tcPr>
          <w:p w14:paraId="30B86A9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Requisitos sobre el Producto</w:t>
            </w:r>
            <w:r w:rsidRPr="009C2639">
              <w:rPr>
                <w:rFonts w:ascii="Verdana" w:hAnsi="Verdana" w:cs="Calibri"/>
                <w:color w:val="000000"/>
                <w:lang w:eastAsia="es-ES"/>
              </w:rPr>
              <w:br/>
              <w:t>Características Perfil costanera:</w:t>
            </w:r>
            <w:r w:rsidRPr="009C2639">
              <w:rPr>
                <w:rFonts w:ascii="Verdana" w:hAnsi="Verdana" w:cs="Calibri"/>
                <w:color w:val="000000"/>
                <w:lang w:eastAsia="es-ES"/>
              </w:rPr>
              <w:br/>
              <w:t>Perfil hecho de acero laminado en caliente estructural soldable, con recubrimiento de Zinc, deberá presentar las siguientes características:</w:t>
            </w:r>
            <w:r w:rsidRPr="009C2639">
              <w:rPr>
                <w:rFonts w:ascii="Verdana" w:hAnsi="Verdana" w:cs="Calibri"/>
                <w:color w:val="000000"/>
                <w:lang w:eastAsia="es-ES"/>
              </w:rPr>
              <w:br/>
              <w:t xml:space="preserve">     Espesor: 2mm</w:t>
            </w:r>
            <w:r w:rsidRPr="009C2639">
              <w:rPr>
                <w:rFonts w:ascii="Verdana" w:hAnsi="Verdana" w:cs="Calibri"/>
                <w:color w:val="000000"/>
                <w:lang w:eastAsia="es-ES"/>
              </w:rPr>
              <w:br/>
              <w:t xml:space="preserve">     Largo: 6 m</w:t>
            </w:r>
            <w:r w:rsidRPr="009C2639">
              <w:rPr>
                <w:rFonts w:ascii="Verdana" w:hAnsi="Verdana" w:cs="Calibri"/>
                <w:color w:val="000000"/>
                <w:lang w:eastAsia="es-ES"/>
              </w:rPr>
              <w:br/>
              <w:t xml:space="preserve">     Alto: 80 mm</w:t>
            </w:r>
            <w:r w:rsidRPr="009C2639">
              <w:rPr>
                <w:rFonts w:ascii="Verdana" w:hAnsi="Verdana" w:cs="Calibri"/>
                <w:color w:val="000000"/>
                <w:lang w:eastAsia="es-ES"/>
              </w:rPr>
              <w:br/>
              <w:t xml:space="preserve">     Ancho: 40mm</w:t>
            </w:r>
            <w:r w:rsidRPr="009C2639">
              <w:rPr>
                <w:rFonts w:ascii="Verdana" w:hAnsi="Verdana" w:cs="Calibri"/>
                <w:color w:val="000000"/>
                <w:lang w:eastAsia="es-ES"/>
              </w:rPr>
              <w:br/>
              <w:t xml:space="preserve">     Pestañas: 15 mm</w:t>
            </w:r>
            <w:r w:rsidRPr="009C2639">
              <w:rPr>
                <w:rFonts w:ascii="Verdana" w:hAnsi="Verdana" w:cs="Calibri"/>
                <w:color w:val="000000"/>
                <w:lang w:eastAsia="es-ES"/>
              </w:rPr>
              <w:br/>
              <w:t xml:space="preserve">     Peso: 16.13 kg</w:t>
            </w:r>
            <w:r w:rsidRPr="009C2639">
              <w:rPr>
                <w:rFonts w:ascii="Verdana" w:hAnsi="Verdana" w:cs="Calibri"/>
                <w:color w:val="000000"/>
                <w:lang w:eastAsia="es-ES"/>
              </w:rPr>
              <w:br/>
              <w:t>La Entidad Ejecutora deberá garantizar que el material de  referencia  sea  de  buena  calidad  y  de  marca reconocida.</w:t>
            </w:r>
            <w:r w:rsidRPr="009C2639">
              <w:rPr>
                <w:rFonts w:ascii="Verdana" w:hAnsi="Verdana" w:cs="Calibri"/>
                <w:color w:val="000000"/>
                <w:lang w:eastAsia="es-ES"/>
              </w:rPr>
              <w:br/>
              <w:t>2.Mano De Obra</w:t>
            </w:r>
            <w:r w:rsidRPr="009C2639">
              <w:rPr>
                <w:rFonts w:ascii="Verdana" w:hAnsi="Verdana" w:cs="Calibri"/>
                <w:color w:val="000000"/>
                <w:lang w:eastAsia="es-ES"/>
              </w:rPr>
              <w:br/>
              <w:t>La cotización del insumo, contempla la mano de obra calificada para el colocado.</w:t>
            </w:r>
          </w:p>
        </w:tc>
      </w:tr>
      <w:tr w:rsidR="00BD6D7A" w:rsidRPr="009C2639" w14:paraId="6572AF43"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D1C813E"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77</w:t>
            </w:r>
          </w:p>
        </w:tc>
        <w:tc>
          <w:tcPr>
            <w:tcW w:w="2347" w:type="dxa"/>
            <w:tcBorders>
              <w:top w:val="nil"/>
              <w:left w:val="nil"/>
              <w:bottom w:val="single" w:sz="4" w:space="0" w:color="000000"/>
              <w:right w:val="single" w:sz="4" w:space="0" w:color="000000"/>
            </w:tcBorders>
            <w:shd w:val="clear" w:color="auto" w:fill="auto"/>
            <w:noWrap/>
            <w:vAlign w:val="bottom"/>
            <w:hideMark/>
          </w:tcPr>
          <w:p w14:paraId="2996FD3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PINTURA LATEX </w:t>
            </w:r>
          </w:p>
        </w:tc>
        <w:tc>
          <w:tcPr>
            <w:tcW w:w="1008" w:type="dxa"/>
            <w:tcBorders>
              <w:top w:val="nil"/>
              <w:left w:val="nil"/>
              <w:bottom w:val="single" w:sz="4" w:space="0" w:color="000000"/>
              <w:right w:val="single" w:sz="4" w:space="0" w:color="000000"/>
            </w:tcBorders>
            <w:shd w:val="clear" w:color="auto" w:fill="auto"/>
            <w:noWrap/>
            <w:vAlign w:val="bottom"/>
            <w:hideMark/>
          </w:tcPr>
          <w:p w14:paraId="207E0592"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LT</w:t>
            </w:r>
          </w:p>
        </w:tc>
        <w:tc>
          <w:tcPr>
            <w:tcW w:w="5513" w:type="dxa"/>
            <w:tcBorders>
              <w:top w:val="nil"/>
              <w:left w:val="nil"/>
              <w:bottom w:val="single" w:sz="4" w:space="0" w:color="000000"/>
              <w:right w:val="single" w:sz="4" w:space="0" w:color="000000"/>
            </w:tcBorders>
            <w:shd w:val="clear" w:color="auto" w:fill="auto"/>
            <w:vAlign w:val="bottom"/>
            <w:hideMark/>
          </w:tcPr>
          <w:p w14:paraId="1DA887E9" w14:textId="3D9FDB82" w:rsidR="00BD6D7A" w:rsidRPr="009C2639" w:rsidRDefault="00BD6D7A" w:rsidP="00374C4D">
            <w:pPr>
              <w:spacing w:after="240"/>
              <w:rPr>
                <w:rFonts w:ascii="Verdana" w:hAnsi="Verdana" w:cs="Calibri"/>
                <w:color w:val="000000"/>
                <w:lang w:eastAsia="es-ES"/>
              </w:rPr>
            </w:pPr>
            <w:r w:rsidRPr="009C2639">
              <w:rPr>
                <w:rFonts w:ascii="Verdana" w:hAnsi="Verdana" w:cs="Calibri"/>
                <w:color w:val="000000"/>
                <w:lang w:eastAsia="es-ES"/>
              </w:rPr>
              <w:t>Requisitos sobre el producto:</w:t>
            </w:r>
            <w:r w:rsidRPr="009C2639">
              <w:rPr>
                <w:rFonts w:ascii="Verdana" w:hAnsi="Verdana" w:cs="Calibri"/>
                <w:color w:val="000000"/>
                <w:lang w:eastAsia="es-ES"/>
              </w:rPr>
              <w:br/>
              <w:t>La Entidad Ejecutora deberá garantizar que el material de referencia sea de buena calidad y de marca reconocida.</w:t>
            </w:r>
            <w:r w:rsidRPr="009C2639">
              <w:rPr>
                <w:rFonts w:ascii="Verdana" w:hAnsi="Verdana" w:cs="Calibri"/>
                <w:color w:val="000000"/>
                <w:lang w:eastAsia="es-ES"/>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9C2639">
              <w:rPr>
                <w:rFonts w:ascii="Verdana" w:hAnsi="Verdana" w:cs="Calibri"/>
                <w:color w:val="000000"/>
                <w:lang w:eastAsia="es-ES"/>
              </w:rPr>
              <w:br/>
            </w:r>
            <w:r w:rsidRPr="009C2639">
              <w:rPr>
                <w:rFonts w:ascii="Verdana" w:hAnsi="Verdana" w:cs="Calibri"/>
                <w:color w:val="000000"/>
                <w:lang w:eastAsia="es-ES"/>
              </w:rPr>
              <w:lastRenderedPageBreak/>
              <w:t xml:space="preserve">CARACTERÍSTICAS: </w:t>
            </w:r>
            <w:r w:rsidRPr="009C2639">
              <w:rPr>
                <w:rFonts w:ascii="Verdana" w:hAnsi="Verdana" w:cs="Calibri"/>
                <w:color w:val="000000"/>
                <w:lang w:eastAsia="es-ES"/>
              </w:rPr>
              <w:br/>
              <w:t>Pintura acrílica al agua, se diluye con agua fácil secado al aire, resistente a hongos y moho super lavable con respuesta favorable al medio ambiente</w:t>
            </w:r>
            <w:r w:rsidRPr="009C2639">
              <w:rPr>
                <w:rFonts w:ascii="Verdana" w:hAnsi="Verdana" w:cs="Calibri"/>
                <w:color w:val="000000"/>
                <w:lang w:eastAsia="es-ES"/>
              </w:rPr>
              <w:br/>
              <w:t>Buena resistencia a la luz y a la intemperie.</w:t>
            </w:r>
            <w:r w:rsidRPr="009C2639">
              <w:rPr>
                <w:rFonts w:ascii="Verdana" w:hAnsi="Verdana" w:cs="Calibri"/>
                <w:color w:val="000000"/>
                <w:lang w:eastAsia="es-ES"/>
              </w:rPr>
              <w:br/>
              <w:t xml:space="preserve">Es lavable y muy resistente a la abrasión en húmedo. </w:t>
            </w:r>
            <w:r w:rsidRPr="009C2639">
              <w:rPr>
                <w:rFonts w:ascii="Verdana" w:hAnsi="Verdana" w:cs="Calibri"/>
                <w:color w:val="000000"/>
                <w:lang w:eastAsia="es-ES"/>
              </w:rPr>
              <w:br/>
              <w:t>Uso: Interiores  y exteriores</w:t>
            </w:r>
            <w:r w:rsidRPr="009C2639">
              <w:rPr>
                <w:rFonts w:ascii="Verdana" w:hAnsi="Verdana" w:cs="Calibri"/>
                <w:color w:val="000000"/>
                <w:lang w:eastAsia="es-ES"/>
              </w:rPr>
              <w:br/>
            </w:r>
            <w:r w:rsidRPr="009C2639">
              <w:rPr>
                <w:rFonts w:ascii="Verdana" w:hAnsi="Verdana" w:cs="Calibri"/>
                <w:color w:val="000000"/>
                <w:lang w:eastAsia="es-ES"/>
              </w:rPr>
              <w:br/>
              <w:t xml:space="preserve">Calidad: </w:t>
            </w:r>
            <w:r w:rsidRPr="009C2639">
              <w:rPr>
                <w:rFonts w:ascii="Verdana" w:hAnsi="Verdana" w:cs="Calibri"/>
                <w:color w:val="000000"/>
                <w:lang w:eastAsia="es-ES"/>
              </w:rPr>
              <w:br/>
              <w:t>La Entidad Ejecutora garantizará, la calidad en función a los requisitos exigidos.</w:t>
            </w:r>
            <w:r w:rsidRPr="009C2639">
              <w:rPr>
                <w:rFonts w:ascii="Verdana" w:hAnsi="Verdana" w:cs="Calibri"/>
                <w:color w:val="000000"/>
                <w:lang w:eastAsia="es-ES"/>
              </w:rPr>
              <w:br/>
            </w:r>
            <w:r w:rsidRPr="009C2639">
              <w:rPr>
                <w:rFonts w:ascii="Verdana" w:hAnsi="Verdana" w:cs="Calibri"/>
                <w:color w:val="000000"/>
                <w:lang w:eastAsia="es-ES"/>
              </w:rPr>
              <w:br/>
              <w:t xml:space="preserve">Almacenamiento: </w:t>
            </w:r>
            <w:r w:rsidRPr="009C2639">
              <w:rPr>
                <w:rFonts w:ascii="Verdana" w:hAnsi="Verdana" w:cs="Calibri"/>
                <w:color w:val="000000"/>
                <w:lang w:eastAsia="es-ES"/>
              </w:rPr>
              <w:br/>
              <w:t>Se debe almacenar en lugares techados y protegidos del medio ambiente.</w:t>
            </w:r>
            <w:r w:rsidRPr="009C2639">
              <w:rPr>
                <w:rFonts w:ascii="Verdana" w:hAnsi="Verdana" w:cs="Calibri"/>
                <w:color w:val="000000"/>
                <w:lang w:eastAsia="es-ES"/>
              </w:rPr>
              <w:br/>
            </w:r>
            <w:r w:rsidRPr="009C2639">
              <w:rPr>
                <w:rFonts w:ascii="Verdana" w:hAnsi="Verdana" w:cs="Calibri"/>
                <w:color w:val="000000"/>
                <w:lang w:eastAsia="es-ES"/>
              </w:rPr>
              <w:br/>
              <w:t>Color:</w:t>
            </w:r>
            <w:r w:rsidRPr="009C2639">
              <w:rPr>
                <w:rFonts w:ascii="Verdana" w:hAnsi="Verdana" w:cs="Calibri"/>
                <w:color w:val="000000"/>
                <w:lang w:eastAsia="es-ES"/>
              </w:rPr>
              <w:br/>
              <w:t>El pintado exterior de las viviendas deberá contar con franjas de color azul con código RAL 5017 o similar en contraste con el color crema de tonalidad clara RAL 9001 o similar.</w:t>
            </w:r>
            <w:r w:rsidRPr="009C2639">
              <w:rPr>
                <w:rFonts w:ascii="Verdana" w:hAnsi="Verdana" w:cs="Calibri"/>
                <w:color w:val="000000"/>
                <w:lang w:eastAsia="es-ES"/>
              </w:rPr>
              <w:br/>
              <w:t>Deberá contar una simbología de la Bandera Nacional en un lugar visible donde forme parte del frontis de la vivienda y/o tipología lateral que sea visible.</w:t>
            </w:r>
            <w:r w:rsidRPr="009C2639">
              <w:rPr>
                <w:rFonts w:ascii="Verdana" w:hAnsi="Verdana" w:cs="Calibri"/>
                <w:color w:val="000000"/>
                <w:lang w:eastAsia="es-ES"/>
              </w:rPr>
              <w:br/>
              <w:t xml:space="preserve">También deberá colocarse un degrade de color azul en un lugar visible donde forme parte del frontis de preferencia en una esquina de la fachada en la vivienda. </w:t>
            </w:r>
            <w:r w:rsidRPr="009C2639">
              <w:rPr>
                <w:rFonts w:ascii="Verdana" w:hAnsi="Verdana" w:cs="Calibri"/>
                <w:color w:val="000000"/>
                <w:lang w:eastAsia="es-ES"/>
              </w:rPr>
              <w:br/>
              <w:t>Todos estos acabados de pintura serán en coordinación y aprobación del inspector de obra.</w:t>
            </w:r>
            <w:r w:rsidRPr="009C2639">
              <w:rPr>
                <w:rFonts w:ascii="Verdana" w:hAnsi="Verdana" w:cs="Calibri"/>
                <w:color w:val="000000"/>
                <w:lang w:eastAsia="es-ES"/>
              </w:rPr>
              <w:br/>
            </w:r>
          </w:p>
        </w:tc>
      </w:tr>
      <w:tr w:rsidR="00BD6D7A" w:rsidRPr="009C2639" w14:paraId="6DCF22EC"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BBA9153"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78</w:t>
            </w:r>
          </w:p>
        </w:tc>
        <w:tc>
          <w:tcPr>
            <w:tcW w:w="2347" w:type="dxa"/>
            <w:tcBorders>
              <w:top w:val="nil"/>
              <w:left w:val="nil"/>
              <w:bottom w:val="single" w:sz="4" w:space="0" w:color="000000"/>
              <w:right w:val="single" w:sz="4" w:space="0" w:color="000000"/>
            </w:tcBorders>
            <w:shd w:val="clear" w:color="auto" w:fill="auto"/>
            <w:noWrap/>
            <w:vAlign w:val="bottom"/>
            <w:hideMark/>
          </w:tcPr>
          <w:p w14:paraId="3F662440"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PINTURA SINTÉTICA BRILLO</w:t>
            </w:r>
          </w:p>
        </w:tc>
        <w:tc>
          <w:tcPr>
            <w:tcW w:w="1008" w:type="dxa"/>
            <w:tcBorders>
              <w:top w:val="nil"/>
              <w:left w:val="nil"/>
              <w:bottom w:val="single" w:sz="4" w:space="0" w:color="000000"/>
              <w:right w:val="single" w:sz="4" w:space="0" w:color="000000"/>
            </w:tcBorders>
            <w:shd w:val="clear" w:color="auto" w:fill="auto"/>
            <w:noWrap/>
            <w:vAlign w:val="bottom"/>
            <w:hideMark/>
          </w:tcPr>
          <w:p w14:paraId="4C8971E8"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LT</w:t>
            </w:r>
          </w:p>
        </w:tc>
        <w:tc>
          <w:tcPr>
            <w:tcW w:w="5513" w:type="dxa"/>
            <w:tcBorders>
              <w:top w:val="nil"/>
              <w:left w:val="nil"/>
              <w:bottom w:val="single" w:sz="4" w:space="0" w:color="000000"/>
              <w:right w:val="single" w:sz="4" w:space="0" w:color="000000"/>
            </w:tcBorders>
            <w:shd w:val="clear" w:color="auto" w:fill="auto"/>
            <w:vAlign w:val="bottom"/>
            <w:hideMark/>
          </w:tcPr>
          <w:p w14:paraId="4FE3B622"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Esmalte sintético a base de resinas alquídicas, pigmentos orgánicos y/o inorgánicos y solventes seleccionados. Es un producto de fácil aplicación, muy buena adherencia, elasticidad y poder cubritivo, se podrá aplicar según características del proyecto o de acuero a instrucciones del Inspector del Proyecto, como una de las características de la pintura se tiene la aplicación que se puede aplicar en las siguientes superficies y/o características del proyecto:</w:t>
            </w:r>
            <w:r w:rsidRPr="009C2639">
              <w:rPr>
                <w:rFonts w:ascii="Verdana" w:hAnsi="Verdana" w:cs="Calibri"/>
                <w:color w:val="000000"/>
                <w:lang w:eastAsia="es-ES"/>
              </w:rPr>
              <w:br/>
            </w:r>
            <w:r w:rsidRPr="009C2639">
              <w:rPr>
                <w:rFonts w:ascii="Verdana" w:hAnsi="Verdana" w:cs="Calibri"/>
                <w:color w:val="000000"/>
                <w:lang w:eastAsia="es-ES"/>
              </w:rPr>
              <w:br/>
              <w:t xml:space="preserve">HIERRO Y ACERO </w:t>
            </w:r>
            <w:r w:rsidRPr="009C2639">
              <w:rPr>
                <w:rFonts w:ascii="Verdana" w:hAnsi="Verdana" w:cs="Calibri"/>
                <w:color w:val="000000"/>
                <w:lang w:eastAsia="es-ES"/>
              </w:rPr>
              <w:br/>
              <w:t xml:space="preserve">• Protección de estructuras metálicas, maquinaria, puertas, ventanas, rejas, muebles de jardín, instalaciones industriales en ambientes de baja agresión química, etc. </w:t>
            </w:r>
            <w:r w:rsidRPr="009C2639">
              <w:rPr>
                <w:rFonts w:ascii="Verdana" w:hAnsi="Verdana" w:cs="Calibri"/>
                <w:color w:val="000000"/>
                <w:lang w:eastAsia="es-ES"/>
              </w:rPr>
              <w:br/>
              <w:t xml:space="preserve">MADERA </w:t>
            </w:r>
            <w:r w:rsidRPr="009C2639">
              <w:rPr>
                <w:rFonts w:ascii="Verdana" w:hAnsi="Verdana" w:cs="Calibri"/>
                <w:color w:val="000000"/>
                <w:lang w:eastAsia="es-ES"/>
              </w:rPr>
              <w:br/>
              <w:t xml:space="preserve">• Muebles de madera, puertas, ventanas, etc. </w:t>
            </w:r>
            <w:r w:rsidRPr="009C2639">
              <w:rPr>
                <w:rFonts w:ascii="Verdana" w:hAnsi="Verdana" w:cs="Calibri"/>
                <w:color w:val="000000"/>
                <w:lang w:eastAsia="es-ES"/>
              </w:rPr>
              <w:br/>
              <w:t>CONSTRUCCIÓN • Producto de gran versatilidad para aplicar sobre enlucido de yeso en: baños, cocinas, talleres y sobre muros en general.</w:t>
            </w:r>
            <w:r w:rsidRPr="009C2639">
              <w:rPr>
                <w:rFonts w:ascii="Verdana" w:hAnsi="Verdana" w:cs="Calibri"/>
                <w:color w:val="000000"/>
                <w:lang w:eastAsia="es-ES"/>
              </w:rPr>
              <w:br/>
            </w:r>
            <w:r w:rsidRPr="009C2639">
              <w:rPr>
                <w:rFonts w:ascii="Verdana" w:hAnsi="Verdana" w:cs="Calibri"/>
                <w:color w:val="000000"/>
                <w:lang w:eastAsia="es-ES"/>
              </w:rPr>
              <w:lastRenderedPageBreak/>
              <w:t>REQUISITOS:</w:t>
            </w:r>
            <w:r w:rsidRPr="009C2639">
              <w:rPr>
                <w:rFonts w:ascii="Verdana" w:hAnsi="Verdana" w:cs="Calibri"/>
                <w:color w:val="000000"/>
                <w:lang w:eastAsia="es-ES"/>
              </w:rPr>
              <w:br/>
              <w:t>La Pintura sintética brillo tendrá los siguientes requisitos:</w:t>
            </w:r>
            <w:r w:rsidRPr="009C2639">
              <w:rPr>
                <w:rFonts w:ascii="Verdana" w:hAnsi="Verdana" w:cs="Calibri"/>
                <w:color w:val="000000"/>
                <w:lang w:eastAsia="es-ES"/>
              </w:rPr>
              <w:br/>
              <w:t>• Deberá ser de fácil aplicación en interiores y exteriores.</w:t>
            </w:r>
            <w:r w:rsidRPr="009C2639">
              <w:rPr>
                <w:rFonts w:ascii="Verdana" w:hAnsi="Verdana" w:cs="Calibri"/>
                <w:color w:val="000000"/>
                <w:lang w:eastAsia="es-ES"/>
              </w:rPr>
              <w:br/>
              <w:t>• Deberá ser lavable y tener buena resistencia a la abrasión.</w:t>
            </w:r>
            <w:r w:rsidRPr="009C2639">
              <w:rPr>
                <w:rFonts w:ascii="Verdana" w:hAnsi="Verdana" w:cs="Calibri"/>
                <w:color w:val="000000"/>
                <w:lang w:eastAsia="es-ES"/>
              </w:rPr>
              <w:br/>
              <w:t xml:space="preserve">• Deberá tener excelente adherencia a diversas superficies. </w:t>
            </w:r>
            <w:r w:rsidRPr="009C2639">
              <w:rPr>
                <w:rFonts w:ascii="Verdana" w:hAnsi="Verdana" w:cs="Calibri"/>
                <w:color w:val="000000"/>
                <w:lang w:eastAsia="es-ES"/>
              </w:rPr>
              <w:br/>
              <w:t>La Entidad Ejecutora deberá garantizar que el material de referencia sea de buena calidad y de marca reconocida</w:t>
            </w:r>
          </w:p>
        </w:tc>
      </w:tr>
      <w:tr w:rsidR="00BD6D7A" w:rsidRPr="009C2639" w14:paraId="3C1D44FB"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E7B9924"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79</w:t>
            </w:r>
          </w:p>
        </w:tc>
        <w:tc>
          <w:tcPr>
            <w:tcW w:w="2347" w:type="dxa"/>
            <w:tcBorders>
              <w:top w:val="nil"/>
              <w:left w:val="nil"/>
              <w:bottom w:val="single" w:sz="4" w:space="0" w:color="000000"/>
              <w:right w:val="single" w:sz="4" w:space="0" w:color="000000"/>
            </w:tcBorders>
            <w:shd w:val="clear" w:color="auto" w:fill="auto"/>
            <w:noWrap/>
            <w:vAlign w:val="bottom"/>
            <w:hideMark/>
          </w:tcPr>
          <w:p w14:paraId="26AED904"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PLAFÓN PVC TIPO MACHIHEMBRE</w:t>
            </w:r>
          </w:p>
        </w:tc>
        <w:tc>
          <w:tcPr>
            <w:tcW w:w="1008" w:type="dxa"/>
            <w:tcBorders>
              <w:top w:val="nil"/>
              <w:left w:val="nil"/>
              <w:bottom w:val="single" w:sz="4" w:space="0" w:color="000000"/>
              <w:right w:val="single" w:sz="4" w:space="0" w:color="000000"/>
            </w:tcBorders>
            <w:shd w:val="clear" w:color="auto" w:fill="auto"/>
            <w:noWrap/>
            <w:vAlign w:val="bottom"/>
            <w:hideMark/>
          </w:tcPr>
          <w:p w14:paraId="1CC82740"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M2</w:t>
            </w:r>
          </w:p>
        </w:tc>
        <w:tc>
          <w:tcPr>
            <w:tcW w:w="5513" w:type="dxa"/>
            <w:tcBorders>
              <w:top w:val="nil"/>
              <w:left w:val="nil"/>
              <w:bottom w:val="single" w:sz="4" w:space="0" w:color="000000"/>
              <w:right w:val="single" w:sz="4" w:space="0" w:color="000000"/>
            </w:tcBorders>
            <w:shd w:val="clear" w:color="auto" w:fill="auto"/>
            <w:vAlign w:val="bottom"/>
            <w:hideMark/>
          </w:tcPr>
          <w:p w14:paraId="45968FF3" w14:textId="77777777" w:rsidR="00BD6D7A" w:rsidRPr="009C2639" w:rsidRDefault="00BD6D7A" w:rsidP="00374C4D">
            <w:pPr>
              <w:spacing w:after="240"/>
              <w:rPr>
                <w:rFonts w:ascii="Verdana" w:hAnsi="Verdana" w:cs="Calibri"/>
                <w:color w:val="000000"/>
                <w:lang w:eastAsia="es-ES"/>
              </w:rPr>
            </w:pPr>
            <w:r w:rsidRPr="009C2639">
              <w:rPr>
                <w:rFonts w:ascii="Verdana" w:hAnsi="Verdana" w:cs="Calibri"/>
                <w:color w:val="000000"/>
                <w:lang w:eastAsia="es-ES"/>
              </w:rPr>
              <w:t>El Plafón PVC tipo machimbre son tablas de PVC que se encastran entre si formando una superficie continua. Atornillado a los perfiles puede utilizarse como entrepiso o revestimiento de pared.</w:t>
            </w:r>
            <w:r w:rsidRPr="009C2639">
              <w:rPr>
                <w:rFonts w:ascii="Verdana" w:hAnsi="Verdana" w:cs="Calibri"/>
                <w:color w:val="000000"/>
                <w:lang w:eastAsia="es-ES"/>
              </w:rPr>
              <w:br/>
              <w:t>El sistema tipo machimbre en PVC lavable de mínimo mantenimiento y excelentes cualidades higiénicas, resistente a la humedad, químicos, hongos, bacterias e insectos.</w:t>
            </w:r>
            <w:r w:rsidRPr="009C2639">
              <w:rPr>
                <w:rFonts w:ascii="Verdana" w:hAnsi="Verdana" w:cs="Calibri"/>
                <w:color w:val="000000"/>
                <w:lang w:eastAsia="es-ES"/>
              </w:rPr>
              <w:br/>
              <w:t>• Fácil y rápida instalación</w:t>
            </w:r>
            <w:r w:rsidRPr="009C2639">
              <w:rPr>
                <w:rFonts w:ascii="Verdana" w:hAnsi="Verdana" w:cs="Calibri"/>
                <w:color w:val="000000"/>
                <w:lang w:eastAsia="es-ES"/>
              </w:rPr>
              <w:br/>
              <w:t>• No requiere mantenimiento</w:t>
            </w:r>
            <w:r w:rsidRPr="009C2639">
              <w:rPr>
                <w:rFonts w:ascii="Verdana" w:hAnsi="Verdana" w:cs="Calibri"/>
                <w:color w:val="000000"/>
                <w:lang w:eastAsia="es-ES"/>
              </w:rPr>
              <w:br/>
              <w:t>• Versátil en cuanto a desmonte e instalación de luces, rejillas, etc</w:t>
            </w:r>
            <w:r w:rsidRPr="009C2639">
              <w:rPr>
                <w:rFonts w:ascii="Verdana" w:hAnsi="Verdana" w:cs="Calibri"/>
                <w:color w:val="000000"/>
                <w:lang w:eastAsia="es-ES"/>
              </w:rPr>
              <w:br/>
              <w:t>• Limpieza solo con agua</w:t>
            </w:r>
            <w:r w:rsidRPr="009C2639">
              <w:rPr>
                <w:rFonts w:ascii="Verdana" w:hAnsi="Verdana" w:cs="Calibri"/>
                <w:color w:val="000000"/>
                <w:lang w:eastAsia="es-ES"/>
              </w:rPr>
              <w:br/>
              <w:t>• Vida útil + 20 años</w:t>
            </w:r>
            <w:r w:rsidRPr="009C2639">
              <w:rPr>
                <w:rFonts w:ascii="Verdana" w:hAnsi="Verdana" w:cs="Calibri"/>
                <w:color w:val="000000"/>
                <w:lang w:eastAsia="es-ES"/>
              </w:rPr>
              <w:br/>
              <w:t>• No requiere pintarse</w:t>
            </w:r>
            <w:r w:rsidRPr="009C2639">
              <w:rPr>
                <w:rFonts w:ascii="Verdana" w:hAnsi="Verdana" w:cs="Calibri"/>
                <w:color w:val="000000"/>
                <w:lang w:eastAsia="es-ES"/>
              </w:rPr>
              <w:br/>
              <w:t>• No propaga las llamas</w:t>
            </w:r>
            <w:r w:rsidRPr="009C2639">
              <w:rPr>
                <w:rFonts w:ascii="Verdana" w:hAnsi="Verdana" w:cs="Calibri"/>
                <w:color w:val="000000"/>
                <w:lang w:eastAsia="es-ES"/>
              </w:rPr>
              <w:br/>
              <w:t>• Inmune a las plagas</w:t>
            </w:r>
            <w:r w:rsidRPr="009C2639">
              <w:rPr>
                <w:rFonts w:ascii="Verdana" w:hAnsi="Verdana" w:cs="Calibri"/>
                <w:color w:val="000000"/>
                <w:lang w:eastAsia="es-ES"/>
              </w:rPr>
              <w:br/>
              <w:t>• Reciclable</w:t>
            </w:r>
            <w:r w:rsidRPr="009C2639">
              <w:rPr>
                <w:rFonts w:ascii="Verdana" w:hAnsi="Verdana" w:cs="Calibri"/>
                <w:color w:val="000000"/>
                <w:lang w:eastAsia="es-ES"/>
              </w:rPr>
              <w:br/>
              <w:t>• Ayuda a disminuir el ruido y el calor</w:t>
            </w:r>
            <w:r w:rsidRPr="009C2639">
              <w:rPr>
                <w:rFonts w:ascii="Verdana" w:hAnsi="Verdana" w:cs="Calibri"/>
                <w:color w:val="000000"/>
                <w:lang w:eastAsia="es-ES"/>
              </w:rPr>
              <w:br/>
            </w:r>
            <w:r w:rsidRPr="009C2639">
              <w:rPr>
                <w:rFonts w:ascii="Verdana" w:hAnsi="Verdana" w:cs="Calibri"/>
                <w:color w:val="000000"/>
                <w:lang w:eastAsia="es-ES"/>
              </w:rPr>
              <w:br/>
              <w:t>Los mismos deberán ser de una calidad garantizada y se encontrarán en buen estado para su colocado, la Entidad Ejecutora deberá garantizar que el material de referencia sea de buena calidad y de marca reconocida.</w:t>
            </w:r>
            <w:r w:rsidRPr="009C2639">
              <w:rPr>
                <w:rFonts w:ascii="Verdana" w:hAnsi="Verdana" w:cs="Calibri"/>
                <w:color w:val="000000"/>
                <w:lang w:eastAsia="es-ES"/>
              </w:rPr>
              <w:br/>
              <w:t>La placa ondulada se debe adecuar a las normas N.B. /ISO 9001.</w:t>
            </w:r>
          </w:p>
        </w:tc>
      </w:tr>
      <w:tr w:rsidR="00BD6D7A" w:rsidRPr="009C2639" w14:paraId="5F2C68F8"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9EC13A5"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80</w:t>
            </w:r>
          </w:p>
        </w:tc>
        <w:tc>
          <w:tcPr>
            <w:tcW w:w="2347" w:type="dxa"/>
            <w:tcBorders>
              <w:top w:val="nil"/>
              <w:left w:val="nil"/>
              <w:bottom w:val="single" w:sz="4" w:space="0" w:color="000000"/>
              <w:right w:val="single" w:sz="4" w:space="0" w:color="000000"/>
            </w:tcBorders>
            <w:shd w:val="clear" w:color="auto" w:fill="auto"/>
            <w:noWrap/>
            <w:vAlign w:val="bottom"/>
            <w:hideMark/>
          </w:tcPr>
          <w:p w14:paraId="00BA7F35"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PLETINA DE 1/8" X 3/4"</w:t>
            </w:r>
          </w:p>
        </w:tc>
        <w:tc>
          <w:tcPr>
            <w:tcW w:w="1008" w:type="dxa"/>
            <w:tcBorders>
              <w:top w:val="nil"/>
              <w:left w:val="nil"/>
              <w:bottom w:val="single" w:sz="4" w:space="0" w:color="000000"/>
              <w:right w:val="single" w:sz="4" w:space="0" w:color="000000"/>
            </w:tcBorders>
            <w:shd w:val="clear" w:color="auto" w:fill="auto"/>
            <w:noWrap/>
            <w:vAlign w:val="bottom"/>
            <w:hideMark/>
          </w:tcPr>
          <w:p w14:paraId="0DAEB4B4"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w:t>
            </w:r>
          </w:p>
        </w:tc>
        <w:tc>
          <w:tcPr>
            <w:tcW w:w="5513" w:type="dxa"/>
            <w:tcBorders>
              <w:top w:val="nil"/>
              <w:left w:val="nil"/>
              <w:bottom w:val="single" w:sz="4" w:space="0" w:color="000000"/>
              <w:right w:val="single" w:sz="4" w:space="0" w:color="000000"/>
            </w:tcBorders>
            <w:shd w:val="clear" w:color="auto" w:fill="auto"/>
            <w:vAlign w:val="bottom"/>
            <w:hideMark/>
          </w:tcPr>
          <w:p w14:paraId="02570376"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D6D7A" w:rsidRPr="009C2639" w14:paraId="5C0AD690"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5C3E2E7"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81</w:t>
            </w:r>
          </w:p>
        </w:tc>
        <w:tc>
          <w:tcPr>
            <w:tcW w:w="2347" w:type="dxa"/>
            <w:tcBorders>
              <w:top w:val="nil"/>
              <w:left w:val="nil"/>
              <w:bottom w:val="single" w:sz="4" w:space="0" w:color="000000"/>
              <w:right w:val="single" w:sz="4" w:space="0" w:color="000000"/>
            </w:tcBorders>
            <w:shd w:val="clear" w:color="auto" w:fill="auto"/>
            <w:noWrap/>
            <w:vAlign w:val="bottom"/>
            <w:hideMark/>
          </w:tcPr>
          <w:p w14:paraId="06E480D4"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PUERTA TABLERO DE MADERA SEMIDURA </w:t>
            </w:r>
            <w:r w:rsidRPr="009C2639">
              <w:rPr>
                <w:rFonts w:ascii="Verdana" w:hAnsi="Verdana" w:cs="Calibri"/>
                <w:color w:val="000000"/>
                <w:lang w:eastAsia="es-ES"/>
              </w:rPr>
              <w:lastRenderedPageBreak/>
              <w:t>(0,90X2,10) INC/MARCO</w:t>
            </w:r>
          </w:p>
        </w:tc>
        <w:tc>
          <w:tcPr>
            <w:tcW w:w="1008" w:type="dxa"/>
            <w:tcBorders>
              <w:top w:val="nil"/>
              <w:left w:val="nil"/>
              <w:bottom w:val="single" w:sz="4" w:space="0" w:color="000000"/>
              <w:right w:val="single" w:sz="4" w:space="0" w:color="000000"/>
            </w:tcBorders>
            <w:shd w:val="clear" w:color="auto" w:fill="auto"/>
            <w:noWrap/>
            <w:vAlign w:val="bottom"/>
            <w:hideMark/>
          </w:tcPr>
          <w:p w14:paraId="072EEE61"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lastRenderedPageBreak/>
              <w:t>PZA</w:t>
            </w:r>
          </w:p>
        </w:tc>
        <w:tc>
          <w:tcPr>
            <w:tcW w:w="5513" w:type="dxa"/>
            <w:tcBorders>
              <w:top w:val="nil"/>
              <w:left w:val="nil"/>
              <w:bottom w:val="single" w:sz="4" w:space="0" w:color="000000"/>
              <w:right w:val="single" w:sz="4" w:space="0" w:color="000000"/>
            </w:tcBorders>
            <w:shd w:val="clear" w:color="auto" w:fill="auto"/>
            <w:vAlign w:val="bottom"/>
            <w:hideMark/>
          </w:tcPr>
          <w:p w14:paraId="2E7BBCE8"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El diseño y las dimensiones estarán de acuerdo a los planos proporcionados. La puerta tendrá una medida de 0.90 x 2.10 m y contará con un bastidor de </w:t>
            </w:r>
            <w:r w:rsidRPr="009C2639">
              <w:rPr>
                <w:rFonts w:ascii="Verdana" w:hAnsi="Verdana" w:cs="Calibri"/>
                <w:color w:val="000000"/>
                <w:lang w:eastAsia="es-ES"/>
              </w:rPr>
              <w:lastRenderedPageBreak/>
              <w:t>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9C2639">
              <w:rPr>
                <w:rFonts w:ascii="Verdana" w:hAnsi="Verdana" w:cs="Calibri"/>
                <w:color w:val="000000"/>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C2639">
              <w:rPr>
                <w:rFonts w:ascii="Verdana" w:hAnsi="Verdana" w:cs="Calibri"/>
                <w:color w:val="000000"/>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C2639">
              <w:rPr>
                <w:rFonts w:ascii="Verdana" w:hAnsi="Verdana" w:cs="Calibri"/>
                <w:color w:val="000000"/>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C2639">
              <w:rPr>
                <w:rFonts w:ascii="Verdana" w:hAnsi="Verdana" w:cs="Calibri"/>
                <w:color w:val="000000"/>
                <w:lang w:eastAsia="es-ES"/>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w:t>
            </w:r>
            <w:r w:rsidRPr="009C2639">
              <w:rPr>
                <w:rFonts w:ascii="Verdana" w:hAnsi="Verdana" w:cs="Calibri"/>
                <w:color w:val="000000"/>
                <w:lang w:eastAsia="es-ES"/>
              </w:rPr>
              <w:lastRenderedPageBreak/>
              <w:t>deformaciones.</w:t>
            </w:r>
            <w:r w:rsidRPr="009C2639">
              <w:rPr>
                <w:rFonts w:ascii="Verdana" w:hAnsi="Verdana" w:cs="Calibri"/>
                <w:color w:val="000000"/>
                <w:lang w:eastAsia="es-ES"/>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BD6D7A" w:rsidRPr="009C2639" w14:paraId="4735411F"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6D63AB1"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82</w:t>
            </w:r>
          </w:p>
        </w:tc>
        <w:tc>
          <w:tcPr>
            <w:tcW w:w="2347" w:type="dxa"/>
            <w:tcBorders>
              <w:top w:val="nil"/>
              <w:left w:val="nil"/>
              <w:bottom w:val="single" w:sz="4" w:space="0" w:color="000000"/>
              <w:right w:val="single" w:sz="4" w:space="0" w:color="000000"/>
            </w:tcBorders>
            <w:shd w:val="clear" w:color="auto" w:fill="auto"/>
            <w:noWrap/>
            <w:vAlign w:val="bottom"/>
            <w:hideMark/>
          </w:tcPr>
          <w:p w14:paraId="03964CC1"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PUERTA TABLERO MADERA SEMIDURA (1.30X2.30) INC/MARCO</w:t>
            </w:r>
          </w:p>
        </w:tc>
        <w:tc>
          <w:tcPr>
            <w:tcW w:w="1008" w:type="dxa"/>
            <w:tcBorders>
              <w:top w:val="nil"/>
              <w:left w:val="nil"/>
              <w:bottom w:val="single" w:sz="4" w:space="0" w:color="000000"/>
              <w:right w:val="single" w:sz="4" w:space="0" w:color="000000"/>
            </w:tcBorders>
            <w:shd w:val="clear" w:color="auto" w:fill="auto"/>
            <w:noWrap/>
            <w:vAlign w:val="bottom"/>
            <w:hideMark/>
          </w:tcPr>
          <w:p w14:paraId="380B4149"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22D457B3"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Debe ser de acuerdo a diseño y dimensiones detalladas en los planos. La Entidad Ejecutora deberá garantizar que el material de referencia sea de buena calidad y de marca reconocida. La madera deberá tener los siguientes requisitos de calidad: • El contenido de humedad no deberá pasar el 20% por ser madera de uso no estructural. • La madera será de una especie de alta durabilidad natural por la zona tropical en la que nos encontramos por la presencia de agua y humedad. • Toda pieza de madera deberá ser sana o libre de ataque visible de hongos o pudrición alguna. No deberá provenir del centro, corazón o medula del árbol y no debe presentar rajaduras severas ni aristas faltantes. • No se permiten nudos sueltos o libres, deberán ser sanos, firmes y no mayores que el 25 % del ancho de la pieza. • Los defectos de secado tales como grietas y arqueaduras deberán ser leves, de tal forma que puedan corregirse en la instalación con el acabado final de la pieza. La construcción de la puerta baranda será según el diseño de acuerdo al siguiente detalle: los elementos de madera que formen los largueros de la hoja de la puerta serán de una sola pieza en toda su longitud y tendrán un ancho de 10 cm. Los elementos de madera que formen los travesaños de la hoja de la puerta serán de una sola pieza en toda su longitud y tendrán un ancho de 10 cm. Solo se aceptara los siguientes tipos de uniones a caja y espiga, ajustada con ayuda de clavijas de madera seca y dura, con una holgura entre espiga y fondo de 1.5 mm. como máximo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w:t>
            </w:r>
            <w:r w:rsidRPr="009C2639">
              <w:rPr>
                <w:rFonts w:ascii="Verdana" w:hAnsi="Verdana" w:cs="Calibri"/>
                <w:color w:val="000000"/>
                <w:lang w:eastAsia="es-ES"/>
              </w:rPr>
              <w:lastRenderedPageBreak/>
              <w:t>manufactura mediante el empleo de masillas o mastiques. Las hojas de las puertas se sujetarán a los marcos mediante un mínimo de tres bisagras simples de 4”, con sus correspondientes tornillos. • Las partes móviles deberán abatirse sin dificultad y unirse entre ellas o con partes fijas con una holgura que no exceda de 1mm una vez estabilizada la madera, debe estar barnizado por lo menos con dos manos color madera. La madera a utilizar en los marcos será de: Quina, Tajibo, Marfil, Laurel o Cedro de 2”x4”, lijado y barnizado. Solamente se admitirá los siguientes tipos de uniones: a caja y espiga, ajustada con ayuda de clavijas de madera seca y dura, con una holgura entre espiga y fondo de 1.5 mm como máximo. Para garantizar la durabilidad del insumo ante la intemperie se aplicara sellador para madera, evitando así que la madera pierda su porcentaje de humedad.</w:t>
            </w:r>
          </w:p>
        </w:tc>
      </w:tr>
      <w:tr w:rsidR="00BD6D7A" w:rsidRPr="009C2639" w14:paraId="2D66FFF3"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1102CF5"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83</w:t>
            </w:r>
          </w:p>
        </w:tc>
        <w:tc>
          <w:tcPr>
            <w:tcW w:w="2347" w:type="dxa"/>
            <w:tcBorders>
              <w:top w:val="nil"/>
              <w:left w:val="nil"/>
              <w:bottom w:val="single" w:sz="4" w:space="0" w:color="000000"/>
              <w:right w:val="single" w:sz="4" w:space="0" w:color="000000"/>
            </w:tcBorders>
            <w:shd w:val="clear" w:color="auto" w:fill="auto"/>
            <w:noWrap/>
            <w:vAlign w:val="bottom"/>
            <w:hideMark/>
          </w:tcPr>
          <w:p w14:paraId="4499A605"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REJILLA DE PISO METÁLICA</w:t>
            </w:r>
          </w:p>
        </w:tc>
        <w:tc>
          <w:tcPr>
            <w:tcW w:w="1008" w:type="dxa"/>
            <w:tcBorders>
              <w:top w:val="nil"/>
              <w:left w:val="nil"/>
              <w:bottom w:val="single" w:sz="4" w:space="0" w:color="000000"/>
              <w:right w:val="single" w:sz="4" w:space="0" w:color="000000"/>
            </w:tcBorders>
            <w:shd w:val="clear" w:color="auto" w:fill="auto"/>
            <w:noWrap/>
            <w:vAlign w:val="bottom"/>
            <w:hideMark/>
          </w:tcPr>
          <w:p w14:paraId="5582E0B0"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18F295BC"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D6D7A" w:rsidRPr="009C2639" w14:paraId="3A783457"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375DF06"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84</w:t>
            </w:r>
          </w:p>
        </w:tc>
        <w:tc>
          <w:tcPr>
            <w:tcW w:w="2347" w:type="dxa"/>
            <w:tcBorders>
              <w:top w:val="nil"/>
              <w:left w:val="nil"/>
              <w:bottom w:val="single" w:sz="4" w:space="0" w:color="000000"/>
              <w:right w:val="single" w:sz="4" w:space="0" w:color="000000"/>
            </w:tcBorders>
            <w:shd w:val="clear" w:color="auto" w:fill="auto"/>
            <w:noWrap/>
            <w:vAlign w:val="bottom"/>
            <w:hideMark/>
          </w:tcPr>
          <w:p w14:paraId="3BF9C98A"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SELLA ROSCA</w:t>
            </w:r>
          </w:p>
        </w:tc>
        <w:tc>
          <w:tcPr>
            <w:tcW w:w="1008" w:type="dxa"/>
            <w:tcBorders>
              <w:top w:val="nil"/>
              <w:left w:val="nil"/>
              <w:bottom w:val="single" w:sz="4" w:space="0" w:color="000000"/>
              <w:right w:val="single" w:sz="4" w:space="0" w:color="000000"/>
            </w:tcBorders>
            <w:shd w:val="clear" w:color="auto" w:fill="auto"/>
            <w:noWrap/>
            <w:vAlign w:val="bottom"/>
            <w:hideMark/>
          </w:tcPr>
          <w:p w14:paraId="78B57D3C"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65925949"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El producto deberá ser de una marca reconocida y de primera calidad. Se exige que su suministro se realice en el envase original de fábrica, debidamente sellado para garantizar la autenticidad y calidad del contenido.</w:t>
            </w:r>
            <w:r w:rsidRPr="009C2639">
              <w:rPr>
                <w:rFonts w:ascii="Verdana" w:hAnsi="Verdana" w:cs="Calibri"/>
                <w:color w:val="000000"/>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D6D7A" w:rsidRPr="009C2639" w14:paraId="11F9BAFC"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07CB9E2"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85</w:t>
            </w:r>
          </w:p>
        </w:tc>
        <w:tc>
          <w:tcPr>
            <w:tcW w:w="2347" w:type="dxa"/>
            <w:tcBorders>
              <w:top w:val="nil"/>
              <w:left w:val="nil"/>
              <w:bottom w:val="single" w:sz="4" w:space="0" w:color="000000"/>
              <w:right w:val="single" w:sz="4" w:space="0" w:color="000000"/>
            </w:tcBorders>
            <w:shd w:val="clear" w:color="auto" w:fill="auto"/>
            <w:noWrap/>
            <w:vAlign w:val="bottom"/>
            <w:hideMark/>
          </w:tcPr>
          <w:p w14:paraId="3BF3E97F"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SELLADOR DE PARED </w:t>
            </w:r>
          </w:p>
        </w:tc>
        <w:tc>
          <w:tcPr>
            <w:tcW w:w="1008" w:type="dxa"/>
            <w:tcBorders>
              <w:top w:val="nil"/>
              <w:left w:val="nil"/>
              <w:bottom w:val="single" w:sz="4" w:space="0" w:color="000000"/>
              <w:right w:val="single" w:sz="4" w:space="0" w:color="000000"/>
            </w:tcBorders>
            <w:shd w:val="clear" w:color="auto" w:fill="auto"/>
            <w:noWrap/>
            <w:vAlign w:val="bottom"/>
            <w:hideMark/>
          </w:tcPr>
          <w:p w14:paraId="1751712D"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LT</w:t>
            </w:r>
          </w:p>
        </w:tc>
        <w:tc>
          <w:tcPr>
            <w:tcW w:w="5513" w:type="dxa"/>
            <w:tcBorders>
              <w:top w:val="nil"/>
              <w:left w:val="nil"/>
              <w:bottom w:val="single" w:sz="4" w:space="0" w:color="000000"/>
              <w:right w:val="single" w:sz="4" w:space="0" w:color="000000"/>
            </w:tcBorders>
            <w:shd w:val="clear" w:color="auto" w:fill="auto"/>
            <w:vAlign w:val="bottom"/>
            <w:hideMark/>
          </w:tcPr>
          <w:p w14:paraId="2A6F7C21"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9C2639">
              <w:rPr>
                <w:rFonts w:ascii="Verdana" w:hAnsi="Verdana" w:cs="Calibri"/>
                <w:color w:val="000000"/>
                <w:lang w:eastAsia="es-ES"/>
              </w:rPr>
              <w:br/>
              <w:t>REQUISITOS:</w:t>
            </w:r>
            <w:r w:rsidRPr="009C2639">
              <w:rPr>
                <w:rFonts w:ascii="Verdana" w:hAnsi="Verdana" w:cs="Calibri"/>
                <w:color w:val="000000"/>
                <w:lang w:eastAsia="es-ES"/>
              </w:rPr>
              <w:br/>
              <w:t>Deberá sellar los poros y evitar que la resina de la pintura de acabado sea absorbida por la superficie. Deberá secarse al tacto en aproximadamente 12 minutos.</w:t>
            </w:r>
            <w:r w:rsidRPr="009C2639">
              <w:rPr>
                <w:rFonts w:ascii="Verdana" w:hAnsi="Verdana" w:cs="Calibri"/>
                <w:color w:val="000000"/>
                <w:lang w:eastAsia="es-ES"/>
              </w:rPr>
              <w:br/>
              <w:t xml:space="preserve">Será usado para el sellado de superficies de concreto, yeso y estuco que tendrán como acabado pinturas Látex o sintética. </w:t>
            </w:r>
            <w:r w:rsidRPr="009C2639">
              <w:rPr>
                <w:rFonts w:ascii="Verdana" w:hAnsi="Verdana" w:cs="Calibri"/>
                <w:color w:val="000000"/>
                <w:lang w:eastAsia="es-ES"/>
              </w:rPr>
              <w:br/>
            </w:r>
            <w:r w:rsidRPr="009C2639">
              <w:rPr>
                <w:rFonts w:ascii="Verdana" w:hAnsi="Verdana" w:cs="Calibri"/>
                <w:color w:val="000000"/>
                <w:lang w:eastAsia="es-ES"/>
              </w:rPr>
              <w:lastRenderedPageBreak/>
              <w:t>La Entidad Ejecutora deberá garantizar que el material de referencia sea de buena calidad y de marca reconocida</w:t>
            </w:r>
          </w:p>
        </w:tc>
      </w:tr>
      <w:tr w:rsidR="00BD6D7A" w:rsidRPr="009C2639" w14:paraId="2075D54B"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487037B"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86</w:t>
            </w:r>
          </w:p>
        </w:tc>
        <w:tc>
          <w:tcPr>
            <w:tcW w:w="2347" w:type="dxa"/>
            <w:tcBorders>
              <w:top w:val="nil"/>
              <w:left w:val="nil"/>
              <w:bottom w:val="single" w:sz="4" w:space="0" w:color="000000"/>
              <w:right w:val="single" w:sz="4" w:space="0" w:color="000000"/>
            </w:tcBorders>
            <w:shd w:val="clear" w:color="auto" w:fill="auto"/>
            <w:noWrap/>
            <w:vAlign w:val="bottom"/>
            <w:hideMark/>
          </w:tcPr>
          <w:p w14:paraId="3A9D466C"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SIFÓN DE PVC</w:t>
            </w:r>
          </w:p>
        </w:tc>
        <w:tc>
          <w:tcPr>
            <w:tcW w:w="1008" w:type="dxa"/>
            <w:tcBorders>
              <w:top w:val="nil"/>
              <w:left w:val="nil"/>
              <w:bottom w:val="single" w:sz="4" w:space="0" w:color="000000"/>
              <w:right w:val="single" w:sz="4" w:space="0" w:color="000000"/>
            </w:tcBorders>
            <w:shd w:val="clear" w:color="auto" w:fill="auto"/>
            <w:noWrap/>
            <w:vAlign w:val="bottom"/>
            <w:hideMark/>
          </w:tcPr>
          <w:p w14:paraId="3EA374AD"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1FBFE9B7"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Un sifón es un dispositivo hidráulico que se utiliza para trasvasar un líquido de un recipiente a otro. Consiste simplemente en un tubo en forma de U invertida.</w:t>
            </w:r>
            <w:r w:rsidRPr="009C2639">
              <w:rPr>
                <w:rFonts w:ascii="Verdana" w:hAnsi="Verdana" w:cs="Calibri"/>
                <w:color w:val="000000"/>
                <w:lang w:eastAsia="es-ES"/>
              </w:rPr>
              <w:br/>
              <w:t>CARACTERÍSTICAS</w:t>
            </w:r>
            <w:r w:rsidRPr="009C2639">
              <w:rPr>
                <w:rFonts w:ascii="Verdana" w:hAnsi="Verdana" w:cs="Calibri"/>
                <w:color w:val="000000"/>
                <w:lang w:eastAsia="es-ES"/>
              </w:rPr>
              <w:br/>
              <w:t>1 1/4" Desagüe Lavatorio con Cola PVC y Tapón</w:t>
            </w:r>
            <w:r w:rsidRPr="009C2639">
              <w:rPr>
                <w:rFonts w:ascii="Verdana" w:hAnsi="Verdana" w:cs="Calibri"/>
                <w:color w:val="000000"/>
                <w:lang w:eastAsia="es-ES"/>
              </w:rPr>
              <w:br/>
              <w:t>Gran resistencia a la humedad, aunque son vulnerables a los ácidos</w:t>
            </w:r>
            <w:r w:rsidRPr="009C2639">
              <w:rPr>
                <w:rFonts w:ascii="Verdana" w:hAnsi="Verdana" w:cs="Calibri"/>
                <w:color w:val="000000"/>
                <w:lang w:eastAsia="es-ES"/>
              </w:rPr>
              <w:br/>
              <w:t>Sifón Lavatorio 1 1/4'</w:t>
            </w:r>
            <w:r w:rsidRPr="009C2639">
              <w:rPr>
                <w:rFonts w:ascii="Verdana" w:hAnsi="Verdana" w:cs="Calibri"/>
                <w:color w:val="000000"/>
                <w:lang w:eastAsia="es-ES"/>
              </w:rPr>
              <w:br/>
              <w:t xml:space="preserve">Salida Recta 32 mm </w:t>
            </w:r>
            <w:r w:rsidRPr="009C2639">
              <w:rPr>
                <w:rFonts w:ascii="Verdana" w:hAnsi="Verdana"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9C2639">
              <w:rPr>
                <w:rFonts w:ascii="Verdana" w:hAnsi="Verdana" w:cs="Calibri"/>
                <w:color w:val="000000"/>
                <w:lang w:eastAsia="es-ES"/>
              </w:rPr>
              <w:br/>
              <w:t>La Entidad Ejecutora deberá garantizar que el material de referencia sea de buena calidad y de marca reconocida</w:t>
            </w:r>
          </w:p>
        </w:tc>
      </w:tr>
      <w:tr w:rsidR="00BD6D7A" w:rsidRPr="009C2639" w14:paraId="21A2316D"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384607B"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87</w:t>
            </w:r>
          </w:p>
        </w:tc>
        <w:tc>
          <w:tcPr>
            <w:tcW w:w="2347" w:type="dxa"/>
            <w:tcBorders>
              <w:top w:val="nil"/>
              <w:left w:val="nil"/>
              <w:bottom w:val="single" w:sz="4" w:space="0" w:color="000000"/>
              <w:right w:val="single" w:sz="4" w:space="0" w:color="000000"/>
            </w:tcBorders>
            <w:shd w:val="clear" w:color="auto" w:fill="auto"/>
            <w:noWrap/>
            <w:vAlign w:val="bottom"/>
            <w:hideMark/>
          </w:tcPr>
          <w:p w14:paraId="68763E66"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SIFÓN DE PVC PARA LAVANDERÍA</w:t>
            </w:r>
          </w:p>
        </w:tc>
        <w:tc>
          <w:tcPr>
            <w:tcW w:w="1008" w:type="dxa"/>
            <w:tcBorders>
              <w:top w:val="nil"/>
              <w:left w:val="nil"/>
              <w:bottom w:val="single" w:sz="4" w:space="0" w:color="000000"/>
              <w:right w:val="single" w:sz="4" w:space="0" w:color="000000"/>
            </w:tcBorders>
            <w:shd w:val="clear" w:color="auto" w:fill="auto"/>
            <w:noWrap/>
            <w:vAlign w:val="bottom"/>
            <w:hideMark/>
          </w:tcPr>
          <w:p w14:paraId="1B44C897"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38D01429"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Un sifón es un dispositivo hidráulico que se utiliza para trasvasar un líquido de un recipiente a otro. Consiste simplemente en un tubo en forma de U invertida.</w:t>
            </w:r>
            <w:r w:rsidRPr="009C2639">
              <w:rPr>
                <w:rFonts w:ascii="Verdana" w:hAnsi="Verdana" w:cs="Calibri"/>
                <w:color w:val="000000"/>
                <w:lang w:eastAsia="es-ES"/>
              </w:rPr>
              <w:br/>
              <w:t>CARACTERÍSTICAS</w:t>
            </w:r>
            <w:r w:rsidRPr="009C2639">
              <w:rPr>
                <w:rFonts w:ascii="Verdana" w:hAnsi="Verdana" w:cs="Calibri"/>
                <w:color w:val="000000"/>
                <w:lang w:eastAsia="es-ES"/>
              </w:rPr>
              <w:br/>
              <w:t>1 1/4" Desagüe Lavatorio con Cola PVC y Tapón</w:t>
            </w:r>
            <w:r w:rsidRPr="009C2639">
              <w:rPr>
                <w:rFonts w:ascii="Verdana" w:hAnsi="Verdana" w:cs="Calibri"/>
                <w:color w:val="000000"/>
                <w:lang w:eastAsia="es-ES"/>
              </w:rPr>
              <w:br/>
              <w:t>Gran resistencia a la humedad, aunque son vulnerables a los ácidos</w:t>
            </w:r>
            <w:r w:rsidRPr="009C2639">
              <w:rPr>
                <w:rFonts w:ascii="Verdana" w:hAnsi="Verdana" w:cs="Calibri"/>
                <w:color w:val="000000"/>
                <w:lang w:eastAsia="es-ES"/>
              </w:rPr>
              <w:br/>
              <w:t>Sifón Lavatorio 1 1/4'</w:t>
            </w:r>
            <w:r w:rsidRPr="009C2639">
              <w:rPr>
                <w:rFonts w:ascii="Verdana" w:hAnsi="Verdana" w:cs="Calibri"/>
                <w:color w:val="000000"/>
                <w:lang w:eastAsia="es-ES"/>
              </w:rPr>
              <w:br/>
              <w:t xml:space="preserve">Salida Recta 32 mm </w:t>
            </w:r>
            <w:r w:rsidRPr="009C2639">
              <w:rPr>
                <w:rFonts w:ascii="Verdana" w:hAnsi="Verdana" w:cs="Calibri"/>
                <w:color w:val="000000"/>
                <w:lang w:eastAsia="es-ES"/>
              </w:rPr>
              <w:br/>
              <w:t>La clase de material deberá ceñirse estrictamente a lo establecido en el formulario de presentación de propuesta, pero en ningún caso se podrá utilizar tubería P.V.C. con presión nominal inferior a nueve atmósferas.</w:t>
            </w:r>
            <w:r w:rsidRPr="009C2639">
              <w:rPr>
                <w:rFonts w:ascii="Verdana" w:hAnsi="Verdana" w:cs="Calibri"/>
                <w:color w:val="000000"/>
                <w:lang w:eastAsia="es-ES"/>
              </w:rPr>
              <w:br/>
              <w:t>La Entidad Ejecutora deberá garantizar que el material de referencia sea de buena calidad y de marca.</w:t>
            </w:r>
          </w:p>
        </w:tc>
      </w:tr>
      <w:tr w:rsidR="00BD6D7A" w:rsidRPr="009C2639" w14:paraId="6D1A4D88"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64EF5D7"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88</w:t>
            </w:r>
          </w:p>
        </w:tc>
        <w:tc>
          <w:tcPr>
            <w:tcW w:w="2347" w:type="dxa"/>
            <w:tcBorders>
              <w:top w:val="nil"/>
              <w:left w:val="nil"/>
              <w:bottom w:val="single" w:sz="4" w:space="0" w:color="000000"/>
              <w:right w:val="single" w:sz="4" w:space="0" w:color="000000"/>
            </w:tcBorders>
            <w:shd w:val="clear" w:color="auto" w:fill="auto"/>
            <w:noWrap/>
            <w:vAlign w:val="bottom"/>
            <w:hideMark/>
          </w:tcPr>
          <w:p w14:paraId="7E3A31BD"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TANQUE PLÁSTICO DE AGUA 650 LITROS C/ACCESORIOS</w:t>
            </w:r>
          </w:p>
        </w:tc>
        <w:tc>
          <w:tcPr>
            <w:tcW w:w="1008" w:type="dxa"/>
            <w:tcBorders>
              <w:top w:val="nil"/>
              <w:left w:val="nil"/>
              <w:bottom w:val="single" w:sz="4" w:space="0" w:color="000000"/>
              <w:right w:val="single" w:sz="4" w:space="0" w:color="000000"/>
            </w:tcBorders>
            <w:shd w:val="clear" w:color="auto" w:fill="auto"/>
            <w:noWrap/>
            <w:vAlign w:val="bottom"/>
            <w:hideMark/>
          </w:tcPr>
          <w:p w14:paraId="19930A70"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GLB</w:t>
            </w:r>
          </w:p>
        </w:tc>
        <w:tc>
          <w:tcPr>
            <w:tcW w:w="5513" w:type="dxa"/>
            <w:tcBorders>
              <w:top w:val="nil"/>
              <w:left w:val="nil"/>
              <w:bottom w:val="single" w:sz="4" w:space="0" w:color="000000"/>
              <w:right w:val="single" w:sz="4" w:space="0" w:color="000000"/>
            </w:tcBorders>
            <w:shd w:val="clear" w:color="auto" w:fill="auto"/>
            <w:vAlign w:val="bottom"/>
            <w:hideMark/>
          </w:tcPr>
          <w:p w14:paraId="39041805"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9C2639">
              <w:rPr>
                <w:rFonts w:ascii="Verdana" w:hAnsi="Verdana" w:cs="Calibri"/>
                <w:color w:val="000000"/>
                <w:lang w:eastAsia="es-ES"/>
              </w:rPr>
              <w:br/>
              <w:t>El tanque deberá de ser de marca reconocida a nivel nacional, los trabajos de ensamble de las piezas, no permitirán fugas por lo que deberá realizarse mediante el empleo de ligantes y sellantes como teflón y pegamento PVC</w:t>
            </w:r>
            <w:r w:rsidRPr="009C2639">
              <w:rPr>
                <w:rFonts w:ascii="Verdana" w:hAnsi="Verdana" w:cs="Calibri"/>
                <w:color w:val="000000"/>
                <w:lang w:eastAsia="es-ES"/>
              </w:rPr>
              <w:br/>
            </w:r>
            <w:r w:rsidRPr="009C2639">
              <w:rPr>
                <w:rFonts w:ascii="Verdana" w:hAnsi="Verdana" w:cs="Calibri"/>
                <w:color w:val="000000"/>
                <w:lang w:eastAsia="es-ES"/>
              </w:rPr>
              <w:lastRenderedPageBreak/>
              <w:t>Las características que debe cumplir:</w:t>
            </w:r>
            <w:r w:rsidRPr="009C2639">
              <w:rPr>
                <w:rFonts w:ascii="Verdana" w:hAnsi="Verdana" w:cs="Calibri"/>
                <w:color w:val="000000"/>
                <w:lang w:eastAsia="es-ES"/>
              </w:rPr>
              <w:br/>
              <w:t xml:space="preserve">• Capa externa negra, con protección UV </w:t>
            </w:r>
            <w:r w:rsidRPr="009C2639">
              <w:rPr>
                <w:rFonts w:ascii="Verdana" w:hAnsi="Verdana" w:cs="Calibri"/>
                <w:color w:val="000000"/>
                <w:lang w:eastAsia="es-ES"/>
              </w:rPr>
              <w:br/>
              <w:t>• Capa interna que impidan la proliferación de bacterias, algas, hongos y esporas</w:t>
            </w:r>
            <w:r w:rsidRPr="009C2639">
              <w:rPr>
                <w:rFonts w:ascii="Verdana" w:hAnsi="Verdana" w:cs="Calibri"/>
                <w:color w:val="000000"/>
                <w:lang w:eastAsia="es-ES"/>
              </w:rPr>
              <w:br/>
              <w:t xml:space="preserve">•  Tapa de fácil acceso y sellado </w:t>
            </w:r>
            <w:r w:rsidRPr="009C2639">
              <w:rPr>
                <w:rFonts w:ascii="Verdana" w:hAnsi="Verdana" w:cs="Calibri"/>
                <w:color w:val="000000"/>
                <w:lang w:eastAsia="es-ES"/>
              </w:rPr>
              <w:br/>
              <w:t xml:space="preserve">• Material insípido, atoxico e higiénico </w:t>
            </w:r>
            <w:r w:rsidRPr="009C2639">
              <w:rPr>
                <w:rFonts w:ascii="Verdana" w:hAnsi="Verdana" w:cs="Calibri"/>
                <w:color w:val="000000"/>
                <w:lang w:eastAsia="es-ES"/>
              </w:rPr>
              <w:br/>
              <w:t>Una vez instalados los artefactos, se realizarán las pruebas finales para verificar el correcto funcionamiento de todos y cada uno de los artefactos instalados,</w:t>
            </w:r>
            <w:r w:rsidRPr="009C2639">
              <w:rPr>
                <w:rFonts w:ascii="Verdana" w:hAnsi="Verdana" w:cs="Calibri"/>
                <w:color w:val="000000"/>
                <w:lang w:eastAsia="es-ES"/>
              </w:rPr>
              <w:br/>
              <w:t xml:space="preserve">La Entidad Ejecutora deberá garantizar que el material de referencia sea de buena calidad y de marca reconocida. </w:t>
            </w:r>
          </w:p>
        </w:tc>
      </w:tr>
      <w:tr w:rsidR="00BD6D7A" w:rsidRPr="009C2639" w14:paraId="503A9DB3"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51D52D1"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89</w:t>
            </w:r>
          </w:p>
        </w:tc>
        <w:tc>
          <w:tcPr>
            <w:tcW w:w="2347" w:type="dxa"/>
            <w:tcBorders>
              <w:top w:val="nil"/>
              <w:left w:val="nil"/>
              <w:bottom w:val="single" w:sz="4" w:space="0" w:color="000000"/>
              <w:right w:val="single" w:sz="4" w:space="0" w:color="000000"/>
            </w:tcBorders>
            <w:shd w:val="clear" w:color="auto" w:fill="auto"/>
            <w:noWrap/>
            <w:vAlign w:val="bottom"/>
            <w:hideMark/>
          </w:tcPr>
          <w:p w14:paraId="70FEF1D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TEE PVC D=1/2"</w:t>
            </w:r>
          </w:p>
        </w:tc>
        <w:tc>
          <w:tcPr>
            <w:tcW w:w="1008" w:type="dxa"/>
            <w:tcBorders>
              <w:top w:val="nil"/>
              <w:left w:val="nil"/>
              <w:bottom w:val="single" w:sz="4" w:space="0" w:color="000000"/>
              <w:right w:val="single" w:sz="4" w:space="0" w:color="000000"/>
            </w:tcBorders>
            <w:shd w:val="clear" w:color="auto" w:fill="auto"/>
            <w:noWrap/>
            <w:vAlign w:val="bottom"/>
            <w:hideMark/>
          </w:tcPr>
          <w:p w14:paraId="7F91B899"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1463B59A"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C2639">
              <w:rPr>
                <w:rFonts w:ascii="Verdana" w:hAnsi="Verdana" w:cs="Calibri"/>
                <w:color w:val="000000"/>
                <w:lang w:eastAsia="es-ES"/>
              </w:rPr>
              <w:br/>
              <w:t xml:space="preserve">REQUISITOS: </w:t>
            </w:r>
            <w:r w:rsidRPr="009C2639">
              <w:rPr>
                <w:rFonts w:ascii="Verdana" w:hAnsi="Verdana" w:cs="Calibri"/>
                <w:color w:val="000000"/>
                <w:lang w:eastAsia="es-ES"/>
              </w:rPr>
              <w:br/>
              <w:t>Debe presentar color uniforme, ser libre de cuerpos extraños, irregularidades, rajaduras y otros defectos visuales que indiquen discontinuidad del material o fallas derivadas del proceso de producción.</w:t>
            </w:r>
            <w:r w:rsidRPr="009C2639">
              <w:rPr>
                <w:rFonts w:ascii="Verdana" w:hAnsi="Verdana" w:cs="Calibri"/>
                <w:color w:val="000000"/>
                <w:lang w:eastAsia="es-ES"/>
              </w:rPr>
              <w:br/>
              <w:t>Material de Policloruro de Vinilo (PVC) de 1/2", deberá cumplir con las siguientes normas:</w:t>
            </w:r>
            <w:r w:rsidRPr="009C2639">
              <w:rPr>
                <w:rFonts w:ascii="Verdana" w:hAnsi="Verdana" w:cs="Calibri"/>
                <w:color w:val="000000"/>
                <w:lang w:eastAsia="es-ES"/>
              </w:rPr>
              <w:br/>
              <w:t xml:space="preserve"> -Normas Bolivianas:         NB 213-77</w:t>
            </w:r>
            <w:r w:rsidRPr="009C2639">
              <w:rPr>
                <w:rFonts w:ascii="Verdana" w:hAnsi="Verdana" w:cs="Calibri"/>
                <w:color w:val="000000"/>
                <w:lang w:eastAsia="es-ES"/>
              </w:rPr>
              <w:br/>
              <w:t xml:space="preserve"> -Normas ASTM:   D-1785 y D-2241</w:t>
            </w:r>
            <w:r w:rsidRPr="009C2639">
              <w:rPr>
                <w:rFonts w:ascii="Verdana" w:hAnsi="Verdana" w:cs="Calibri"/>
                <w:color w:val="000000"/>
                <w:lang w:eastAsia="es-ES"/>
              </w:rPr>
              <w:br/>
              <w:t>El accesorio procederá de fábrica por inyección de molde, no aceptándose el uso de piezas especiales obtenidas mediante cortes o unión de tubos cortados en sesgo.</w:t>
            </w:r>
          </w:p>
        </w:tc>
      </w:tr>
      <w:tr w:rsidR="00BD6D7A" w:rsidRPr="009C2639" w14:paraId="04DC3450"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3C0C42D"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90</w:t>
            </w:r>
          </w:p>
        </w:tc>
        <w:tc>
          <w:tcPr>
            <w:tcW w:w="2347" w:type="dxa"/>
            <w:tcBorders>
              <w:top w:val="nil"/>
              <w:left w:val="nil"/>
              <w:bottom w:val="single" w:sz="4" w:space="0" w:color="000000"/>
              <w:right w:val="single" w:sz="4" w:space="0" w:color="000000"/>
            </w:tcBorders>
            <w:shd w:val="clear" w:color="auto" w:fill="auto"/>
            <w:noWrap/>
            <w:vAlign w:val="bottom"/>
            <w:hideMark/>
          </w:tcPr>
          <w:p w14:paraId="4532DE9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TEE PVC DESAGÜE 2"</w:t>
            </w:r>
          </w:p>
        </w:tc>
        <w:tc>
          <w:tcPr>
            <w:tcW w:w="1008" w:type="dxa"/>
            <w:tcBorders>
              <w:top w:val="nil"/>
              <w:left w:val="nil"/>
              <w:bottom w:val="single" w:sz="4" w:space="0" w:color="000000"/>
              <w:right w:val="single" w:sz="4" w:space="0" w:color="000000"/>
            </w:tcBorders>
            <w:shd w:val="clear" w:color="auto" w:fill="auto"/>
            <w:noWrap/>
            <w:vAlign w:val="bottom"/>
            <w:hideMark/>
          </w:tcPr>
          <w:p w14:paraId="4B933F5F"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6AF2EF88"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C2639">
              <w:rPr>
                <w:rFonts w:ascii="Verdana" w:hAnsi="Verdana" w:cs="Calibri"/>
                <w:color w:val="000000"/>
                <w:lang w:eastAsia="es-ES"/>
              </w:rPr>
              <w:br/>
              <w:t xml:space="preserve">REQUISITOS: </w:t>
            </w:r>
            <w:r w:rsidRPr="009C2639">
              <w:rPr>
                <w:rFonts w:ascii="Verdana" w:hAnsi="Verdana" w:cs="Calibri"/>
                <w:color w:val="000000"/>
                <w:lang w:eastAsia="es-ES"/>
              </w:rPr>
              <w:br/>
              <w:t>Debe presentar color uniforme, ser libre de cuerpos extraños, irregularidades, rajaduras y otros defectos visuales que indiquen discontinuidad del material o fallas derivadas del proceso de producción.</w:t>
            </w:r>
            <w:r w:rsidRPr="009C2639">
              <w:rPr>
                <w:rFonts w:ascii="Verdana" w:hAnsi="Verdana" w:cs="Calibri"/>
                <w:color w:val="000000"/>
                <w:lang w:eastAsia="es-ES"/>
              </w:rPr>
              <w:br/>
              <w:t>Material de Policloruro de Vinilo (PVC) de 2", deberá cumplir con las siguientes normas:</w:t>
            </w:r>
            <w:r w:rsidRPr="009C2639">
              <w:rPr>
                <w:rFonts w:ascii="Verdana" w:hAnsi="Verdana" w:cs="Calibri"/>
                <w:color w:val="000000"/>
                <w:lang w:eastAsia="es-ES"/>
              </w:rPr>
              <w:br/>
              <w:t xml:space="preserve"> -Normas Bolivianas:         NB 213-77</w:t>
            </w:r>
            <w:r w:rsidRPr="009C2639">
              <w:rPr>
                <w:rFonts w:ascii="Verdana" w:hAnsi="Verdana" w:cs="Calibri"/>
                <w:color w:val="000000"/>
                <w:lang w:eastAsia="es-ES"/>
              </w:rPr>
              <w:br/>
              <w:t xml:space="preserve"> -Normas ASTM:   D-1785 y D-2241</w:t>
            </w:r>
            <w:r w:rsidRPr="009C2639">
              <w:rPr>
                <w:rFonts w:ascii="Verdana" w:hAnsi="Verdana" w:cs="Calibri"/>
                <w:color w:val="000000"/>
                <w:lang w:eastAsia="es-ES"/>
              </w:rPr>
              <w:br/>
              <w:t xml:space="preserve">El accesorio procederá de fábrica por inyección de </w:t>
            </w:r>
            <w:r w:rsidRPr="009C2639">
              <w:rPr>
                <w:rFonts w:ascii="Verdana" w:hAnsi="Verdana" w:cs="Calibri"/>
                <w:color w:val="000000"/>
                <w:lang w:eastAsia="es-ES"/>
              </w:rPr>
              <w:lastRenderedPageBreak/>
              <w:t>molde, no aceptándose el uso de piezas especiales obtenidas mediante cortes o unión de tubos cortados en sesgo.</w:t>
            </w:r>
          </w:p>
        </w:tc>
      </w:tr>
      <w:tr w:rsidR="00BD6D7A" w:rsidRPr="009C2639" w14:paraId="56EB052B"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ECF96F0"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91</w:t>
            </w:r>
          </w:p>
        </w:tc>
        <w:tc>
          <w:tcPr>
            <w:tcW w:w="2347" w:type="dxa"/>
            <w:tcBorders>
              <w:top w:val="nil"/>
              <w:left w:val="nil"/>
              <w:bottom w:val="single" w:sz="4" w:space="0" w:color="000000"/>
              <w:right w:val="single" w:sz="4" w:space="0" w:color="000000"/>
            </w:tcBorders>
            <w:shd w:val="clear" w:color="auto" w:fill="auto"/>
            <w:noWrap/>
            <w:vAlign w:val="bottom"/>
            <w:hideMark/>
          </w:tcPr>
          <w:p w14:paraId="4CDE3FAA"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TEE PVC DESAGÜE 4"</w:t>
            </w:r>
          </w:p>
        </w:tc>
        <w:tc>
          <w:tcPr>
            <w:tcW w:w="1008" w:type="dxa"/>
            <w:tcBorders>
              <w:top w:val="nil"/>
              <w:left w:val="nil"/>
              <w:bottom w:val="single" w:sz="4" w:space="0" w:color="000000"/>
              <w:right w:val="single" w:sz="4" w:space="0" w:color="000000"/>
            </w:tcBorders>
            <w:shd w:val="clear" w:color="auto" w:fill="auto"/>
            <w:noWrap/>
            <w:vAlign w:val="bottom"/>
            <w:hideMark/>
          </w:tcPr>
          <w:p w14:paraId="053D4BBB"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1B8EF8C9"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D6D7A" w:rsidRPr="009C2639" w14:paraId="28935B46"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1322DC6"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92</w:t>
            </w:r>
          </w:p>
        </w:tc>
        <w:tc>
          <w:tcPr>
            <w:tcW w:w="2347" w:type="dxa"/>
            <w:tcBorders>
              <w:top w:val="nil"/>
              <w:left w:val="nil"/>
              <w:bottom w:val="single" w:sz="4" w:space="0" w:color="000000"/>
              <w:right w:val="single" w:sz="4" w:space="0" w:color="000000"/>
            </w:tcBorders>
            <w:shd w:val="clear" w:color="auto" w:fill="auto"/>
            <w:noWrap/>
            <w:vAlign w:val="bottom"/>
            <w:hideMark/>
          </w:tcPr>
          <w:p w14:paraId="4D12AEAA"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TEE PVC DESAGÜE 4" A 2"</w:t>
            </w:r>
          </w:p>
        </w:tc>
        <w:tc>
          <w:tcPr>
            <w:tcW w:w="1008" w:type="dxa"/>
            <w:tcBorders>
              <w:top w:val="nil"/>
              <w:left w:val="nil"/>
              <w:bottom w:val="single" w:sz="4" w:space="0" w:color="000000"/>
              <w:right w:val="single" w:sz="4" w:space="0" w:color="000000"/>
            </w:tcBorders>
            <w:shd w:val="clear" w:color="auto" w:fill="auto"/>
            <w:noWrap/>
            <w:vAlign w:val="bottom"/>
            <w:hideMark/>
          </w:tcPr>
          <w:p w14:paraId="60C39044"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498258B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C2639">
              <w:rPr>
                <w:rFonts w:ascii="Verdana" w:hAnsi="Verdana" w:cs="Calibri"/>
                <w:color w:val="000000"/>
                <w:lang w:eastAsia="es-ES"/>
              </w:rPr>
              <w:br/>
              <w:t>REQUISITOS:</w:t>
            </w:r>
            <w:r w:rsidRPr="009C2639">
              <w:rPr>
                <w:rFonts w:ascii="Verdana" w:hAnsi="Verdana" w:cs="Calibri"/>
                <w:color w:val="000000"/>
                <w:lang w:eastAsia="es-ES"/>
              </w:rPr>
              <w:br/>
              <w:t>Debe presentar color uniforme, ser libre de cuerpos extraños, irregularidades, rajaduras y otros defectos visuales que indiquen discontinuidad del material o fallas derivadas del proceso de producción.</w:t>
            </w:r>
            <w:r w:rsidRPr="009C2639">
              <w:rPr>
                <w:rFonts w:ascii="Verdana" w:hAnsi="Verdana" w:cs="Calibri"/>
                <w:color w:val="000000"/>
                <w:lang w:eastAsia="es-ES"/>
              </w:rPr>
              <w:br/>
              <w:t>Material de Policloruro de Vinilo (PVC) de 4" a 2", deberá cumplir con las siguientes normas:</w:t>
            </w:r>
            <w:r w:rsidRPr="009C2639">
              <w:rPr>
                <w:rFonts w:ascii="Verdana" w:hAnsi="Verdana" w:cs="Calibri"/>
                <w:color w:val="000000"/>
                <w:lang w:eastAsia="es-ES"/>
              </w:rPr>
              <w:br/>
              <w:t xml:space="preserve"> -Normas Bolivianas:         NB 213-77</w:t>
            </w:r>
            <w:r w:rsidRPr="009C2639">
              <w:rPr>
                <w:rFonts w:ascii="Verdana" w:hAnsi="Verdana" w:cs="Calibri"/>
                <w:color w:val="000000"/>
                <w:lang w:eastAsia="es-ES"/>
              </w:rPr>
              <w:br/>
              <w:t xml:space="preserve"> -Normas ASTM:   D-1785 y D-2241</w:t>
            </w:r>
            <w:r w:rsidRPr="009C2639">
              <w:rPr>
                <w:rFonts w:ascii="Verdana" w:hAnsi="Verdana" w:cs="Calibri"/>
                <w:color w:val="000000"/>
                <w:lang w:eastAsia="es-ES"/>
              </w:rPr>
              <w:br/>
              <w:t>El accesorio procederá de fábrica por inyección de molde, no aceptándose el uso de piezas especiales obtenidas mediante cortes o unión de tubos cortados en sesgo.</w:t>
            </w:r>
          </w:p>
        </w:tc>
      </w:tr>
      <w:tr w:rsidR="00BD6D7A" w:rsidRPr="009C2639" w14:paraId="0766ABFD"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82155A3"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93</w:t>
            </w:r>
          </w:p>
        </w:tc>
        <w:tc>
          <w:tcPr>
            <w:tcW w:w="2347" w:type="dxa"/>
            <w:tcBorders>
              <w:top w:val="nil"/>
              <w:left w:val="nil"/>
              <w:bottom w:val="single" w:sz="4" w:space="0" w:color="000000"/>
              <w:right w:val="single" w:sz="4" w:space="0" w:color="000000"/>
            </w:tcBorders>
            <w:shd w:val="clear" w:color="auto" w:fill="auto"/>
            <w:noWrap/>
            <w:vAlign w:val="bottom"/>
            <w:hideMark/>
          </w:tcPr>
          <w:p w14:paraId="71DF1372"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TEFLÓN 3/4"</w:t>
            </w:r>
          </w:p>
        </w:tc>
        <w:tc>
          <w:tcPr>
            <w:tcW w:w="1008" w:type="dxa"/>
            <w:tcBorders>
              <w:top w:val="nil"/>
              <w:left w:val="nil"/>
              <w:bottom w:val="single" w:sz="4" w:space="0" w:color="000000"/>
              <w:right w:val="single" w:sz="4" w:space="0" w:color="000000"/>
            </w:tcBorders>
            <w:shd w:val="clear" w:color="auto" w:fill="auto"/>
            <w:noWrap/>
            <w:vAlign w:val="bottom"/>
            <w:hideMark/>
          </w:tcPr>
          <w:p w14:paraId="15F9F653"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316B9603" w14:textId="77777777" w:rsidR="00BD6D7A" w:rsidRPr="009C2639" w:rsidRDefault="00BD6D7A" w:rsidP="00374C4D">
            <w:pPr>
              <w:spacing w:after="240"/>
              <w:rPr>
                <w:rFonts w:ascii="Verdana" w:hAnsi="Verdana" w:cs="Calibri"/>
                <w:color w:val="000000"/>
                <w:lang w:eastAsia="es-ES"/>
              </w:rPr>
            </w:pPr>
            <w:r w:rsidRPr="009C2639">
              <w:rPr>
                <w:rFonts w:ascii="Verdana" w:hAnsi="Verdana" w:cs="Calibri"/>
                <w:color w:val="000000"/>
                <w:lang w:eastAsia="es-ES"/>
              </w:rPr>
              <w:t>Cinta adhesiva que se coloca en las roscas y juntas de unión para evitar fugas en las tuberías.</w:t>
            </w:r>
            <w:r w:rsidRPr="009C2639">
              <w:rPr>
                <w:rFonts w:ascii="Verdana" w:hAnsi="Verdana" w:cs="Calibri"/>
                <w:color w:val="000000"/>
                <w:lang w:eastAsia="es-ES"/>
              </w:rPr>
              <w:br/>
              <w:t>REQUISITOS:</w:t>
            </w:r>
            <w:r w:rsidRPr="009C2639">
              <w:rPr>
                <w:rFonts w:ascii="Verdana" w:hAnsi="Verdana" w:cs="Calibri"/>
                <w:color w:val="000000"/>
                <w:lang w:eastAsia="es-ES"/>
              </w:rPr>
              <w:br/>
              <w:t>Debe presentar color uniforme, ser libre de cuerpos extraños, irregularidades, rajaduras y otros defectos visuales que indiquen discontinuidad del material o fallas derivadas del proceso de producción.</w:t>
            </w:r>
            <w:r w:rsidRPr="009C2639">
              <w:rPr>
                <w:rFonts w:ascii="Verdana" w:hAnsi="Verdana" w:cs="Calibri"/>
                <w:color w:val="000000"/>
                <w:lang w:eastAsia="es-ES"/>
              </w:rPr>
              <w:br/>
              <w:t>Tamaño de 3/4"</w:t>
            </w:r>
          </w:p>
        </w:tc>
      </w:tr>
      <w:tr w:rsidR="00BD6D7A" w:rsidRPr="009C2639" w14:paraId="4356AAFB"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8E0B38C"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94</w:t>
            </w:r>
          </w:p>
        </w:tc>
        <w:tc>
          <w:tcPr>
            <w:tcW w:w="2347" w:type="dxa"/>
            <w:tcBorders>
              <w:top w:val="nil"/>
              <w:left w:val="nil"/>
              <w:bottom w:val="single" w:sz="4" w:space="0" w:color="000000"/>
              <w:right w:val="single" w:sz="4" w:space="0" w:color="000000"/>
            </w:tcBorders>
            <w:shd w:val="clear" w:color="auto" w:fill="auto"/>
            <w:noWrap/>
            <w:vAlign w:val="bottom"/>
            <w:hideMark/>
          </w:tcPr>
          <w:p w14:paraId="2F54C2E6"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TÉRMICO DE 20 AMP</w:t>
            </w:r>
          </w:p>
        </w:tc>
        <w:tc>
          <w:tcPr>
            <w:tcW w:w="1008" w:type="dxa"/>
            <w:tcBorders>
              <w:top w:val="nil"/>
              <w:left w:val="nil"/>
              <w:bottom w:val="single" w:sz="4" w:space="0" w:color="000000"/>
              <w:right w:val="single" w:sz="4" w:space="0" w:color="000000"/>
            </w:tcBorders>
            <w:shd w:val="clear" w:color="auto" w:fill="auto"/>
            <w:noWrap/>
            <w:vAlign w:val="bottom"/>
            <w:hideMark/>
          </w:tcPr>
          <w:p w14:paraId="61C5BE81"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7A2A499B"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C2639">
              <w:rPr>
                <w:rFonts w:ascii="Verdana" w:hAnsi="Verdana" w:cs="Calibri"/>
                <w:color w:val="000000"/>
                <w:lang w:eastAsia="es-ES"/>
              </w:rPr>
              <w:br/>
              <w:t xml:space="preserve">REQUISITOS: </w:t>
            </w:r>
            <w:r w:rsidRPr="009C2639">
              <w:rPr>
                <w:rFonts w:ascii="Verdana" w:hAnsi="Verdana"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9C2639">
              <w:rPr>
                <w:rFonts w:ascii="Verdana" w:hAnsi="Verdana" w:cs="Calibri"/>
                <w:color w:val="000000"/>
                <w:lang w:eastAsia="es-ES"/>
              </w:rPr>
              <w:br/>
              <w:t>Vida mecánica 20.000 maniobras</w:t>
            </w:r>
            <w:r w:rsidRPr="009C2639">
              <w:rPr>
                <w:rFonts w:ascii="Verdana" w:hAnsi="Verdana" w:cs="Calibri"/>
                <w:color w:val="000000"/>
                <w:lang w:eastAsia="es-ES"/>
              </w:rPr>
              <w:br/>
              <w:t>La Entidad Ejecutora deberá garantizar que el material de referencia sea de buena calidad y de marca reconocida.</w:t>
            </w:r>
          </w:p>
        </w:tc>
      </w:tr>
      <w:tr w:rsidR="00BD6D7A" w:rsidRPr="009C2639" w14:paraId="6086B049"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EEA39C5"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95</w:t>
            </w:r>
          </w:p>
        </w:tc>
        <w:tc>
          <w:tcPr>
            <w:tcW w:w="2347" w:type="dxa"/>
            <w:tcBorders>
              <w:top w:val="nil"/>
              <w:left w:val="nil"/>
              <w:bottom w:val="single" w:sz="4" w:space="0" w:color="000000"/>
              <w:right w:val="single" w:sz="4" w:space="0" w:color="000000"/>
            </w:tcBorders>
            <w:shd w:val="clear" w:color="auto" w:fill="auto"/>
            <w:noWrap/>
            <w:vAlign w:val="bottom"/>
            <w:hideMark/>
          </w:tcPr>
          <w:p w14:paraId="2AB72B8F"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TÉRMICO DE 25 AMP</w:t>
            </w:r>
          </w:p>
        </w:tc>
        <w:tc>
          <w:tcPr>
            <w:tcW w:w="1008" w:type="dxa"/>
            <w:tcBorders>
              <w:top w:val="nil"/>
              <w:left w:val="nil"/>
              <w:bottom w:val="single" w:sz="4" w:space="0" w:color="000000"/>
              <w:right w:val="single" w:sz="4" w:space="0" w:color="000000"/>
            </w:tcBorders>
            <w:shd w:val="clear" w:color="auto" w:fill="auto"/>
            <w:noWrap/>
            <w:vAlign w:val="bottom"/>
            <w:hideMark/>
          </w:tcPr>
          <w:p w14:paraId="500EE37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663A2AB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Numero de polos: 2; Interruptor Llave Térmica Bipolar Peso 0.65 kg; Dimensiones 20 × 20 × 5 cm; Marca: Reconocida</w:t>
            </w:r>
            <w:r w:rsidRPr="009C2639">
              <w:rPr>
                <w:rFonts w:ascii="Verdana" w:hAnsi="Verdana" w:cs="Calibri"/>
                <w:color w:val="000000"/>
                <w:lang w:eastAsia="es-ES"/>
              </w:rPr>
              <w:br/>
              <w:t xml:space="preserve">Línea bipolar; Material PVC; Amperaje: 2×25; </w:t>
            </w:r>
            <w:r w:rsidRPr="009C2639">
              <w:rPr>
                <w:rFonts w:ascii="Verdana" w:hAnsi="Verdana" w:cs="Calibri"/>
                <w:color w:val="000000"/>
                <w:lang w:eastAsia="es-ES"/>
              </w:rPr>
              <w:br/>
              <w:t>Cantidad de módulos: 1</w:t>
            </w:r>
            <w:r w:rsidRPr="009C2639">
              <w:rPr>
                <w:rFonts w:ascii="Verdana" w:hAnsi="Verdana" w:cs="Calibri"/>
                <w:color w:val="000000"/>
                <w:lang w:eastAsia="es-ES"/>
              </w:rPr>
              <w:br/>
              <w:t>Corriente nominal: 25 A; SKU 6566</w:t>
            </w:r>
            <w:r w:rsidRPr="009C2639">
              <w:rPr>
                <w:rFonts w:ascii="Verdana" w:hAnsi="Verdana" w:cs="Calibri"/>
                <w:color w:val="000000"/>
                <w:lang w:eastAsia="es-ES"/>
              </w:rPr>
              <w:br/>
              <w:t>Unidades por paquete: 1</w:t>
            </w:r>
            <w:r w:rsidRPr="009C2639">
              <w:rPr>
                <w:rFonts w:ascii="Verdana" w:hAnsi="Verdana" w:cs="Calibri"/>
                <w:color w:val="000000"/>
                <w:lang w:eastAsia="es-ES"/>
              </w:rPr>
              <w:br/>
              <w:t xml:space="preserve">REQUISITOS: </w:t>
            </w:r>
            <w:r w:rsidRPr="009C2639">
              <w:rPr>
                <w:rFonts w:ascii="Verdana" w:hAnsi="Verdana" w:cs="Calibri"/>
                <w:color w:val="000000"/>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9C2639">
              <w:rPr>
                <w:rFonts w:ascii="Verdana" w:hAnsi="Verdana" w:cs="Calibri"/>
                <w:color w:val="000000"/>
                <w:lang w:eastAsia="es-ES"/>
              </w:rPr>
              <w:br/>
              <w:t>La Entidad Ejecutora deberá garantizar que el material de referencia sea de buena calidad y de marca reconocida.</w:t>
            </w:r>
          </w:p>
        </w:tc>
      </w:tr>
      <w:tr w:rsidR="00BD6D7A" w:rsidRPr="009C2639" w14:paraId="5CAFB95C"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A25C4A0"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96</w:t>
            </w:r>
          </w:p>
        </w:tc>
        <w:tc>
          <w:tcPr>
            <w:tcW w:w="2347" w:type="dxa"/>
            <w:tcBorders>
              <w:top w:val="nil"/>
              <w:left w:val="nil"/>
              <w:bottom w:val="single" w:sz="4" w:space="0" w:color="000000"/>
              <w:right w:val="single" w:sz="4" w:space="0" w:color="000000"/>
            </w:tcBorders>
            <w:shd w:val="clear" w:color="auto" w:fill="auto"/>
            <w:noWrap/>
            <w:vAlign w:val="bottom"/>
            <w:hideMark/>
          </w:tcPr>
          <w:p w14:paraId="05F4FB61"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TÉRMICO DE 32 AMP</w:t>
            </w:r>
          </w:p>
        </w:tc>
        <w:tc>
          <w:tcPr>
            <w:tcW w:w="1008" w:type="dxa"/>
            <w:tcBorders>
              <w:top w:val="nil"/>
              <w:left w:val="nil"/>
              <w:bottom w:val="single" w:sz="4" w:space="0" w:color="000000"/>
              <w:right w:val="single" w:sz="4" w:space="0" w:color="000000"/>
            </w:tcBorders>
            <w:shd w:val="clear" w:color="auto" w:fill="auto"/>
            <w:noWrap/>
            <w:vAlign w:val="bottom"/>
            <w:hideMark/>
          </w:tcPr>
          <w:p w14:paraId="225C7622"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502CAB2D"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Capacidad de Ruptura: 3 KA; Curva: C; Polos: 2P; Bornes para cables hasta: hasta 16mm; Frecuencia : 50/60Hz; Amperaje: 2×32; Línea: Sicalimit; Tipo: Mando y Protección; Montaje: Riel Din; Tensión: 230v; SKU: 01SIC04115; Unidad de medida: C/U; Marca: Reconocida</w:t>
            </w:r>
            <w:r w:rsidRPr="009C2639">
              <w:rPr>
                <w:rFonts w:ascii="Verdana" w:hAnsi="Verdana" w:cs="Calibri"/>
                <w:color w:val="000000"/>
                <w:lang w:eastAsia="es-ES"/>
              </w:rPr>
              <w:br/>
              <w:t xml:space="preserve">REQUISITOS: </w:t>
            </w:r>
            <w:r w:rsidRPr="009C2639">
              <w:rPr>
                <w:rFonts w:ascii="Verdana" w:hAnsi="Verdana" w:cs="Calibri"/>
                <w:color w:val="000000"/>
                <w:lang w:eastAsia="es-ES"/>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w:t>
            </w:r>
            <w:r w:rsidRPr="009C2639">
              <w:rPr>
                <w:rFonts w:ascii="Verdana" w:hAnsi="Verdana" w:cs="Calibri"/>
                <w:color w:val="000000"/>
                <w:lang w:eastAsia="es-ES"/>
              </w:rPr>
              <w:lastRenderedPageBreak/>
              <w:t>magneto térmicos protegen la instalación contra sobrecargas y cortocircuito.</w:t>
            </w:r>
            <w:r w:rsidRPr="009C2639">
              <w:rPr>
                <w:rFonts w:ascii="Verdana" w:hAnsi="Verdana" w:cs="Calibri"/>
                <w:color w:val="000000"/>
                <w:lang w:eastAsia="es-ES"/>
              </w:rPr>
              <w:br/>
              <w:t>La Entidad Ejecutora deberá garantizar que el material de referencia sea de buena calidad y de marca reconocida.</w:t>
            </w:r>
          </w:p>
        </w:tc>
      </w:tr>
      <w:tr w:rsidR="00BD6D7A" w:rsidRPr="009C2639" w14:paraId="1CC8409A"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C66DA5C"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97</w:t>
            </w:r>
          </w:p>
        </w:tc>
        <w:tc>
          <w:tcPr>
            <w:tcW w:w="2347" w:type="dxa"/>
            <w:tcBorders>
              <w:top w:val="nil"/>
              <w:left w:val="nil"/>
              <w:bottom w:val="single" w:sz="4" w:space="0" w:color="000000"/>
              <w:right w:val="single" w:sz="4" w:space="0" w:color="000000"/>
            </w:tcBorders>
            <w:shd w:val="clear" w:color="auto" w:fill="auto"/>
            <w:noWrap/>
            <w:vAlign w:val="bottom"/>
            <w:hideMark/>
          </w:tcPr>
          <w:p w14:paraId="70D3D063"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THINNER</w:t>
            </w:r>
          </w:p>
        </w:tc>
        <w:tc>
          <w:tcPr>
            <w:tcW w:w="1008" w:type="dxa"/>
            <w:tcBorders>
              <w:top w:val="nil"/>
              <w:left w:val="nil"/>
              <w:bottom w:val="single" w:sz="4" w:space="0" w:color="000000"/>
              <w:right w:val="single" w:sz="4" w:space="0" w:color="000000"/>
            </w:tcBorders>
            <w:shd w:val="clear" w:color="auto" w:fill="auto"/>
            <w:noWrap/>
            <w:vAlign w:val="bottom"/>
            <w:hideMark/>
          </w:tcPr>
          <w:p w14:paraId="08EE656C"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LT</w:t>
            </w:r>
          </w:p>
        </w:tc>
        <w:tc>
          <w:tcPr>
            <w:tcW w:w="5513" w:type="dxa"/>
            <w:tcBorders>
              <w:top w:val="nil"/>
              <w:left w:val="nil"/>
              <w:bottom w:val="single" w:sz="4" w:space="0" w:color="000000"/>
              <w:right w:val="single" w:sz="4" w:space="0" w:color="000000"/>
            </w:tcBorders>
            <w:shd w:val="clear" w:color="auto" w:fill="auto"/>
            <w:vAlign w:val="bottom"/>
            <w:hideMark/>
          </w:tcPr>
          <w:p w14:paraId="3CB592A9"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El thinner es un adelgazador, mezcla de disolventes empleado como diluyente, rebajador de pinturas y materiales de carácter orgánico.</w:t>
            </w:r>
            <w:r w:rsidRPr="009C2639">
              <w:rPr>
                <w:rFonts w:ascii="Verdana" w:hAnsi="Verdana" w:cs="Calibri"/>
                <w:color w:val="000000"/>
                <w:lang w:eastAsia="es-ES"/>
              </w:rPr>
              <w:br/>
              <w:t>Material en estado líquido, tiene la función de disminuir la viscosidad de lacas, pinturas, esmaltes para facilitar su aplicación. Es un solvente desengrasante, ayuda a la limpieza de equipo y accesorios como brochas, herramentales, rodillos utilizados en el moldeo de piezas de fibra de vidrio.</w:t>
            </w:r>
          </w:p>
        </w:tc>
      </w:tr>
      <w:tr w:rsidR="00BD6D7A" w:rsidRPr="009C2639" w14:paraId="2C00B2BB"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9631A4D"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98</w:t>
            </w:r>
          </w:p>
        </w:tc>
        <w:tc>
          <w:tcPr>
            <w:tcW w:w="2347" w:type="dxa"/>
            <w:tcBorders>
              <w:top w:val="nil"/>
              <w:left w:val="nil"/>
              <w:bottom w:val="single" w:sz="4" w:space="0" w:color="000000"/>
              <w:right w:val="single" w:sz="4" w:space="0" w:color="000000"/>
            </w:tcBorders>
            <w:shd w:val="clear" w:color="auto" w:fill="auto"/>
            <w:noWrap/>
            <w:vAlign w:val="bottom"/>
            <w:hideMark/>
          </w:tcPr>
          <w:p w14:paraId="79F4EB50"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TIERRA SELECCIONADA</w:t>
            </w:r>
          </w:p>
        </w:tc>
        <w:tc>
          <w:tcPr>
            <w:tcW w:w="1008" w:type="dxa"/>
            <w:tcBorders>
              <w:top w:val="nil"/>
              <w:left w:val="nil"/>
              <w:bottom w:val="single" w:sz="4" w:space="0" w:color="000000"/>
              <w:right w:val="single" w:sz="4" w:space="0" w:color="000000"/>
            </w:tcBorders>
            <w:shd w:val="clear" w:color="auto" w:fill="auto"/>
            <w:noWrap/>
            <w:vAlign w:val="bottom"/>
            <w:hideMark/>
          </w:tcPr>
          <w:p w14:paraId="43F4591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M3</w:t>
            </w:r>
          </w:p>
        </w:tc>
        <w:tc>
          <w:tcPr>
            <w:tcW w:w="5513" w:type="dxa"/>
            <w:tcBorders>
              <w:top w:val="nil"/>
              <w:left w:val="nil"/>
              <w:bottom w:val="single" w:sz="4" w:space="0" w:color="000000"/>
              <w:right w:val="single" w:sz="4" w:space="0" w:color="000000"/>
            </w:tcBorders>
            <w:shd w:val="clear" w:color="auto" w:fill="auto"/>
            <w:vAlign w:val="bottom"/>
            <w:hideMark/>
          </w:tcPr>
          <w:p w14:paraId="100BB3E3"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Sera el material pétreo utilizado para rellenos tras su vertido, colocación y adecuada compactación. Como casos particulares de suelos seleccionados están los utilizados para rellenos en falso túnel y tierra armada.</w:t>
            </w:r>
          </w:p>
        </w:tc>
      </w:tr>
      <w:tr w:rsidR="00BD6D7A" w:rsidRPr="009C2639" w14:paraId="05F71C5F"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1D56A4E"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99</w:t>
            </w:r>
          </w:p>
        </w:tc>
        <w:tc>
          <w:tcPr>
            <w:tcW w:w="2347" w:type="dxa"/>
            <w:tcBorders>
              <w:top w:val="nil"/>
              <w:left w:val="nil"/>
              <w:bottom w:val="single" w:sz="4" w:space="0" w:color="000000"/>
              <w:right w:val="single" w:sz="4" w:space="0" w:color="000000"/>
            </w:tcBorders>
            <w:shd w:val="clear" w:color="auto" w:fill="auto"/>
            <w:noWrap/>
            <w:vAlign w:val="bottom"/>
            <w:hideMark/>
          </w:tcPr>
          <w:p w14:paraId="635BF8EB"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TOMACORRIENTE DOBLE</w:t>
            </w:r>
          </w:p>
        </w:tc>
        <w:tc>
          <w:tcPr>
            <w:tcW w:w="1008" w:type="dxa"/>
            <w:tcBorders>
              <w:top w:val="nil"/>
              <w:left w:val="nil"/>
              <w:bottom w:val="single" w:sz="4" w:space="0" w:color="000000"/>
              <w:right w:val="single" w:sz="4" w:space="0" w:color="000000"/>
            </w:tcBorders>
            <w:shd w:val="clear" w:color="auto" w:fill="auto"/>
            <w:noWrap/>
            <w:vAlign w:val="bottom"/>
            <w:hideMark/>
          </w:tcPr>
          <w:p w14:paraId="5A692D41"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0FFA074F" w14:textId="77777777" w:rsidR="00BD6D7A" w:rsidRPr="009C2639" w:rsidRDefault="00BD6D7A" w:rsidP="00374C4D">
            <w:pPr>
              <w:spacing w:after="240"/>
              <w:rPr>
                <w:rFonts w:ascii="Verdana" w:hAnsi="Verdana" w:cs="Calibri"/>
                <w:color w:val="000000"/>
                <w:lang w:eastAsia="es-ES"/>
              </w:rPr>
            </w:pPr>
            <w:r w:rsidRPr="009C2639">
              <w:rPr>
                <w:rFonts w:ascii="Verdana" w:hAnsi="Verdana" w:cs="Calibri"/>
                <w:color w:val="000000"/>
                <w:lang w:eastAsia="es-ES"/>
              </w:rPr>
              <w:t>Deberá ser de primera calidad y marca conocida, los tomacorrientes deberán ser bipolares con una capacidad mínima nominal de 10 amperios/250 voltios.</w:t>
            </w:r>
            <w:r w:rsidRPr="009C2639">
              <w:rPr>
                <w:rFonts w:ascii="Verdana" w:hAnsi="Verdana" w:cs="Calibri"/>
                <w:color w:val="000000"/>
                <w:lang w:eastAsia="es-ES"/>
              </w:rPr>
              <w:br/>
              <w:t>La superficie del accesorio deberá ser lisa y libre de grietas, fisuras y otros defectos que alteren su calidad.</w:t>
            </w:r>
            <w:r w:rsidRPr="009C2639">
              <w:rPr>
                <w:rFonts w:ascii="Verdana" w:hAnsi="Verdana" w:cs="Calibri"/>
                <w:color w:val="000000"/>
                <w:lang w:eastAsia="es-ES"/>
              </w:rPr>
              <w:br/>
            </w:r>
          </w:p>
        </w:tc>
      </w:tr>
      <w:tr w:rsidR="00BD6D7A" w:rsidRPr="009C2639" w14:paraId="3CDFFC72"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408249A"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100</w:t>
            </w:r>
          </w:p>
        </w:tc>
        <w:tc>
          <w:tcPr>
            <w:tcW w:w="2347" w:type="dxa"/>
            <w:tcBorders>
              <w:top w:val="nil"/>
              <w:left w:val="nil"/>
              <w:bottom w:val="single" w:sz="4" w:space="0" w:color="000000"/>
              <w:right w:val="single" w:sz="4" w:space="0" w:color="000000"/>
            </w:tcBorders>
            <w:shd w:val="clear" w:color="auto" w:fill="auto"/>
            <w:noWrap/>
            <w:vAlign w:val="bottom"/>
            <w:hideMark/>
          </w:tcPr>
          <w:p w14:paraId="77711BB5"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TOPE DE PUERTA</w:t>
            </w:r>
          </w:p>
        </w:tc>
        <w:tc>
          <w:tcPr>
            <w:tcW w:w="1008" w:type="dxa"/>
            <w:tcBorders>
              <w:top w:val="nil"/>
              <w:left w:val="nil"/>
              <w:bottom w:val="single" w:sz="4" w:space="0" w:color="000000"/>
              <w:right w:val="single" w:sz="4" w:space="0" w:color="000000"/>
            </w:tcBorders>
            <w:shd w:val="clear" w:color="auto" w:fill="auto"/>
            <w:noWrap/>
            <w:vAlign w:val="bottom"/>
            <w:hideMark/>
          </w:tcPr>
          <w:p w14:paraId="4940E105"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590556C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BD6D7A" w:rsidRPr="009C2639" w14:paraId="6BBF52BD"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7E4728F"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101</w:t>
            </w:r>
          </w:p>
        </w:tc>
        <w:tc>
          <w:tcPr>
            <w:tcW w:w="2347" w:type="dxa"/>
            <w:tcBorders>
              <w:top w:val="nil"/>
              <w:left w:val="nil"/>
              <w:bottom w:val="single" w:sz="4" w:space="0" w:color="000000"/>
              <w:right w:val="single" w:sz="4" w:space="0" w:color="000000"/>
            </w:tcBorders>
            <w:shd w:val="clear" w:color="auto" w:fill="auto"/>
            <w:noWrap/>
            <w:vAlign w:val="bottom"/>
            <w:hideMark/>
          </w:tcPr>
          <w:p w14:paraId="120BCD4A"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TORNILLO MAS RAMPLUG DE 2"X6MM</w:t>
            </w:r>
          </w:p>
        </w:tc>
        <w:tc>
          <w:tcPr>
            <w:tcW w:w="1008" w:type="dxa"/>
            <w:tcBorders>
              <w:top w:val="nil"/>
              <w:left w:val="nil"/>
              <w:bottom w:val="single" w:sz="4" w:space="0" w:color="000000"/>
              <w:right w:val="single" w:sz="4" w:space="0" w:color="000000"/>
            </w:tcBorders>
            <w:shd w:val="clear" w:color="auto" w:fill="auto"/>
            <w:noWrap/>
            <w:vAlign w:val="bottom"/>
            <w:hideMark/>
          </w:tcPr>
          <w:p w14:paraId="69CF54BD"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PZA</w:t>
            </w:r>
          </w:p>
        </w:tc>
        <w:tc>
          <w:tcPr>
            <w:tcW w:w="5513" w:type="dxa"/>
            <w:tcBorders>
              <w:top w:val="nil"/>
              <w:left w:val="nil"/>
              <w:bottom w:val="single" w:sz="4" w:space="0" w:color="000000"/>
              <w:right w:val="single" w:sz="4" w:space="0" w:color="000000"/>
            </w:tcBorders>
            <w:shd w:val="clear" w:color="auto" w:fill="auto"/>
            <w:vAlign w:val="bottom"/>
            <w:hideMark/>
          </w:tcPr>
          <w:p w14:paraId="51F2D417"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C2639">
              <w:rPr>
                <w:rFonts w:ascii="Verdana" w:hAnsi="Verdana" w:cs="Calibri"/>
                <w:color w:val="000000"/>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C2639">
              <w:rPr>
                <w:rFonts w:ascii="Verdana" w:hAnsi="Verdana" w:cs="Calibri"/>
                <w:color w:val="000000"/>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w:t>
            </w:r>
            <w:r w:rsidRPr="009C2639">
              <w:rPr>
                <w:rFonts w:ascii="Verdana" w:hAnsi="Verdana" w:cs="Calibri"/>
                <w:color w:val="000000"/>
                <w:lang w:eastAsia="es-ES"/>
              </w:rPr>
              <w:lastRenderedPageBreak/>
              <w:t xml:space="preserve">tener collarín instalar hasta este. </w:t>
            </w:r>
            <w:r w:rsidRPr="009C2639">
              <w:rPr>
                <w:rFonts w:ascii="Verdana" w:hAnsi="Verdana" w:cs="Calibri"/>
                <w:color w:val="000000"/>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D6D7A" w:rsidRPr="009C2639" w14:paraId="6DEECE1C"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5D61B71"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102</w:t>
            </w:r>
          </w:p>
        </w:tc>
        <w:tc>
          <w:tcPr>
            <w:tcW w:w="2347" w:type="dxa"/>
            <w:tcBorders>
              <w:top w:val="nil"/>
              <w:left w:val="nil"/>
              <w:bottom w:val="single" w:sz="4" w:space="0" w:color="000000"/>
              <w:right w:val="single" w:sz="4" w:space="0" w:color="000000"/>
            </w:tcBorders>
            <w:shd w:val="clear" w:color="auto" w:fill="auto"/>
            <w:noWrap/>
            <w:vAlign w:val="bottom"/>
            <w:hideMark/>
          </w:tcPr>
          <w:p w14:paraId="21E77E6B"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TUBO PVC 1/2"</w:t>
            </w:r>
          </w:p>
        </w:tc>
        <w:tc>
          <w:tcPr>
            <w:tcW w:w="1008" w:type="dxa"/>
            <w:tcBorders>
              <w:top w:val="nil"/>
              <w:left w:val="nil"/>
              <w:bottom w:val="single" w:sz="4" w:space="0" w:color="000000"/>
              <w:right w:val="single" w:sz="4" w:space="0" w:color="000000"/>
            </w:tcBorders>
            <w:shd w:val="clear" w:color="auto" w:fill="auto"/>
            <w:noWrap/>
            <w:vAlign w:val="bottom"/>
            <w:hideMark/>
          </w:tcPr>
          <w:p w14:paraId="48E98378"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w:t>
            </w:r>
          </w:p>
        </w:tc>
        <w:tc>
          <w:tcPr>
            <w:tcW w:w="5513" w:type="dxa"/>
            <w:tcBorders>
              <w:top w:val="nil"/>
              <w:left w:val="nil"/>
              <w:bottom w:val="single" w:sz="4" w:space="0" w:color="000000"/>
              <w:right w:val="single" w:sz="4" w:space="0" w:color="000000"/>
            </w:tcBorders>
            <w:shd w:val="clear" w:color="auto" w:fill="auto"/>
            <w:vAlign w:val="bottom"/>
            <w:hideMark/>
          </w:tcPr>
          <w:p w14:paraId="41658010"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Tubo de policloruro de vinilo (PVC) con diámetro nominal de 1/2”. Cuya principal aplicación se da en Instalaciones sanitarias. </w:t>
            </w:r>
            <w:r w:rsidRPr="009C2639">
              <w:rPr>
                <w:rFonts w:ascii="Verdana" w:hAnsi="Verdana" w:cs="Calibri"/>
                <w:color w:val="000000"/>
                <w:lang w:eastAsia="es-ES"/>
              </w:rPr>
              <w:br/>
              <w:t>REQUISITOS:</w:t>
            </w:r>
            <w:r w:rsidRPr="009C2639">
              <w:rPr>
                <w:rFonts w:ascii="Verdana" w:hAnsi="Verdana" w:cs="Calibri"/>
                <w:color w:val="000000"/>
                <w:lang w:eastAsia="es-ES"/>
              </w:rPr>
              <w:br/>
              <w:t xml:space="preserve">Material de Policloruro de Vinilo (PVC) de 1/2", los tubos deben tener las siguientes características: </w:t>
            </w:r>
            <w:r w:rsidRPr="009C2639">
              <w:rPr>
                <w:rFonts w:ascii="Verdana" w:hAnsi="Verdana" w:cs="Calibri"/>
                <w:color w:val="000000"/>
                <w:lang w:eastAsia="es-ES"/>
              </w:rPr>
              <w:br/>
              <w:t>• Superficie externa e interna lisas y estar libres de grietas, fisuras, ondulaciones y otros defectos que alteren su calidad.</w:t>
            </w:r>
            <w:r w:rsidRPr="009C2639">
              <w:rPr>
                <w:rFonts w:ascii="Verdana" w:hAnsi="Verdana" w:cs="Calibri"/>
                <w:color w:val="000000"/>
                <w:lang w:eastAsia="es-ES"/>
              </w:rPr>
              <w:br/>
              <w:t>• Los tubos deberán ser de color uniforme.</w:t>
            </w:r>
            <w:r w:rsidRPr="009C2639">
              <w:rPr>
                <w:rFonts w:ascii="Verdana" w:hAnsi="Verdana" w:cs="Calibri"/>
                <w:color w:val="000000"/>
                <w:lang w:eastAsia="es-ES"/>
              </w:rPr>
              <w:br/>
              <w:t>• Los tubos procederán de fábrica por inyección de molde, no aceptándose el uso de piezas especiales obtenidas mediante cortes o cortadas en seco.</w:t>
            </w:r>
            <w:r w:rsidRPr="009C2639">
              <w:rPr>
                <w:rFonts w:ascii="Verdana" w:hAnsi="Verdana" w:cs="Calibri"/>
                <w:color w:val="000000"/>
                <w:lang w:eastAsia="es-ES"/>
              </w:rPr>
              <w:br/>
              <w:t>Las juntas serán del Tipo campana – espiga</w:t>
            </w:r>
            <w:r w:rsidRPr="009C2639">
              <w:rPr>
                <w:rFonts w:ascii="Verdana" w:hAnsi="Verdana" w:cs="Calibri"/>
                <w:color w:val="000000"/>
                <w:lang w:eastAsia="es-ES"/>
              </w:rPr>
              <w:br/>
              <w:t>Las tuberías de PVC deberán cumplir con las siguientes normas:</w:t>
            </w:r>
            <w:r w:rsidRPr="009C2639">
              <w:rPr>
                <w:rFonts w:ascii="Verdana" w:hAnsi="Verdana" w:cs="Calibri"/>
                <w:color w:val="000000"/>
                <w:lang w:eastAsia="es-ES"/>
              </w:rPr>
              <w:br/>
              <w:t xml:space="preserve"> -Normas Bolivianas:         NB 213-77</w:t>
            </w:r>
            <w:r w:rsidRPr="009C2639">
              <w:rPr>
                <w:rFonts w:ascii="Verdana" w:hAnsi="Verdana" w:cs="Calibri"/>
                <w:color w:val="000000"/>
                <w:lang w:eastAsia="es-ES"/>
              </w:rPr>
              <w:br/>
              <w:t xml:space="preserve"> -Normas ASTM:   D-1785 y D-2241</w:t>
            </w:r>
            <w:r w:rsidRPr="009C2639">
              <w:rPr>
                <w:rFonts w:ascii="Verdana" w:hAnsi="Verdana"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D6D7A" w:rsidRPr="009C2639" w14:paraId="294F31A6"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D660260"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103</w:t>
            </w:r>
          </w:p>
        </w:tc>
        <w:tc>
          <w:tcPr>
            <w:tcW w:w="2347" w:type="dxa"/>
            <w:tcBorders>
              <w:top w:val="nil"/>
              <w:left w:val="nil"/>
              <w:bottom w:val="single" w:sz="4" w:space="0" w:color="000000"/>
              <w:right w:val="single" w:sz="4" w:space="0" w:color="000000"/>
            </w:tcBorders>
            <w:shd w:val="clear" w:color="auto" w:fill="auto"/>
            <w:noWrap/>
            <w:vAlign w:val="bottom"/>
            <w:hideMark/>
          </w:tcPr>
          <w:p w14:paraId="4D7626F8"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TUBO PVC 5/8"</w:t>
            </w:r>
          </w:p>
        </w:tc>
        <w:tc>
          <w:tcPr>
            <w:tcW w:w="1008" w:type="dxa"/>
            <w:tcBorders>
              <w:top w:val="nil"/>
              <w:left w:val="nil"/>
              <w:bottom w:val="single" w:sz="4" w:space="0" w:color="000000"/>
              <w:right w:val="single" w:sz="4" w:space="0" w:color="000000"/>
            </w:tcBorders>
            <w:shd w:val="clear" w:color="auto" w:fill="auto"/>
            <w:noWrap/>
            <w:vAlign w:val="bottom"/>
            <w:hideMark/>
          </w:tcPr>
          <w:p w14:paraId="48C1C8F1"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w:t>
            </w:r>
          </w:p>
        </w:tc>
        <w:tc>
          <w:tcPr>
            <w:tcW w:w="5513" w:type="dxa"/>
            <w:tcBorders>
              <w:top w:val="nil"/>
              <w:left w:val="nil"/>
              <w:bottom w:val="single" w:sz="4" w:space="0" w:color="000000"/>
              <w:right w:val="single" w:sz="4" w:space="0" w:color="000000"/>
            </w:tcBorders>
            <w:shd w:val="clear" w:color="auto" w:fill="auto"/>
            <w:vAlign w:val="bottom"/>
            <w:hideMark/>
          </w:tcPr>
          <w:p w14:paraId="4D469F04"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Material de Poli cloruro de Vinilo (PVC), los tubos deben tener las siguientes características: </w:t>
            </w:r>
            <w:r w:rsidRPr="009C2639">
              <w:rPr>
                <w:rFonts w:ascii="Verdana" w:hAnsi="Verdana" w:cs="Calibri"/>
                <w:color w:val="000000"/>
                <w:lang w:eastAsia="es-ES"/>
              </w:rPr>
              <w:br/>
              <w:t>• Superficie externa e interna lisas y estar libres de grietas, fisuras, ondulaciones y otros defectos que alteren su calidad.</w:t>
            </w:r>
            <w:r w:rsidRPr="009C2639">
              <w:rPr>
                <w:rFonts w:ascii="Verdana" w:hAnsi="Verdana" w:cs="Calibri"/>
                <w:color w:val="000000"/>
                <w:lang w:eastAsia="es-ES"/>
              </w:rPr>
              <w:br/>
              <w:t>• Los tubos deberán ser de color uniforme.</w:t>
            </w:r>
            <w:r w:rsidRPr="009C2639">
              <w:rPr>
                <w:rFonts w:ascii="Verdana" w:hAnsi="Verdana" w:cs="Calibri"/>
                <w:color w:val="000000"/>
                <w:lang w:eastAsia="es-ES"/>
              </w:rPr>
              <w:br/>
              <w:t>• Los tubos procederán de fábrica por inyección de molde, no aceptándose el uso de piezas especiales obtenidas mediante cortes o cortadas en seco. Las juntas serán del Tipo campana – espiga.</w:t>
            </w:r>
            <w:r w:rsidRPr="009C2639">
              <w:rPr>
                <w:rFonts w:ascii="Verdana" w:hAnsi="Verdana" w:cs="Calibri"/>
                <w:color w:val="000000"/>
                <w:lang w:eastAsia="es-ES"/>
              </w:rPr>
              <w:br/>
              <w:t xml:space="preserve">REQUISITOS: </w:t>
            </w:r>
            <w:r w:rsidRPr="009C2639">
              <w:rPr>
                <w:rFonts w:ascii="Verdana" w:hAnsi="Verdana" w:cs="Calibri"/>
                <w:color w:val="000000"/>
                <w:lang w:eastAsia="es-ES"/>
              </w:rPr>
              <w:br/>
              <w:t>Las tuberías de PVC y sus accesorios deberán cumplir con las siguientes normas:</w:t>
            </w:r>
            <w:r w:rsidRPr="009C2639">
              <w:rPr>
                <w:rFonts w:ascii="Verdana" w:hAnsi="Verdana" w:cs="Calibri"/>
                <w:color w:val="000000"/>
                <w:lang w:eastAsia="es-ES"/>
              </w:rPr>
              <w:br/>
              <w:t xml:space="preserve"> -Normas Bolivianas:         NB 213-77</w:t>
            </w:r>
            <w:r w:rsidRPr="009C2639">
              <w:rPr>
                <w:rFonts w:ascii="Verdana" w:hAnsi="Verdana" w:cs="Calibri"/>
                <w:color w:val="000000"/>
                <w:lang w:eastAsia="es-ES"/>
              </w:rPr>
              <w:br/>
              <w:t xml:space="preserve"> -Normas ASTM:   D-1785 y D-2241</w:t>
            </w:r>
            <w:r w:rsidRPr="009C2639">
              <w:rPr>
                <w:rFonts w:ascii="Verdana" w:hAnsi="Verdana" w:cs="Calibri"/>
                <w:color w:val="000000"/>
                <w:lang w:eastAsia="es-ES"/>
              </w:rPr>
              <w:br/>
              <w:t>La Entidad Ejecutora deberá garantizar que el material de referencia sea de buena calidad y de marca reconocida.</w:t>
            </w:r>
          </w:p>
        </w:tc>
      </w:tr>
      <w:tr w:rsidR="00BD6D7A" w:rsidRPr="009C2639" w14:paraId="30C61851"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E3074EF"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104</w:t>
            </w:r>
          </w:p>
        </w:tc>
        <w:tc>
          <w:tcPr>
            <w:tcW w:w="2347" w:type="dxa"/>
            <w:tcBorders>
              <w:top w:val="nil"/>
              <w:left w:val="nil"/>
              <w:bottom w:val="single" w:sz="4" w:space="0" w:color="000000"/>
              <w:right w:val="single" w:sz="4" w:space="0" w:color="000000"/>
            </w:tcBorders>
            <w:shd w:val="clear" w:color="auto" w:fill="auto"/>
            <w:noWrap/>
            <w:vAlign w:val="bottom"/>
            <w:hideMark/>
          </w:tcPr>
          <w:p w14:paraId="0402E78B"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TUBO PVC DESAGUE 2"</w:t>
            </w:r>
          </w:p>
        </w:tc>
        <w:tc>
          <w:tcPr>
            <w:tcW w:w="1008" w:type="dxa"/>
            <w:tcBorders>
              <w:top w:val="nil"/>
              <w:left w:val="nil"/>
              <w:bottom w:val="single" w:sz="4" w:space="0" w:color="000000"/>
              <w:right w:val="single" w:sz="4" w:space="0" w:color="000000"/>
            </w:tcBorders>
            <w:shd w:val="clear" w:color="auto" w:fill="auto"/>
            <w:noWrap/>
            <w:vAlign w:val="bottom"/>
            <w:hideMark/>
          </w:tcPr>
          <w:p w14:paraId="7E79767D"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w:t>
            </w:r>
          </w:p>
        </w:tc>
        <w:tc>
          <w:tcPr>
            <w:tcW w:w="5513" w:type="dxa"/>
            <w:tcBorders>
              <w:top w:val="nil"/>
              <w:left w:val="nil"/>
              <w:bottom w:val="single" w:sz="4" w:space="0" w:color="000000"/>
              <w:right w:val="single" w:sz="4" w:space="0" w:color="000000"/>
            </w:tcBorders>
            <w:shd w:val="clear" w:color="auto" w:fill="auto"/>
            <w:vAlign w:val="bottom"/>
            <w:hideMark/>
          </w:tcPr>
          <w:p w14:paraId="14C3A60E" w14:textId="77777777" w:rsidR="00BD6D7A" w:rsidRPr="009C2639" w:rsidRDefault="00BD6D7A" w:rsidP="00374C4D">
            <w:pPr>
              <w:spacing w:after="240"/>
              <w:rPr>
                <w:rFonts w:ascii="Verdana" w:hAnsi="Verdana" w:cs="Calibri"/>
                <w:color w:val="000000"/>
                <w:lang w:eastAsia="es-ES"/>
              </w:rPr>
            </w:pPr>
            <w:r w:rsidRPr="009C2639">
              <w:rPr>
                <w:rFonts w:ascii="Verdana" w:hAnsi="Verdana" w:cs="Calibri"/>
                <w:color w:val="000000"/>
                <w:lang w:eastAsia="es-ES"/>
              </w:rPr>
              <w:t xml:space="preserve">Tubo de policloruro de vinilo (PVC) con diámetro nominal de 2”. Cuya principal aplicación se da en Instalaciones sanitarias. </w:t>
            </w:r>
            <w:r w:rsidRPr="009C2639">
              <w:rPr>
                <w:rFonts w:ascii="Verdana" w:hAnsi="Verdana" w:cs="Calibri"/>
                <w:color w:val="000000"/>
                <w:lang w:eastAsia="es-ES"/>
              </w:rPr>
              <w:br/>
            </w:r>
            <w:r w:rsidRPr="009C2639">
              <w:rPr>
                <w:rFonts w:ascii="Verdana" w:hAnsi="Verdana" w:cs="Calibri"/>
                <w:color w:val="000000"/>
                <w:lang w:eastAsia="es-ES"/>
              </w:rPr>
              <w:lastRenderedPageBreak/>
              <w:t>REQUISITOS:</w:t>
            </w:r>
            <w:r w:rsidRPr="009C2639">
              <w:rPr>
                <w:rFonts w:ascii="Verdana" w:hAnsi="Verdana" w:cs="Calibri"/>
                <w:color w:val="000000"/>
                <w:lang w:eastAsia="es-ES"/>
              </w:rPr>
              <w:br/>
              <w:t xml:space="preserve">Material de Policloruro de Vinilo (PVC) de 2", los tubos deben tener las siguientes características: </w:t>
            </w:r>
            <w:r w:rsidRPr="009C2639">
              <w:rPr>
                <w:rFonts w:ascii="Verdana" w:hAnsi="Verdana" w:cs="Calibri"/>
                <w:color w:val="000000"/>
                <w:lang w:eastAsia="es-ES"/>
              </w:rPr>
              <w:br/>
              <w:t>• Superficie externa e interna lisas y estar libres de grietas, fisuras, ondulaciones y otros defectos que alteren su calidad.</w:t>
            </w:r>
            <w:r w:rsidRPr="009C2639">
              <w:rPr>
                <w:rFonts w:ascii="Verdana" w:hAnsi="Verdana" w:cs="Calibri"/>
                <w:color w:val="000000"/>
                <w:lang w:eastAsia="es-ES"/>
              </w:rPr>
              <w:br/>
              <w:t>• Los tubos deberán ser de color uniforme.</w:t>
            </w:r>
            <w:r w:rsidRPr="009C2639">
              <w:rPr>
                <w:rFonts w:ascii="Verdana" w:hAnsi="Verdana" w:cs="Calibri"/>
                <w:color w:val="000000"/>
                <w:lang w:eastAsia="es-ES"/>
              </w:rPr>
              <w:br/>
              <w:t>• Los tubos procederán de fábrica por inyección de molde, no aceptándose el uso de piezas especiales obtenidas mediante cortes o cortadas en seco.</w:t>
            </w:r>
            <w:r w:rsidRPr="009C2639">
              <w:rPr>
                <w:rFonts w:ascii="Verdana" w:hAnsi="Verdana" w:cs="Calibri"/>
                <w:color w:val="000000"/>
                <w:lang w:eastAsia="es-ES"/>
              </w:rPr>
              <w:br/>
              <w:t>Las juntas serán del Tipo campana – espiga</w:t>
            </w:r>
            <w:r w:rsidRPr="009C2639">
              <w:rPr>
                <w:rFonts w:ascii="Verdana" w:hAnsi="Verdana" w:cs="Calibri"/>
                <w:color w:val="000000"/>
                <w:lang w:eastAsia="es-ES"/>
              </w:rPr>
              <w:br/>
              <w:t>Las tuberías de PVC deberán cumplir con las siguientes normas:</w:t>
            </w:r>
            <w:r w:rsidRPr="009C2639">
              <w:rPr>
                <w:rFonts w:ascii="Verdana" w:hAnsi="Verdana" w:cs="Calibri"/>
                <w:color w:val="000000"/>
                <w:lang w:eastAsia="es-ES"/>
              </w:rPr>
              <w:br/>
              <w:t xml:space="preserve"> -Normas Bolivianas:         NB 213-77</w:t>
            </w:r>
            <w:r w:rsidRPr="009C2639">
              <w:rPr>
                <w:rFonts w:ascii="Verdana" w:hAnsi="Verdana" w:cs="Calibri"/>
                <w:color w:val="000000"/>
                <w:lang w:eastAsia="es-ES"/>
              </w:rPr>
              <w:br/>
              <w:t xml:space="preserve"> -Normas ASTM:   D-1785 y D-2241</w:t>
            </w:r>
            <w:r w:rsidRPr="009C2639">
              <w:rPr>
                <w:rFonts w:ascii="Verdana" w:hAnsi="Verdana"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D6D7A" w:rsidRPr="009C2639" w14:paraId="22287520"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A9F9BDD"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105</w:t>
            </w:r>
          </w:p>
        </w:tc>
        <w:tc>
          <w:tcPr>
            <w:tcW w:w="2347" w:type="dxa"/>
            <w:tcBorders>
              <w:top w:val="nil"/>
              <w:left w:val="nil"/>
              <w:bottom w:val="single" w:sz="4" w:space="0" w:color="000000"/>
              <w:right w:val="single" w:sz="4" w:space="0" w:color="000000"/>
            </w:tcBorders>
            <w:shd w:val="clear" w:color="auto" w:fill="auto"/>
            <w:noWrap/>
            <w:vAlign w:val="bottom"/>
            <w:hideMark/>
          </w:tcPr>
          <w:p w14:paraId="182B4F38"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TUBO PVC DESAGÜE 3"</w:t>
            </w:r>
          </w:p>
        </w:tc>
        <w:tc>
          <w:tcPr>
            <w:tcW w:w="1008" w:type="dxa"/>
            <w:tcBorders>
              <w:top w:val="nil"/>
              <w:left w:val="nil"/>
              <w:bottom w:val="single" w:sz="4" w:space="0" w:color="000000"/>
              <w:right w:val="single" w:sz="4" w:space="0" w:color="000000"/>
            </w:tcBorders>
            <w:shd w:val="clear" w:color="auto" w:fill="auto"/>
            <w:noWrap/>
            <w:vAlign w:val="bottom"/>
            <w:hideMark/>
          </w:tcPr>
          <w:p w14:paraId="508ADA54"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w:t>
            </w:r>
          </w:p>
        </w:tc>
        <w:tc>
          <w:tcPr>
            <w:tcW w:w="5513" w:type="dxa"/>
            <w:tcBorders>
              <w:top w:val="nil"/>
              <w:left w:val="nil"/>
              <w:bottom w:val="single" w:sz="4" w:space="0" w:color="000000"/>
              <w:right w:val="single" w:sz="4" w:space="0" w:color="000000"/>
            </w:tcBorders>
            <w:shd w:val="clear" w:color="auto" w:fill="auto"/>
            <w:vAlign w:val="bottom"/>
            <w:hideMark/>
          </w:tcPr>
          <w:p w14:paraId="79E6B130"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Tubo de policloruro de vinilo (PVC) con diámetro nominal de 3”. Cuya principal aplicación se da en Instalaciones hidráulicas. </w:t>
            </w:r>
            <w:r w:rsidRPr="009C2639">
              <w:rPr>
                <w:rFonts w:ascii="Verdana" w:hAnsi="Verdana" w:cs="Calibri"/>
                <w:color w:val="000000"/>
                <w:lang w:eastAsia="es-ES"/>
              </w:rPr>
              <w:br/>
              <w:t>REQUISITOS:</w:t>
            </w:r>
            <w:r w:rsidRPr="009C2639">
              <w:rPr>
                <w:rFonts w:ascii="Verdana" w:hAnsi="Verdana" w:cs="Calibri"/>
                <w:color w:val="000000"/>
                <w:lang w:eastAsia="es-ES"/>
              </w:rPr>
              <w:br/>
              <w:t xml:space="preserve">Material de Policloruro de Vinilo (PVC) de 3", los tubos deben tener las siguientes características: </w:t>
            </w:r>
            <w:r w:rsidRPr="009C2639">
              <w:rPr>
                <w:rFonts w:ascii="Verdana" w:hAnsi="Verdana" w:cs="Calibri"/>
                <w:color w:val="000000"/>
                <w:lang w:eastAsia="es-ES"/>
              </w:rPr>
              <w:br/>
              <w:t>• Superficie externa e interna lisas y estar libres de grietas, fisuras, ondulaciones y otros defectos que alteren su calidad.</w:t>
            </w:r>
            <w:r w:rsidRPr="009C2639">
              <w:rPr>
                <w:rFonts w:ascii="Verdana" w:hAnsi="Verdana" w:cs="Calibri"/>
                <w:color w:val="000000"/>
                <w:lang w:eastAsia="es-ES"/>
              </w:rPr>
              <w:br/>
              <w:t>• Los tubos deberán ser de color uniforme.</w:t>
            </w:r>
            <w:r w:rsidRPr="009C2639">
              <w:rPr>
                <w:rFonts w:ascii="Verdana" w:hAnsi="Verdana" w:cs="Calibri"/>
                <w:color w:val="000000"/>
                <w:lang w:eastAsia="es-ES"/>
              </w:rPr>
              <w:br/>
              <w:t>• Los tubos procederán de fábrica por inyección de molde, no aceptándose el uso de piezas especiales obtenidas mediante cortes o cortadas en seco.</w:t>
            </w:r>
            <w:r w:rsidRPr="009C2639">
              <w:rPr>
                <w:rFonts w:ascii="Verdana" w:hAnsi="Verdana" w:cs="Calibri"/>
                <w:color w:val="000000"/>
                <w:lang w:eastAsia="es-ES"/>
              </w:rPr>
              <w:br/>
              <w:t>Las juntas serán del Tipo campana – espiga</w:t>
            </w:r>
            <w:r w:rsidRPr="009C2639">
              <w:rPr>
                <w:rFonts w:ascii="Verdana" w:hAnsi="Verdana" w:cs="Calibri"/>
                <w:color w:val="000000"/>
                <w:lang w:eastAsia="es-ES"/>
              </w:rPr>
              <w:br/>
              <w:t>Las tuberías de PVC deberán cumplir con las siguientes normas:</w:t>
            </w:r>
            <w:r w:rsidRPr="009C2639">
              <w:rPr>
                <w:rFonts w:ascii="Verdana" w:hAnsi="Verdana" w:cs="Calibri"/>
                <w:color w:val="000000"/>
                <w:lang w:eastAsia="es-ES"/>
              </w:rPr>
              <w:br/>
              <w:t xml:space="preserve"> -Normas Bolivianas:         NB 213-77</w:t>
            </w:r>
            <w:r w:rsidRPr="009C2639">
              <w:rPr>
                <w:rFonts w:ascii="Verdana" w:hAnsi="Verdana" w:cs="Calibri"/>
                <w:color w:val="000000"/>
                <w:lang w:eastAsia="es-ES"/>
              </w:rPr>
              <w:br/>
              <w:t xml:space="preserve"> -Normas ASTM:   D-1785 y D-2241</w:t>
            </w:r>
            <w:r w:rsidRPr="009C2639">
              <w:rPr>
                <w:rFonts w:ascii="Verdana" w:hAnsi="Verdana"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D6D7A" w:rsidRPr="009C2639" w14:paraId="069671B8"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5221BAE"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106</w:t>
            </w:r>
          </w:p>
        </w:tc>
        <w:tc>
          <w:tcPr>
            <w:tcW w:w="2347" w:type="dxa"/>
            <w:tcBorders>
              <w:top w:val="nil"/>
              <w:left w:val="nil"/>
              <w:bottom w:val="single" w:sz="4" w:space="0" w:color="000000"/>
              <w:right w:val="single" w:sz="4" w:space="0" w:color="000000"/>
            </w:tcBorders>
            <w:shd w:val="clear" w:color="auto" w:fill="auto"/>
            <w:noWrap/>
            <w:vAlign w:val="bottom"/>
            <w:hideMark/>
          </w:tcPr>
          <w:p w14:paraId="088C8787"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TUBO PVC DESAGÜE 4"</w:t>
            </w:r>
          </w:p>
        </w:tc>
        <w:tc>
          <w:tcPr>
            <w:tcW w:w="1008" w:type="dxa"/>
            <w:tcBorders>
              <w:top w:val="nil"/>
              <w:left w:val="nil"/>
              <w:bottom w:val="single" w:sz="4" w:space="0" w:color="000000"/>
              <w:right w:val="single" w:sz="4" w:space="0" w:color="000000"/>
            </w:tcBorders>
            <w:shd w:val="clear" w:color="auto" w:fill="auto"/>
            <w:noWrap/>
            <w:vAlign w:val="bottom"/>
            <w:hideMark/>
          </w:tcPr>
          <w:p w14:paraId="12380B0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w:t>
            </w:r>
          </w:p>
        </w:tc>
        <w:tc>
          <w:tcPr>
            <w:tcW w:w="5513" w:type="dxa"/>
            <w:tcBorders>
              <w:top w:val="nil"/>
              <w:left w:val="nil"/>
              <w:bottom w:val="single" w:sz="4" w:space="0" w:color="000000"/>
              <w:right w:val="single" w:sz="4" w:space="0" w:color="000000"/>
            </w:tcBorders>
            <w:shd w:val="clear" w:color="auto" w:fill="auto"/>
            <w:vAlign w:val="bottom"/>
            <w:hideMark/>
          </w:tcPr>
          <w:p w14:paraId="0B0CD6BB"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 xml:space="preserve">Tubo de policloruro de vinilo (PVC) con diámetro nominal de 4”. Cuya principal aplicación se da en Instalaciones hidráulicas. </w:t>
            </w:r>
            <w:r w:rsidRPr="009C2639">
              <w:rPr>
                <w:rFonts w:ascii="Verdana" w:hAnsi="Verdana" w:cs="Calibri"/>
                <w:color w:val="000000"/>
                <w:lang w:eastAsia="es-ES"/>
              </w:rPr>
              <w:br/>
              <w:t>REQUISITOS:</w:t>
            </w:r>
            <w:r w:rsidRPr="009C2639">
              <w:rPr>
                <w:rFonts w:ascii="Verdana" w:hAnsi="Verdana" w:cs="Calibri"/>
                <w:color w:val="000000"/>
                <w:lang w:eastAsia="es-ES"/>
              </w:rPr>
              <w:br/>
              <w:t xml:space="preserve">Material de Policloruro de Vinilo (PVC) de 4", los tubos deben tener las siguientes características: </w:t>
            </w:r>
            <w:r w:rsidRPr="009C2639">
              <w:rPr>
                <w:rFonts w:ascii="Verdana" w:hAnsi="Verdana" w:cs="Calibri"/>
                <w:color w:val="000000"/>
                <w:lang w:eastAsia="es-ES"/>
              </w:rPr>
              <w:br/>
            </w:r>
            <w:r w:rsidRPr="009C2639">
              <w:rPr>
                <w:rFonts w:ascii="Verdana" w:hAnsi="Verdana" w:cs="Calibri"/>
                <w:color w:val="000000"/>
                <w:lang w:eastAsia="es-ES"/>
              </w:rPr>
              <w:lastRenderedPageBreak/>
              <w:t>• Superficie externa e interna lisas y estar libres de grietas, fisuras, ondulaciones y otros defectos que alteren su calidad.</w:t>
            </w:r>
            <w:r w:rsidRPr="009C2639">
              <w:rPr>
                <w:rFonts w:ascii="Verdana" w:hAnsi="Verdana" w:cs="Calibri"/>
                <w:color w:val="000000"/>
                <w:lang w:eastAsia="es-ES"/>
              </w:rPr>
              <w:br/>
              <w:t>• Los tubos deberán ser de color uniforme.</w:t>
            </w:r>
            <w:r w:rsidRPr="009C2639">
              <w:rPr>
                <w:rFonts w:ascii="Verdana" w:hAnsi="Verdana" w:cs="Calibri"/>
                <w:color w:val="000000"/>
                <w:lang w:eastAsia="es-ES"/>
              </w:rPr>
              <w:br/>
              <w:t>• Los tubos procederán de fábrica por inyección de molde, no aceptándose el uso de piezas especiales obtenidas mediante cortes o cortadas en seco.</w:t>
            </w:r>
            <w:r w:rsidRPr="009C2639">
              <w:rPr>
                <w:rFonts w:ascii="Verdana" w:hAnsi="Verdana" w:cs="Calibri"/>
                <w:color w:val="000000"/>
                <w:lang w:eastAsia="es-ES"/>
              </w:rPr>
              <w:br/>
              <w:t>Las juntas serán del Tipo campana – espiga</w:t>
            </w:r>
            <w:r w:rsidRPr="009C2639">
              <w:rPr>
                <w:rFonts w:ascii="Verdana" w:hAnsi="Verdana" w:cs="Calibri"/>
                <w:color w:val="000000"/>
                <w:lang w:eastAsia="es-ES"/>
              </w:rPr>
              <w:br/>
              <w:t>Las tuberías de PVC deberán cumplir con las siguientes normas:</w:t>
            </w:r>
            <w:r w:rsidRPr="009C2639">
              <w:rPr>
                <w:rFonts w:ascii="Verdana" w:hAnsi="Verdana" w:cs="Calibri"/>
                <w:color w:val="000000"/>
                <w:lang w:eastAsia="es-ES"/>
              </w:rPr>
              <w:br/>
              <w:t xml:space="preserve"> -Normas Bolivianas:         NB 213-77</w:t>
            </w:r>
            <w:r w:rsidRPr="009C2639">
              <w:rPr>
                <w:rFonts w:ascii="Verdana" w:hAnsi="Verdana" w:cs="Calibri"/>
                <w:color w:val="000000"/>
                <w:lang w:eastAsia="es-ES"/>
              </w:rPr>
              <w:br/>
              <w:t xml:space="preserve"> -Normas ASTM:   D-1785 y D-2241</w:t>
            </w:r>
            <w:r w:rsidRPr="009C2639">
              <w:rPr>
                <w:rFonts w:ascii="Verdana" w:hAnsi="Verdana" w:cs="Calibri"/>
                <w:color w:val="000000"/>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D6D7A" w:rsidRPr="009C2639" w14:paraId="4A5BC052"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49552A5"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107</w:t>
            </w:r>
          </w:p>
        </w:tc>
        <w:tc>
          <w:tcPr>
            <w:tcW w:w="2347" w:type="dxa"/>
            <w:tcBorders>
              <w:top w:val="nil"/>
              <w:left w:val="nil"/>
              <w:bottom w:val="single" w:sz="4" w:space="0" w:color="000000"/>
              <w:right w:val="single" w:sz="4" w:space="0" w:color="000000"/>
            </w:tcBorders>
            <w:shd w:val="clear" w:color="auto" w:fill="auto"/>
            <w:noWrap/>
            <w:vAlign w:val="bottom"/>
            <w:hideMark/>
          </w:tcPr>
          <w:p w14:paraId="7F90639F"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VENTANA DE MADERA TIPO CAJÓN DE 2"X4" MAS MALLA MILIMÉTRICA</w:t>
            </w:r>
          </w:p>
        </w:tc>
        <w:tc>
          <w:tcPr>
            <w:tcW w:w="1008" w:type="dxa"/>
            <w:tcBorders>
              <w:top w:val="nil"/>
              <w:left w:val="nil"/>
              <w:bottom w:val="single" w:sz="4" w:space="0" w:color="000000"/>
              <w:right w:val="single" w:sz="4" w:space="0" w:color="000000"/>
            </w:tcBorders>
            <w:shd w:val="clear" w:color="auto" w:fill="auto"/>
            <w:noWrap/>
            <w:vAlign w:val="bottom"/>
            <w:hideMark/>
          </w:tcPr>
          <w:p w14:paraId="614AC93D"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M2</w:t>
            </w:r>
          </w:p>
        </w:tc>
        <w:tc>
          <w:tcPr>
            <w:tcW w:w="5513" w:type="dxa"/>
            <w:tcBorders>
              <w:top w:val="nil"/>
              <w:left w:val="nil"/>
              <w:bottom w:val="single" w:sz="4" w:space="0" w:color="000000"/>
              <w:right w:val="single" w:sz="4" w:space="0" w:color="000000"/>
            </w:tcBorders>
            <w:shd w:val="clear" w:color="auto" w:fill="auto"/>
            <w:vAlign w:val="bottom"/>
            <w:hideMark/>
          </w:tcPr>
          <w:p w14:paraId="0D171A61"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La madera de las ventanas será de buena calidad, sin ojos ni astilla dura, bien estacionada, seca y de las dimensiones señaladas en los planos, y cumplirá los requisitos indicados por el Inspector.</w:t>
            </w:r>
            <w:r w:rsidRPr="009C2639">
              <w:rPr>
                <w:rFonts w:ascii="Verdana" w:hAnsi="Verdana" w:cs="Calibri"/>
                <w:color w:val="000000"/>
                <w:lang w:eastAsia="es-ES"/>
              </w:rPr>
              <w:br/>
              <w:t>Las ventanas deberán ser elaboradas de acuerdo al siguiente detalle:</w:t>
            </w:r>
            <w:r w:rsidRPr="009C2639">
              <w:rPr>
                <w:rFonts w:ascii="Verdana" w:hAnsi="Verdana" w:cs="Calibri"/>
                <w:color w:val="000000"/>
                <w:lang w:eastAsia="es-ES"/>
              </w:rPr>
              <w:br/>
              <w:t>• 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r w:rsidRPr="009C2639">
              <w:rPr>
                <w:rFonts w:ascii="Verdana" w:hAnsi="Verdana" w:cs="Calibri"/>
                <w:color w:val="000000"/>
                <w:lang w:eastAsia="es-ES"/>
              </w:rPr>
              <w:br/>
              <w:t>• 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9C2639">
              <w:rPr>
                <w:rFonts w:ascii="Verdana" w:hAnsi="Verdana" w:cs="Calibri"/>
                <w:color w:val="000000"/>
                <w:lang w:eastAsia="es-ES"/>
              </w:rPr>
              <w:br/>
              <w:t>• Uniones a espera, de ranuras suficientemente profundas. En piezas de gran sección, las uniones serán con doble ranura.</w:t>
            </w:r>
            <w:r w:rsidRPr="009C2639">
              <w:rPr>
                <w:rFonts w:ascii="Verdana" w:hAnsi="Verdana" w:cs="Calibri"/>
                <w:color w:val="000000"/>
                <w:lang w:eastAsia="es-ES"/>
              </w:rPr>
              <w:br/>
              <w:t>• Los bordes y uniones aparentes serán desbastados y terminados de manera que no quedan señales de sierra ni ondulaciones.</w:t>
            </w:r>
            <w:r w:rsidRPr="009C2639">
              <w:rPr>
                <w:rFonts w:ascii="Verdana" w:hAnsi="Verdana" w:cs="Calibri"/>
                <w:color w:val="000000"/>
                <w:lang w:eastAsia="es-ES"/>
              </w:rPr>
              <w:br/>
              <w:t>•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C2639">
              <w:rPr>
                <w:rFonts w:ascii="Verdana" w:hAnsi="Verdana" w:cs="Calibri"/>
                <w:color w:val="000000"/>
                <w:lang w:eastAsia="es-ES"/>
              </w:rPr>
              <w:br/>
              <w:t xml:space="preserve">• El fabricante de este tipo de carpintería, deberá entregar las piezas correctamente cepilladas, </w:t>
            </w:r>
            <w:r w:rsidRPr="009C2639">
              <w:rPr>
                <w:rFonts w:ascii="Verdana" w:hAnsi="Verdana" w:cs="Calibri"/>
                <w:color w:val="000000"/>
                <w:lang w:eastAsia="es-ES"/>
              </w:rPr>
              <w:lastRenderedPageBreak/>
              <w:t>labradas, enrasadas y lijadas. No se admitirá la corrección de defectos de manufactura mediante el empleo de masillas o mastiques.</w:t>
            </w:r>
          </w:p>
        </w:tc>
      </w:tr>
      <w:tr w:rsidR="00BD6D7A" w:rsidRPr="009C2639" w14:paraId="35CC8370"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CEDF5C3"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lastRenderedPageBreak/>
              <w:t>109</w:t>
            </w:r>
          </w:p>
        </w:tc>
        <w:tc>
          <w:tcPr>
            <w:tcW w:w="2347" w:type="dxa"/>
            <w:tcBorders>
              <w:top w:val="nil"/>
              <w:left w:val="nil"/>
              <w:bottom w:val="single" w:sz="4" w:space="0" w:color="000000"/>
              <w:right w:val="single" w:sz="4" w:space="0" w:color="000000"/>
            </w:tcBorders>
            <w:shd w:val="clear" w:color="auto" w:fill="auto"/>
            <w:noWrap/>
            <w:vAlign w:val="bottom"/>
            <w:hideMark/>
          </w:tcPr>
          <w:p w14:paraId="0FFA09DE"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VIGA DE MADERA DURA 2"X6"</w:t>
            </w:r>
          </w:p>
        </w:tc>
        <w:tc>
          <w:tcPr>
            <w:tcW w:w="1008" w:type="dxa"/>
            <w:tcBorders>
              <w:top w:val="nil"/>
              <w:left w:val="nil"/>
              <w:bottom w:val="single" w:sz="4" w:space="0" w:color="000000"/>
              <w:right w:val="single" w:sz="4" w:space="0" w:color="000000"/>
            </w:tcBorders>
            <w:shd w:val="clear" w:color="auto" w:fill="auto"/>
            <w:noWrap/>
            <w:vAlign w:val="bottom"/>
            <w:hideMark/>
          </w:tcPr>
          <w:p w14:paraId="06593CD4"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M</w:t>
            </w:r>
          </w:p>
        </w:tc>
        <w:tc>
          <w:tcPr>
            <w:tcW w:w="5513" w:type="dxa"/>
            <w:tcBorders>
              <w:top w:val="nil"/>
              <w:left w:val="nil"/>
              <w:bottom w:val="single" w:sz="4" w:space="0" w:color="000000"/>
              <w:right w:val="single" w:sz="4" w:space="0" w:color="000000"/>
            </w:tcBorders>
            <w:shd w:val="clear" w:color="auto" w:fill="auto"/>
            <w:vAlign w:val="bottom"/>
            <w:hideMark/>
          </w:tcPr>
          <w:p w14:paraId="287F46D1"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La madera será de primera calidad, dura, de buena calidad, sin ojos ni astilla dura, bien estacionada, seca y de las dimensiones señaladas en los planos, pudiendo ser ésta de Tajibo, roble, palo maría u otro similar de acuerdo al Manual de Diseño para Maderas del Grupo Andino.</w:t>
            </w:r>
            <w:r w:rsidRPr="009C2639">
              <w:rPr>
                <w:rFonts w:ascii="Verdana" w:hAnsi="Verdana" w:cs="Calibri"/>
                <w:color w:val="000000"/>
                <w:lang w:eastAsia="es-ES"/>
              </w:rPr>
              <w:br/>
              <w:t>Toda la madera deberá ser puesta en obra con anticipación a su instalación para que sea aprobada por el Inspector de Obra.</w:t>
            </w:r>
            <w:r w:rsidRPr="009C2639">
              <w:rPr>
                <w:rFonts w:ascii="Verdana" w:hAnsi="Verdana" w:cs="Calibri"/>
                <w:color w:val="000000"/>
                <w:lang w:eastAsia="es-ES"/>
              </w:rPr>
              <w:br/>
              <w:t>La madera a usarse en el proyecto debe protegerse de la intemperie y del agua para que no se hinche ni ablande. Para evitar deformaciones (combadura, albeo, etc.), la madera debe comprarse seca y almacenarse adecuadamente.</w:t>
            </w:r>
            <w:r w:rsidRPr="009C2639">
              <w:rPr>
                <w:rFonts w:ascii="Verdana" w:hAnsi="Verdana" w:cs="Calibri"/>
                <w:color w:val="000000"/>
                <w:lang w:eastAsia="es-ES"/>
              </w:rPr>
              <w:br/>
              <w:t>En general, la Entidad Ejecutora deberá garantizar y entregar las piezas correctamente cepilladas y lijadas. No se admitirá la corrección de defectos de manufactura mediante el empleo de masillas o mastiques.</w:t>
            </w:r>
          </w:p>
        </w:tc>
      </w:tr>
      <w:tr w:rsidR="00BD6D7A" w:rsidRPr="009C2639" w14:paraId="7052D5A2" w14:textId="77777777" w:rsidTr="00374C4D">
        <w:trPr>
          <w:trHeight w:val="6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1DB2C6B" w14:textId="77777777" w:rsidR="00BD6D7A" w:rsidRPr="009C2639" w:rsidRDefault="00BD6D7A" w:rsidP="00374C4D">
            <w:pPr>
              <w:jc w:val="right"/>
              <w:rPr>
                <w:rFonts w:ascii="Verdana" w:hAnsi="Verdana" w:cs="Calibri"/>
                <w:color w:val="000000"/>
                <w:lang w:eastAsia="es-ES"/>
              </w:rPr>
            </w:pPr>
            <w:r w:rsidRPr="009C2639">
              <w:rPr>
                <w:rFonts w:ascii="Verdana" w:hAnsi="Verdana" w:cs="Calibri"/>
                <w:color w:val="000000"/>
                <w:lang w:eastAsia="es-ES"/>
              </w:rPr>
              <w:t>110</w:t>
            </w:r>
          </w:p>
        </w:tc>
        <w:tc>
          <w:tcPr>
            <w:tcW w:w="2347" w:type="dxa"/>
            <w:tcBorders>
              <w:top w:val="nil"/>
              <w:left w:val="nil"/>
              <w:bottom w:val="single" w:sz="4" w:space="0" w:color="000000"/>
              <w:right w:val="single" w:sz="4" w:space="0" w:color="000000"/>
            </w:tcBorders>
            <w:shd w:val="clear" w:color="auto" w:fill="auto"/>
            <w:noWrap/>
            <w:vAlign w:val="bottom"/>
            <w:hideMark/>
          </w:tcPr>
          <w:p w14:paraId="5043B859"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YESO</w:t>
            </w:r>
          </w:p>
        </w:tc>
        <w:tc>
          <w:tcPr>
            <w:tcW w:w="1008" w:type="dxa"/>
            <w:tcBorders>
              <w:top w:val="nil"/>
              <w:left w:val="nil"/>
              <w:bottom w:val="single" w:sz="4" w:space="0" w:color="000000"/>
              <w:right w:val="single" w:sz="4" w:space="0" w:color="000000"/>
            </w:tcBorders>
            <w:shd w:val="clear" w:color="auto" w:fill="auto"/>
            <w:noWrap/>
            <w:vAlign w:val="bottom"/>
            <w:hideMark/>
          </w:tcPr>
          <w:p w14:paraId="51040001"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KG</w:t>
            </w:r>
          </w:p>
        </w:tc>
        <w:tc>
          <w:tcPr>
            <w:tcW w:w="5513" w:type="dxa"/>
            <w:tcBorders>
              <w:top w:val="nil"/>
              <w:left w:val="nil"/>
              <w:bottom w:val="single" w:sz="4" w:space="0" w:color="000000"/>
              <w:right w:val="single" w:sz="4" w:space="0" w:color="000000"/>
            </w:tcBorders>
            <w:shd w:val="clear" w:color="auto" w:fill="auto"/>
            <w:vAlign w:val="bottom"/>
            <w:hideMark/>
          </w:tcPr>
          <w:p w14:paraId="218116C2" w14:textId="77777777" w:rsidR="00BD6D7A" w:rsidRPr="009C2639" w:rsidRDefault="00BD6D7A" w:rsidP="00374C4D">
            <w:pPr>
              <w:rPr>
                <w:rFonts w:ascii="Verdana" w:hAnsi="Verdana" w:cs="Calibri"/>
                <w:color w:val="000000"/>
                <w:lang w:eastAsia="es-ES"/>
              </w:rPr>
            </w:pPr>
            <w:r w:rsidRPr="009C2639">
              <w:rPr>
                <w:rFonts w:ascii="Verdana" w:hAnsi="Verdana" w:cs="Calibri"/>
                <w:color w:val="000000"/>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C2639">
              <w:rPr>
                <w:rFonts w:ascii="Verdana" w:hAnsi="Verdana" w:cs="Calibri"/>
                <w:color w:val="000000"/>
                <w:lang w:eastAsia="es-ES"/>
              </w:rPr>
              <w:br/>
              <w:t>El yeso deberá cumplir los requisitos de la norma NB 122004:2006 y las demás relacionadas prescritas por IBNORCA. El almacenamiento y manipuleo deberá seguir las indicaciones del proveedor del material.</w:t>
            </w:r>
          </w:p>
        </w:tc>
      </w:tr>
    </w:tbl>
    <w:p w14:paraId="34DA9ACB" w14:textId="77777777" w:rsidR="00BD6D7A" w:rsidRPr="009C2639" w:rsidRDefault="00BD6D7A" w:rsidP="00BD6D7A">
      <w:pPr>
        <w:keepNext/>
        <w:spacing w:before="240" w:after="60" w:line="260" w:lineRule="atLeast"/>
        <w:outlineLvl w:val="0"/>
        <w:rPr>
          <w:rFonts w:ascii="Verdana" w:hAnsi="Verdana" w:cs="Tahoma"/>
          <w:b/>
          <w:bCs/>
          <w:color w:val="000000"/>
          <w:kern w:val="32"/>
          <w:lang w:val="es-ES_tradnl"/>
        </w:rPr>
      </w:pPr>
    </w:p>
    <w:p w14:paraId="417129CC" w14:textId="77777777" w:rsidR="00BD6D7A" w:rsidRPr="009C2639" w:rsidRDefault="00BD6D7A" w:rsidP="00BD6D7A">
      <w:pPr>
        <w:spacing w:line="300" w:lineRule="auto"/>
        <w:jc w:val="both"/>
        <w:rPr>
          <w:rFonts w:ascii="Verdana" w:hAnsi="Verdana" w:cs="Arial"/>
          <w:b/>
          <w:bCs/>
          <w:i/>
          <w:u w:val="single"/>
          <w:lang w:val="es-ES_tradnl"/>
        </w:rPr>
      </w:pPr>
      <w:r w:rsidRPr="009C2639">
        <w:rPr>
          <w:rFonts w:ascii="Verdana" w:hAnsi="Verdana" w:cs="Arial"/>
          <w:b/>
          <w:i/>
          <w:u w:val="single"/>
        </w:rPr>
        <w:t xml:space="preserve">Nota para todos los insumos indicados: </w:t>
      </w:r>
      <w:r w:rsidRPr="009C2639">
        <w:rPr>
          <w:rFonts w:ascii="Verdana" w:hAnsi="Verdana" w:cs="Arial"/>
          <w:b/>
          <w:bCs/>
          <w:i/>
          <w:u w:val="single"/>
          <w:lang w:val="es-ES_tradnl"/>
        </w:rPr>
        <w:t>Cualquier alteración o daño del producto antes, durante y después del transporte no será recepcionado al momento de su ingreso a almacenes por parte de la Inspectoría.</w:t>
      </w:r>
    </w:p>
    <w:p w14:paraId="2D5D5EF6" w14:textId="77777777" w:rsidR="00BD6D7A" w:rsidRPr="009C2639" w:rsidRDefault="00BD6D7A" w:rsidP="00BD6D7A">
      <w:pPr>
        <w:rPr>
          <w:rFonts w:ascii="Verdana" w:hAnsi="Verdana" w:cs="Arial"/>
          <w:b/>
          <w:bCs/>
          <w:i/>
          <w:u w:val="single"/>
        </w:rPr>
      </w:pPr>
    </w:p>
    <w:p w14:paraId="7210D3C3" w14:textId="77777777" w:rsidR="00BD6D7A" w:rsidRPr="009C2639" w:rsidRDefault="00BD6D7A" w:rsidP="00BD6D7A">
      <w:pPr>
        <w:rPr>
          <w:rFonts w:ascii="Verdana" w:hAnsi="Verdana"/>
        </w:rPr>
      </w:pPr>
    </w:p>
    <w:p w14:paraId="0A98DC39" w14:textId="77777777" w:rsidR="00BD6D7A" w:rsidRPr="009C2639" w:rsidRDefault="00BD6D7A" w:rsidP="00BD6D7A">
      <w:pPr>
        <w:rPr>
          <w:rFonts w:ascii="Verdana" w:hAnsi="Verdana"/>
        </w:rPr>
      </w:pPr>
    </w:p>
    <w:p w14:paraId="2C13B882" w14:textId="0B9A1C96" w:rsidR="00BD6D7A" w:rsidRDefault="00BD6D7A" w:rsidP="00580F51">
      <w:pPr>
        <w:spacing w:line="300" w:lineRule="auto"/>
        <w:jc w:val="both"/>
        <w:rPr>
          <w:rFonts w:ascii="Arial" w:hAnsi="Arial" w:cs="Arial"/>
          <w:b/>
          <w:bCs/>
          <w:i/>
          <w:u w:val="single"/>
          <w:lang w:val="es-ES_tradnl"/>
        </w:rPr>
      </w:pPr>
    </w:p>
    <w:p w14:paraId="3247534D" w14:textId="75537C46" w:rsidR="00BD6D7A" w:rsidRDefault="00BD6D7A" w:rsidP="00580F51">
      <w:pPr>
        <w:spacing w:line="300" w:lineRule="auto"/>
        <w:jc w:val="both"/>
        <w:rPr>
          <w:rFonts w:ascii="Arial" w:hAnsi="Arial" w:cs="Arial"/>
          <w:b/>
          <w:bCs/>
          <w:i/>
          <w:u w:val="single"/>
          <w:lang w:val="es-ES_tradnl"/>
        </w:rPr>
      </w:pPr>
    </w:p>
    <w:p w14:paraId="1ED37853" w14:textId="31BBDB66" w:rsidR="00BD6D7A" w:rsidRDefault="00BD6D7A" w:rsidP="00580F51">
      <w:pPr>
        <w:spacing w:line="300" w:lineRule="auto"/>
        <w:jc w:val="both"/>
        <w:rPr>
          <w:rFonts w:ascii="Arial" w:hAnsi="Arial" w:cs="Arial"/>
          <w:b/>
          <w:bCs/>
          <w:i/>
          <w:u w:val="single"/>
          <w:lang w:val="es-ES_tradnl"/>
        </w:rPr>
      </w:pPr>
    </w:p>
    <w:p w14:paraId="0EDCAA54" w14:textId="427F1CED" w:rsidR="00BD6D7A" w:rsidRDefault="00BD6D7A" w:rsidP="00580F51">
      <w:pPr>
        <w:spacing w:line="300" w:lineRule="auto"/>
        <w:jc w:val="both"/>
        <w:rPr>
          <w:rFonts w:ascii="Arial" w:hAnsi="Arial" w:cs="Arial"/>
          <w:b/>
          <w:bCs/>
          <w:i/>
          <w:u w:val="single"/>
          <w:lang w:val="es-ES_tradnl"/>
        </w:rPr>
      </w:pPr>
    </w:p>
    <w:p w14:paraId="218583B8" w14:textId="1A1AF899" w:rsidR="00BD6D7A" w:rsidRDefault="00BD6D7A" w:rsidP="00580F51">
      <w:pPr>
        <w:spacing w:line="300" w:lineRule="auto"/>
        <w:jc w:val="both"/>
        <w:rPr>
          <w:rFonts w:ascii="Arial" w:hAnsi="Arial" w:cs="Arial"/>
          <w:b/>
          <w:bCs/>
          <w:i/>
          <w:u w:val="single"/>
          <w:lang w:val="es-ES_tradnl"/>
        </w:rPr>
      </w:pPr>
    </w:p>
    <w:p w14:paraId="17BFB564" w14:textId="309E6C76" w:rsidR="00BD6D7A" w:rsidRDefault="00BD6D7A" w:rsidP="00580F51">
      <w:pPr>
        <w:spacing w:line="300" w:lineRule="auto"/>
        <w:jc w:val="both"/>
        <w:rPr>
          <w:rFonts w:ascii="Arial" w:hAnsi="Arial" w:cs="Arial"/>
          <w:b/>
          <w:bCs/>
          <w:i/>
          <w:u w:val="single"/>
          <w:lang w:val="es-ES_tradnl"/>
        </w:rPr>
      </w:pPr>
    </w:p>
    <w:p w14:paraId="48B3A802" w14:textId="2F4136F5" w:rsidR="00BD6D7A" w:rsidRDefault="00BD6D7A" w:rsidP="00580F51">
      <w:pPr>
        <w:spacing w:line="300" w:lineRule="auto"/>
        <w:jc w:val="both"/>
        <w:rPr>
          <w:rFonts w:ascii="Arial" w:hAnsi="Arial" w:cs="Arial"/>
          <w:b/>
          <w:bCs/>
          <w:i/>
          <w:u w:val="single"/>
          <w:lang w:val="es-ES_tradnl"/>
        </w:rPr>
      </w:pPr>
    </w:p>
    <w:p w14:paraId="73E633DC" w14:textId="61607D79" w:rsidR="00BD6D7A" w:rsidRDefault="00BD6D7A" w:rsidP="00580F51">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B0C52">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1"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4" w:name="_Hlk181210009"/>
      <w:r w:rsidRPr="009456BA">
        <w:rPr>
          <w:rFonts w:ascii="Verdana" w:hAnsi="Verdana" w:cs="Arial"/>
          <w:sz w:val="18"/>
          <w:szCs w:val="18"/>
          <w:lang w:val="es-BO"/>
        </w:rPr>
        <w:t>Testimonio de Contrato de Asociación Accidental, cuando corresponda.</w:t>
      </w:r>
    </w:p>
    <w:bookmarkEnd w:id="19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B0C52">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B0C52">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B0C52">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B0C52">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B0C52">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7B0C52">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7B0C52">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7B0C52">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7B0C52">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7B0C52">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7B0C52">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1C5C0AF4" w14:textId="77777777" w:rsidR="007B0C52" w:rsidRPr="00653C8D" w:rsidRDefault="007B0C52" w:rsidP="007B0C52">
      <w:pPr>
        <w:jc w:val="center"/>
        <w:rPr>
          <w:rFonts w:ascii="Verdana" w:hAnsi="Verdana"/>
          <w:b/>
          <w:sz w:val="18"/>
          <w:szCs w:val="18"/>
        </w:rPr>
      </w:pPr>
      <w:r w:rsidRPr="00396D13">
        <w:rPr>
          <w:rFonts w:ascii="Verdana" w:hAnsi="Verdana"/>
          <w:b/>
          <w:sz w:val="18"/>
          <w:szCs w:val="18"/>
        </w:rPr>
        <w:lastRenderedPageBreak/>
        <w:t>FORMULARIO Nº B-1</w:t>
      </w:r>
    </w:p>
    <w:p w14:paraId="121D0225" w14:textId="77777777" w:rsidR="007B0C52" w:rsidRPr="00D2007F" w:rsidRDefault="007B0C52" w:rsidP="007B0C52">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tbl>
      <w:tblPr>
        <w:tblW w:w="9682" w:type="dxa"/>
        <w:jc w:val="center"/>
        <w:tblCellMar>
          <w:left w:w="70" w:type="dxa"/>
          <w:right w:w="70" w:type="dxa"/>
        </w:tblCellMar>
        <w:tblLook w:val="04A0" w:firstRow="1" w:lastRow="0" w:firstColumn="1" w:lastColumn="0" w:noHBand="0" w:noVBand="1"/>
      </w:tblPr>
      <w:tblGrid>
        <w:gridCol w:w="484"/>
        <w:gridCol w:w="3939"/>
        <w:gridCol w:w="992"/>
        <w:gridCol w:w="1507"/>
        <w:gridCol w:w="1529"/>
        <w:gridCol w:w="1487"/>
      </w:tblGrid>
      <w:tr w:rsidR="00580F51" w:rsidRPr="00580F51" w14:paraId="152B2FAE"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DE7EE33" w14:textId="77777777" w:rsidR="007B0C52" w:rsidRPr="00580F51" w:rsidRDefault="007B0C52" w:rsidP="00AC5858">
            <w:pPr>
              <w:rPr>
                <w:rFonts w:ascii="Verdana" w:hAnsi="Verdana"/>
                <w:b/>
                <w:bCs/>
                <w:sz w:val="16"/>
                <w:szCs w:val="16"/>
                <w:lang w:val="es-BO" w:eastAsia="es-BO"/>
              </w:rPr>
            </w:pPr>
          </w:p>
          <w:p w14:paraId="45AA1389" w14:textId="77777777" w:rsidR="007B0C52" w:rsidRPr="00580F51" w:rsidRDefault="007B0C52" w:rsidP="00AC5858">
            <w:pPr>
              <w:rPr>
                <w:rFonts w:ascii="Verdana" w:hAnsi="Verdana"/>
                <w:b/>
                <w:bCs/>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8BC5619" w14:textId="77777777" w:rsidR="007B0C52" w:rsidRPr="00580F51" w:rsidRDefault="007B0C52" w:rsidP="00AC5858">
            <w:pPr>
              <w:rPr>
                <w:rFonts w:ascii="Verdana" w:hAnsi="Verdana" w:cs="Arial"/>
                <w:sz w:val="16"/>
                <w:szCs w:val="16"/>
                <w:lang w:val="es-BO"/>
              </w:rPr>
            </w:pPr>
            <w:r w:rsidRPr="00580F51">
              <w:rPr>
                <w:rFonts w:ascii="Verdana" w:hAnsi="Verdana" w:cs="Arial"/>
                <w:b/>
                <w:sz w:val="16"/>
                <w:szCs w:val="16"/>
                <w:lang w:val="es-BO"/>
              </w:rPr>
              <w:t>DATOS COMPLETADOS POR LA AEVIVIENDA</w:t>
            </w:r>
          </w:p>
        </w:tc>
        <w:tc>
          <w:tcPr>
            <w:tcW w:w="2760"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C3FC310" w14:textId="77777777" w:rsidR="007B0C52" w:rsidRPr="00580F51" w:rsidRDefault="007B0C52" w:rsidP="00AC5858">
            <w:pPr>
              <w:jc w:val="center"/>
              <w:rPr>
                <w:rFonts w:ascii="Verdana" w:hAnsi="Verdana" w:cs="Arial"/>
                <w:sz w:val="16"/>
                <w:szCs w:val="16"/>
                <w:lang w:val="es-BO"/>
              </w:rPr>
            </w:pPr>
            <w:r w:rsidRPr="00580F51">
              <w:rPr>
                <w:rFonts w:ascii="Verdana" w:hAnsi="Verdana" w:cs="Arial"/>
                <w:b/>
                <w:sz w:val="16"/>
                <w:szCs w:val="16"/>
                <w:lang w:val="es-BO"/>
              </w:rPr>
              <w:t>PROPUESTA A SER COMPLETADO POR EL PROPONENTE</w:t>
            </w:r>
          </w:p>
        </w:tc>
      </w:tr>
      <w:tr w:rsidR="00580F51" w:rsidRPr="00580F51" w14:paraId="6AF63A62" w14:textId="77777777" w:rsidTr="00AC5858">
        <w:trPr>
          <w:trHeight w:val="564"/>
          <w:jc w:val="center"/>
        </w:trPr>
        <w:tc>
          <w:tcPr>
            <w:tcW w:w="4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0EB25" w14:textId="77777777" w:rsidR="007B0C52" w:rsidRPr="00580F51" w:rsidRDefault="007B0C52" w:rsidP="00AC5858">
            <w:pPr>
              <w:rPr>
                <w:rFonts w:ascii="Verdana" w:hAnsi="Verdana"/>
                <w:b/>
                <w:bCs/>
                <w:sz w:val="16"/>
                <w:szCs w:val="16"/>
                <w:lang w:val="es-BO" w:eastAsia="es-BO"/>
              </w:rPr>
            </w:pPr>
            <w:r w:rsidRPr="00580F51">
              <w:rPr>
                <w:rFonts w:ascii="Verdana" w:hAnsi="Verdana"/>
                <w:b/>
                <w:bCs/>
                <w:sz w:val="16"/>
                <w:szCs w:val="16"/>
                <w:lang w:val="es-BO" w:eastAsia="es-BO"/>
              </w:rPr>
              <w:t>Nº</w:t>
            </w:r>
          </w:p>
        </w:tc>
        <w:tc>
          <w:tcPr>
            <w:tcW w:w="393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DD9C87A" w14:textId="77777777" w:rsidR="007B0C52" w:rsidRPr="00580F51" w:rsidRDefault="007B0C52" w:rsidP="00AC5858">
            <w:pPr>
              <w:jc w:val="center"/>
              <w:rPr>
                <w:rFonts w:ascii="Verdana" w:hAnsi="Verdana"/>
                <w:b/>
                <w:bCs/>
                <w:sz w:val="16"/>
                <w:szCs w:val="16"/>
                <w:lang w:eastAsia="es-BO"/>
              </w:rPr>
            </w:pPr>
            <w:r w:rsidRPr="00580F51">
              <w:rPr>
                <w:rFonts w:ascii="Verdana" w:hAnsi="Verdana"/>
                <w:b/>
                <w:bCs/>
                <w:sz w:val="16"/>
                <w:szCs w:val="16"/>
                <w:lang w:eastAsia="es-BO"/>
              </w:rPr>
              <w:t>DESCRIPCIÓN DE ÍTEMS/INSUMOS</w:t>
            </w:r>
          </w:p>
        </w:tc>
        <w:tc>
          <w:tcPr>
            <w:tcW w:w="99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6ECC896" w14:textId="77777777" w:rsidR="007B0C52" w:rsidRPr="00580F51" w:rsidRDefault="007B0C52" w:rsidP="00AC5858">
            <w:pPr>
              <w:jc w:val="center"/>
              <w:rPr>
                <w:rFonts w:ascii="Verdana" w:hAnsi="Verdana"/>
                <w:b/>
                <w:bCs/>
                <w:sz w:val="16"/>
                <w:szCs w:val="16"/>
                <w:lang w:eastAsia="es-BO"/>
              </w:rPr>
            </w:pPr>
            <w:r w:rsidRPr="00580F51">
              <w:rPr>
                <w:rFonts w:ascii="Verdana" w:hAnsi="Verdana"/>
                <w:b/>
                <w:bCs/>
                <w:sz w:val="16"/>
                <w:szCs w:val="16"/>
                <w:lang w:eastAsia="es-BO"/>
              </w:rPr>
              <w:t>Unidad</w:t>
            </w:r>
          </w:p>
        </w:tc>
        <w:tc>
          <w:tcPr>
            <w:tcW w:w="15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4D7FB49"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Cantidad solicitada</w:t>
            </w:r>
          </w:p>
          <w:p w14:paraId="5CCFDC5C" w14:textId="77777777" w:rsidR="007B0C52" w:rsidRPr="00580F51" w:rsidRDefault="007B0C52" w:rsidP="00AC5858">
            <w:pPr>
              <w:jc w:val="center"/>
              <w:rPr>
                <w:rFonts w:ascii="Verdana" w:hAnsi="Verdana"/>
                <w:b/>
                <w:bCs/>
                <w:sz w:val="16"/>
                <w:szCs w:val="16"/>
                <w:lang w:val="es-BO" w:eastAsia="es-BO"/>
              </w:rPr>
            </w:pPr>
          </w:p>
        </w:tc>
        <w:tc>
          <w:tcPr>
            <w:tcW w:w="152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D45A225"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Precio Unitario</w:t>
            </w:r>
          </w:p>
          <w:p w14:paraId="636A2E6B"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(Bs.)</w:t>
            </w:r>
          </w:p>
        </w:tc>
        <w:tc>
          <w:tcPr>
            <w:tcW w:w="123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B83BBEC"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Precio Total</w:t>
            </w:r>
          </w:p>
          <w:p w14:paraId="07CD5302" w14:textId="77777777" w:rsidR="007B0C52" w:rsidRPr="00580F51" w:rsidRDefault="007B0C52" w:rsidP="00AC5858">
            <w:pPr>
              <w:jc w:val="center"/>
              <w:rPr>
                <w:rFonts w:ascii="Verdana" w:hAnsi="Verdana" w:cs="Arial"/>
                <w:b/>
                <w:sz w:val="16"/>
                <w:szCs w:val="16"/>
                <w:lang w:val="es-BO"/>
              </w:rPr>
            </w:pPr>
            <w:r w:rsidRPr="00580F51">
              <w:rPr>
                <w:rFonts w:ascii="Verdana" w:hAnsi="Verdana" w:cs="Arial"/>
                <w:b/>
                <w:sz w:val="16"/>
                <w:szCs w:val="16"/>
                <w:lang w:val="es-BO"/>
              </w:rPr>
              <w:t>(Bs.)</w:t>
            </w:r>
          </w:p>
        </w:tc>
      </w:tr>
      <w:tr w:rsidR="006E758E" w:rsidRPr="00580F51" w14:paraId="19381133"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2AA676" w14:textId="77777777" w:rsidR="006E758E" w:rsidRPr="00580F51" w:rsidRDefault="006E758E" w:rsidP="006E758E">
            <w:pPr>
              <w:jc w:val="center"/>
              <w:rPr>
                <w:rFonts w:ascii="Verdana" w:hAnsi="Verdana" w:cs="Arial"/>
                <w:sz w:val="16"/>
                <w:szCs w:val="16"/>
                <w:lang w:eastAsia="es-ES"/>
              </w:rPr>
            </w:pPr>
            <w:r w:rsidRPr="00580F51">
              <w:rPr>
                <w:rFonts w:ascii="Calibri" w:eastAsiaTheme="minorHAnsi" w:hAnsi="Calibri" w:cs="Calibri"/>
                <w:sz w:val="16"/>
                <w:szCs w:val="16"/>
                <w:lang w:val="es-BO"/>
              </w:rPr>
              <w:t>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409CDD" w14:textId="2D0E2852"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ABRAZADERA DE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CE9344" w14:textId="132D93E1"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F48566" w14:textId="568EDA28"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125,00</w:t>
            </w:r>
          </w:p>
        </w:tc>
        <w:tc>
          <w:tcPr>
            <w:tcW w:w="1529" w:type="dxa"/>
            <w:tcBorders>
              <w:top w:val="nil"/>
              <w:left w:val="nil"/>
              <w:bottom w:val="single" w:sz="8" w:space="0" w:color="auto"/>
              <w:right w:val="single" w:sz="8" w:space="0" w:color="auto"/>
            </w:tcBorders>
            <w:shd w:val="clear" w:color="auto" w:fill="auto"/>
            <w:vAlign w:val="center"/>
          </w:tcPr>
          <w:p w14:paraId="71AE70E5"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2DEF09" w14:textId="77777777" w:rsidR="006E758E" w:rsidRPr="00580F51" w:rsidRDefault="006E758E" w:rsidP="006E758E">
            <w:pPr>
              <w:jc w:val="right"/>
              <w:rPr>
                <w:rFonts w:ascii="Verdana" w:hAnsi="Verdana"/>
                <w:sz w:val="16"/>
                <w:szCs w:val="16"/>
                <w:lang w:eastAsia="es-BO"/>
              </w:rPr>
            </w:pPr>
          </w:p>
        </w:tc>
      </w:tr>
      <w:tr w:rsidR="006E758E" w:rsidRPr="00580F51" w14:paraId="247B4A66"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6F89EB5" w14:textId="77777777" w:rsidR="006E758E" w:rsidRPr="00580F51" w:rsidRDefault="006E758E" w:rsidP="006E758E">
            <w:pPr>
              <w:jc w:val="center"/>
              <w:rPr>
                <w:rFonts w:ascii="Verdana" w:hAnsi="Verdana" w:cs="Arial"/>
                <w:sz w:val="16"/>
                <w:szCs w:val="16"/>
                <w:lang w:eastAsia="es-ES"/>
              </w:rPr>
            </w:pPr>
            <w:r w:rsidRPr="00580F51">
              <w:rPr>
                <w:rFonts w:ascii="Calibri" w:eastAsiaTheme="minorHAnsi" w:hAnsi="Calibri" w:cs="Calibri"/>
                <w:sz w:val="16"/>
                <w:szCs w:val="16"/>
                <w:lang w:val="es-BO"/>
              </w:rPr>
              <w:t>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ED3CAD" w14:textId="41540BF2"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ALAMBRE DE AMARRE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3D9828" w14:textId="505B0D78"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803122C" w14:textId="5020842B"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325,00</w:t>
            </w:r>
          </w:p>
        </w:tc>
        <w:tc>
          <w:tcPr>
            <w:tcW w:w="1529" w:type="dxa"/>
            <w:tcBorders>
              <w:top w:val="nil"/>
              <w:left w:val="nil"/>
              <w:bottom w:val="single" w:sz="8" w:space="0" w:color="auto"/>
              <w:right w:val="single" w:sz="8" w:space="0" w:color="auto"/>
            </w:tcBorders>
            <w:shd w:val="clear" w:color="auto" w:fill="auto"/>
            <w:vAlign w:val="center"/>
          </w:tcPr>
          <w:p w14:paraId="78DCDB14"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D77D7" w14:textId="77777777" w:rsidR="006E758E" w:rsidRPr="00580F51" w:rsidRDefault="006E758E" w:rsidP="006E758E">
            <w:pPr>
              <w:jc w:val="right"/>
              <w:rPr>
                <w:rFonts w:ascii="Verdana" w:hAnsi="Verdana"/>
                <w:sz w:val="16"/>
                <w:szCs w:val="16"/>
                <w:lang w:eastAsia="es-BO"/>
              </w:rPr>
            </w:pPr>
          </w:p>
        </w:tc>
      </w:tr>
      <w:tr w:rsidR="006E758E" w:rsidRPr="00580F51" w14:paraId="2E559405"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E1F5FC" w14:textId="77777777" w:rsidR="006E758E" w:rsidRPr="00580F51" w:rsidRDefault="006E758E" w:rsidP="006E758E">
            <w:pPr>
              <w:jc w:val="center"/>
              <w:rPr>
                <w:rFonts w:ascii="Verdana" w:hAnsi="Verdana" w:cs="Arial"/>
                <w:sz w:val="16"/>
                <w:szCs w:val="16"/>
                <w:lang w:eastAsia="es-ES"/>
              </w:rPr>
            </w:pPr>
            <w:r w:rsidRPr="00580F51">
              <w:rPr>
                <w:rFonts w:ascii="Calibri" w:eastAsiaTheme="minorHAnsi" w:hAnsi="Calibri" w:cs="Calibri"/>
                <w:sz w:val="16"/>
                <w:szCs w:val="16"/>
                <w:lang w:val="es-BO"/>
              </w:rPr>
              <w:t>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A69098" w14:textId="0A7B3BB8"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ALAMBRE DE COBRE Nº 10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06256F" w14:textId="34AEAA02"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D6E3DF" w14:textId="2BBCCFFE"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1.300,00</w:t>
            </w:r>
          </w:p>
        </w:tc>
        <w:tc>
          <w:tcPr>
            <w:tcW w:w="1529" w:type="dxa"/>
            <w:tcBorders>
              <w:top w:val="nil"/>
              <w:left w:val="nil"/>
              <w:bottom w:val="single" w:sz="8" w:space="0" w:color="auto"/>
              <w:right w:val="single" w:sz="8" w:space="0" w:color="auto"/>
            </w:tcBorders>
            <w:shd w:val="clear" w:color="auto" w:fill="auto"/>
            <w:vAlign w:val="center"/>
          </w:tcPr>
          <w:p w14:paraId="50F0C5F7"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E77A8F" w14:textId="77777777" w:rsidR="006E758E" w:rsidRPr="00580F51" w:rsidRDefault="006E758E" w:rsidP="006E758E">
            <w:pPr>
              <w:jc w:val="right"/>
              <w:rPr>
                <w:rFonts w:ascii="Verdana" w:hAnsi="Verdana"/>
                <w:sz w:val="16"/>
                <w:szCs w:val="16"/>
                <w:lang w:eastAsia="es-BO"/>
              </w:rPr>
            </w:pPr>
          </w:p>
        </w:tc>
      </w:tr>
      <w:tr w:rsidR="006E758E" w:rsidRPr="00580F51" w14:paraId="40062DD7"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1C5604" w14:textId="77777777" w:rsidR="006E758E" w:rsidRPr="00580F51" w:rsidRDefault="006E758E" w:rsidP="006E758E">
            <w:pPr>
              <w:jc w:val="center"/>
              <w:rPr>
                <w:rFonts w:ascii="Verdana" w:hAnsi="Verdana" w:cs="Arial"/>
                <w:sz w:val="16"/>
                <w:szCs w:val="16"/>
                <w:lang w:eastAsia="es-ES"/>
              </w:rPr>
            </w:pPr>
            <w:r w:rsidRPr="00580F51">
              <w:rPr>
                <w:rFonts w:ascii="Calibri" w:eastAsiaTheme="minorHAnsi" w:hAnsi="Calibri" w:cs="Calibri"/>
                <w:sz w:val="16"/>
                <w:szCs w:val="16"/>
                <w:lang w:val="es-BO"/>
              </w:rPr>
              <w:t>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1C94E4" w14:textId="0583FEC5"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ALAMBRE DE COBRE Nº 12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88ECEE" w14:textId="33D18796"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F65B45" w14:textId="084B4BEE"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4.600,00</w:t>
            </w:r>
          </w:p>
        </w:tc>
        <w:tc>
          <w:tcPr>
            <w:tcW w:w="1529" w:type="dxa"/>
            <w:tcBorders>
              <w:top w:val="nil"/>
              <w:left w:val="nil"/>
              <w:bottom w:val="single" w:sz="8" w:space="0" w:color="auto"/>
              <w:right w:val="single" w:sz="8" w:space="0" w:color="auto"/>
            </w:tcBorders>
            <w:shd w:val="clear" w:color="auto" w:fill="auto"/>
            <w:vAlign w:val="center"/>
          </w:tcPr>
          <w:p w14:paraId="2A186D17"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61DCB20" w14:textId="77777777" w:rsidR="006E758E" w:rsidRPr="00580F51" w:rsidRDefault="006E758E" w:rsidP="006E758E">
            <w:pPr>
              <w:jc w:val="right"/>
              <w:rPr>
                <w:rFonts w:ascii="Verdana" w:hAnsi="Verdana"/>
                <w:sz w:val="16"/>
                <w:szCs w:val="16"/>
                <w:lang w:eastAsia="es-BO"/>
              </w:rPr>
            </w:pPr>
          </w:p>
        </w:tc>
      </w:tr>
      <w:tr w:rsidR="006E758E" w:rsidRPr="00580F51" w14:paraId="1E53B73A"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19792E" w14:textId="77777777" w:rsidR="006E758E" w:rsidRPr="00580F51" w:rsidRDefault="006E758E" w:rsidP="006E758E">
            <w:pPr>
              <w:jc w:val="center"/>
              <w:rPr>
                <w:rFonts w:ascii="Verdana" w:hAnsi="Verdana" w:cs="Arial"/>
                <w:sz w:val="16"/>
                <w:szCs w:val="16"/>
                <w:lang w:eastAsia="es-ES"/>
              </w:rPr>
            </w:pPr>
            <w:r w:rsidRPr="00580F51">
              <w:rPr>
                <w:rFonts w:ascii="Calibri" w:eastAsiaTheme="minorHAnsi" w:hAnsi="Calibri" w:cs="Calibri"/>
                <w:sz w:val="16"/>
                <w:szCs w:val="16"/>
                <w:lang w:val="es-BO"/>
              </w:rPr>
              <w:t>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44ABF04" w14:textId="4BAC930C"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ALAMBRE DE COBRE Nº 14 AWG</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28EC61C" w14:textId="369205EE"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52E8DB" w14:textId="1AFA5BBF"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4.800,00</w:t>
            </w:r>
          </w:p>
        </w:tc>
        <w:tc>
          <w:tcPr>
            <w:tcW w:w="1529" w:type="dxa"/>
            <w:tcBorders>
              <w:top w:val="nil"/>
              <w:left w:val="nil"/>
              <w:bottom w:val="single" w:sz="8" w:space="0" w:color="auto"/>
              <w:right w:val="single" w:sz="8" w:space="0" w:color="auto"/>
            </w:tcBorders>
            <w:shd w:val="clear" w:color="auto" w:fill="auto"/>
            <w:vAlign w:val="center"/>
          </w:tcPr>
          <w:p w14:paraId="29BBD461"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5CF5745" w14:textId="77777777" w:rsidR="006E758E" w:rsidRPr="00580F51" w:rsidRDefault="006E758E" w:rsidP="006E758E">
            <w:pPr>
              <w:jc w:val="right"/>
              <w:rPr>
                <w:rFonts w:ascii="Verdana" w:hAnsi="Verdana"/>
                <w:sz w:val="16"/>
                <w:szCs w:val="16"/>
                <w:lang w:eastAsia="es-BO"/>
              </w:rPr>
            </w:pPr>
          </w:p>
        </w:tc>
      </w:tr>
      <w:tr w:rsidR="006E758E" w:rsidRPr="00580F51" w14:paraId="61D610BC"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A8F8A7" w14:textId="77777777" w:rsidR="006E758E" w:rsidRPr="00580F51" w:rsidRDefault="006E758E" w:rsidP="006E758E">
            <w:pPr>
              <w:jc w:val="center"/>
              <w:rPr>
                <w:rFonts w:ascii="Verdana" w:hAnsi="Verdana" w:cs="Arial"/>
                <w:sz w:val="16"/>
                <w:szCs w:val="16"/>
                <w:lang w:eastAsia="es-ES"/>
              </w:rPr>
            </w:pPr>
            <w:r w:rsidRPr="00580F51">
              <w:rPr>
                <w:rFonts w:ascii="Calibri" w:eastAsiaTheme="minorHAnsi" w:hAnsi="Calibri" w:cs="Calibri"/>
                <w:sz w:val="16"/>
                <w:szCs w:val="16"/>
                <w:lang w:val="es-BO"/>
              </w:rPr>
              <w:t>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57C435" w14:textId="119E7187"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ALQUITRÁN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0EFF2B" w14:textId="0675F1EF"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5FED43" w14:textId="75CEFF8A"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214,13</w:t>
            </w:r>
          </w:p>
        </w:tc>
        <w:tc>
          <w:tcPr>
            <w:tcW w:w="1529" w:type="dxa"/>
            <w:tcBorders>
              <w:top w:val="nil"/>
              <w:left w:val="nil"/>
              <w:bottom w:val="single" w:sz="8" w:space="0" w:color="auto"/>
              <w:right w:val="single" w:sz="8" w:space="0" w:color="auto"/>
            </w:tcBorders>
            <w:shd w:val="clear" w:color="auto" w:fill="auto"/>
            <w:vAlign w:val="center"/>
          </w:tcPr>
          <w:p w14:paraId="6C1DF89B"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4D74745" w14:textId="77777777" w:rsidR="006E758E" w:rsidRPr="00580F51" w:rsidRDefault="006E758E" w:rsidP="006E758E">
            <w:pPr>
              <w:jc w:val="right"/>
              <w:rPr>
                <w:rFonts w:ascii="Verdana" w:hAnsi="Verdana"/>
                <w:sz w:val="16"/>
                <w:szCs w:val="16"/>
                <w:lang w:eastAsia="es-BO"/>
              </w:rPr>
            </w:pPr>
          </w:p>
        </w:tc>
      </w:tr>
      <w:tr w:rsidR="006E758E" w:rsidRPr="00580F51" w14:paraId="109E9B63"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4CE100"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609BA2" w14:textId="212E474C"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 xml:space="preserve">ARENA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3F7F94" w14:textId="0771F353"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0E0F8D" w14:textId="399059EB"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112,13</w:t>
            </w:r>
          </w:p>
        </w:tc>
        <w:tc>
          <w:tcPr>
            <w:tcW w:w="1529" w:type="dxa"/>
            <w:tcBorders>
              <w:top w:val="nil"/>
              <w:left w:val="nil"/>
              <w:bottom w:val="single" w:sz="8" w:space="0" w:color="auto"/>
              <w:right w:val="single" w:sz="8" w:space="0" w:color="auto"/>
            </w:tcBorders>
            <w:shd w:val="clear" w:color="auto" w:fill="auto"/>
            <w:vAlign w:val="center"/>
          </w:tcPr>
          <w:p w14:paraId="42779CAB"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1C228A9" w14:textId="77777777" w:rsidR="006E758E" w:rsidRPr="00580F51" w:rsidRDefault="006E758E" w:rsidP="006E758E">
            <w:pPr>
              <w:jc w:val="right"/>
              <w:rPr>
                <w:rFonts w:ascii="Verdana" w:hAnsi="Verdana"/>
                <w:sz w:val="16"/>
                <w:szCs w:val="16"/>
                <w:lang w:eastAsia="es-BO"/>
              </w:rPr>
            </w:pPr>
          </w:p>
        </w:tc>
      </w:tr>
      <w:tr w:rsidR="006E758E" w:rsidRPr="00580F51" w14:paraId="1564C123"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BBDD17"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51D87B5" w14:textId="71D670FF"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ARENA FINA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EC081D" w14:textId="4AB9E4AA"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0026D0" w14:textId="58863BAD"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884,96</w:t>
            </w:r>
          </w:p>
        </w:tc>
        <w:tc>
          <w:tcPr>
            <w:tcW w:w="1529" w:type="dxa"/>
            <w:tcBorders>
              <w:top w:val="nil"/>
              <w:left w:val="nil"/>
              <w:bottom w:val="single" w:sz="8" w:space="0" w:color="auto"/>
              <w:right w:val="single" w:sz="8" w:space="0" w:color="auto"/>
            </w:tcBorders>
            <w:shd w:val="clear" w:color="auto" w:fill="auto"/>
            <w:vAlign w:val="center"/>
          </w:tcPr>
          <w:p w14:paraId="1ADDD115"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AAACC19" w14:textId="77777777" w:rsidR="006E758E" w:rsidRPr="00580F51" w:rsidRDefault="006E758E" w:rsidP="006E758E">
            <w:pPr>
              <w:jc w:val="right"/>
              <w:rPr>
                <w:rFonts w:ascii="Verdana" w:hAnsi="Verdana"/>
                <w:sz w:val="16"/>
                <w:szCs w:val="16"/>
                <w:lang w:eastAsia="es-BO"/>
              </w:rPr>
            </w:pPr>
          </w:p>
        </w:tc>
      </w:tr>
      <w:tr w:rsidR="006E758E" w:rsidRPr="00580F51" w14:paraId="3C02F33B"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521E53"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624259" w14:textId="30AC4799"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BARNIZ</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983543" w14:textId="5C4373B3"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8401885" w14:textId="22BA7FEF"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403,64</w:t>
            </w:r>
          </w:p>
        </w:tc>
        <w:tc>
          <w:tcPr>
            <w:tcW w:w="1529" w:type="dxa"/>
            <w:tcBorders>
              <w:top w:val="nil"/>
              <w:left w:val="nil"/>
              <w:bottom w:val="single" w:sz="8" w:space="0" w:color="auto"/>
              <w:right w:val="single" w:sz="8" w:space="0" w:color="auto"/>
            </w:tcBorders>
            <w:shd w:val="clear" w:color="auto" w:fill="auto"/>
            <w:vAlign w:val="center"/>
          </w:tcPr>
          <w:p w14:paraId="1DF95D3E"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27ACC79" w14:textId="77777777" w:rsidR="006E758E" w:rsidRPr="00580F51" w:rsidRDefault="006E758E" w:rsidP="006E758E">
            <w:pPr>
              <w:jc w:val="right"/>
              <w:rPr>
                <w:rFonts w:ascii="Verdana" w:hAnsi="Verdana"/>
                <w:sz w:val="16"/>
                <w:szCs w:val="16"/>
                <w:lang w:eastAsia="es-BO"/>
              </w:rPr>
            </w:pPr>
          </w:p>
        </w:tc>
      </w:tr>
      <w:tr w:rsidR="006E758E" w:rsidRPr="00580F51" w14:paraId="094C8ED1"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39FDE5"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CE1468" w14:textId="67CAA87F"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BISAGRA DE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F1A7EE" w14:textId="64AF0493"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C4409B" w14:textId="294F5F95"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600,00</w:t>
            </w:r>
          </w:p>
        </w:tc>
        <w:tc>
          <w:tcPr>
            <w:tcW w:w="1529" w:type="dxa"/>
            <w:tcBorders>
              <w:top w:val="nil"/>
              <w:left w:val="nil"/>
              <w:bottom w:val="single" w:sz="8" w:space="0" w:color="auto"/>
              <w:right w:val="single" w:sz="8" w:space="0" w:color="auto"/>
            </w:tcBorders>
            <w:shd w:val="clear" w:color="auto" w:fill="auto"/>
            <w:vAlign w:val="center"/>
          </w:tcPr>
          <w:p w14:paraId="1BEF70C6"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C61626" w14:textId="77777777" w:rsidR="006E758E" w:rsidRPr="00580F51" w:rsidRDefault="006E758E" w:rsidP="006E758E">
            <w:pPr>
              <w:jc w:val="right"/>
              <w:rPr>
                <w:rFonts w:ascii="Verdana" w:hAnsi="Verdana"/>
                <w:sz w:val="16"/>
                <w:szCs w:val="16"/>
                <w:lang w:eastAsia="es-BO"/>
              </w:rPr>
            </w:pPr>
          </w:p>
        </w:tc>
      </w:tr>
      <w:tr w:rsidR="006E758E" w:rsidRPr="00580F51" w14:paraId="366AFEA3"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0FA7B0"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11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8A0FAE1" w14:textId="6512AB59"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CAJA DE REGISTRO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C571D0" w14:textId="18445578"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BAC1DDD" w14:textId="108F91CC"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2502974E"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735404" w14:textId="77777777" w:rsidR="006E758E" w:rsidRPr="00580F51" w:rsidRDefault="006E758E" w:rsidP="006E758E">
            <w:pPr>
              <w:jc w:val="right"/>
              <w:rPr>
                <w:rFonts w:ascii="Verdana" w:hAnsi="Verdana"/>
                <w:sz w:val="16"/>
                <w:szCs w:val="16"/>
                <w:lang w:eastAsia="es-BO"/>
              </w:rPr>
            </w:pPr>
          </w:p>
        </w:tc>
      </w:tr>
      <w:tr w:rsidR="006E758E" w:rsidRPr="00580F51" w14:paraId="0F2861F6"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B77D52"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12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4F7EEB" w14:textId="6ED8F13C"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CAJA PARA 1 TÉRMICO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C4C5D3" w14:textId="13AB787F"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E6224B" w14:textId="343A509E"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29BE6DCA"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986B05C" w14:textId="77777777" w:rsidR="006E758E" w:rsidRPr="00580F51" w:rsidRDefault="006E758E" w:rsidP="006E758E">
            <w:pPr>
              <w:jc w:val="right"/>
              <w:rPr>
                <w:rFonts w:ascii="Verdana" w:hAnsi="Verdana"/>
                <w:sz w:val="16"/>
                <w:szCs w:val="16"/>
                <w:lang w:eastAsia="es-BO"/>
              </w:rPr>
            </w:pPr>
          </w:p>
        </w:tc>
      </w:tr>
      <w:tr w:rsidR="006E758E" w:rsidRPr="00580F51" w14:paraId="128417E9"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B42D81C"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13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69776C" w14:textId="3C3384E1"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CAJA PARA 3 TÉRMICOS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174E7D" w14:textId="1F7D9085"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2AECC0" w14:textId="2F1DFD8F"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35C94556"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75C7F1" w14:textId="77777777" w:rsidR="006E758E" w:rsidRPr="00580F51" w:rsidRDefault="006E758E" w:rsidP="006E758E">
            <w:pPr>
              <w:jc w:val="right"/>
              <w:rPr>
                <w:rFonts w:ascii="Verdana" w:hAnsi="Verdana"/>
                <w:sz w:val="16"/>
                <w:szCs w:val="16"/>
                <w:lang w:eastAsia="es-BO"/>
              </w:rPr>
            </w:pPr>
          </w:p>
        </w:tc>
      </w:tr>
      <w:tr w:rsidR="006E758E" w:rsidRPr="00580F51" w14:paraId="32D02AF3"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5F153"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14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57F962" w14:textId="2C95161E"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CAJA PLÁSTICA CIRCULAR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0704BD" w14:textId="6E7E3518"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4D7BDC" w14:textId="7AC7BC65"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750,00</w:t>
            </w:r>
          </w:p>
        </w:tc>
        <w:tc>
          <w:tcPr>
            <w:tcW w:w="1529" w:type="dxa"/>
            <w:tcBorders>
              <w:top w:val="nil"/>
              <w:left w:val="nil"/>
              <w:bottom w:val="single" w:sz="8" w:space="0" w:color="auto"/>
              <w:right w:val="single" w:sz="8" w:space="0" w:color="auto"/>
            </w:tcBorders>
            <w:shd w:val="clear" w:color="auto" w:fill="auto"/>
            <w:vAlign w:val="center"/>
          </w:tcPr>
          <w:p w14:paraId="28957F6A"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A45CCD8" w14:textId="77777777" w:rsidR="006E758E" w:rsidRPr="00580F51" w:rsidRDefault="006E758E" w:rsidP="006E758E">
            <w:pPr>
              <w:jc w:val="right"/>
              <w:rPr>
                <w:rFonts w:ascii="Verdana" w:hAnsi="Verdana"/>
                <w:sz w:val="16"/>
                <w:szCs w:val="16"/>
                <w:lang w:eastAsia="es-BO"/>
              </w:rPr>
            </w:pPr>
          </w:p>
        </w:tc>
      </w:tr>
      <w:tr w:rsidR="006E758E" w:rsidRPr="00580F51" w14:paraId="4A5F72B4"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0C73C2"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15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C1BE42" w14:textId="5B93776F"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 xml:space="preserve">CAJA PLÁSTICA RECTANGULAR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ACA94B" w14:textId="4359CA32"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E76861" w14:textId="66AEB714"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750,00</w:t>
            </w:r>
          </w:p>
        </w:tc>
        <w:tc>
          <w:tcPr>
            <w:tcW w:w="1529" w:type="dxa"/>
            <w:tcBorders>
              <w:top w:val="nil"/>
              <w:left w:val="nil"/>
              <w:bottom w:val="single" w:sz="8" w:space="0" w:color="auto"/>
              <w:right w:val="single" w:sz="8" w:space="0" w:color="auto"/>
            </w:tcBorders>
            <w:shd w:val="clear" w:color="auto" w:fill="auto"/>
            <w:vAlign w:val="center"/>
          </w:tcPr>
          <w:p w14:paraId="149C2BAE"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446EE7" w14:textId="77777777" w:rsidR="006E758E" w:rsidRPr="00580F51" w:rsidRDefault="006E758E" w:rsidP="006E758E">
            <w:pPr>
              <w:jc w:val="right"/>
              <w:rPr>
                <w:rFonts w:ascii="Verdana" w:hAnsi="Verdana"/>
                <w:sz w:val="16"/>
                <w:szCs w:val="16"/>
                <w:lang w:eastAsia="es-BO"/>
              </w:rPr>
            </w:pPr>
          </w:p>
        </w:tc>
      </w:tr>
      <w:tr w:rsidR="006E758E" w:rsidRPr="00580F51" w14:paraId="33ADA13F"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C0349D"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16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AF40FA" w14:textId="57B26F14"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CAJA SIFONADA PVC INC/REJILLA DE PISO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5C9DC6" w14:textId="735C32EC"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1D7E6F" w14:textId="331A6DB7"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5288496E"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175EA62" w14:textId="77777777" w:rsidR="006E758E" w:rsidRPr="00580F51" w:rsidRDefault="006E758E" w:rsidP="006E758E">
            <w:pPr>
              <w:jc w:val="right"/>
              <w:rPr>
                <w:rFonts w:ascii="Verdana" w:hAnsi="Verdana"/>
                <w:sz w:val="16"/>
                <w:szCs w:val="16"/>
                <w:lang w:eastAsia="es-BO"/>
              </w:rPr>
            </w:pPr>
          </w:p>
        </w:tc>
      </w:tr>
      <w:tr w:rsidR="006E758E" w:rsidRPr="00580F51" w14:paraId="4988ED3E"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70FBA17"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17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62D3C8" w14:textId="17EFC133"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 xml:space="preserve">CALAMINA GALVANIZADA TRAPEZOIDAL NRO 28 PREPINTADA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6367CF" w14:textId="63D39273"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B926D54" w14:textId="46A62636"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3.910,50</w:t>
            </w:r>
          </w:p>
        </w:tc>
        <w:tc>
          <w:tcPr>
            <w:tcW w:w="1529" w:type="dxa"/>
            <w:tcBorders>
              <w:top w:val="nil"/>
              <w:left w:val="nil"/>
              <w:bottom w:val="single" w:sz="8" w:space="0" w:color="auto"/>
              <w:right w:val="single" w:sz="8" w:space="0" w:color="auto"/>
            </w:tcBorders>
            <w:shd w:val="clear" w:color="auto" w:fill="auto"/>
            <w:vAlign w:val="center"/>
          </w:tcPr>
          <w:p w14:paraId="6B791664"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5CE34E" w14:textId="77777777" w:rsidR="006E758E" w:rsidRPr="00580F51" w:rsidRDefault="006E758E" w:rsidP="006E758E">
            <w:pPr>
              <w:jc w:val="right"/>
              <w:rPr>
                <w:rFonts w:ascii="Verdana" w:hAnsi="Verdana"/>
                <w:sz w:val="16"/>
                <w:szCs w:val="16"/>
                <w:lang w:eastAsia="es-BO"/>
              </w:rPr>
            </w:pPr>
          </w:p>
        </w:tc>
      </w:tr>
      <w:tr w:rsidR="006E758E" w:rsidRPr="00580F51" w14:paraId="6506E571"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024F6C"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18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ADAB4A" w14:textId="6F14B6B0"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CANALETA DE CALAMINA GALVANIZADA NRO 28 CORTE 33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91138A" w14:textId="08B16C50"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A79748" w14:textId="1994DB9B"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310,00</w:t>
            </w:r>
          </w:p>
        </w:tc>
        <w:tc>
          <w:tcPr>
            <w:tcW w:w="1529" w:type="dxa"/>
            <w:tcBorders>
              <w:top w:val="nil"/>
              <w:left w:val="nil"/>
              <w:bottom w:val="single" w:sz="8" w:space="0" w:color="auto"/>
              <w:right w:val="single" w:sz="8" w:space="0" w:color="auto"/>
            </w:tcBorders>
            <w:shd w:val="clear" w:color="auto" w:fill="auto"/>
            <w:vAlign w:val="center"/>
          </w:tcPr>
          <w:p w14:paraId="0D6392A1"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FCEC6D" w14:textId="77777777" w:rsidR="006E758E" w:rsidRPr="00580F51" w:rsidRDefault="006E758E" w:rsidP="006E758E">
            <w:pPr>
              <w:jc w:val="right"/>
              <w:rPr>
                <w:rFonts w:ascii="Verdana" w:hAnsi="Verdana"/>
                <w:sz w:val="16"/>
                <w:szCs w:val="16"/>
                <w:lang w:eastAsia="es-BO"/>
              </w:rPr>
            </w:pPr>
          </w:p>
        </w:tc>
      </w:tr>
      <w:tr w:rsidR="006E758E" w:rsidRPr="00580F51" w14:paraId="678C4D81"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9D03B4"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19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A4008F" w14:textId="7EB99907"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CAÑERÍA DE ALUMINIO 1/2" (BRAZO DE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B64490" w14:textId="3130ABF0"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71479D" w14:textId="3340DC8C"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4FD54340"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381D9C6" w14:textId="77777777" w:rsidR="006E758E" w:rsidRPr="00580F51" w:rsidRDefault="006E758E" w:rsidP="006E758E">
            <w:pPr>
              <w:jc w:val="right"/>
              <w:rPr>
                <w:rFonts w:ascii="Verdana" w:hAnsi="Verdana"/>
                <w:sz w:val="16"/>
                <w:szCs w:val="16"/>
                <w:lang w:eastAsia="es-BO"/>
              </w:rPr>
            </w:pPr>
          </w:p>
        </w:tc>
      </w:tr>
      <w:tr w:rsidR="006E758E" w:rsidRPr="00580F51" w14:paraId="321FDB2E"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864022"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20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570BE8" w14:textId="5A59AFD7"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CARTÓN ASFALTICO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70758F" w14:textId="3DBBA1CC"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5AC438" w14:textId="623AEF04"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299,78</w:t>
            </w:r>
          </w:p>
        </w:tc>
        <w:tc>
          <w:tcPr>
            <w:tcW w:w="1529" w:type="dxa"/>
            <w:tcBorders>
              <w:top w:val="nil"/>
              <w:left w:val="nil"/>
              <w:bottom w:val="single" w:sz="8" w:space="0" w:color="auto"/>
              <w:right w:val="single" w:sz="8" w:space="0" w:color="auto"/>
            </w:tcBorders>
            <w:shd w:val="clear" w:color="auto" w:fill="auto"/>
            <w:vAlign w:val="center"/>
          </w:tcPr>
          <w:p w14:paraId="752666F1"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D481A25" w14:textId="77777777" w:rsidR="006E758E" w:rsidRPr="00580F51" w:rsidRDefault="006E758E" w:rsidP="006E758E">
            <w:pPr>
              <w:jc w:val="right"/>
              <w:rPr>
                <w:rFonts w:ascii="Verdana" w:hAnsi="Verdana"/>
                <w:sz w:val="16"/>
                <w:szCs w:val="16"/>
                <w:lang w:eastAsia="es-BO"/>
              </w:rPr>
            </w:pPr>
          </w:p>
        </w:tc>
      </w:tr>
      <w:tr w:rsidR="006E758E" w:rsidRPr="00580F51" w14:paraId="352B39EE"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8301B"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21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CA3EB9" w14:textId="09F0597A"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CASCOTE DE LADRILLO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CD4FA8D" w14:textId="64A55BCF"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9CC7AC" w14:textId="36C000C5"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156,28</w:t>
            </w:r>
          </w:p>
        </w:tc>
        <w:tc>
          <w:tcPr>
            <w:tcW w:w="1529" w:type="dxa"/>
            <w:tcBorders>
              <w:top w:val="nil"/>
              <w:left w:val="nil"/>
              <w:bottom w:val="single" w:sz="8" w:space="0" w:color="auto"/>
              <w:right w:val="single" w:sz="8" w:space="0" w:color="auto"/>
            </w:tcBorders>
            <w:shd w:val="clear" w:color="auto" w:fill="auto"/>
            <w:vAlign w:val="center"/>
          </w:tcPr>
          <w:p w14:paraId="76A4B9CB"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8789650" w14:textId="77777777" w:rsidR="006E758E" w:rsidRPr="00580F51" w:rsidRDefault="006E758E" w:rsidP="006E758E">
            <w:pPr>
              <w:jc w:val="right"/>
              <w:rPr>
                <w:rFonts w:ascii="Verdana" w:hAnsi="Verdana"/>
                <w:sz w:val="16"/>
                <w:szCs w:val="16"/>
                <w:lang w:eastAsia="es-BO"/>
              </w:rPr>
            </w:pPr>
          </w:p>
        </w:tc>
      </w:tr>
      <w:tr w:rsidR="006E758E" w:rsidRPr="00580F51" w14:paraId="7A26411C"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5A2225"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22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ADCD89B" w14:textId="7EEA66F8"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CEMENTO BLANCO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6E931D" w14:textId="017D3D65"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0EB373" w14:textId="3CA90490"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1.097,97</w:t>
            </w:r>
          </w:p>
        </w:tc>
        <w:tc>
          <w:tcPr>
            <w:tcW w:w="1529" w:type="dxa"/>
            <w:tcBorders>
              <w:top w:val="nil"/>
              <w:left w:val="nil"/>
              <w:bottom w:val="single" w:sz="8" w:space="0" w:color="auto"/>
              <w:right w:val="single" w:sz="8" w:space="0" w:color="auto"/>
            </w:tcBorders>
            <w:shd w:val="clear" w:color="auto" w:fill="auto"/>
            <w:vAlign w:val="center"/>
          </w:tcPr>
          <w:p w14:paraId="75071C8A"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DECB33" w14:textId="77777777" w:rsidR="006E758E" w:rsidRPr="00580F51" w:rsidRDefault="006E758E" w:rsidP="006E758E">
            <w:pPr>
              <w:jc w:val="right"/>
              <w:rPr>
                <w:rFonts w:ascii="Verdana" w:hAnsi="Verdana"/>
                <w:sz w:val="16"/>
                <w:szCs w:val="16"/>
                <w:lang w:eastAsia="es-BO"/>
              </w:rPr>
            </w:pPr>
          </w:p>
        </w:tc>
      </w:tr>
      <w:tr w:rsidR="006E758E" w:rsidRPr="00580F51" w14:paraId="1212FE46"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9CCA5B"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23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0BD037" w14:textId="3B20DCFC"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CEMENTO COLA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3F8893" w14:textId="76CA7839"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674AE4" w14:textId="50732A40"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18.665,77</w:t>
            </w:r>
          </w:p>
        </w:tc>
        <w:tc>
          <w:tcPr>
            <w:tcW w:w="1529" w:type="dxa"/>
            <w:tcBorders>
              <w:top w:val="nil"/>
              <w:left w:val="nil"/>
              <w:bottom w:val="single" w:sz="8" w:space="0" w:color="auto"/>
              <w:right w:val="single" w:sz="8" w:space="0" w:color="auto"/>
            </w:tcBorders>
            <w:shd w:val="clear" w:color="auto" w:fill="auto"/>
            <w:vAlign w:val="center"/>
          </w:tcPr>
          <w:p w14:paraId="3FB0DE5A"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F4EEE25" w14:textId="77777777" w:rsidR="006E758E" w:rsidRPr="00580F51" w:rsidRDefault="006E758E" w:rsidP="006E758E">
            <w:pPr>
              <w:jc w:val="right"/>
              <w:rPr>
                <w:rFonts w:ascii="Verdana" w:hAnsi="Verdana"/>
                <w:sz w:val="16"/>
                <w:szCs w:val="16"/>
                <w:lang w:eastAsia="es-BO"/>
              </w:rPr>
            </w:pPr>
          </w:p>
        </w:tc>
      </w:tr>
      <w:tr w:rsidR="006E758E" w:rsidRPr="00580F51" w14:paraId="442B0473"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DB18E94"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24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B7CB17" w14:textId="6D28C9B7"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CEMENTO PORTLAND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F6E6A1" w14:textId="50CF63F8"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BL</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FA8DF2" w14:textId="3F3B0FEA"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5.549,26</w:t>
            </w:r>
          </w:p>
        </w:tc>
        <w:tc>
          <w:tcPr>
            <w:tcW w:w="1529" w:type="dxa"/>
            <w:tcBorders>
              <w:top w:val="nil"/>
              <w:left w:val="nil"/>
              <w:bottom w:val="single" w:sz="8" w:space="0" w:color="auto"/>
              <w:right w:val="single" w:sz="8" w:space="0" w:color="auto"/>
            </w:tcBorders>
            <w:shd w:val="clear" w:color="auto" w:fill="auto"/>
            <w:vAlign w:val="center"/>
          </w:tcPr>
          <w:p w14:paraId="4124667D"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7CA0A1" w14:textId="77777777" w:rsidR="006E758E" w:rsidRPr="00580F51" w:rsidRDefault="006E758E" w:rsidP="006E758E">
            <w:pPr>
              <w:jc w:val="right"/>
              <w:rPr>
                <w:rFonts w:ascii="Verdana" w:hAnsi="Verdana"/>
                <w:sz w:val="16"/>
                <w:szCs w:val="16"/>
                <w:lang w:eastAsia="es-BO"/>
              </w:rPr>
            </w:pPr>
          </w:p>
        </w:tc>
      </w:tr>
      <w:tr w:rsidR="006E758E" w:rsidRPr="00580F51" w14:paraId="3EB804C0"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1567FF3"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25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7774C1" w14:textId="57DE5049"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CERÁMICA NACIONAL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C6E409" w14:textId="06BAD6EA"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26F187" w14:textId="48D3930B"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3.405,68</w:t>
            </w:r>
          </w:p>
        </w:tc>
        <w:tc>
          <w:tcPr>
            <w:tcW w:w="1529" w:type="dxa"/>
            <w:tcBorders>
              <w:top w:val="nil"/>
              <w:left w:val="nil"/>
              <w:bottom w:val="single" w:sz="8" w:space="0" w:color="auto"/>
              <w:right w:val="single" w:sz="8" w:space="0" w:color="auto"/>
            </w:tcBorders>
            <w:shd w:val="clear" w:color="auto" w:fill="auto"/>
            <w:vAlign w:val="center"/>
          </w:tcPr>
          <w:p w14:paraId="450CB417"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65AD5A" w14:textId="77777777" w:rsidR="006E758E" w:rsidRPr="00580F51" w:rsidRDefault="006E758E" w:rsidP="006E758E">
            <w:pPr>
              <w:jc w:val="right"/>
              <w:rPr>
                <w:rFonts w:ascii="Verdana" w:hAnsi="Verdana"/>
                <w:sz w:val="16"/>
                <w:szCs w:val="16"/>
                <w:lang w:eastAsia="es-BO"/>
              </w:rPr>
            </w:pPr>
          </w:p>
        </w:tc>
      </w:tr>
      <w:tr w:rsidR="006E758E" w:rsidRPr="00580F51" w14:paraId="1F40A78E"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49B164A"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26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B2D4DF" w14:textId="77BCE422"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CERÁMICA NACIONAL TIPO PORCELANATO (60X60)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9D4D7F" w14:textId="2488F612"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B2DCDA" w14:textId="3554E4FC"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102,30</w:t>
            </w:r>
          </w:p>
        </w:tc>
        <w:tc>
          <w:tcPr>
            <w:tcW w:w="1529" w:type="dxa"/>
            <w:tcBorders>
              <w:top w:val="nil"/>
              <w:left w:val="nil"/>
              <w:bottom w:val="single" w:sz="8" w:space="0" w:color="auto"/>
              <w:right w:val="single" w:sz="8" w:space="0" w:color="auto"/>
            </w:tcBorders>
            <w:shd w:val="clear" w:color="auto" w:fill="auto"/>
            <w:vAlign w:val="center"/>
          </w:tcPr>
          <w:p w14:paraId="4CCF5742"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953646E" w14:textId="77777777" w:rsidR="006E758E" w:rsidRPr="00580F51" w:rsidRDefault="006E758E" w:rsidP="006E758E">
            <w:pPr>
              <w:jc w:val="right"/>
              <w:rPr>
                <w:rFonts w:ascii="Verdana" w:hAnsi="Verdana"/>
                <w:sz w:val="16"/>
                <w:szCs w:val="16"/>
                <w:lang w:eastAsia="es-BO"/>
              </w:rPr>
            </w:pPr>
          </w:p>
        </w:tc>
      </w:tr>
      <w:tr w:rsidR="006E758E" w:rsidRPr="00580F51" w14:paraId="4E4E1A87"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68B307"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27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A8CF1C" w14:textId="14E16639"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CHAPA EXTERIOR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41E4E86" w14:textId="261B67E8"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B72CFE" w14:textId="046E08E6"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4345DC99"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A2CA8A1" w14:textId="77777777" w:rsidR="006E758E" w:rsidRPr="00580F51" w:rsidRDefault="006E758E" w:rsidP="006E758E">
            <w:pPr>
              <w:jc w:val="right"/>
              <w:rPr>
                <w:rFonts w:ascii="Verdana" w:hAnsi="Verdana"/>
                <w:sz w:val="16"/>
                <w:szCs w:val="16"/>
                <w:lang w:eastAsia="es-BO"/>
              </w:rPr>
            </w:pPr>
          </w:p>
        </w:tc>
      </w:tr>
      <w:tr w:rsidR="006E758E" w:rsidRPr="00580F51" w14:paraId="2F21C8AA"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55C986B"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28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4FFF82" w14:textId="0C581C53"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CHAPA INTERIOR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40A18BC" w14:textId="2B435B8B"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63BD8A" w14:textId="521BB099"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150,00</w:t>
            </w:r>
          </w:p>
        </w:tc>
        <w:tc>
          <w:tcPr>
            <w:tcW w:w="1529" w:type="dxa"/>
            <w:tcBorders>
              <w:top w:val="nil"/>
              <w:left w:val="nil"/>
              <w:bottom w:val="single" w:sz="8" w:space="0" w:color="auto"/>
              <w:right w:val="single" w:sz="8" w:space="0" w:color="auto"/>
            </w:tcBorders>
            <w:shd w:val="clear" w:color="auto" w:fill="auto"/>
            <w:vAlign w:val="center"/>
          </w:tcPr>
          <w:p w14:paraId="676B176B"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6E5E3B" w14:textId="77777777" w:rsidR="006E758E" w:rsidRPr="00580F51" w:rsidRDefault="006E758E" w:rsidP="006E758E">
            <w:pPr>
              <w:jc w:val="right"/>
              <w:rPr>
                <w:rFonts w:ascii="Verdana" w:hAnsi="Verdana"/>
                <w:sz w:val="16"/>
                <w:szCs w:val="16"/>
                <w:lang w:eastAsia="es-BO"/>
              </w:rPr>
            </w:pPr>
          </w:p>
        </w:tc>
      </w:tr>
      <w:tr w:rsidR="006E758E" w:rsidRPr="00580F51" w14:paraId="5534B824"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1BE352"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29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EEC9828" w14:textId="0B52B3E7"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CHICOTILLO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96086D" w14:textId="7ECC61FB"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CE2BE4" w14:textId="01D7DBD0"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4B76B20E"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998FF7" w14:textId="77777777" w:rsidR="006E758E" w:rsidRPr="00580F51" w:rsidRDefault="006E758E" w:rsidP="006E758E">
            <w:pPr>
              <w:jc w:val="right"/>
              <w:rPr>
                <w:rFonts w:ascii="Verdana" w:hAnsi="Verdana"/>
                <w:sz w:val="16"/>
                <w:szCs w:val="16"/>
                <w:lang w:eastAsia="es-BO"/>
              </w:rPr>
            </w:pPr>
          </w:p>
        </w:tc>
      </w:tr>
      <w:tr w:rsidR="006E758E" w:rsidRPr="00580F51" w14:paraId="38AC2274"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2892CDF"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30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8B4127" w14:textId="51187754"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CINTA AISLANTE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4F3C59" w14:textId="32A6B746"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CB119B" w14:textId="40D1B62C"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157,50</w:t>
            </w:r>
          </w:p>
        </w:tc>
        <w:tc>
          <w:tcPr>
            <w:tcW w:w="1529" w:type="dxa"/>
            <w:tcBorders>
              <w:top w:val="nil"/>
              <w:left w:val="nil"/>
              <w:bottom w:val="single" w:sz="8" w:space="0" w:color="auto"/>
              <w:right w:val="single" w:sz="8" w:space="0" w:color="auto"/>
            </w:tcBorders>
            <w:shd w:val="clear" w:color="auto" w:fill="auto"/>
            <w:vAlign w:val="center"/>
          </w:tcPr>
          <w:p w14:paraId="2B6F10AC"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EDF5426" w14:textId="77777777" w:rsidR="006E758E" w:rsidRPr="00580F51" w:rsidRDefault="006E758E" w:rsidP="006E758E">
            <w:pPr>
              <w:jc w:val="right"/>
              <w:rPr>
                <w:rFonts w:ascii="Verdana" w:hAnsi="Verdana"/>
                <w:sz w:val="16"/>
                <w:szCs w:val="16"/>
                <w:lang w:eastAsia="es-BO"/>
              </w:rPr>
            </w:pPr>
          </w:p>
        </w:tc>
      </w:tr>
      <w:tr w:rsidR="006E758E" w:rsidRPr="00580F51" w14:paraId="70BFECA3"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B27E27"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31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9E78FB" w14:textId="4846833C"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CLAVOS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9414B8" w14:textId="5425790D"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EBA105" w14:textId="3CA1C2E9"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950,71</w:t>
            </w:r>
          </w:p>
        </w:tc>
        <w:tc>
          <w:tcPr>
            <w:tcW w:w="1529" w:type="dxa"/>
            <w:tcBorders>
              <w:top w:val="nil"/>
              <w:left w:val="nil"/>
              <w:bottom w:val="single" w:sz="8" w:space="0" w:color="auto"/>
              <w:right w:val="single" w:sz="8" w:space="0" w:color="auto"/>
            </w:tcBorders>
            <w:shd w:val="clear" w:color="auto" w:fill="auto"/>
            <w:vAlign w:val="center"/>
          </w:tcPr>
          <w:p w14:paraId="338D3647"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B680621" w14:textId="77777777" w:rsidR="006E758E" w:rsidRPr="00580F51" w:rsidRDefault="006E758E" w:rsidP="006E758E">
            <w:pPr>
              <w:jc w:val="right"/>
              <w:rPr>
                <w:rFonts w:ascii="Verdana" w:hAnsi="Verdana"/>
                <w:sz w:val="16"/>
                <w:szCs w:val="16"/>
                <w:lang w:eastAsia="es-BO"/>
              </w:rPr>
            </w:pPr>
          </w:p>
        </w:tc>
      </w:tr>
      <w:tr w:rsidR="006E758E" w:rsidRPr="00580F51" w14:paraId="2BCDBB25"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E62274"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32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C46BB8" w14:textId="24BF40A9"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 xml:space="preserve">CLAVOS PARA CALAMINA CON GOMA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6558CC" w14:textId="582048F8"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D0C539D" w14:textId="699C270F"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387,70</w:t>
            </w:r>
          </w:p>
        </w:tc>
        <w:tc>
          <w:tcPr>
            <w:tcW w:w="1529" w:type="dxa"/>
            <w:tcBorders>
              <w:top w:val="nil"/>
              <w:left w:val="nil"/>
              <w:bottom w:val="single" w:sz="8" w:space="0" w:color="auto"/>
              <w:right w:val="single" w:sz="8" w:space="0" w:color="auto"/>
            </w:tcBorders>
            <w:shd w:val="clear" w:color="auto" w:fill="auto"/>
            <w:vAlign w:val="center"/>
          </w:tcPr>
          <w:p w14:paraId="1CF08F25"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B04180" w14:textId="77777777" w:rsidR="006E758E" w:rsidRPr="00580F51" w:rsidRDefault="006E758E" w:rsidP="006E758E">
            <w:pPr>
              <w:jc w:val="right"/>
              <w:rPr>
                <w:rFonts w:ascii="Verdana" w:hAnsi="Verdana"/>
                <w:sz w:val="16"/>
                <w:szCs w:val="16"/>
                <w:lang w:eastAsia="es-BO"/>
              </w:rPr>
            </w:pPr>
          </w:p>
        </w:tc>
      </w:tr>
      <w:tr w:rsidR="006E758E" w:rsidRPr="00580F51" w14:paraId="46B8E142"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9146A6"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33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4FF75D" w14:textId="269369E7"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CODO FG GALVANIZADO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D1994D" w14:textId="00529BA3"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7F31C2E" w14:textId="7C297216"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348CD845"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519474" w14:textId="77777777" w:rsidR="006E758E" w:rsidRPr="00580F51" w:rsidRDefault="006E758E" w:rsidP="006E758E">
            <w:pPr>
              <w:jc w:val="right"/>
              <w:rPr>
                <w:rFonts w:ascii="Verdana" w:hAnsi="Verdana"/>
                <w:sz w:val="16"/>
                <w:szCs w:val="16"/>
                <w:lang w:eastAsia="es-BO"/>
              </w:rPr>
            </w:pPr>
          </w:p>
        </w:tc>
      </w:tr>
      <w:tr w:rsidR="006E758E" w:rsidRPr="00580F51" w14:paraId="3780AF99"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A686E1"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34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89140C7" w14:textId="5D0AA6D6"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CODO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6EE05E" w14:textId="7CAF36BB"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A25A54" w14:textId="68D39FB7"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300,00</w:t>
            </w:r>
          </w:p>
        </w:tc>
        <w:tc>
          <w:tcPr>
            <w:tcW w:w="1529" w:type="dxa"/>
            <w:tcBorders>
              <w:top w:val="nil"/>
              <w:left w:val="nil"/>
              <w:bottom w:val="single" w:sz="8" w:space="0" w:color="auto"/>
              <w:right w:val="single" w:sz="8" w:space="0" w:color="auto"/>
            </w:tcBorders>
            <w:shd w:val="clear" w:color="auto" w:fill="auto"/>
            <w:vAlign w:val="center"/>
          </w:tcPr>
          <w:p w14:paraId="76701CBB"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60B386E" w14:textId="77777777" w:rsidR="006E758E" w:rsidRPr="00580F51" w:rsidRDefault="006E758E" w:rsidP="006E758E">
            <w:pPr>
              <w:jc w:val="right"/>
              <w:rPr>
                <w:rFonts w:ascii="Verdana" w:hAnsi="Verdana"/>
                <w:sz w:val="16"/>
                <w:szCs w:val="16"/>
                <w:lang w:eastAsia="es-BO"/>
              </w:rPr>
            </w:pPr>
          </w:p>
        </w:tc>
      </w:tr>
      <w:tr w:rsidR="006E758E" w:rsidRPr="00580F51" w14:paraId="6218E860"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DD600A"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35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BA4934" w14:textId="19A30C05"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CODO PVC DE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974D79" w14:textId="1F10DBCF"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D83DEEB" w14:textId="64CD4C52"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2.050,00</w:t>
            </w:r>
          </w:p>
        </w:tc>
        <w:tc>
          <w:tcPr>
            <w:tcW w:w="1529" w:type="dxa"/>
            <w:tcBorders>
              <w:top w:val="nil"/>
              <w:left w:val="nil"/>
              <w:bottom w:val="single" w:sz="8" w:space="0" w:color="auto"/>
              <w:right w:val="single" w:sz="8" w:space="0" w:color="auto"/>
            </w:tcBorders>
            <w:shd w:val="clear" w:color="auto" w:fill="auto"/>
            <w:vAlign w:val="center"/>
          </w:tcPr>
          <w:p w14:paraId="370BAD8C"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60D94F9" w14:textId="77777777" w:rsidR="006E758E" w:rsidRPr="00580F51" w:rsidRDefault="006E758E" w:rsidP="006E758E">
            <w:pPr>
              <w:jc w:val="right"/>
              <w:rPr>
                <w:rFonts w:ascii="Verdana" w:hAnsi="Verdana"/>
                <w:sz w:val="16"/>
                <w:szCs w:val="16"/>
                <w:lang w:eastAsia="es-BO"/>
              </w:rPr>
            </w:pPr>
          </w:p>
        </w:tc>
      </w:tr>
      <w:tr w:rsidR="006E758E" w:rsidRPr="00580F51" w14:paraId="0B617BE4"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097957F"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36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4F1530" w14:textId="32F5C181"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CODO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EC8338" w14:textId="190D31EE"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72B857" w14:textId="2A41368D"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250,00</w:t>
            </w:r>
          </w:p>
        </w:tc>
        <w:tc>
          <w:tcPr>
            <w:tcW w:w="1529" w:type="dxa"/>
            <w:tcBorders>
              <w:top w:val="nil"/>
              <w:left w:val="nil"/>
              <w:bottom w:val="single" w:sz="8" w:space="0" w:color="auto"/>
              <w:right w:val="single" w:sz="8" w:space="0" w:color="auto"/>
            </w:tcBorders>
            <w:shd w:val="clear" w:color="auto" w:fill="auto"/>
            <w:vAlign w:val="center"/>
          </w:tcPr>
          <w:p w14:paraId="4616A68A"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FFDA2A" w14:textId="77777777" w:rsidR="006E758E" w:rsidRPr="00580F51" w:rsidRDefault="006E758E" w:rsidP="006E758E">
            <w:pPr>
              <w:jc w:val="right"/>
              <w:rPr>
                <w:rFonts w:ascii="Verdana" w:hAnsi="Verdana"/>
                <w:sz w:val="16"/>
                <w:szCs w:val="16"/>
                <w:lang w:eastAsia="es-BO"/>
              </w:rPr>
            </w:pPr>
          </w:p>
        </w:tc>
      </w:tr>
      <w:tr w:rsidR="006E758E" w:rsidRPr="00580F51" w14:paraId="4D873302"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DA8C68"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37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493C90" w14:textId="22D696D1"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CODO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A51E6E" w14:textId="1D64905E"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98D2BB1" w14:textId="360321B8"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125,00</w:t>
            </w:r>
          </w:p>
        </w:tc>
        <w:tc>
          <w:tcPr>
            <w:tcW w:w="1529" w:type="dxa"/>
            <w:tcBorders>
              <w:top w:val="nil"/>
              <w:left w:val="nil"/>
              <w:bottom w:val="single" w:sz="8" w:space="0" w:color="auto"/>
              <w:right w:val="single" w:sz="8" w:space="0" w:color="auto"/>
            </w:tcBorders>
            <w:shd w:val="clear" w:color="auto" w:fill="auto"/>
            <w:vAlign w:val="center"/>
          </w:tcPr>
          <w:p w14:paraId="57D1F4F3"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CAEEB57" w14:textId="77777777" w:rsidR="006E758E" w:rsidRPr="00580F51" w:rsidRDefault="006E758E" w:rsidP="006E758E">
            <w:pPr>
              <w:jc w:val="right"/>
              <w:rPr>
                <w:rFonts w:ascii="Verdana" w:hAnsi="Verdana"/>
                <w:sz w:val="16"/>
                <w:szCs w:val="16"/>
                <w:lang w:eastAsia="es-BO"/>
              </w:rPr>
            </w:pPr>
          </w:p>
        </w:tc>
      </w:tr>
      <w:tr w:rsidR="006E758E" w:rsidRPr="00580F51" w14:paraId="7633127C"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BCBBBA"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38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17AACE8" w14:textId="313152D5"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CODO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480E0E" w14:textId="4C4377B1"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501DC1" w14:textId="535391A0"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519259E4"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68F656E" w14:textId="77777777" w:rsidR="006E758E" w:rsidRPr="00580F51" w:rsidRDefault="006E758E" w:rsidP="006E758E">
            <w:pPr>
              <w:jc w:val="right"/>
              <w:rPr>
                <w:rFonts w:ascii="Verdana" w:hAnsi="Verdana"/>
                <w:sz w:val="16"/>
                <w:szCs w:val="16"/>
                <w:lang w:eastAsia="es-BO"/>
              </w:rPr>
            </w:pPr>
          </w:p>
        </w:tc>
      </w:tr>
      <w:tr w:rsidR="006E758E" w:rsidRPr="00580F51" w14:paraId="07C1624A"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59240C"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39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C8A3B9" w14:textId="4806762D"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COPLA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3DAF00" w14:textId="3AF06807"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6F4EB8" w14:textId="33D3998E"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182BB9C5"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08274A2" w14:textId="77777777" w:rsidR="006E758E" w:rsidRPr="00580F51" w:rsidRDefault="006E758E" w:rsidP="006E758E">
            <w:pPr>
              <w:jc w:val="right"/>
              <w:rPr>
                <w:rFonts w:ascii="Verdana" w:hAnsi="Verdana"/>
                <w:sz w:val="16"/>
                <w:szCs w:val="16"/>
                <w:lang w:eastAsia="es-BO"/>
              </w:rPr>
            </w:pPr>
          </w:p>
        </w:tc>
      </w:tr>
      <w:tr w:rsidR="006E758E" w:rsidRPr="00580F51" w14:paraId="1542D985"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E478E4"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40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FE8BA8" w14:textId="57B69B3A"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COPLA REDUCCIÓN 3/4" A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409B26" w14:textId="136DD438"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8CE907" w14:textId="77731B24"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50D4A4DB"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8C55462" w14:textId="77777777" w:rsidR="006E758E" w:rsidRPr="00580F51" w:rsidRDefault="006E758E" w:rsidP="006E758E">
            <w:pPr>
              <w:jc w:val="right"/>
              <w:rPr>
                <w:rFonts w:ascii="Verdana" w:hAnsi="Verdana"/>
                <w:sz w:val="16"/>
                <w:szCs w:val="16"/>
                <w:lang w:eastAsia="es-BO"/>
              </w:rPr>
            </w:pPr>
          </w:p>
        </w:tc>
      </w:tr>
      <w:tr w:rsidR="006E758E" w:rsidRPr="00580F51" w14:paraId="69A70AF6"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9F7359"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41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018E15E" w14:textId="15E53A21"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CORDEL</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8AAA4B" w14:textId="15F3B5D2"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B3BC3E" w14:textId="4192E4BF"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650,00</w:t>
            </w:r>
          </w:p>
        </w:tc>
        <w:tc>
          <w:tcPr>
            <w:tcW w:w="1529" w:type="dxa"/>
            <w:tcBorders>
              <w:top w:val="nil"/>
              <w:left w:val="nil"/>
              <w:bottom w:val="single" w:sz="8" w:space="0" w:color="auto"/>
              <w:right w:val="single" w:sz="8" w:space="0" w:color="auto"/>
            </w:tcBorders>
            <w:shd w:val="clear" w:color="auto" w:fill="auto"/>
            <w:vAlign w:val="center"/>
          </w:tcPr>
          <w:p w14:paraId="21494475"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2D3FD3F" w14:textId="77777777" w:rsidR="006E758E" w:rsidRPr="00580F51" w:rsidRDefault="006E758E" w:rsidP="006E758E">
            <w:pPr>
              <w:jc w:val="right"/>
              <w:rPr>
                <w:rFonts w:ascii="Verdana" w:hAnsi="Verdana"/>
                <w:sz w:val="16"/>
                <w:szCs w:val="16"/>
                <w:lang w:eastAsia="es-BO"/>
              </w:rPr>
            </w:pPr>
          </w:p>
        </w:tc>
      </w:tr>
      <w:tr w:rsidR="006E758E" w:rsidRPr="00580F51" w14:paraId="434E5B7F"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85C7E98"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42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717765" w14:textId="3B5E5AB7"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CUMBRERA DE CALAMINA PLANA PREPINTADA NRO 28 CORTE 50</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FE1FED" w14:textId="2DCAE477"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1BB6D1" w14:textId="5BAB75BB"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524,40</w:t>
            </w:r>
          </w:p>
        </w:tc>
        <w:tc>
          <w:tcPr>
            <w:tcW w:w="1529" w:type="dxa"/>
            <w:tcBorders>
              <w:top w:val="nil"/>
              <w:left w:val="nil"/>
              <w:bottom w:val="single" w:sz="8" w:space="0" w:color="auto"/>
              <w:right w:val="single" w:sz="8" w:space="0" w:color="auto"/>
            </w:tcBorders>
            <w:shd w:val="clear" w:color="auto" w:fill="auto"/>
            <w:vAlign w:val="center"/>
          </w:tcPr>
          <w:p w14:paraId="0041431A"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B7E162" w14:textId="77777777" w:rsidR="006E758E" w:rsidRPr="00580F51" w:rsidRDefault="006E758E" w:rsidP="006E758E">
            <w:pPr>
              <w:jc w:val="right"/>
              <w:rPr>
                <w:rFonts w:ascii="Verdana" w:hAnsi="Verdana"/>
                <w:sz w:val="16"/>
                <w:szCs w:val="16"/>
                <w:lang w:eastAsia="es-BO"/>
              </w:rPr>
            </w:pPr>
          </w:p>
        </w:tc>
      </w:tr>
      <w:tr w:rsidR="006E758E" w:rsidRPr="00580F51" w14:paraId="0C60A099"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18F8C5"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lastRenderedPageBreak/>
              <w:t>43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0C6B0B" w14:textId="5BD0723B"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DUCHA PLÁSTICA ELÉCTRICA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7357CA" w14:textId="66BB1F77"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FBD591" w14:textId="33B316DC"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2B3D1F2D"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2E1D2CB" w14:textId="77777777" w:rsidR="006E758E" w:rsidRPr="00580F51" w:rsidRDefault="006E758E" w:rsidP="006E758E">
            <w:pPr>
              <w:jc w:val="right"/>
              <w:rPr>
                <w:rFonts w:ascii="Verdana" w:hAnsi="Verdana"/>
                <w:sz w:val="16"/>
                <w:szCs w:val="16"/>
                <w:lang w:eastAsia="es-BO"/>
              </w:rPr>
            </w:pPr>
          </w:p>
        </w:tc>
      </w:tr>
      <w:tr w:rsidR="006E758E" w:rsidRPr="00580F51" w14:paraId="0A119442"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FDC1CE"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44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00ECD4" w14:textId="7880CEB5"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ESQUINERO DE ALUMINIO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8A578F" w14:textId="0086FF54"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4DDAEC" w14:textId="55FDD982"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148,80</w:t>
            </w:r>
          </w:p>
        </w:tc>
        <w:tc>
          <w:tcPr>
            <w:tcW w:w="1529" w:type="dxa"/>
            <w:tcBorders>
              <w:top w:val="nil"/>
              <w:left w:val="nil"/>
              <w:bottom w:val="single" w:sz="8" w:space="0" w:color="auto"/>
              <w:right w:val="single" w:sz="8" w:space="0" w:color="auto"/>
            </w:tcBorders>
            <w:shd w:val="clear" w:color="auto" w:fill="auto"/>
            <w:vAlign w:val="center"/>
          </w:tcPr>
          <w:p w14:paraId="1CD45EA3"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3F50F5" w14:textId="77777777" w:rsidR="006E758E" w:rsidRPr="00580F51" w:rsidRDefault="006E758E" w:rsidP="006E758E">
            <w:pPr>
              <w:jc w:val="right"/>
              <w:rPr>
                <w:rFonts w:ascii="Verdana" w:hAnsi="Verdana"/>
                <w:sz w:val="16"/>
                <w:szCs w:val="16"/>
                <w:lang w:eastAsia="es-BO"/>
              </w:rPr>
            </w:pPr>
          </w:p>
        </w:tc>
      </w:tr>
      <w:tr w:rsidR="006E758E" w:rsidRPr="00580F51" w14:paraId="5FBB8C0B"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7165DE"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45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5DD0D7" w14:textId="068E3F93"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ESQUINERO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217DC1" w14:textId="1A29A633"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DE2310C" w14:textId="4AD9A40E"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2.531,10</w:t>
            </w:r>
          </w:p>
        </w:tc>
        <w:tc>
          <w:tcPr>
            <w:tcW w:w="1529" w:type="dxa"/>
            <w:tcBorders>
              <w:top w:val="nil"/>
              <w:left w:val="nil"/>
              <w:bottom w:val="single" w:sz="8" w:space="0" w:color="auto"/>
              <w:right w:val="single" w:sz="8" w:space="0" w:color="auto"/>
            </w:tcBorders>
            <w:shd w:val="clear" w:color="auto" w:fill="auto"/>
            <w:vAlign w:val="center"/>
          </w:tcPr>
          <w:p w14:paraId="498094B1"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D52363" w14:textId="77777777" w:rsidR="006E758E" w:rsidRPr="00580F51" w:rsidRDefault="006E758E" w:rsidP="006E758E">
            <w:pPr>
              <w:jc w:val="right"/>
              <w:rPr>
                <w:rFonts w:ascii="Verdana" w:hAnsi="Verdana"/>
                <w:sz w:val="16"/>
                <w:szCs w:val="16"/>
                <w:lang w:eastAsia="es-BO"/>
              </w:rPr>
            </w:pPr>
          </w:p>
        </w:tc>
      </w:tr>
      <w:tr w:rsidR="006E758E" w:rsidRPr="00580F51" w14:paraId="2777E517"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8F85E3C"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46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B43EE47" w14:textId="1A778966"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FIERRO CORRUGADO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818E265" w14:textId="76DEDF80"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B23D45" w14:textId="5F311C59"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82,18</w:t>
            </w:r>
          </w:p>
        </w:tc>
        <w:tc>
          <w:tcPr>
            <w:tcW w:w="1529" w:type="dxa"/>
            <w:tcBorders>
              <w:top w:val="nil"/>
              <w:left w:val="nil"/>
              <w:bottom w:val="single" w:sz="8" w:space="0" w:color="auto"/>
              <w:right w:val="single" w:sz="8" w:space="0" w:color="auto"/>
            </w:tcBorders>
            <w:shd w:val="clear" w:color="auto" w:fill="auto"/>
            <w:vAlign w:val="center"/>
          </w:tcPr>
          <w:p w14:paraId="59E54E37"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F67F21" w14:textId="77777777" w:rsidR="006E758E" w:rsidRPr="00580F51" w:rsidRDefault="006E758E" w:rsidP="006E758E">
            <w:pPr>
              <w:jc w:val="right"/>
              <w:rPr>
                <w:rFonts w:ascii="Verdana" w:hAnsi="Verdana"/>
                <w:sz w:val="16"/>
                <w:szCs w:val="16"/>
                <w:lang w:eastAsia="es-BO"/>
              </w:rPr>
            </w:pPr>
          </w:p>
        </w:tc>
      </w:tr>
      <w:tr w:rsidR="006E758E" w:rsidRPr="00580F51" w14:paraId="598460CB"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9C5D80"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47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BBCF8B" w14:textId="7A195D11"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FIERRO CORRUGADO 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15CB61" w14:textId="3A14541B"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12837CE" w14:textId="38EB5E42"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1.489,85</w:t>
            </w:r>
          </w:p>
        </w:tc>
        <w:tc>
          <w:tcPr>
            <w:tcW w:w="1529" w:type="dxa"/>
            <w:tcBorders>
              <w:top w:val="nil"/>
              <w:left w:val="nil"/>
              <w:bottom w:val="single" w:sz="8" w:space="0" w:color="auto"/>
              <w:right w:val="single" w:sz="8" w:space="0" w:color="auto"/>
            </w:tcBorders>
            <w:shd w:val="clear" w:color="auto" w:fill="auto"/>
            <w:vAlign w:val="center"/>
          </w:tcPr>
          <w:p w14:paraId="5EF1C56E"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C3006DE" w14:textId="77777777" w:rsidR="006E758E" w:rsidRPr="00580F51" w:rsidRDefault="006E758E" w:rsidP="006E758E">
            <w:pPr>
              <w:jc w:val="right"/>
              <w:rPr>
                <w:rFonts w:ascii="Verdana" w:hAnsi="Verdana"/>
                <w:sz w:val="16"/>
                <w:szCs w:val="16"/>
                <w:lang w:eastAsia="es-BO"/>
              </w:rPr>
            </w:pPr>
          </w:p>
        </w:tc>
      </w:tr>
      <w:tr w:rsidR="006E758E" w:rsidRPr="00580F51" w14:paraId="34A6A098"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82262F"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48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FFBC22" w14:textId="388BEAA3"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FIERRO CORRUGADO 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E11CC6" w14:textId="6AB52ED4"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19A928" w14:textId="43D25D06"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2.175,54</w:t>
            </w:r>
          </w:p>
        </w:tc>
        <w:tc>
          <w:tcPr>
            <w:tcW w:w="1529" w:type="dxa"/>
            <w:tcBorders>
              <w:top w:val="nil"/>
              <w:left w:val="nil"/>
              <w:bottom w:val="single" w:sz="8" w:space="0" w:color="auto"/>
              <w:right w:val="single" w:sz="8" w:space="0" w:color="auto"/>
            </w:tcBorders>
            <w:shd w:val="clear" w:color="auto" w:fill="auto"/>
            <w:vAlign w:val="center"/>
          </w:tcPr>
          <w:p w14:paraId="507B131C"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990021" w14:textId="77777777" w:rsidR="006E758E" w:rsidRPr="00580F51" w:rsidRDefault="006E758E" w:rsidP="006E758E">
            <w:pPr>
              <w:jc w:val="right"/>
              <w:rPr>
                <w:rFonts w:ascii="Verdana" w:hAnsi="Verdana"/>
                <w:sz w:val="16"/>
                <w:szCs w:val="16"/>
                <w:lang w:eastAsia="es-BO"/>
              </w:rPr>
            </w:pPr>
          </w:p>
        </w:tc>
      </w:tr>
      <w:tr w:rsidR="006E758E" w:rsidRPr="00580F51" w14:paraId="577CE15E"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6BC04E"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49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BBD6F69" w14:textId="78477921"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FIERRO CORRUGADO 5/16"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D6811BF" w14:textId="68FEF1E7"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BR</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7D96F2" w14:textId="17932222"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191,77</w:t>
            </w:r>
          </w:p>
        </w:tc>
        <w:tc>
          <w:tcPr>
            <w:tcW w:w="1529" w:type="dxa"/>
            <w:tcBorders>
              <w:top w:val="nil"/>
              <w:left w:val="nil"/>
              <w:bottom w:val="single" w:sz="8" w:space="0" w:color="auto"/>
              <w:right w:val="single" w:sz="8" w:space="0" w:color="auto"/>
            </w:tcBorders>
            <w:shd w:val="clear" w:color="auto" w:fill="auto"/>
            <w:vAlign w:val="center"/>
          </w:tcPr>
          <w:p w14:paraId="49146B20"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F5E80B8" w14:textId="77777777" w:rsidR="006E758E" w:rsidRPr="00580F51" w:rsidRDefault="006E758E" w:rsidP="006E758E">
            <w:pPr>
              <w:jc w:val="right"/>
              <w:rPr>
                <w:rFonts w:ascii="Verdana" w:hAnsi="Verdana"/>
                <w:sz w:val="16"/>
                <w:szCs w:val="16"/>
                <w:lang w:eastAsia="es-BO"/>
              </w:rPr>
            </w:pPr>
          </w:p>
        </w:tc>
      </w:tr>
      <w:tr w:rsidR="006E758E" w:rsidRPr="00580F51" w14:paraId="16491BE5"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DEBAC6"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50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B01FC9" w14:textId="02912575"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GRAVA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C0448C" w14:textId="1556A856"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D12A998" w14:textId="3884B2E0"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153,80</w:t>
            </w:r>
          </w:p>
        </w:tc>
        <w:tc>
          <w:tcPr>
            <w:tcW w:w="1529" w:type="dxa"/>
            <w:tcBorders>
              <w:top w:val="nil"/>
              <w:left w:val="nil"/>
              <w:bottom w:val="single" w:sz="8" w:space="0" w:color="auto"/>
              <w:right w:val="single" w:sz="8" w:space="0" w:color="auto"/>
            </w:tcBorders>
            <w:shd w:val="clear" w:color="auto" w:fill="auto"/>
            <w:vAlign w:val="center"/>
          </w:tcPr>
          <w:p w14:paraId="1000F414"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FA05E2A" w14:textId="77777777" w:rsidR="006E758E" w:rsidRPr="00580F51" w:rsidRDefault="006E758E" w:rsidP="006E758E">
            <w:pPr>
              <w:jc w:val="right"/>
              <w:rPr>
                <w:rFonts w:ascii="Verdana" w:hAnsi="Verdana"/>
                <w:sz w:val="16"/>
                <w:szCs w:val="16"/>
                <w:lang w:eastAsia="es-BO"/>
              </w:rPr>
            </w:pPr>
          </w:p>
        </w:tc>
      </w:tr>
      <w:tr w:rsidR="006E758E" w:rsidRPr="00580F51" w14:paraId="0F52E9CC"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E13C"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51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306163" w14:textId="55CF1EBB"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GRIFERÍA PARA LAVAMANOS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14DB58" w14:textId="05DAC03B"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2FAAA4" w14:textId="340D582C"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0AB2302C"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0EEAC3F" w14:textId="77777777" w:rsidR="006E758E" w:rsidRPr="00580F51" w:rsidRDefault="006E758E" w:rsidP="006E758E">
            <w:pPr>
              <w:jc w:val="right"/>
              <w:rPr>
                <w:rFonts w:ascii="Verdana" w:hAnsi="Verdana"/>
                <w:sz w:val="16"/>
                <w:szCs w:val="16"/>
                <w:lang w:eastAsia="es-BO"/>
              </w:rPr>
            </w:pPr>
          </w:p>
        </w:tc>
      </w:tr>
      <w:tr w:rsidR="006E758E" w:rsidRPr="00580F51" w14:paraId="1258BFC6"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FE2CA"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52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A0C5B9C" w14:textId="7EFC676C"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GRIFERÍA PARA LAVAPLATOS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23762B" w14:textId="34189977"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792B42" w14:textId="2EC42E31"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617D626F"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23625E6" w14:textId="77777777" w:rsidR="006E758E" w:rsidRPr="00580F51" w:rsidRDefault="006E758E" w:rsidP="006E758E">
            <w:pPr>
              <w:jc w:val="right"/>
              <w:rPr>
                <w:rFonts w:ascii="Verdana" w:hAnsi="Verdana"/>
                <w:sz w:val="16"/>
                <w:szCs w:val="16"/>
                <w:lang w:eastAsia="es-BO"/>
              </w:rPr>
            </w:pPr>
          </w:p>
        </w:tc>
      </w:tr>
      <w:tr w:rsidR="006E758E" w:rsidRPr="00580F51" w14:paraId="68D2551E"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C1D2E3"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53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C44501" w14:textId="372CDDFA"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GRIFO DE PARED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B97F8A1" w14:textId="4F4C80EF"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29F3FB" w14:textId="44FB24BE"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4481C691"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AB6F1C" w14:textId="77777777" w:rsidR="006E758E" w:rsidRPr="00580F51" w:rsidRDefault="006E758E" w:rsidP="006E758E">
            <w:pPr>
              <w:jc w:val="right"/>
              <w:rPr>
                <w:rFonts w:ascii="Verdana" w:hAnsi="Verdana"/>
                <w:sz w:val="16"/>
                <w:szCs w:val="16"/>
                <w:lang w:eastAsia="es-BO"/>
              </w:rPr>
            </w:pPr>
          </w:p>
        </w:tc>
      </w:tr>
      <w:tr w:rsidR="006E758E" w:rsidRPr="00580F51" w14:paraId="153525B2"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858D5"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54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14C3AA" w14:textId="71BD77A5"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IMPERMEABILIZANTE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CA313E4" w14:textId="0CA3E0FE"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3F0871" w14:textId="05FB210E"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250,00</w:t>
            </w:r>
          </w:p>
        </w:tc>
        <w:tc>
          <w:tcPr>
            <w:tcW w:w="1529" w:type="dxa"/>
            <w:tcBorders>
              <w:top w:val="nil"/>
              <w:left w:val="nil"/>
              <w:bottom w:val="single" w:sz="8" w:space="0" w:color="auto"/>
              <w:right w:val="single" w:sz="8" w:space="0" w:color="auto"/>
            </w:tcBorders>
            <w:shd w:val="clear" w:color="auto" w:fill="auto"/>
            <w:vAlign w:val="center"/>
          </w:tcPr>
          <w:p w14:paraId="68339F34"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6F8B06" w14:textId="77777777" w:rsidR="006E758E" w:rsidRPr="00580F51" w:rsidRDefault="006E758E" w:rsidP="006E758E">
            <w:pPr>
              <w:jc w:val="right"/>
              <w:rPr>
                <w:rFonts w:ascii="Verdana" w:hAnsi="Verdana"/>
                <w:sz w:val="16"/>
                <w:szCs w:val="16"/>
                <w:lang w:eastAsia="es-BO"/>
              </w:rPr>
            </w:pPr>
          </w:p>
        </w:tc>
      </w:tr>
      <w:tr w:rsidR="006E758E" w:rsidRPr="00580F51" w14:paraId="3A8E93CF"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F3E034"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55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ECE9C1" w14:textId="0E2FD315"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INODORO T/BAJO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BD07A2A" w14:textId="5BC17A8F"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7EB6A0E" w14:textId="2887A70D"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1D50A242"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96D8B87" w14:textId="77777777" w:rsidR="006E758E" w:rsidRPr="00580F51" w:rsidRDefault="006E758E" w:rsidP="006E758E">
            <w:pPr>
              <w:jc w:val="right"/>
              <w:rPr>
                <w:rFonts w:ascii="Verdana" w:hAnsi="Verdana"/>
                <w:sz w:val="16"/>
                <w:szCs w:val="16"/>
                <w:lang w:eastAsia="es-BO"/>
              </w:rPr>
            </w:pPr>
          </w:p>
        </w:tc>
      </w:tr>
      <w:tr w:rsidR="006E758E" w:rsidRPr="00580F51" w14:paraId="7F356005"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AC936E8"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56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4C196D" w14:textId="77207529"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INTERRUPTOR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785ECF" w14:textId="333BA520"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DA20D6" w14:textId="123A8097"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400,00</w:t>
            </w:r>
          </w:p>
        </w:tc>
        <w:tc>
          <w:tcPr>
            <w:tcW w:w="1529" w:type="dxa"/>
            <w:tcBorders>
              <w:top w:val="nil"/>
              <w:left w:val="nil"/>
              <w:bottom w:val="single" w:sz="8" w:space="0" w:color="auto"/>
              <w:right w:val="single" w:sz="8" w:space="0" w:color="auto"/>
            </w:tcBorders>
            <w:shd w:val="clear" w:color="auto" w:fill="auto"/>
            <w:vAlign w:val="center"/>
          </w:tcPr>
          <w:p w14:paraId="652A9253"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D3C592A" w14:textId="77777777" w:rsidR="006E758E" w:rsidRPr="00580F51" w:rsidRDefault="006E758E" w:rsidP="006E758E">
            <w:pPr>
              <w:jc w:val="right"/>
              <w:rPr>
                <w:rFonts w:ascii="Verdana" w:hAnsi="Verdana"/>
                <w:sz w:val="16"/>
                <w:szCs w:val="16"/>
                <w:lang w:eastAsia="es-BO"/>
              </w:rPr>
            </w:pPr>
          </w:p>
        </w:tc>
      </w:tr>
      <w:tr w:rsidR="006E758E" w:rsidRPr="00580F51" w14:paraId="4D44D262"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B18FC2"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57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E4EDB3" w14:textId="6963CAAA"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 xml:space="preserve">LADRILLO 6H (24X15X10)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7FDF44" w14:textId="3462C33C"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0A51B7C" w14:textId="4BE8A8B7"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132.226,00</w:t>
            </w:r>
          </w:p>
        </w:tc>
        <w:tc>
          <w:tcPr>
            <w:tcW w:w="1529" w:type="dxa"/>
            <w:tcBorders>
              <w:top w:val="nil"/>
              <w:left w:val="nil"/>
              <w:bottom w:val="single" w:sz="8" w:space="0" w:color="auto"/>
              <w:right w:val="single" w:sz="8" w:space="0" w:color="auto"/>
            </w:tcBorders>
            <w:shd w:val="clear" w:color="auto" w:fill="auto"/>
            <w:vAlign w:val="center"/>
          </w:tcPr>
          <w:p w14:paraId="591C0730"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34C9D8C" w14:textId="77777777" w:rsidR="006E758E" w:rsidRPr="00580F51" w:rsidRDefault="006E758E" w:rsidP="006E758E">
            <w:pPr>
              <w:jc w:val="right"/>
              <w:rPr>
                <w:rFonts w:ascii="Verdana" w:hAnsi="Verdana"/>
                <w:sz w:val="16"/>
                <w:szCs w:val="16"/>
                <w:lang w:eastAsia="es-BO"/>
              </w:rPr>
            </w:pPr>
          </w:p>
        </w:tc>
      </w:tr>
      <w:tr w:rsidR="006E758E" w:rsidRPr="00580F51" w14:paraId="2F419AB4"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47E13A"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58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984FED" w14:textId="379D5F1B"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LADRILLO GAMBOTE (25X12X6,5)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3F197A" w14:textId="2B56547E"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C14A1D" w14:textId="29F43CC4"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2.400,00</w:t>
            </w:r>
          </w:p>
        </w:tc>
        <w:tc>
          <w:tcPr>
            <w:tcW w:w="1529" w:type="dxa"/>
            <w:tcBorders>
              <w:top w:val="nil"/>
              <w:left w:val="nil"/>
              <w:bottom w:val="single" w:sz="8" w:space="0" w:color="auto"/>
              <w:right w:val="single" w:sz="8" w:space="0" w:color="auto"/>
            </w:tcBorders>
            <w:shd w:val="clear" w:color="auto" w:fill="auto"/>
            <w:vAlign w:val="center"/>
          </w:tcPr>
          <w:p w14:paraId="674530D8"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46FC767" w14:textId="77777777" w:rsidR="006E758E" w:rsidRPr="00580F51" w:rsidRDefault="006E758E" w:rsidP="006E758E">
            <w:pPr>
              <w:jc w:val="right"/>
              <w:rPr>
                <w:rFonts w:ascii="Verdana" w:hAnsi="Verdana"/>
                <w:sz w:val="16"/>
                <w:szCs w:val="16"/>
                <w:lang w:eastAsia="es-BO"/>
              </w:rPr>
            </w:pPr>
          </w:p>
        </w:tc>
      </w:tr>
      <w:tr w:rsidR="006E758E" w:rsidRPr="00580F51" w14:paraId="55D9FA74"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D8AE88"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59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AC414A" w14:textId="19CC00A0"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LADRILLO TUBULAR 2H</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51A254" w14:textId="4240B04C"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CD5752" w14:textId="46B839F6"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100.815,00</w:t>
            </w:r>
          </w:p>
        </w:tc>
        <w:tc>
          <w:tcPr>
            <w:tcW w:w="1529" w:type="dxa"/>
            <w:tcBorders>
              <w:top w:val="nil"/>
              <w:left w:val="nil"/>
              <w:bottom w:val="single" w:sz="8" w:space="0" w:color="auto"/>
              <w:right w:val="single" w:sz="8" w:space="0" w:color="auto"/>
            </w:tcBorders>
            <w:shd w:val="clear" w:color="auto" w:fill="auto"/>
            <w:vAlign w:val="center"/>
          </w:tcPr>
          <w:p w14:paraId="229BA05C"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763AC68" w14:textId="77777777" w:rsidR="006E758E" w:rsidRPr="00580F51" w:rsidRDefault="006E758E" w:rsidP="006E758E">
            <w:pPr>
              <w:jc w:val="right"/>
              <w:rPr>
                <w:rFonts w:ascii="Verdana" w:hAnsi="Verdana"/>
                <w:sz w:val="16"/>
                <w:szCs w:val="16"/>
                <w:lang w:eastAsia="es-BO"/>
              </w:rPr>
            </w:pPr>
          </w:p>
        </w:tc>
      </w:tr>
      <w:tr w:rsidR="006E758E" w:rsidRPr="00580F51" w14:paraId="676CBB1D"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66A2AD4"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60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1F9D610" w14:textId="249470DB"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LAVAMANOS CON PEDESTAL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9615DA" w14:textId="6DBA36E8"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D13792" w14:textId="1BD948B6"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654D9AC1"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36B939" w14:textId="77777777" w:rsidR="006E758E" w:rsidRPr="00580F51" w:rsidRDefault="006E758E" w:rsidP="006E758E">
            <w:pPr>
              <w:jc w:val="right"/>
              <w:rPr>
                <w:rFonts w:ascii="Verdana" w:hAnsi="Verdana"/>
                <w:sz w:val="16"/>
                <w:szCs w:val="16"/>
                <w:lang w:eastAsia="es-BO"/>
              </w:rPr>
            </w:pPr>
          </w:p>
        </w:tc>
      </w:tr>
      <w:tr w:rsidR="006E758E" w:rsidRPr="00580F51" w14:paraId="650AA7CC"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15327AB"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61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25A6AE" w14:textId="79C72D47"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LAVANDERÍA DE CEMENTO MAS 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786012" w14:textId="692101B7"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0A3394" w14:textId="324BAC50"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0069B8F1"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E8B8E9" w14:textId="77777777" w:rsidR="006E758E" w:rsidRPr="00580F51" w:rsidRDefault="006E758E" w:rsidP="006E758E">
            <w:pPr>
              <w:jc w:val="right"/>
              <w:rPr>
                <w:rFonts w:ascii="Verdana" w:hAnsi="Verdana"/>
                <w:sz w:val="16"/>
                <w:szCs w:val="16"/>
                <w:lang w:eastAsia="es-BO"/>
              </w:rPr>
            </w:pPr>
          </w:p>
        </w:tc>
      </w:tr>
      <w:tr w:rsidR="006E758E" w:rsidRPr="00580F51" w14:paraId="19E864A0"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D42D93"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62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AE552E5" w14:textId="1C1E42F2"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LAVAPLATOS 2 FOSAS Y 1 FREGADERO MAS SOPAPA Y SIFÓN</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A9E3A7" w14:textId="4FFAF523"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28F2395" w14:textId="699B1488"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3854E186"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5C95B7" w14:textId="77777777" w:rsidR="006E758E" w:rsidRPr="00580F51" w:rsidRDefault="006E758E" w:rsidP="006E758E">
            <w:pPr>
              <w:jc w:val="right"/>
              <w:rPr>
                <w:rFonts w:ascii="Verdana" w:hAnsi="Verdana"/>
                <w:sz w:val="16"/>
                <w:szCs w:val="16"/>
                <w:lang w:eastAsia="es-BO"/>
              </w:rPr>
            </w:pPr>
          </w:p>
        </w:tc>
      </w:tr>
      <w:tr w:rsidR="006E758E" w:rsidRPr="00580F51" w14:paraId="5CF50DCA"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3690B1F"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63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DC5231" w14:textId="7D6F96EB"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LIJA P/PARED</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4A08E6" w14:textId="3CFDBCB1"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445D5D" w14:textId="6D3CADF0"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1.114,10</w:t>
            </w:r>
          </w:p>
        </w:tc>
        <w:tc>
          <w:tcPr>
            <w:tcW w:w="1529" w:type="dxa"/>
            <w:tcBorders>
              <w:top w:val="nil"/>
              <w:left w:val="nil"/>
              <w:bottom w:val="single" w:sz="8" w:space="0" w:color="auto"/>
              <w:right w:val="single" w:sz="8" w:space="0" w:color="auto"/>
            </w:tcBorders>
            <w:shd w:val="clear" w:color="auto" w:fill="auto"/>
            <w:vAlign w:val="center"/>
          </w:tcPr>
          <w:p w14:paraId="62BE6B5C"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299990" w14:textId="77777777" w:rsidR="006E758E" w:rsidRPr="00580F51" w:rsidRDefault="006E758E" w:rsidP="006E758E">
            <w:pPr>
              <w:jc w:val="right"/>
              <w:rPr>
                <w:rFonts w:ascii="Verdana" w:hAnsi="Verdana"/>
                <w:sz w:val="16"/>
                <w:szCs w:val="16"/>
                <w:lang w:eastAsia="es-BO"/>
              </w:rPr>
            </w:pPr>
          </w:p>
        </w:tc>
      </w:tr>
      <w:tr w:rsidR="006E758E" w:rsidRPr="00580F51" w14:paraId="11CD0418"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1EEE7A"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64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DAF8DF7" w14:textId="4BE9AFA5"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LISTON DE MADERA SEMIDURA (2"X2")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E64027" w14:textId="5F0436AA"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380915" w14:textId="3FB1FCE9"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7.465,50</w:t>
            </w:r>
          </w:p>
        </w:tc>
        <w:tc>
          <w:tcPr>
            <w:tcW w:w="1529" w:type="dxa"/>
            <w:tcBorders>
              <w:top w:val="nil"/>
              <w:left w:val="nil"/>
              <w:bottom w:val="single" w:sz="8" w:space="0" w:color="auto"/>
              <w:right w:val="single" w:sz="8" w:space="0" w:color="auto"/>
            </w:tcBorders>
            <w:shd w:val="clear" w:color="auto" w:fill="auto"/>
            <w:vAlign w:val="center"/>
          </w:tcPr>
          <w:p w14:paraId="0EC16092"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BA270C5" w14:textId="77777777" w:rsidR="006E758E" w:rsidRPr="00580F51" w:rsidRDefault="006E758E" w:rsidP="006E758E">
            <w:pPr>
              <w:jc w:val="right"/>
              <w:rPr>
                <w:rFonts w:ascii="Verdana" w:hAnsi="Verdana"/>
                <w:sz w:val="16"/>
                <w:szCs w:val="16"/>
                <w:lang w:eastAsia="es-BO"/>
              </w:rPr>
            </w:pPr>
          </w:p>
        </w:tc>
      </w:tr>
      <w:tr w:rsidR="006E758E" w:rsidRPr="00580F51" w14:paraId="6786A0AC"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22CDFC"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65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44F80B" w14:textId="2A4058BA"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LLAVE DE PASO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3EC7A05" w14:textId="0198A87F"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11BD64" w14:textId="5884CA34"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150,00</w:t>
            </w:r>
          </w:p>
        </w:tc>
        <w:tc>
          <w:tcPr>
            <w:tcW w:w="1529" w:type="dxa"/>
            <w:tcBorders>
              <w:top w:val="nil"/>
              <w:left w:val="nil"/>
              <w:bottom w:val="single" w:sz="8" w:space="0" w:color="auto"/>
              <w:right w:val="single" w:sz="8" w:space="0" w:color="auto"/>
            </w:tcBorders>
            <w:shd w:val="clear" w:color="auto" w:fill="auto"/>
            <w:vAlign w:val="center"/>
          </w:tcPr>
          <w:p w14:paraId="1D9B5D90"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C61304B" w14:textId="77777777" w:rsidR="006E758E" w:rsidRPr="00580F51" w:rsidRDefault="006E758E" w:rsidP="006E758E">
            <w:pPr>
              <w:jc w:val="right"/>
              <w:rPr>
                <w:rFonts w:ascii="Verdana" w:hAnsi="Verdana"/>
                <w:sz w:val="16"/>
                <w:szCs w:val="16"/>
                <w:lang w:eastAsia="es-BO"/>
              </w:rPr>
            </w:pPr>
          </w:p>
        </w:tc>
      </w:tr>
      <w:tr w:rsidR="006E758E" w:rsidRPr="00580F51" w14:paraId="06B159B0"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2CECC9D"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66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28C6C9D" w14:textId="794E2453"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LLAVE DE PASO 1/2" PARA DUCHA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02FAB1D" w14:textId="45D47DFC"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C43679" w14:textId="03F213E1"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056AAFFB"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8EDD280" w14:textId="77777777" w:rsidR="006E758E" w:rsidRPr="00580F51" w:rsidRDefault="006E758E" w:rsidP="006E758E">
            <w:pPr>
              <w:jc w:val="right"/>
              <w:rPr>
                <w:rFonts w:ascii="Verdana" w:hAnsi="Verdana"/>
                <w:sz w:val="16"/>
                <w:szCs w:val="16"/>
                <w:lang w:eastAsia="es-BO"/>
              </w:rPr>
            </w:pPr>
          </w:p>
        </w:tc>
      </w:tr>
      <w:tr w:rsidR="006E758E" w:rsidRPr="00580F51" w14:paraId="7564FA01"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CA589A"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67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B5F777" w14:textId="78F13E5B"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MADERA DE CONSTRUCCIÓN (3 USOS)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E3832C" w14:textId="59F21BEC"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2BFAE4" w14:textId="3826181B"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5.416,25</w:t>
            </w:r>
          </w:p>
        </w:tc>
        <w:tc>
          <w:tcPr>
            <w:tcW w:w="1529" w:type="dxa"/>
            <w:tcBorders>
              <w:top w:val="nil"/>
              <w:left w:val="nil"/>
              <w:bottom w:val="single" w:sz="8" w:space="0" w:color="auto"/>
              <w:right w:val="single" w:sz="8" w:space="0" w:color="auto"/>
            </w:tcBorders>
            <w:shd w:val="clear" w:color="auto" w:fill="auto"/>
            <w:vAlign w:val="center"/>
          </w:tcPr>
          <w:p w14:paraId="0D44B062"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F2F51E1" w14:textId="77777777" w:rsidR="006E758E" w:rsidRPr="00580F51" w:rsidRDefault="006E758E" w:rsidP="006E758E">
            <w:pPr>
              <w:jc w:val="right"/>
              <w:rPr>
                <w:rFonts w:ascii="Verdana" w:hAnsi="Verdana"/>
                <w:sz w:val="16"/>
                <w:szCs w:val="16"/>
                <w:lang w:eastAsia="es-BO"/>
              </w:rPr>
            </w:pPr>
          </w:p>
        </w:tc>
      </w:tr>
      <w:tr w:rsidR="006E758E" w:rsidRPr="00580F51" w14:paraId="0CE82251"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D7ED54"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68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B877D3" w14:textId="2877A8D0"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D997FF" w14:textId="119407B6"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0A8C9E8" w14:textId="76F883EA"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12.833,55</w:t>
            </w:r>
          </w:p>
        </w:tc>
        <w:tc>
          <w:tcPr>
            <w:tcW w:w="1529" w:type="dxa"/>
            <w:tcBorders>
              <w:top w:val="nil"/>
              <w:left w:val="nil"/>
              <w:bottom w:val="single" w:sz="8" w:space="0" w:color="auto"/>
              <w:right w:val="single" w:sz="8" w:space="0" w:color="auto"/>
            </w:tcBorders>
            <w:shd w:val="clear" w:color="auto" w:fill="auto"/>
            <w:vAlign w:val="center"/>
          </w:tcPr>
          <w:p w14:paraId="1656B2EF"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71B49BA" w14:textId="77777777" w:rsidR="006E758E" w:rsidRPr="00580F51" w:rsidRDefault="006E758E" w:rsidP="006E758E">
            <w:pPr>
              <w:jc w:val="right"/>
              <w:rPr>
                <w:rFonts w:ascii="Verdana" w:hAnsi="Verdana"/>
                <w:sz w:val="16"/>
                <w:szCs w:val="16"/>
                <w:lang w:eastAsia="es-BO"/>
              </w:rPr>
            </w:pPr>
          </w:p>
        </w:tc>
      </w:tr>
      <w:tr w:rsidR="006E758E" w:rsidRPr="00580F51" w14:paraId="643A6149"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792450"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69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72F552" w14:textId="36E9AE0E"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MARCO DE MADERA DE 1X2CM PARA 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39FF9E" w14:textId="3DC72747"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F10060D" w14:textId="1C3AA09E"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2.748,00</w:t>
            </w:r>
          </w:p>
        </w:tc>
        <w:tc>
          <w:tcPr>
            <w:tcW w:w="1529" w:type="dxa"/>
            <w:tcBorders>
              <w:top w:val="nil"/>
              <w:left w:val="nil"/>
              <w:bottom w:val="single" w:sz="8" w:space="0" w:color="auto"/>
              <w:right w:val="single" w:sz="8" w:space="0" w:color="auto"/>
            </w:tcBorders>
            <w:shd w:val="clear" w:color="auto" w:fill="auto"/>
            <w:vAlign w:val="center"/>
          </w:tcPr>
          <w:p w14:paraId="64C4ED4C"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1D06EDF" w14:textId="77777777" w:rsidR="006E758E" w:rsidRPr="00580F51" w:rsidRDefault="006E758E" w:rsidP="006E758E">
            <w:pPr>
              <w:jc w:val="right"/>
              <w:rPr>
                <w:rFonts w:ascii="Verdana" w:hAnsi="Verdana"/>
                <w:sz w:val="16"/>
                <w:szCs w:val="16"/>
                <w:lang w:eastAsia="es-BO"/>
              </w:rPr>
            </w:pPr>
          </w:p>
        </w:tc>
      </w:tr>
      <w:tr w:rsidR="006E758E" w:rsidRPr="00580F51" w14:paraId="4C49CCD7"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32C86"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70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BFE5F3" w14:textId="10308E5D"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MASA ACRÍLICA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E569E1" w14:textId="31D24BC5"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1BA4F8" w14:textId="6BB19111"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709,80</w:t>
            </w:r>
          </w:p>
        </w:tc>
        <w:tc>
          <w:tcPr>
            <w:tcW w:w="1529" w:type="dxa"/>
            <w:tcBorders>
              <w:top w:val="nil"/>
              <w:left w:val="nil"/>
              <w:bottom w:val="single" w:sz="8" w:space="0" w:color="auto"/>
              <w:right w:val="single" w:sz="8" w:space="0" w:color="auto"/>
            </w:tcBorders>
            <w:shd w:val="clear" w:color="auto" w:fill="auto"/>
            <w:vAlign w:val="center"/>
          </w:tcPr>
          <w:p w14:paraId="59949BD4"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2AF6C6" w14:textId="77777777" w:rsidR="006E758E" w:rsidRPr="00580F51" w:rsidRDefault="006E758E" w:rsidP="006E758E">
            <w:pPr>
              <w:jc w:val="right"/>
              <w:rPr>
                <w:rFonts w:ascii="Verdana" w:hAnsi="Verdana"/>
                <w:sz w:val="16"/>
                <w:szCs w:val="16"/>
                <w:lang w:eastAsia="es-BO"/>
              </w:rPr>
            </w:pPr>
          </w:p>
        </w:tc>
      </w:tr>
      <w:tr w:rsidR="006E758E" w:rsidRPr="00580F51" w14:paraId="200CF519"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4435D0"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71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D14102" w14:textId="1617247A"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MASA CORRIDA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3B7B868" w14:textId="10DF13FF"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2A169F" w14:textId="590ECF8A"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583,85</w:t>
            </w:r>
          </w:p>
        </w:tc>
        <w:tc>
          <w:tcPr>
            <w:tcW w:w="1529" w:type="dxa"/>
            <w:tcBorders>
              <w:top w:val="nil"/>
              <w:left w:val="nil"/>
              <w:bottom w:val="single" w:sz="8" w:space="0" w:color="auto"/>
              <w:right w:val="single" w:sz="8" w:space="0" w:color="auto"/>
            </w:tcBorders>
            <w:shd w:val="clear" w:color="auto" w:fill="auto"/>
            <w:vAlign w:val="center"/>
          </w:tcPr>
          <w:p w14:paraId="0BB28504"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AA5A738" w14:textId="77777777" w:rsidR="006E758E" w:rsidRPr="00580F51" w:rsidRDefault="006E758E" w:rsidP="006E758E">
            <w:pPr>
              <w:jc w:val="right"/>
              <w:rPr>
                <w:rFonts w:ascii="Verdana" w:hAnsi="Verdana"/>
                <w:sz w:val="16"/>
                <w:szCs w:val="16"/>
                <w:lang w:eastAsia="es-BO"/>
              </w:rPr>
            </w:pPr>
          </w:p>
        </w:tc>
      </w:tr>
      <w:tr w:rsidR="006E758E" w:rsidRPr="00580F51" w14:paraId="25C3F021"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238D2F"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72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AEC1A64" w14:textId="283CB9ED"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NIPLE PVC DE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BD51C1" w14:textId="3CB575F1"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FF65AD1" w14:textId="187A64E9"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6906C795"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423A028" w14:textId="77777777" w:rsidR="006E758E" w:rsidRPr="00580F51" w:rsidRDefault="006E758E" w:rsidP="006E758E">
            <w:pPr>
              <w:jc w:val="right"/>
              <w:rPr>
                <w:rFonts w:ascii="Verdana" w:hAnsi="Verdana"/>
                <w:sz w:val="16"/>
                <w:szCs w:val="16"/>
                <w:lang w:eastAsia="es-BO"/>
              </w:rPr>
            </w:pPr>
          </w:p>
        </w:tc>
      </w:tr>
      <w:tr w:rsidR="006E758E" w:rsidRPr="00580F51" w14:paraId="074B9AF5"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DFF468"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73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2B0327D" w14:textId="2A7E07A0"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OCRE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8DD726" w14:textId="3FF75BD1"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883C2D2" w14:textId="0F8A40D6"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19,80</w:t>
            </w:r>
          </w:p>
        </w:tc>
        <w:tc>
          <w:tcPr>
            <w:tcW w:w="1529" w:type="dxa"/>
            <w:tcBorders>
              <w:top w:val="nil"/>
              <w:left w:val="nil"/>
              <w:bottom w:val="single" w:sz="8" w:space="0" w:color="auto"/>
              <w:right w:val="single" w:sz="8" w:space="0" w:color="auto"/>
            </w:tcBorders>
            <w:shd w:val="clear" w:color="auto" w:fill="auto"/>
            <w:vAlign w:val="center"/>
          </w:tcPr>
          <w:p w14:paraId="11D5A911"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C39C2F" w14:textId="77777777" w:rsidR="006E758E" w:rsidRPr="00580F51" w:rsidRDefault="006E758E" w:rsidP="006E758E">
            <w:pPr>
              <w:jc w:val="right"/>
              <w:rPr>
                <w:rFonts w:ascii="Verdana" w:hAnsi="Verdana"/>
                <w:sz w:val="16"/>
                <w:szCs w:val="16"/>
                <w:lang w:eastAsia="es-BO"/>
              </w:rPr>
            </w:pPr>
          </w:p>
        </w:tc>
      </w:tr>
      <w:tr w:rsidR="006E758E" w:rsidRPr="00580F51" w14:paraId="04B3818A"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A846159"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74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9783F3" w14:textId="45E61866"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PANEL LED 24W EMPOTRABLE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ADDB6B" w14:textId="2742E5E9"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C75F0D" w14:textId="4C7AE1DA"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400,00</w:t>
            </w:r>
          </w:p>
        </w:tc>
        <w:tc>
          <w:tcPr>
            <w:tcW w:w="1529" w:type="dxa"/>
            <w:tcBorders>
              <w:top w:val="nil"/>
              <w:left w:val="nil"/>
              <w:bottom w:val="single" w:sz="8" w:space="0" w:color="auto"/>
              <w:right w:val="single" w:sz="8" w:space="0" w:color="auto"/>
            </w:tcBorders>
            <w:shd w:val="clear" w:color="auto" w:fill="auto"/>
            <w:vAlign w:val="center"/>
          </w:tcPr>
          <w:p w14:paraId="599664FD"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9AD3412" w14:textId="77777777" w:rsidR="006E758E" w:rsidRPr="00580F51" w:rsidRDefault="006E758E" w:rsidP="006E758E">
            <w:pPr>
              <w:jc w:val="right"/>
              <w:rPr>
                <w:rFonts w:ascii="Verdana" w:hAnsi="Verdana"/>
                <w:sz w:val="16"/>
                <w:szCs w:val="16"/>
                <w:lang w:eastAsia="es-BO"/>
              </w:rPr>
            </w:pPr>
          </w:p>
        </w:tc>
      </w:tr>
      <w:tr w:rsidR="006E758E" w:rsidRPr="00580F51" w14:paraId="0820925E"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7D4D4B"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75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30B1EFE" w14:textId="2137499B"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PEGAMENTO PARA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CB0F414" w14:textId="610F77E1"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B907C21" w14:textId="2976D1E6"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29,25</w:t>
            </w:r>
          </w:p>
        </w:tc>
        <w:tc>
          <w:tcPr>
            <w:tcW w:w="1529" w:type="dxa"/>
            <w:tcBorders>
              <w:top w:val="nil"/>
              <w:left w:val="nil"/>
              <w:bottom w:val="single" w:sz="8" w:space="0" w:color="auto"/>
              <w:right w:val="single" w:sz="8" w:space="0" w:color="auto"/>
            </w:tcBorders>
            <w:shd w:val="clear" w:color="auto" w:fill="auto"/>
            <w:vAlign w:val="center"/>
          </w:tcPr>
          <w:p w14:paraId="20F6E82A"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355592" w14:textId="77777777" w:rsidR="006E758E" w:rsidRPr="00580F51" w:rsidRDefault="006E758E" w:rsidP="006E758E">
            <w:pPr>
              <w:jc w:val="right"/>
              <w:rPr>
                <w:rFonts w:ascii="Verdana" w:hAnsi="Verdana"/>
                <w:sz w:val="16"/>
                <w:szCs w:val="16"/>
                <w:lang w:eastAsia="es-BO"/>
              </w:rPr>
            </w:pPr>
          </w:p>
        </w:tc>
      </w:tr>
      <w:tr w:rsidR="006E758E" w:rsidRPr="00580F51" w14:paraId="51709CC7"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49BC8D5"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76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74856B" w14:textId="4E5F3241"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PERFIL COSTANERA GALVANIZADA 2MM (80X40X15)</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2F453E" w14:textId="3517CF51"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C804087" w14:textId="6D7918E2"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150,00</w:t>
            </w:r>
          </w:p>
        </w:tc>
        <w:tc>
          <w:tcPr>
            <w:tcW w:w="1529" w:type="dxa"/>
            <w:tcBorders>
              <w:top w:val="nil"/>
              <w:left w:val="nil"/>
              <w:bottom w:val="single" w:sz="8" w:space="0" w:color="auto"/>
              <w:right w:val="single" w:sz="8" w:space="0" w:color="auto"/>
            </w:tcBorders>
            <w:shd w:val="clear" w:color="auto" w:fill="auto"/>
            <w:vAlign w:val="center"/>
          </w:tcPr>
          <w:p w14:paraId="7F384F2F"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E42BD9B" w14:textId="77777777" w:rsidR="006E758E" w:rsidRPr="00580F51" w:rsidRDefault="006E758E" w:rsidP="006E758E">
            <w:pPr>
              <w:jc w:val="right"/>
              <w:rPr>
                <w:rFonts w:ascii="Verdana" w:hAnsi="Verdana"/>
                <w:sz w:val="16"/>
                <w:szCs w:val="16"/>
                <w:lang w:eastAsia="es-BO"/>
              </w:rPr>
            </w:pPr>
          </w:p>
        </w:tc>
      </w:tr>
      <w:tr w:rsidR="006E758E" w:rsidRPr="00580F51" w14:paraId="511A9CBE"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3B6458"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77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856CF1" w14:textId="59BC9AB9"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 xml:space="preserve">PINTURA LATEX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B145C0" w14:textId="33889887"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1CD9551" w14:textId="1A504D69"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3.408,52</w:t>
            </w:r>
          </w:p>
        </w:tc>
        <w:tc>
          <w:tcPr>
            <w:tcW w:w="1529" w:type="dxa"/>
            <w:tcBorders>
              <w:top w:val="nil"/>
              <w:left w:val="nil"/>
              <w:bottom w:val="single" w:sz="8" w:space="0" w:color="auto"/>
              <w:right w:val="single" w:sz="8" w:space="0" w:color="auto"/>
            </w:tcBorders>
            <w:shd w:val="clear" w:color="auto" w:fill="auto"/>
            <w:vAlign w:val="center"/>
          </w:tcPr>
          <w:p w14:paraId="16E6119B"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33E1E3C" w14:textId="77777777" w:rsidR="006E758E" w:rsidRPr="00580F51" w:rsidRDefault="006E758E" w:rsidP="006E758E">
            <w:pPr>
              <w:jc w:val="right"/>
              <w:rPr>
                <w:rFonts w:ascii="Verdana" w:hAnsi="Verdana"/>
                <w:sz w:val="16"/>
                <w:szCs w:val="16"/>
                <w:lang w:eastAsia="es-BO"/>
              </w:rPr>
            </w:pPr>
          </w:p>
        </w:tc>
      </w:tr>
      <w:tr w:rsidR="006E758E" w:rsidRPr="00580F51" w14:paraId="76457F88"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FC00AA"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78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B232DA" w14:textId="15B66ADF"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PINTURA SINTÉTICA BRILLO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955BEC6" w14:textId="122EA98F"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8462C9" w14:textId="232B7D70"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56,95</w:t>
            </w:r>
          </w:p>
        </w:tc>
        <w:tc>
          <w:tcPr>
            <w:tcW w:w="1529" w:type="dxa"/>
            <w:tcBorders>
              <w:top w:val="nil"/>
              <w:left w:val="nil"/>
              <w:bottom w:val="single" w:sz="8" w:space="0" w:color="auto"/>
              <w:right w:val="single" w:sz="8" w:space="0" w:color="auto"/>
            </w:tcBorders>
            <w:shd w:val="clear" w:color="auto" w:fill="auto"/>
            <w:vAlign w:val="center"/>
          </w:tcPr>
          <w:p w14:paraId="36CE7CFB"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A9D795C" w14:textId="77777777" w:rsidR="006E758E" w:rsidRPr="00580F51" w:rsidRDefault="006E758E" w:rsidP="006E758E">
            <w:pPr>
              <w:jc w:val="right"/>
              <w:rPr>
                <w:rFonts w:ascii="Verdana" w:hAnsi="Verdana"/>
                <w:sz w:val="16"/>
                <w:szCs w:val="16"/>
                <w:lang w:eastAsia="es-BO"/>
              </w:rPr>
            </w:pPr>
          </w:p>
        </w:tc>
      </w:tr>
      <w:tr w:rsidR="006E758E" w:rsidRPr="00580F51" w14:paraId="21ED6F48"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3A7EB0"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79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61B108F" w14:textId="5677E4CA"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PLAFÓN PVC TIPO MACHIHEMBRE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5729FE" w14:textId="5090EE93"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F2F2A2" w14:textId="631D6B65"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2.416,05</w:t>
            </w:r>
          </w:p>
        </w:tc>
        <w:tc>
          <w:tcPr>
            <w:tcW w:w="1529" w:type="dxa"/>
            <w:tcBorders>
              <w:top w:val="nil"/>
              <w:left w:val="nil"/>
              <w:bottom w:val="single" w:sz="8" w:space="0" w:color="auto"/>
              <w:right w:val="single" w:sz="8" w:space="0" w:color="auto"/>
            </w:tcBorders>
            <w:shd w:val="clear" w:color="auto" w:fill="auto"/>
            <w:vAlign w:val="center"/>
          </w:tcPr>
          <w:p w14:paraId="2452DFE9"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A64A3D2" w14:textId="77777777" w:rsidR="006E758E" w:rsidRPr="00580F51" w:rsidRDefault="006E758E" w:rsidP="006E758E">
            <w:pPr>
              <w:jc w:val="right"/>
              <w:rPr>
                <w:rFonts w:ascii="Verdana" w:hAnsi="Verdana"/>
                <w:sz w:val="16"/>
                <w:szCs w:val="16"/>
                <w:lang w:eastAsia="es-BO"/>
              </w:rPr>
            </w:pPr>
          </w:p>
        </w:tc>
      </w:tr>
      <w:tr w:rsidR="006E758E" w:rsidRPr="00580F51" w14:paraId="211D91A5"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D2D547"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80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F4CE082" w14:textId="7AADF467"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PLETINA DE 1/8" X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34D9B4B" w14:textId="7E861723"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34B4B56" w14:textId="7932A680"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155,00</w:t>
            </w:r>
          </w:p>
        </w:tc>
        <w:tc>
          <w:tcPr>
            <w:tcW w:w="1529" w:type="dxa"/>
            <w:tcBorders>
              <w:top w:val="nil"/>
              <w:left w:val="nil"/>
              <w:bottom w:val="single" w:sz="8" w:space="0" w:color="auto"/>
              <w:right w:val="single" w:sz="8" w:space="0" w:color="auto"/>
            </w:tcBorders>
            <w:shd w:val="clear" w:color="auto" w:fill="auto"/>
            <w:vAlign w:val="center"/>
          </w:tcPr>
          <w:p w14:paraId="3A95F9D6"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9E472F" w14:textId="77777777" w:rsidR="006E758E" w:rsidRPr="00580F51" w:rsidRDefault="006E758E" w:rsidP="006E758E">
            <w:pPr>
              <w:jc w:val="right"/>
              <w:rPr>
                <w:rFonts w:ascii="Verdana" w:hAnsi="Verdana"/>
                <w:sz w:val="16"/>
                <w:szCs w:val="16"/>
                <w:lang w:eastAsia="es-BO"/>
              </w:rPr>
            </w:pPr>
          </w:p>
        </w:tc>
      </w:tr>
      <w:tr w:rsidR="006E758E" w:rsidRPr="00580F51" w14:paraId="2332568F"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29EE"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81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B7A51C7" w14:textId="272A8865"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PUERTA TABLERO DE MADERA SEMIDURA (0,90X2,10)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9FE940" w14:textId="25BF42F7"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7C431AB" w14:textId="3578C104"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150,00</w:t>
            </w:r>
          </w:p>
        </w:tc>
        <w:tc>
          <w:tcPr>
            <w:tcW w:w="1529" w:type="dxa"/>
            <w:tcBorders>
              <w:top w:val="nil"/>
              <w:left w:val="nil"/>
              <w:bottom w:val="single" w:sz="8" w:space="0" w:color="auto"/>
              <w:right w:val="single" w:sz="8" w:space="0" w:color="auto"/>
            </w:tcBorders>
            <w:shd w:val="clear" w:color="auto" w:fill="auto"/>
            <w:vAlign w:val="center"/>
          </w:tcPr>
          <w:p w14:paraId="0CB21284"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67CF792" w14:textId="77777777" w:rsidR="006E758E" w:rsidRPr="00580F51" w:rsidRDefault="006E758E" w:rsidP="006E758E">
            <w:pPr>
              <w:jc w:val="right"/>
              <w:rPr>
                <w:rFonts w:ascii="Verdana" w:hAnsi="Verdana"/>
                <w:sz w:val="16"/>
                <w:szCs w:val="16"/>
                <w:lang w:eastAsia="es-BO"/>
              </w:rPr>
            </w:pPr>
          </w:p>
        </w:tc>
      </w:tr>
      <w:tr w:rsidR="006E758E" w:rsidRPr="00580F51" w14:paraId="77CCEA70"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D2F8078"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82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60513E" w14:textId="749194A3"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PUERTA TABLERO MADERA SEMIDURA (1.30X2.30) INC/MARCO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195C3D" w14:textId="1000176C"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BF46A27" w14:textId="6E8F346B"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0A992A6B"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0FD12F4" w14:textId="77777777" w:rsidR="006E758E" w:rsidRPr="00580F51" w:rsidRDefault="006E758E" w:rsidP="006E758E">
            <w:pPr>
              <w:jc w:val="right"/>
              <w:rPr>
                <w:rFonts w:ascii="Verdana" w:hAnsi="Verdana"/>
                <w:sz w:val="16"/>
                <w:szCs w:val="16"/>
                <w:lang w:eastAsia="es-BO"/>
              </w:rPr>
            </w:pPr>
          </w:p>
        </w:tc>
      </w:tr>
      <w:tr w:rsidR="006E758E" w:rsidRPr="00580F51" w14:paraId="137DACCE"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4AB5B0"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83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28E319" w14:textId="06DAD0D4"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REJILLA DE PISO METÁLICA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9D1ED5" w14:textId="138A147C"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B4A8AC" w14:textId="334086C1"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4AB7996A"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0854390" w14:textId="77777777" w:rsidR="006E758E" w:rsidRPr="00580F51" w:rsidRDefault="006E758E" w:rsidP="006E758E">
            <w:pPr>
              <w:jc w:val="right"/>
              <w:rPr>
                <w:rFonts w:ascii="Verdana" w:hAnsi="Verdana"/>
                <w:sz w:val="16"/>
                <w:szCs w:val="16"/>
                <w:lang w:eastAsia="es-BO"/>
              </w:rPr>
            </w:pPr>
          </w:p>
        </w:tc>
      </w:tr>
      <w:tr w:rsidR="006E758E" w:rsidRPr="00580F51" w14:paraId="30B28D0D"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75B04DF"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84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D6C088" w14:textId="4D7E6C4F"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SELLA ROSCA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EA4F793" w14:textId="060DF682"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9BA97E5" w14:textId="60B68A9A"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46620FB2"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B0101E5" w14:textId="77777777" w:rsidR="006E758E" w:rsidRPr="00580F51" w:rsidRDefault="006E758E" w:rsidP="006E758E">
            <w:pPr>
              <w:jc w:val="right"/>
              <w:rPr>
                <w:rFonts w:ascii="Verdana" w:hAnsi="Verdana"/>
                <w:sz w:val="16"/>
                <w:szCs w:val="16"/>
                <w:lang w:eastAsia="es-BO"/>
              </w:rPr>
            </w:pPr>
          </w:p>
        </w:tc>
      </w:tr>
      <w:tr w:rsidR="006E758E" w:rsidRPr="00580F51" w14:paraId="61AA0FE9"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DA03EA"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85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D4F9D4" w14:textId="55F02AAF"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 xml:space="preserve">SELLADOR DE PARED </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F812158" w14:textId="79A25543"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E8F2F4" w14:textId="63ADD570"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1.175,35</w:t>
            </w:r>
          </w:p>
        </w:tc>
        <w:tc>
          <w:tcPr>
            <w:tcW w:w="1529" w:type="dxa"/>
            <w:tcBorders>
              <w:top w:val="nil"/>
              <w:left w:val="nil"/>
              <w:bottom w:val="single" w:sz="8" w:space="0" w:color="auto"/>
              <w:right w:val="single" w:sz="8" w:space="0" w:color="auto"/>
            </w:tcBorders>
            <w:shd w:val="clear" w:color="auto" w:fill="auto"/>
            <w:vAlign w:val="center"/>
          </w:tcPr>
          <w:p w14:paraId="7EBD4724"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E5F1B60" w14:textId="77777777" w:rsidR="006E758E" w:rsidRPr="00580F51" w:rsidRDefault="006E758E" w:rsidP="006E758E">
            <w:pPr>
              <w:jc w:val="right"/>
              <w:rPr>
                <w:rFonts w:ascii="Verdana" w:hAnsi="Verdana"/>
                <w:sz w:val="16"/>
                <w:szCs w:val="16"/>
                <w:lang w:eastAsia="es-BO"/>
              </w:rPr>
            </w:pPr>
          </w:p>
        </w:tc>
      </w:tr>
      <w:tr w:rsidR="006E758E" w:rsidRPr="00580F51" w14:paraId="6C6E702F"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3135E9"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86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EE046E" w14:textId="1EE20B52"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SIFÓN DE PVC</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C2CF988" w14:textId="60D91643"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46D9CC4" w14:textId="03380181"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6C23D42E"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8FE5C4" w14:textId="77777777" w:rsidR="006E758E" w:rsidRPr="00580F51" w:rsidRDefault="006E758E" w:rsidP="006E758E">
            <w:pPr>
              <w:jc w:val="right"/>
              <w:rPr>
                <w:rFonts w:ascii="Verdana" w:hAnsi="Verdana"/>
                <w:sz w:val="16"/>
                <w:szCs w:val="16"/>
                <w:lang w:eastAsia="es-BO"/>
              </w:rPr>
            </w:pPr>
          </w:p>
        </w:tc>
      </w:tr>
      <w:tr w:rsidR="006E758E" w:rsidRPr="00580F51" w14:paraId="253DB478"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D2AF10"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87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492D98C" w14:textId="169E5A54"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SIFÓN DE PVC PARA LAVANDERÍA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0B09671" w14:textId="53FBFF4A"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1884AF1" w14:textId="057DA243"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64AFA384"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120DFFD" w14:textId="77777777" w:rsidR="006E758E" w:rsidRPr="00580F51" w:rsidRDefault="006E758E" w:rsidP="006E758E">
            <w:pPr>
              <w:jc w:val="right"/>
              <w:rPr>
                <w:rFonts w:ascii="Verdana" w:hAnsi="Verdana"/>
                <w:sz w:val="16"/>
                <w:szCs w:val="16"/>
                <w:lang w:eastAsia="es-BO"/>
              </w:rPr>
            </w:pPr>
          </w:p>
        </w:tc>
      </w:tr>
      <w:tr w:rsidR="006E758E" w:rsidRPr="00580F51" w14:paraId="7BAC53CE"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124FA"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88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346C4E" w14:textId="3FC698CA"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TANQUE PLÁSTICO DE AGUA 650 LITROS C/ACCESORIOS</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F2BABDF" w14:textId="40E05CEB"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GLB</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96D8B6A" w14:textId="7A596D8C"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0A8A2FA9"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2532B2D" w14:textId="77777777" w:rsidR="006E758E" w:rsidRPr="00580F51" w:rsidRDefault="006E758E" w:rsidP="006E758E">
            <w:pPr>
              <w:jc w:val="right"/>
              <w:rPr>
                <w:rFonts w:ascii="Verdana" w:hAnsi="Verdana"/>
                <w:sz w:val="16"/>
                <w:szCs w:val="16"/>
                <w:lang w:eastAsia="es-BO"/>
              </w:rPr>
            </w:pPr>
          </w:p>
        </w:tc>
      </w:tr>
      <w:tr w:rsidR="006E758E" w:rsidRPr="00580F51" w14:paraId="30F79008"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180CC9"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89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AF33BE" w14:textId="53CC8D51"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TEE PVC D=1/2"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260C6C1" w14:textId="69564732"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5B5C5F0" w14:textId="2DF64326"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150,00</w:t>
            </w:r>
          </w:p>
        </w:tc>
        <w:tc>
          <w:tcPr>
            <w:tcW w:w="1529" w:type="dxa"/>
            <w:tcBorders>
              <w:top w:val="nil"/>
              <w:left w:val="nil"/>
              <w:bottom w:val="single" w:sz="8" w:space="0" w:color="auto"/>
              <w:right w:val="single" w:sz="8" w:space="0" w:color="auto"/>
            </w:tcBorders>
            <w:shd w:val="clear" w:color="auto" w:fill="auto"/>
            <w:vAlign w:val="center"/>
          </w:tcPr>
          <w:p w14:paraId="19774A47"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0694137" w14:textId="77777777" w:rsidR="006E758E" w:rsidRPr="00580F51" w:rsidRDefault="006E758E" w:rsidP="006E758E">
            <w:pPr>
              <w:jc w:val="right"/>
              <w:rPr>
                <w:rFonts w:ascii="Verdana" w:hAnsi="Verdana"/>
                <w:sz w:val="16"/>
                <w:szCs w:val="16"/>
                <w:lang w:eastAsia="es-BO"/>
              </w:rPr>
            </w:pPr>
          </w:p>
        </w:tc>
      </w:tr>
      <w:tr w:rsidR="006E758E" w:rsidRPr="00580F51" w14:paraId="62FE2789"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5D4D76"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90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A717771" w14:textId="5B7AD78E"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TEE PVC DESAGÜE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000024" w14:textId="12AC38C2"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1259F7" w14:textId="740A199B"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7812405A"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F3BC4EA" w14:textId="77777777" w:rsidR="006E758E" w:rsidRPr="00580F51" w:rsidRDefault="006E758E" w:rsidP="006E758E">
            <w:pPr>
              <w:jc w:val="right"/>
              <w:rPr>
                <w:rFonts w:ascii="Verdana" w:hAnsi="Verdana"/>
                <w:sz w:val="16"/>
                <w:szCs w:val="16"/>
                <w:lang w:eastAsia="es-BO"/>
              </w:rPr>
            </w:pPr>
          </w:p>
        </w:tc>
      </w:tr>
      <w:tr w:rsidR="006E758E" w:rsidRPr="00580F51" w14:paraId="0FFCC772"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3FAD94"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lastRenderedPageBreak/>
              <w:t>91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F2D570" w14:textId="428532D0"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TEE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2F31F40" w14:textId="0AFB37CC"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402B3DD" w14:textId="6298459B"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06BB086B"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03EB043" w14:textId="77777777" w:rsidR="006E758E" w:rsidRPr="00580F51" w:rsidRDefault="006E758E" w:rsidP="006E758E">
            <w:pPr>
              <w:jc w:val="right"/>
              <w:rPr>
                <w:rFonts w:ascii="Verdana" w:hAnsi="Verdana"/>
                <w:sz w:val="16"/>
                <w:szCs w:val="16"/>
                <w:lang w:eastAsia="es-BO"/>
              </w:rPr>
            </w:pPr>
          </w:p>
        </w:tc>
      </w:tr>
      <w:tr w:rsidR="006E758E" w:rsidRPr="00580F51" w14:paraId="5262A97E"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7C105E"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92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8CC995" w14:textId="06B32381"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TEE PVC DESAGÜE 4" A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51E0E1B" w14:textId="2165B753"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0FE564" w14:textId="5636AC1D"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15E02764"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53D6C2" w14:textId="77777777" w:rsidR="006E758E" w:rsidRPr="00580F51" w:rsidRDefault="006E758E" w:rsidP="006E758E">
            <w:pPr>
              <w:jc w:val="right"/>
              <w:rPr>
                <w:rFonts w:ascii="Verdana" w:hAnsi="Verdana"/>
                <w:sz w:val="16"/>
                <w:szCs w:val="16"/>
                <w:lang w:eastAsia="es-BO"/>
              </w:rPr>
            </w:pPr>
          </w:p>
        </w:tc>
      </w:tr>
      <w:tr w:rsidR="006E758E" w:rsidRPr="00580F51" w14:paraId="766AB6E5"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0D1886"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93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77286AD" w14:textId="0A75C0E3"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TEFLÓN 3/4"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FA564F4" w14:textId="62756A9A"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1EB0C4" w14:textId="4D87813E"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205,00</w:t>
            </w:r>
          </w:p>
        </w:tc>
        <w:tc>
          <w:tcPr>
            <w:tcW w:w="1529" w:type="dxa"/>
            <w:tcBorders>
              <w:top w:val="nil"/>
              <w:left w:val="nil"/>
              <w:bottom w:val="single" w:sz="8" w:space="0" w:color="auto"/>
              <w:right w:val="single" w:sz="8" w:space="0" w:color="auto"/>
            </w:tcBorders>
            <w:shd w:val="clear" w:color="auto" w:fill="auto"/>
            <w:vAlign w:val="center"/>
          </w:tcPr>
          <w:p w14:paraId="4F703E05"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0083875" w14:textId="77777777" w:rsidR="006E758E" w:rsidRPr="00580F51" w:rsidRDefault="006E758E" w:rsidP="006E758E">
            <w:pPr>
              <w:jc w:val="right"/>
              <w:rPr>
                <w:rFonts w:ascii="Verdana" w:hAnsi="Verdana"/>
                <w:sz w:val="16"/>
                <w:szCs w:val="16"/>
                <w:lang w:eastAsia="es-BO"/>
              </w:rPr>
            </w:pPr>
          </w:p>
        </w:tc>
      </w:tr>
      <w:tr w:rsidR="006E758E" w:rsidRPr="00580F51" w14:paraId="4E026388"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F75996"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94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34CD00" w14:textId="6276058F"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TÉRMICO DE 20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6A93612" w14:textId="64C01736"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8C0570" w14:textId="384771C5"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4AB97CAB"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8F083F0" w14:textId="77777777" w:rsidR="006E758E" w:rsidRPr="00580F51" w:rsidRDefault="006E758E" w:rsidP="006E758E">
            <w:pPr>
              <w:jc w:val="right"/>
              <w:rPr>
                <w:rFonts w:ascii="Verdana" w:hAnsi="Verdana"/>
                <w:sz w:val="16"/>
                <w:szCs w:val="16"/>
                <w:lang w:eastAsia="es-BO"/>
              </w:rPr>
            </w:pPr>
          </w:p>
        </w:tc>
      </w:tr>
      <w:tr w:rsidR="006E758E" w:rsidRPr="00580F51" w14:paraId="09105799"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CB12DF9" w14:textId="77777777" w:rsidR="006E758E" w:rsidRPr="00580F51" w:rsidRDefault="006E758E" w:rsidP="006E758E">
            <w:pPr>
              <w:jc w:val="center"/>
              <w:rPr>
                <w:rFonts w:ascii="Verdana" w:hAnsi="Verdana"/>
                <w:sz w:val="16"/>
                <w:szCs w:val="16"/>
                <w:lang w:val="es-BO" w:eastAsia="es-BO"/>
              </w:rPr>
            </w:pPr>
            <w:r w:rsidRPr="00580F51">
              <w:rPr>
                <w:rFonts w:ascii="Calibri" w:eastAsiaTheme="minorHAnsi" w:hAnsi="Calibri" w:cs="Calibri"/>
                <w:sz w:val="16"/>
                <w:szCs w:val="16"/>
                <w:lang w:val="es-BO"/>
              </w:rPr>
              <w:t>95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43D93EE" w14:textId="27E475C6"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TÉRMICO DE 25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960EF93" w14:textId="0286F34B"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6D39345" w14:textId="0E3026DE"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50,00</w:t>
            </w:r>
          </w:p>
        </w:tc>
        <w:tc>
          <w:tcPr>
            <w:tcW w:w="1529" w:type="dxa"/>
            <w:tcBorders>
              <w:top w:val="nil"/>
              <w:left w:val="nil"/>
              <w:bottom w:val="single" w:sz="8" w:space="0" w:color="auto"/>
              <w:right w:val="single" w:sz="8" w:space="0" w:color="auto"/>
            </w:tcBorders>
            <w:shd w:val="clear" w:color="auto" w:fill="auto"/>
            <w:vAlign w:val="center"/>
          </w:tcPr>
          <w:p w14:paraId="5DC5B919"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055AD7AA" w14:textId="77777777" w:rsidR="006E758E" w:rsidRPr="00580F51" w:rsidRDefault="006E758E" w:rsidP="006E758E">
            <w:pPr>
              <w:jc w:val="right"/>
              <w:rPr>
                <w:rFonts w:ascii="Verdana" w:hAnsi="Verdana"/>
                <w:sz w:val="16"/>
                <w:szCs w:val="16"/>
                <w:lang w:eastAsia="es-BO"/>
              </w:rPr>
            </w:pPr>
          </w:p>
        </w:tc>
      </w:tr>
      <w:tr w:rsidR="006E758E" w:rsidRPr="00580F51" w14:paraId="22673EEC"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A9F1C97" w14:textId="20E38058" w:rsidR="006E758E" w:rsidRPr="00580F51" w:rsidRDefault="006E758E" w:rsidP="006E758E">
            <w:pPr>
              <w:jc w:val="center"/>
              <w:rPr>
                <w:rFonts w:ascii="Calibri" w:eastAsiaTheme="minorHAnsi" w:hAnsi="Calibri" w:cs="Calibri"/>
                <w:sz w:val="16"/>
                <w:szCs w:val="16"/>
                <w:lang w:val="es-BO"/>
              </w:rPr>
            </w:pPr>
            <w:r>
              <w:rPr>
                <w:rFonts w:ascii="Calibri" w:eastAsiaTheme="minorHAnsi" w:hAnsi="Calibri" w:cs="Calibri"/>
                <w:sz w:val="16"/>
                <w:szCs w:val="16"/>
                <w:lang w:val="es-BO"/>
              </w:rPr>
              <w:t>96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518BF6C" w14:textId="684FC2FA"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TÉRMICO DE 32 AMP</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17461A9" w14:textId="56F7E7BB"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8D3588D" w14:textId="7F81D4E2"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100,00</w:t>
            </w:r>
          </w:p>
        </w:tc>
        <w:tc>
          <w:tcPr>
            <w:tcW w:w="1529" w:type="dxa"/>
            <w:tcBorders>
              <w:top w:val="nil"/>
              <w:left w:val="nil"/>
              <w:bottom w:val="single" w:sz="8" w:space="0" w:color="auto"/>
              <w:right w:val="single" w:sz="8" w:space="0" w:color="auto"/>
            </w:tcBorders>
            <w:shd w:val="clear" w:color="auto" w:fill="auto"/>
            <w:vAlign w:val="center"/>
          </w:tcPr>
          <w:p w14:paraId="4EF8EFFD"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F1BA3C9" w14:textId="77777777" w:rsidR="006E758E" w:rsidRPr="00580F51" w:rsidRDefault="006E758E" w:rsidP="006E758E">
            <w:pPr>
              <w:jc w:val="right"/>
              <w:rPr>
                <w:rFonts w:ascii="Verdana" w:hAnsi="Verdana"/>
                <w:sz w:val="16"/>
                <w:szCs w:val="16"/>
                <w:lang w:eastAsia="es-BO"/>
              </w:rPr>
            </w:pPr>
          </w:p>
        </w:tc>
      </w:tr>
      <w:tr w:rsidR="006E758E" w:rsidRPr="00580F51" w14:paraId="074C2664"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E5A299" w14:textId="13D83845" w:rsidR="006E758E" w:rsidRPr="00580F51" w:rsidRDefault="006E758E" w:rsidP="006E758E">
            <w:pPr>
              <w:jc w:val="center"/>
              <w:rPr>
                <w:rFonts w:ascii="Calibri" w:eastAsiaTheme="minorHAnsi" w:hAnsi="Calibri" w:cs="Calibri"/>
                <w:sz w:val="16"/>
                <w:szCs w:val="16"/>
                <w:lang w:val="es-BO"/>
              </w:rPr>
            </w:pPr>
            <w:r>
              <w:rPr>
                <w:rFonts w:ascii="Calibri" w:eastAsiaTheme="minorHAnsi" w:hAnsi="Calibri" w:cs="Calibri"/>
                <w:sz w:val="16"/>
                <w:szCs w:val="16"/>
                <w:lang w:val="es-BO"/>
              </w:rPr>
              <w:t>97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D9BB0A2" w14:textId="32D0EE25"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THINNER</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D403CD" w14:textId="144CC7A7"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LT</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8A2BE37" w14:textId="60940CB6"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5,70</w:t>
            </w:r>
          </w:p>
        </w:tc>
        <w:tc>
          <w:tcPr>
            <w:tcW w:w="1529" w:type="dxa"/>
            <w:tcBorders>
              <w:top w:val="nil"/>
              <w:left w:val="nil"/>
              <w:bottom w:val="single" w:sz="8" w:space="0" w:color="auto"/>
              <w:right w:val="single" w:sz="8" w:space="0" w:color="auto"/>
            </w:tcBorders>
            <w:shd w:val="clear" w:color="auto" w:fill="auto"/>
            <w:vAlign w:val="center"/>
          </w:tcPr>
          <w:p w14:paraId="16682FCE"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5FEB400" w14:textId="77777777" w:rsidR="006E758E" w:rsidRPr="00580F51" w:rsidRDefault="006E758E" w:rsidP="006E758E">
            <w:pPr>
              <w:jc w:val="right"/>
              <w:rPr>
                <w:rFonts w:ascii="Verdana" w:hAnsi="Verdana"/>
                <w:sz w:val="16"/>
                <w:szCs w:val="16"/>
                <w:lang w:eastAsia="es-BO"/>
              </w:rPr>
            </w:pPr>
          </w:p>
        </w:tc>
      </w:tr>
      <w:tr w:rsidR="006E758E" w:rsidRPr="00580F51" w14:paraId="0E9F0BFC"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F697B42" w14:textId="5CFB55F3" w:rsidR="006E758E" w:rsidRPr="00580F51" w:rsidRDefault="006E758E" w:rsidP="006E758E">
            <w:pPr>
              <w:jc w:val="center"/>
              <w:rPr>
                <w:rFonts w:ascii="Calibri" w:eastAsiaTheme="minorHAnsi" w:hAnsi="Calibri" w:cs="Calibri"/>
                <w:sz w:val="16"/>
                <w:szCs w:val="16"/>
                <w:lang w:val="es-BO"/>
              </w:rPr>
            </w:pPr>
            <w:r>
              <w:rPr>
                <w:rFonts w:ascii="Calibri" w:eastAsiaTheme="minorHAnsi" w:hAnsi="Calibri" w:cs="Calibri"/>
                <w:sz w:val="16"/>
                <w:szCs w:val="16"/>
                <w:lang w:val="es-BO"/>
              </w:rPr>
              <w:t>98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CAA5DE7" w14:textId="2AB8810E"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TIERRA SELECCIONADA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EE15956" w14:textId="033BAEE3"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M3</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62CF9BA" w14:textId="23B0E1CE"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416,25</w:t>
            </w:r>
          </w:p>
        </w:tc>
        <w:tc>
          <w:tcPr>
            <w:tcW w:w="1529" w:type="dxa"/>
            <w:tcBorders>
              <w:top w:val="nil"/>
              <w:left w:val="nil"/>
              <w:bottom w:val="single" w:sz="8" w:space="0" w:color="auto"/>
              <w:right w:val="single" w:sz="8" w:space="0" w:color="auto"/>
            </w:tcBorders>
            <w:shd w:val="clear" w:color="auto" w:fill="auto"/>
            <w:vAlign w:val="center"/>
          </w:tcPr>
          <w:p w14:paraId="36754B55"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4CD7D1F9" w14:textId="77777777" w:rsidR="006E758E" w:rsidRPr="00580F51" w:rsidRDefault="006E758E" w:rsidP="006E758E">
            <w:pPr>
              <w:jc w:val="right"/>
              <w:rPr>
                <w:rFonts w:ascii="Verdana" w:hAnsi="Verdana"/>
                <w:sz w:val="16"/>
                <w:szCs w:val="16"/>
                <w:lang w:eastAsia="es-BO"/>
              </w:rPr>
            </w:pPr>
          </w:p>
        </w:tc>
      </w:tr>
      <w:tr w:rsidR="006E758E" w:rsidRPr="00580F51" w14:paraId="30EE8B41"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9B83D0" w14:textId="49088055" w:rsidR="006E758E" w:rsidRPr="00580F51" w:rsidRDefault="006E758E" w:rsidP="006E758E">
            <w:pPr>
              <w:jc w:val="center"/>
              <w:rPr>
                <w:rFonts w:ascii="Calibri" w:eastAsiaTheme="minorHAnsi" w:hAnsi="Calibri" w:cs="Calibri"/>
                <w:sz w:val="16"/>
                <w:szCs w:val="16"/>
                <w:lang w:val="es-BO"/>
              </w:rPr>
            </w:pPr>
            <w:r>
              <w:rPr>
                <w:rFonts w:ascii="Calibri" w:eastAsiaTheme="minorHAnsi" w:hAnsi="Calibri" w:cs="Calibri"/>
                <w:sz w:val="16"/>
                <w:szCs w:val="16"/>
                <w:lang w:val="es-BO"/>
              </w:rPr>
              <w:t>99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1C7E0F" w14:textId="53D35D2D"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TOMACORRIENTE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B1CC178" w14:textId="6EAA60CF"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936DF06" w14:textId="1950E0C2"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350,00</w:t>
            </w:r>
          </w:p>
        </w:tc>
        <w:tc>
          <w:tcPr>
            <w:tcW w:w="1529" w:type="dxa"/>
            <w:tcBorders>
              <w:top w:val="nil"/>
              <w:left w:val="nil"/>
              <w:bottom w:val="single" w:sz="8" w:space="0" w:color="auto"/>
              <w:right w:val="single" w:sz="8" w:space="0" w:color="auto"/>
            </w:tcBorders>
            <w:shd w:val="clear" w:color="auto" w:fill="auto"/>
            <w:vAlign w:val="center"/>
          </w:tcPr>
          <w:p w14:paraId="2916DF7E"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D88B758" w14:textId="77777777" w:rsidR="006E758E" w:rsidRPr="00580F51" w:rsidRDefault="006E758E" w:rsidP="006E758E">
            <w:pPr>
              <w:jc w:val="right"/>
              <w:rPr>
                <w:rFonts w:ascii="Verdana" w:hAnsi="Verdana"/>
                <w:sz w:val="16"/>
                <w:szCs w:val="16"/>
                <w:lang w:eastAsia="es-BO"/>
              </w:rPr>
            </w:pPr>
          </w:p>
        </w:tc>
      </w:tr>
      <w:tr w:rsidR="006E758E" w:rsidRPr="00580F51" w14:paraId="3955CAEE"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60FFD3" w14:textId="1D46E406" w:rsidR="006E758E" w:rsidRPr="00580F51" w:rsidRDefault="006E758E" w:rsidP="006E758E">
            <w:pPr>
              <w:jc w:val="center"/>
              <w:rPr>
                <w:rFonts w:ascii="Calibri" w:eastAsiaTheme="minorHAnsi" w:hAnsi="Calibri" w:cs="Calibri"/>
                <w:sz w:val="16"/>
                <w:szCs w:val="16"/>
                <w:lang w:val="es-BO"/>
              </w:rPr>
            </w:pPr>
            <w:r>
              <w:rPr>
                <w:rFonts w:ascii="Calibri" w:eastAsiaTheme="minorHAnsi" w:hAnsi="Calibri" w:cs="Calibri"/>
                <w:sz w:val="16"/>
                <w:szCs w:val="16"/>
                <w:lang w:val="es-BO"/>
              </w:rPr>
              <w:t>100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64318DF" w14:textId="4ECB3A2F"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TOPE DE PUERTA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71DE6F8" w14:textId="6583F064"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132AEA2" w14:textId="11AA2BEF"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200,00</w:t>
            </w:r>
          </w:p>
        </w:tc>
        <w:tc>
          <w:tcPr>
            <w:tcW w:w="1529" w:type="dxa"/>
            <w:tcBorders>
              <w:top w:val="nil"/>
              <w:left w:val="nil"/>
              <w:bottom w:val="single" w:sz="8" w:space="0" w:color="auto"/>
              <w:right w:val="single" w:sz="8" w:space="0" w:color="auto"/>
            </w:tcBorders>
            <w:shd w:val="clear" w:color="auto" w:fill="auto"/>
            <w:vAlign w:val="center"/>
          </w:tcPr>
          <w:p w14:paraId="00623DF8"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3F000A6" w14:textId="77777777" w:rsidR="006E758E" w:rsidRPr="00580F51" w:rsidRDefault="006E758E" w:rsidP="006E758E">
            <w:pPr>
              <w:jc w:val="right"/>
              <w:rPr>
                <w:rFonts w:ascii="Verdana" w:hAnsi="Verdana"/>
                <w:sz w:val="16"/>
                <w:szCs w:val="16"/>
                <w:lang w:eastAsia="es-BO"/>
              </w:rPr>
            </w:pPr>
          </w:p>
        </w:tc>
      </w:tr>
      <w:tr w:rsidR="006E758E" w:rsidRPr="00580F51" w14:paraId="7F3160DF"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B56E088" w14:textId="1785141B" w:rsidR="006E758E" w:rsidRPr="00580F51" w:rsidRDefault="006E758E" w:rsidP="006E758E">
            <w:pPr>
              <w:jc w:val="center"/>
              <w:rPr>
                <w:rFonts w:ascii="Calibri" w:eastAsiaTheme="minorHAnsi" w:hAnsi="Calibri" w:cs="Calibri"/>
                <w:sz w:val="16"/>
                <w:szCs w:val="16"/>
                <w:lang w:val="es-BO"/>
              </w:rPr>
            </w:pPr>
            <w:r>
              <w:rPr>
                <w:rFonts w:ascii="Calibri" w:eastAsiaTheme="minorHAnsi" w:hAnsi="Calibri" w:cs="Calibri"/>
                <w:sz w:val="16"/>
                <w:szCs w:val="16"/>
                <w:lang w:val="es-BO"/>
              </w:rPr>
              <w:t>101</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EF0939A" w14:textId="4864301D"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E5B5EC0" w14:textId="46969C88"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PZA</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24EC37F" w14:textId="1AFFD8A3"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375,00</w:t>
            </w:r>
          </w:p>
        </w:tc>
        <w:tc>
          <w:tcPr>
            <w:tcW w:w="1529" w:type="dxa"/>
            <w:tcBorders>
              <w:top w:val="nil"/>
              <w:left w:val="nil"/>
              <w:bottom w:val="single" w:sz="8" w:space="0" w:color="auto"/>
              <w:right w:val="single" w:sz="8" w:space="0" w:color="auto"/>
            </w:tcBorders>
            <w:shd w:val="clear" w:color="auto" w:fill="auto"/>
            <w:vAlign w:val="center"/>
          </w:tcPr>
          <w:p w14:paraId="22AE8727"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839680" w14:textId="77777777" w:rsidR="006E758E" w:rsidRPr="00580F51" w:rsidRDefault="006E758E" w:rsidP="006E758E">
            <w:pPr>
              <w:jc w:val="right"/>
              <w:rPr>
                <w:rFonts w:ascii="Verdana" w:hAnsi="Verdana"/>
                <w:sz w:val="16"/>
                <w:szCs w:val="16"/>
                <w:lang w:eastAsia="es-BO"/>
              </w:rPr>
            </w:pPr>
          </w:p>
        </w:tc>
      </w:tr>
      <w:tr w:rsidR="006E758E" w:rsidRPr="00580F51" w14:paraId="2223D3CF"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245E49F1" w14:textId="022F58B9" w:rsidR="006E758E" w:rsidRPr="00580F51" w:rsidRDefault="006E758E" w:rsidP="006E758E">
            <w:pPr>
              <w:jc w:val="center"/>
              <w:rPr>
                <w:rFonts w:ascii="Calibri" w:eastAsiaTheme="minorHAnsi" w:hAnsi="Calibri" w:cs="Calibri"/>
                <w:sz w:val="16"/>
                <w:szCs w:val="16"/>
                <w:lang w:val="es-BO"/>
              </w:rPr>
            </w:pPr>
            <w:r>
              <w:rPr>
                <w:rFonts w:ascii="Calibri" w:eastAsiaTheme="minorHAnsi" w:hAnsi="Calibri" w:cs="Calibri"/>
                <w:sz w:val="16"/>
                <w:szCs w:val="16"/>
                <w:lang w:val="es-BO"/>
              </w:rPr>
              <w:t>102</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0477100" w14:textId="6426A6C6"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FC6EDA8" w14:textId="39D8F7A9"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D982C02" w14:textId="53A1E04A"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650,00</w:t>
            </w:r>
          </w:p>
        </w:tc>
        <w:tc>
          <w:tcPr>
            <w:tcW w:w="1529" w:type="dxa"/>
            <w:tcBorders>
              <w:top w:val="nil"/>
              <w:left w:val="nil"/>
              <w:bottom w:val="single" w:sz="8" w:space="0" w:color="auto"/>
              <w:right w:val="single" w:sz="8" w:space="0" w:color="auto"/>
            </w:tcBorders>
            <w:shd w:val="clear" w:color="auto" w:fill="auto"/>
            <w:vAlign w:val="center"/>
          </w:tcPr>
          <w:p w14:paraId="01DD2ABD"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CBD3841" w14:textId="77777777" w:rsidR="006E758E" w:rsidRPr="00580F51" w:rsidRDefault="006E758E" w:rsidP="006E758E">
            <w:pPr>
              <w:jc w:val="right"/>
              <w:rPr>
                <w:rFonts w:ascii="Verdana" w:hAnsi="Verdana"/>
                <w:sz w:val="16"/>
                <w:szCs w:val="16"/>
                <w:lang w:eastAsia="es-BO"/>
              </w:rPr>
            </w:pPr>
          </w:p>
        </w:tc>
      </w:tr>
      <w:tr w:rsidR="006E758E" w:rsidRPr="00580F51" w14:paraId="7411CCB6"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53816D89" w14:textId="2D680BE4" w:rsidR="006E758E" w:rsidRPr="00580F51" w:rsidRDefault="006E758E" w:rsidP="006E758E">
            <w:pPr>
              <w:jc w:val="center"/>
              <w:rPr>
                <w:rFonts w:ascii="Calibri" w:eastAsiaTheme="minorHAnsi" w:hAnsi="Calibri" w:cs="Calibri"/>
                <w:sz w:val="16"/>
                <w:szCs w:val="16"/>
                <w:lang w:val="es-BO"/>
              </w:rPr>
            </w:pPr>
            <w:r>
              <w:rPr>
                <w:rFonts w:ascii="Calibri" w:eastAsiaTheme="minorHAnsi" w:hAnsi="Calibri" w:cs="Calibri"/>
                <w:sz w:val="16"/>
                <w:szCs w:val="16"/>
                <w:lang w:val="es-BO"/>
              </w:rPr>
              <w:t>103</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7540999" w14:textId="0426652E"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E00EA7A" w14:textId="50045792"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30377D" w14:textId="51A06F47"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4.550,00</w:t>
            </w:r>
          </w:p>
        </w:tc>
        <w:tc>
          <w:tcPr>
            <w:tcW w:w="1529" w:type="dxa"/>
            <w:tcBorders>
              <w:top w:val="nil"/>
              <w:left w:val="nil"/>
              <w:bottom w:val="single" w:sz="8" w:space="0" w:color="auto"/>
              <w:right w:val="single" w:sz="8" w:space="0" w:color="auto"/>
            </w:tcBorders>
            <w:shd w:val="clear" w:color="auto" w:fill="auto"/>
            <w:vAlign w:val="center"/>
          </w:tcPr>
          <w:p w14:paraId="28CDA934"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4E0EDDA" w14:textId="77777777" w:rsidR="006E758E" w:rsidRPr="00580F51" w:rsidRDefault="006E758E" w:rsidP="006E758E">
            <w:pPr>
              <w:jc w:val="right"/>
              <w:rPr>
                <w:rFonts w:ascii="Verdana" w:hAnsi="Verdana"/>
                <w:sz w:val="16"/>
                <w:szCs w:val="16"/>
                <w:lang w:eastAsia="es-BO"/>
              </w:rPr>
            </w:pPr>
          </w:p>
        </w:tc>
      </w:tr>
      <w:tr w:rsidR="006E758E" w:rsidRPr="00580F51" w14:paraId="233B8BC0"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9E76085" w14:textId="4C7F3E30" w:rsidR="006E758E" w:rsidRPr="00580F51" w:rsidRDefault="006E758E" w:rsidP="006E758E">
            <w:pPr>
              <w:jc w:val="center"/>
              <w:rPr>
                <w:rFonts w:ascii="Calibri" w:eastAsiaTheme="minorHAnsi" w:hAnsi="Calibri" w:cs="Calibri"/>
                <w:sz w:val="16"/>
                <w:szCs w:val="16"/>
                <w:lang w:val="es-BO"/>
              </w:rPr>
            </w:pPr>
            <w:r>
              <w:rPr>
                <w:rFonts w:ascii="Calibri" w:eastAsiaTheme="minorHAnsi" w:hAnsi="Calibri" w:cs="Calibri"/>
                <w:sz w:val="16"/>
                <w:szCs w:val="16"/>
                <w:lang w:val="es-BO"/>
              </w:rPr>
              <w:t>104</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C6EB8A3" w14:textId="12D9DE92"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EAE3BC0" w14:textId="4B3C5078"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D371C61" w14:textId="63E7E5BB"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450,00</w:t>
            </w:r>
          </w:p>
        </w:tc>
        <w:tc>
          <w:tcPr>
            <w:tcW w:w="1529" w:type="dxa"/>
            <w:tcBorders>
              <w:top w:val="nil"/>
              <w:left w:val="nil"/>
              <w:bottom w:val="single" w:sz="8" w:space="0" w:color="auto"/>
              <w:right w:val="single" w:sz="8" w:space="0" w:color="auto"/>
            </w:tcBorders>
            <w:shd w:val="clear" w:color="auto" w:fill="auto"/>
            <w:vAlign w:val="center"/>
          </w:tcPr>
          <w:p w14:paraId="364870CF"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41C7830" w14:textId="77777777" w:rsidR="006E758E" w:rsidRPr="00580F51" w:rsidRDefault="006E758E" w:rsidP="006E758E">
            <w:pPr>
              <w:jc w:val="right"/>
              <w:rPr>
                <w:rFonts w:ascii="Verdana" w:hAnsi="Verdana"/>
                <w:sz w:val="16"/>
                <w:szCs w:val="16"/>
                <w:lang w:eastAsia="es-BO"/>
              </w:rPr>
            </w:pPr>
          </w:p>
        </w:tc>
      </w:tr>
      <w:tr w:rsidR="006E758E" w:rsidRPr="00580F51" w14:paraId="0B5F4B9F"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6D1513" w14:textId="67D7ADD7" w:rsidR="006E758E" w:rsidRPr="00580F51" w:rsidRDefault="006E758E" w:rsidP="006E758E">
            <w:pPr>
              <w:jc w:val="center"/>
              <w:rPr>
                <w:rFonts w:ascii="Calibri" w:eastAsiaTheme="minorHAnsi" w:hAnsi="Calibri" w:cs="Calibri"/>
                <w:sz w:val="16"/>
                <w:szCs w:val="16"/>
                <w:lang w:val="es-BO"/>
              </w:rPr>
            </w:pPr>
            <w:r>
              <w:rPr>
                <w:rFonts w:ascii="Calibri" w:eastAsiaTheme="minorHAnsi" w:hAnsi="Calibri" w:cs="Calibri"/>
                <w:sz w:val="16"/>
                <w:szCs w:val="16"/>
                <w:lang w:val="es-BO"/>
              </w:rPr>
              <w:t>105</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9CE48F3" w14:textId="5265247A"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9D18451" w14:textId="0D354B98"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CE02F2" w14:textId="50A1AF94"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131,25</w:t>
            </w:r>
          </w:p>
        </w:tc>
        <w:tc>
          <w:tcPr>
            <w:tcW w:w="1529" w:type="dxa"/>
            <w:tcBorders>
              <w:top w:val="nil"/>
              <w:left w:val="nil"/>
              <w:bottom w:val="single" w:sz="8" w:space="0" w:color="auto"/>
              <w:right w:val="single" w:sz="8" w:space="0" w:color="auto"/>
            </w:tcBorders>
            <w:shd w:val="clear" w:color="auto" w:fill="auto"/>
            <w:vAlign w:val="center"/>
          </w:tcPr>
          <w:p w14:paraId="7B53F0ED"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E4EAD68" w14:textId="77777777" w:rsidR="006E758E" w:rsidRPr="00580F51" w:rsidRDefault="006E758E" w:rsidP="006E758E">
            <w:pPr>
              <w:jc w:val="right"/>
              <w:rPr>
                <w:rFonts w:ascii="Verdana" w:hAnsi="Verdana"/>
                <w:sz w:val="16"/>
                <w:szCs w:val="16"/>
                <w:lang w:eastAsia="es-BO"/>
              </w:rPr>
            </w:pPr>
          </w:p>
        </w:tc>
      </w:tr>
      <w:tr w:rsidR="006E758E" w:rsidRPr="00580F51" w14:paraId="6745B91B"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3D880A3" w14:textId="7205CBEF" w:rsidR="006E758E" w:rsidRPr="00580F51" w:rsidRDefault="006E758E" w:rsidP="006E758E">
            <w:pPr>
              <w:jc w:val="center"/>
              <w:rPr>
                <w:rFonts w:ascii="Calibri" w:eastAsiaTheme="minorHAnsi" w:hAnsi="Calibri" w:cs="Calibri"/>
                <w:sz w:val="16"/>
                <w:szCs w:val="16"/>
                <w:lang w:val="es-BO"/>
              </w:rPr>
            </w:pPr>
            <w:r>
              <w:rPr>
                <w:rFonts w:ascii="Calibri" w:eastAsiaTheme="minorHAnsi" w:hAnsi="Calibri" w:cs="Calibri"/>
                <w:sz w:val="16"/>
                <w:szCs w:val="16"/>
                <w:lang w:val="es-BO"/>
              </w:rPr>
              <w:t>106</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CBD00B" w14:textId="65D9A4CB"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F92650" w14:textId="6993EC64"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D3FAF9F" w14:textId="6AE0A0B3"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625,00</w:t>
            </w:r>
          </w:p>
        </w:tc>
        <w:tc>
          <w:tcPr>
            <w:tcW w:w="1529" w:type="dxa"/>
            <w:tcBorders>
              <w:top w:val="nil"/>
              <w:left w:val="nil"/>
              <w:bottom w:val="single" w:sz="8" w:space="0" w:color="auto"/>
              <w:right w:val="single" w:sz="8" w:space="0" w:color="auto"/>
            </w:tcBorders>
            <w:shd w:val="clear" w:color="auto" w:fill="auto"/>
            <w:vAlign w:val="center"/>
          </w:tcPr>
          <w:p w14:paraId="5F411118"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5E39B79C" w14:textId="77777777" w:rsidR="006E758E" w:rsidRPr="00580F51" w:rsidRDefault="006E758E" w:rsidP="006E758E">
            <w:pPr>
              <w:jc w:val="right"/>
              <w:rPr>
                <w:rFonts w:ascii="Verdana" w:hAnsi="Verdana"/>
                <w:sz w:val="16"/>
                <w:szCs w:val="16"/>
                <w:lang w:eastAsia="es-BO"/>
              </w:rPr>
            </w:pPr>
          </w:p>
        </w:tc>
      </w:tr>
      <w:tr w:rsidR="006E758E" w:rsidRPr="00580F51" w14:paraId="2BBFA1B4"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78DB2E0D" w14:textId="5EBC29D6" w:rsidR="006E758E" w:rsidRPr="00580F51" w:rsidRDefault="006E758E" w:rsidP="006E758E">
            <w:pPr>
              <w:jc w:val="center"/>
              <w:rPr>
                <w:rFonts w:ascii="Calibri" w:eastAsiaTheme="minorHAnsi" w:hAnsi="Calibri" w:cs="Calibri"/>
                <w:sz w:val="16"/>
                <w:szCs w:val="16"/>
                <w:lang w:val="es-BO"/>
              </w:rPr>
            </w:pPr>
            <w:r>
              <w:rPr>
                <w:rFonts w:ascii="Calibri" w:eastAsiaTheme="minorHAnsi" w:hAnsi="Calibri" w:cs="Calibri"/>
                <w:sz w:val="16"/>
                <w:szCs w:val="16"/>
                <w:lang w:val="es-BO"/>
              </w:rPr>
              <w:t>107</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B82A27C" w14:textId="4681F434"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VENTANA DE MADERA TIPO CAJÓN DE 2"X4" MAS MALLA MILIMÉTRICA</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DA028F8" w14:textId="02824E6E"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450753A" w14:textId="5C0775C6"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687,00</w:t>
            </w:r>
          </w:p>
        </w:tc>
        <w:tc>
          <w:tcPr>
            <w:tcW w:w="1529" w:type="dxa"/>
            <w:tcBorders>
              <w:top w:val="nil"/>
              <w:left w:val="nil"/>
              <w:bottom w:val="single" w:sz="8" w:space="0" w:color="auto"/>
              <w:right w:val="single" w:sz="8" w:space="0" w:color="auto"/>
            </w:tcBorders>
            <w:shd w:val="clear" w:color="auto" w:fill="auto"/>
            <w:vAlign w:val="center"/>
          </w:tcPr>
          <w:p w14:paraId="4DAE28AE"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D5B89BB" w14:textId="77777777" w:rsidR="006E758E" w:rsidRPr="00580F51" w:rsidRDefault="006E758E" w:rsidP="006E758E">
            <w:pPr>
              <w:jc w:val="right"/>
              <w:rPr>
                <w:rFonts w:ascii="Verdana" w:hAnsi="Verdana"/>
                <w:sz w:val="16"/>
                <w:szCs w:val="16"/>
                <w:lang w:eastAsia="es-BO"/>
              </w:rPr>
            </w:pPr>
          </w:p>
        </w:tc>
      </w:tr>
      <w:tr w:rsidR="006E758E" w:rsidRPr="00580F51" w14:paraId="2321CFAE"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048ECD75" w14:textId="3CD21FB7" w:rsidR="006E758E" w:rsidRPr="00580F51" w:rsidRDefault="006E758E" w:rsidP="006E758E">
            <w:pPr>
              <w:jc w:val="center"/>
              <w:rPr>
                <w:rFonts w:ascii="Calibri" w:eastAsiaTheme="minorHAnsi" w:hAnsi="Calibri" w:cs="Calibri"/>
                <w:sz w:val="16"/>
                <w:szCs w:val="16"/>
                <w:lang w:val="es-BO"/>
              </w:rPr>
            </w:pPr>
            <w:r>
              <w:rPr>
                <w:rFonts w:ascii="Calibri" w:eastAsiaTheme="minorHAnsi" w:hAnsi="Calibri" w:cs="Calibri"/>
                <w:sz w:val="16"/>
                <w:szCs w:val="16"/>
                <w:lang w:val="es-BO"/>
              </w:rPr>
              <w:t>108</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56CB188" w14:textId="253E2665"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VIDRIO DOBLE</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E398CD" w14:textId="5C53A5AA"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M2</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769EDFA" w14:textId="100754B6"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31,00</w:t>
            </w:r>
          </w:p>
        </w:tc>
        <w:tc>
          <w:tcPr>
            <w:tcW w:w="1529" w:type="dxa"/>
            <w:tcBorders>
              <w:top w:val="nil"/>
              <w:left w:val="nil"/>
              <w:bottom w:val="single" w:sz="8" w:space="0" w:color="auto"/>
              <w:right w:val="single" w:sz="8" w:space="0" w:color="auto"/>
            </w:tcBorders>
            <w:shd w:val="clear" w:color="auto" w:fill="auto"/>
            <w:vAlign w:val="center"/>
          </w:tcPr>
          <w:p w14:paraId="65DB732C"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2EDE59A5" w14:textId="77777777" w:rsidR="006E758E" w:rsidRPr="00580F51" w:rsidRDefault="006E758E" w:rsidP="006E758E">
            <w:pPr>
              <w:jc w:val="right"/>
              <w:rPr>
                <w:rFonts w:ascii="Verdana" w:hAnsi="Verdana"/>
                <w:sz w:val="16"/>
                <w:szCs w:val="16"/>
                <w:lang w:eastAsia="es-BO"/>
              </w:rPr>
            </w:pPr>
          </w:p>
        </w:tc>
      </w:tr>
      <w:tr w:rsidR="006E758E" w:rsidRPr="00580F51" w14:paraId="650AB492"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3291DA7" w14:textId="6AB19A4D" w:rsidR="006E758E" w:rsidRPr="00580F51" w:rsidRDefault="006E758E" w:rsidP="006E758E">
            <w:pPr>
              <w:jc w:val="center"/>
              <w:rPr>
                <w:rFonts w:ascii="Calibri" w:eastAsiaTheme="minorHAnsi" w:hAnsi="Calibri" w:cs="Calibri"/>
                <w:sz w:val="16"/>
                <w:szCs w:val="16"/>
                <w:lang w:val="es-BO"/>
              </w:rPr>
            </w:pPr>
            <w:r>
              <w:rPr>
                <w:rFonts w:ascii="Calibri" w:eastAsiaTheme="minorHAnsi" w:hAnsi="Calibri" w:cs="Calibri"/>
                <w:sz w:val="16"/>
                <w:szCs w:val="16"/>
                <w:lang w:val="es-BO"/>
              </w:rPr>
              <w:t>109</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B636889" w14:textId="04497774"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VIGA DE MADERA DURA 2"X6"</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FAE1394" w14:textId="11784C80"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M</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431FD5F" w14:textId="4F1B762F"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229,43</w:t>
            </w:r>
          </w:p>
        </w:tc>
        <w:tc>
          <w:tcPr>
            <w:tcW w:w="1529" w:type="dxa"/>
            <w:tcBorders>
              <w:top w:val="nil"/>
              <w:left w:val="nil"/>
              <w:bottom w:val="single" w:sz="8" w:space="0" w:color="auto"/>
              <w:right w:val="single" w:sz="8" w:space="0" w:color="auto"/>
            </w:tcBorders>
            <w:shd w:val="clear" w:color="auto" w:fill="auto"/>
            <w:vAlign w:val="center"/>
          </w:tcPr>
          <w:p w14:paraId="0CD1C882"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6705D008" w14:textId="77777777" w:rsidR="006E758E" w:rsidRPr="00580F51" w:rsidRDefault="006E758E" w:rsidP="006E758E">
            <w:pPr>
              <w:jc w:val="right"/>
              <w:rPr>
                <w:rFonts w:ascii="Verdana" w:hAnsi="Verdana"/>
                <w:sz w:val="16"/>
                <w:szCs w:val="16"/>
                <w:lang w:eastAsia="es-BO"/>
              </w:rPr>
            </w:pPr>
          </w:p>
        </w:tc>
      </w:tr>
      <w:tr w:rsidR="006E758E" w:rsidRPr="00580F51" w14:paraId="1E26C7A0" w14:textId="77777777" w:rsidTr="001B2507">
        <w:trPr>
          <w:trHeight w:val="223"/>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bottom"/>
          </w:tcPr>
          <w:p w14:paraId="66BE33EE" w14:textId="00F2A262" w:rsidR="006E758E" w:rsidRPr="00580F51" w:rsidRDefault="006E758E" w:rsidP="006E758E">
            <w:pPr>
              <w:jc w:val="center"/>
              <w:rPr>
                <w:rFonts w:ascii="Calibri" w:eastAsiaTheme="minorHAnsi" w:hAnsi="Calibri" w:cs="Calibri"/>
                <w:sz w:val="16"/>
                <w:szCs w:val="16"/>
                <w:lang w:val="es-BO"/>
              </w:rPr>
            </w:pPr>
            <w:r>
              <w:rPr>
                <w:rFonts w:ascii="Calibri" w:eastAsiaTheme="minorHAnsi" w:hAnsi="Calibri" w:cs="Calibri"/>
                <w:sz w:val="16"/>
                <w:szCs w:val="16"/>
                <w:lang w:val="es-BO"/>
              </w:rPr>
              <w:t>110</w:t>
            </w:r>
          </w:p>
        </w:tc>
        <w:tc>
          <w:tcPr>
            <w:tcW w:w="393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9DB2B12" w14:textId="6B91BEF1" w:rsidR="006E758E" w:rsidRPr="00580F51" w:rsidRDefault="006E758E" w:rsidP="006E758E">
            <w:pPr>
              <w:jc w:val="both"/>
              <w:rPr>
                <w:rFonts w:ascii="Verdana" w:hAnsi="Verdana" w:cs="Arial"/>
                <w:sz w:val="16"/>
                <w:szCs w:val="16"/>
                <w:lang w:val="es-ES_tradnl" w:eastAsia="es-BO"/>
              </w:rPr>
            </w:pPr>
            <w:r w:rsidRPr="009C2639">
              <w:rPr>
                <w:rFonts w:ascii="Verdana" w:hAnsi="Verdana" w:cs="Calibri"/>
                <w:color w:val="000000"/>
                <w:sz w:val="16"/>
                <w:szCs w:val="16"/>
              </w:rPr>
              <w:t>YESO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81023CF" w14:textId="51570388" w:rsidR="006E758E" w:rsidRPr="00580F51" w:rsidRDefault="006E758E" w:rsidP="006E758E">
            <w:pPr>
              <w:jc w:val="center"/>
              <w:rPr>
                <w:rFonts w:ascii="Verdana" w:hAnsi="Verdana" w:cs="Arial"/>
                <w:sz w:val="16"/>
                <w:szCs w:val="16"/>
                <w:lang w:val="es-ES_tradnl" w:eastAsia="es-BO"/>
              </w:rPr>
            </w:pPr>
            <w:r w:rsidRPr="009C2639">
              <w:rPr>
                <w:rFonts w:ascii="Verdana" w:hAnsi="Verdana" w:cs="Calibri"/>
                <w:color w:val="000000"/>
                <w:sz w:val="16"/>
                <w:szCs w:val="16"/>
              </w:rPr>
              <w:t>KG</w:t>
            </w:r>
          </w:p>
        </w:tc>
        <w:tc>
          <w:tcPr>
            <w:tcW w:w="150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7E3AA6F8" w14:textId="122F6C79" w:rsidR="006E758E" w:rsidRPr="00580F51" w:rsidRDefault="006E758E" w:rsidP="006E758E">
            <w:pPr>
              <w:jc w:val="right"/>
              <w:rPr>
                <w:rFonts w:ascii="Verdana" w:hAnsi="Verdana"/>
                <w:sz w:val="16"/>
                <w:szCs w:val="16"/>
                <w:lang w:eastAsia="es-BO"/>
              </w:rPr>
            </w:pPr>
            <w:r w:rsidRPr="009C2639">
              <w:rPr>
                <w:rFonts w:ascii="Verdana" w:hAnsi="Verdana" w:cs="Calibri"/>
                <w:color w:val="000000"/>
                <w:sz w:val="16"/>
                <w:szCs w:val="16"/>
              </w:rPr>
              <w:t>5,00</w:t>
            </w:r>
          </w:p>
        </w:tc>
        <w:tc>
          <w:tcPr>
            <w:tcW w:w="1529" w:type="dxa"/>
            <w:tcBorders>
              <w:top w:val="nil"/>
              <w:left w:val="nil"/>
              <w:bottom w:val="single" w:sz="8" w:space="0" w:color="auto"/>
              <w:right w:val="single" w:sz="8" w:space="0" w:color="auto"/>
            </w:tcBorders>
            <w:shd w:val="clear" w:color="auto" w:fill="auto"/>
            <w:vAlign w:val="center"/>
          </w:tcPr>
          <w:p w14:paraId="2B247214" w14:textId="77777777" w:rsidR="006E758E" w:rsidRPr="00580F51" w:rsidRDefault="006E758E" w:rsidP="006E758E">
            <w:pPr>
              <w:jc w:val="right"/>
              <w:rPr>
                <w:rFonts w:ascii="Verdana" w:hAnsi="Verdana"/>
                <w:sz w:val="16"/>
                <w:szCs w:val="16"/>
                <w:lang w:eastAsia="es-BO"/>
              </w:rPr>
            </w:pP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30393804" w14:textId="77777777" w:rsidR="006E758E" w:rsidRPr="00580F51" w:rsidRDefault="006E758E" w:rsidP="006E758E">
            <w:pPr>
              <w:jc w:val="right"/>
              <w:rPr>
                <w:rFonts w:ascii="Verdana" w:hAnsi="Verdana"/>
                <w:sz w:val="16"/>
                <w:szCs w:val="16"/>
                <w:lang w:eastAsia="es-BO"/>
              </w:rPr>
            </w:pPr>
          </w:p>
        </w:tc>
      </w:tr>
      <w:tr w:rsidR="006E758E" w:rsidRPr="00580F51" w14:paraId="003F1012" w14:textId="77777777" w:rsidTr="00AC5858">
        <w:trPr>
          <w:trHeight w:val="477"/>
          <w:jc w:val="center"/>
        </w:trPr>
        <w:tc>
          <w:tcPr>
            <w:tcW w:w="845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27C2FE42" w14:textId="77777777" w:rsidR="006E758E" w:rsidRPr="00580F51" w:rsidRDefault="006E758E" w:rsidP="006E758E">
            <w:pPr>
              <w:pStyle w:val="Prrafodelista"/>
              <w:numPr>
                <w:ilvl w:val="0"/>
                <w:numId w:val="34"/>
              </w:numPr>
              <w:jc w:val="right"/>
              <w:rPr>
                <w:rFonts w:ascii="Verdana" w:hAnsi="Verdana"/>
                <w:b/>
                <w:bCs/>
                <w:sz w:val="16"/>
                <w:szCs w:val="16"/>
                <w:lang w:eastAsia="es-BO"/>
              </w:rPr>
            </w:pPr>
            <w:r w:rsidRPr="00580F51">
              <w:rPr>
                <w:rFonts w:ascii="Verdana" w:hAnsi="Verdana"/>
                <w:b/>
                <w:bCs/>
                <w:sz w:val="16"/>
                <w:szCs w:val="16"/>
                <w:lang w:eastAsia="es-BO"/>
              </w:rPr>
              <w:t xml:space="preserve">SUB TOTAL PROPUESTO COMPONENTE : PROVISIÓN/DOTACIÓN DE MATERIALES DE CONSTRUCCIÓN  </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7EA0F760" w14:textId="77777777" w:rsidR="006E758E" w:rsidRPr="00580F51" w:rsidRDefault="006E758E" w:rsidP="006E758E">
            <w:pPr>
              <w:jc w:val="right"/>
              <w:rPr>
                <w:rFonts w:ascii="Verdana" w:hAnsi="Verdana"/>
                <w:sz w:val="16"/>
                <w:szCs w:val="16"/>
                <w:lang w:eastAsia="es-BO"/>
              </w:rPr>
            </w:pPr>
          </w:p>
        </w:tc>
      </w:tr>
      <w:tr w:rsidR="006E758E" w:rsidRPr="00580F51" w14:paraId="09054F60" w14:textId="77777777" w:rsidTr="00AC5858">
        <w:trPr>
          <w:trHeight w:val="602"/>
          <w:jc w:val="center"/>
        </w:trPr>
        <w:tc>
          <w:tcPr>
            <w:tcW w:w="4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E582F20" w14:textId="77777777" w:rsidR="006E758E" w:rsidRPr="00580F51" w:rsidRDefault="006E758E" w:rsidP="006E758E">
            <w:pPr>
              <w:jc w:val="center"/>
              <w:rPr>
                <w:rFonts w:ascii="Verdana" w:hAnsi="Verdana" w:cs="Arial"/>
                <w:sz w:val="16"/>
                <w:szCs w:val="16"/>
                <w:lang w:val="es-BO" w:eastAsia="es-BO"/>
              </w:rPr>
            </w:pPr>
            <w:r w:rsidRPr="00580F51">
              <w:rPr>
                <w:rFonts w:ascii="Verdana" w:hAnsi="Verdana" w:cs="Arial"/>
                <w:sz w:val="16"/>
                <w:szCs w:val="16"/>
                <w:lang w:eastAsia="es-ES"/>
              </w:rPr>
              <w:t>1</w:t>
            </w:r>
          </w:p>
        </w:tc>
        <w:tc>
          <w:tcPr>
            <w:tcW w:w="3939" w:type="dxa"/>
            <w:tcBorders>
              <w:top w:val="nil"/>
              <w:left w:val="nil"/>
              <w:bottom w:val="single" w:sz="8" w:space="0" w:color="auto"/>
              <w:right w:val="single" w:sz="8" w:space="0" w:color="auto"/>
            </w:tcBorders>
            <w:shd w:val="clear" w:color="auto" w:fill="FFFFFF" w:themeFill="background1"/>
            <w:noWrap/>
            <w:vAlign w:val="center"/>
          </w:tcPr>
          <w:p w14:paraId="68149506" w14:textId="77777777" w:rsidR="006E758E" w:rsidRPr="00580F51" w:rsidRDefault="006E758E" w:rsidP="006E758E">
            <w:pPr>
              <w:jc w:val="both"/>
              <w:rPr>
                <w:rFonts w:ascii="Verdana" w:hAnsi="Verdana" w:cs="Arial"/>
                <w:sz w:val="16"/>
                <w:szCs w:val="16"/>
                <w:lang w:val="es-BO" w:eastAsia="es-BO"/>
              </w:rPr>
            </w:pPr>
            <w:r w:rsidRPr="00580F51">
              <w:rPr>
                <w:rFonts w:ascii="Verdana" w:hAnsi="Verdana"/>
                <w:b/>
                <w:bCs/>
                <w:sz w:val="16"/>
                <w:szCs w:val="16"/>
                <w:lang w:eastAsia="es-BO"/>
              </w:rPr>
              <w:t>CAPACITACIÓN, ASISTENCIA TÉCNICA Y SEGUIMIENTO (definido por la entidad).</w:t>
            </w:r>
          </w:p>
        </w:tc>
        <w:tc>
          <w:tcPr>
            <w:tcW w:w="992" w:type="dxa"/>
            <w:tcBorders>
              <w:top w:val="nil"/>
              <w:left w:val="nil"/>
              <w:bottom w:val="single" w:sz="8" w:space="0" w:color="auto"/>
              <w:right w:val="single" w:sz="8" w:space="0" w:color="auto"/>
            </w:tcBorders>
            <w:shd w:val="clear" w:color="000000" w:fill="FFFFFF"/>
            <w:noWrap/>
            <w:vAlign w:val="center"/>
          </w:tcPr>
          <w:p w14:paraId="78A5EA70" w14:textId="77777777" w:rsidR="006E758E" w:rsidRPr="00580F51" w:rsidRDefault="006E758E" w:rsidP="006E758E">
            <w:pPr>
              <w:jc w:val="center"/>
              <w:rPr>
                <w:rFonts w:ascii="Verdana" w:hAnsi="Verdana" w:cs="Arial"/>
                <w:sz w:val="16"/>
                <w:szCs w:val="16"/>
                <w:lang w:val="es-BO" w:eastAsia="es-BO"/>
              </w:rPr>
            </w:pPr>
            <w:r w:rsidRPr="00580F51">
              <w:rPr>
                <w:rFonts w:ascii="Verdana" w:hAnsi="Verdana" w:cs="Arial"/>
                <w:sz w:val="16"/>
                <w:szCs w:val="16"/>
                <w:lang w:val="es-BO" w:eastAsia="es-BO"/>
              </w:rPr>
              <w:t>GLB</w:t>
            </w:r>
          </w:p>
        </w:tc>
        <w:tc>
          <w:tcPr>
            <w:tcW w:w="1507" w:type="dxa"/>
            <w:tcBorders>
              <w:top w:val="nil"/>
              <w:left w:val="nil"/>
              <w:bottom w:val="single" w:sz="8" w:space="0" w:color="auto"/>
              <w:right w:val="single" w:sz="8" w:space="0" w:color="auto"/>
            </w:tcBorders>
            <w:shd w:val="clear" w:color="000000" w:fill="FFFFFF"/>
            <w:noWrap/>
            <w:vAlign w:val="center"/>
          </w:tcPr>
          <w:p w14:paraId="101FC63F" w14:textId="77777777" w:rsidR="006E758E" w:rsidRPr="00580F51" w:rsidRDefault="006E758E" w:rsidP="006E758E">
            <w:pPr>
              <w:jc w:val="center"/>
              <w:rPr>
                <w:rFonts w:ascii="Verdana" w:hAnsi="Verdana"/>
                <w:b/>
                <w:bCs/>
                <w:sz w:val="16"/>
                <w:szCs w:val="16"/>
                <w:lang w:eastAsia="es-BO"/>
              </w:rPr>
            </w:pPr>
            <w:r w:rsidRPr="00580F51">
              <w:rPr>
                <w:rFonts w:ascii="Verdana" w:hAnsi="Verdana"/>
                <w:b/>
                <w:bCs/>
                <w:sz w:val="16"/>
                <w:szCs w:val="16"/>
                <w:lang w:eastAsia="es-BO"/>
              </w:rPr>
              <w:t>1</w:t>
            </w:r>
          </w:p>
        </w:tc>
        <w:tc>
          <w:tcPr>
            <w:tcW w:w="1529" w:type="dxa"/>
            <w:tcBorders>
              <w:top w:val="nil"/>
              <w:left w:val="nil"/>
              <w:bottom w:val="single" w:sz="8" w:space="0" w:color="auto"/>
              <w:right w:val="single" w:sz="8" w:space="0" w:color="auto"/>
            </w:tcBorders>
            <w:shd w:val="clear" w:color="auto" w:fill="auto"/>
            <w:vAlign w:val="center"/>
          </w:tcPr>
          <w:p w14:paraId="2E052698" w14:textId="584FBD99" w:rsidR="006E758E" w:rsidRPr="006E758E" w:rsidRDefault="006E758E" w:rsidP="006E758E">
            <w:pPr>
              <w:jc w:val="right"/>
              <w:rPr>
                <w:rFonts w:ascii="Arial Black" w:hAnsi="Arial Black"/>
                <w:b/>
                <w:bCs/>
                <w:color w:val="FF0000"/>
                <w:sz w:val="18"/>
                <w:szCs w:val="18"/>
                <w:lang w:val="es-BO" w:eastAsia="es-BO"/>
              </w:rPr>
            </w:pPr>
            <w:r w:rsidRPr="006E758E">
              <w:rPr>
                <w:rFonts w:ascii="Verdana" w:hAnsi="Verdana" w:cs="Tahoma"/>
                <w:b/>
                <w:bCs/>
                <w:color w:val="FF0000"/>
                <w:sz w:val="18"/>
                <w:szCs w:val="18"/>
                <w:lang w:eastAsia="es-ES"/>
              </w:rPr>
              <w:t>3.739.862,95</w:t>
            </w:r>
          </w:p>
        </w:tc>
        <w:tc>
          <w:tcPr>
            <w:tcW w:w="1231" w:type="dxa"/>
            <w:tcBorders>
              <w:top w:val="nil"/>
              <w:left w:val="nil"/>
              <w:bottom w:val="single" w:sz="8" w:space="0" w:color="auto"/>
              <w:right w:val="single" w:sz="8" w:space="0" w:color="auto"/>
            </w:tcBorders>
            <w:shd w:val="clear" w:color="auto" w:fill="DEEAF6" w:themeFill="accent1" w:themeFillTint="33"/>
            <w:vAlign w:val="center"/>
          </w:tcPr>
          <w:p w14:paraId="16A6688B" w14:textId="4461FE7A" w:rsidR="006E758E" w:rsidRPr="006E758E" w:rsidRDefault="006E758E" w:rsidP="006E758E">
            <w:pPr>
              <w:jc w:val="right"/>
              <w:rPr>
                <w:rFonts w:ascii="Arial Black" w:hAnsi="Arial Black"/>
                <w:b/>
                <w:bCs/>
                <w:color w:val="FF0000"/>
                <w:sz w:val="18"/>
                <w:szCs w:val="18"/>
                <w:lang w:val="es-BO" w:eastAsia="es-BO"/>
              </w:rPr>
            </w:pPr>
            <w:r w:rsidRPr="006E758E">
              <w:rPr>
                <w:rFonts w:ascii="Verdana" w:hAnsi="Verdana" w:cs="Tahoma"/>
                <w:b/>
                <w:bCs/>
                <w:color w:val="FF0000"/>
                <w:sz w:val="18"/>
                <w:szCs w:val="18"/>
                <w:lang w:eastAsia="es-ES"/>
              </w:rPr>
              <w:t>3.739.862,95</w:t>
            </w:r>
          </w:p>
        </w:tc>
      </w:tr>
      <w:tr w:rsidR="006E758E" w:rsidRPr="00580F51" w14:paraId="259AD1D8"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BC2D62A" w14:textId="77777777" w:rsidR="006E758E" w:rsidRPr="00580F51" w:rsidRDefault="006E758E" w:rsidP="006E758E">
            <w:pPr>
              <w:pStyle w:val="Prrafodelista"/>
              <w:numPr>
                <w:ilvl w:val="0"/>
                <w:numId w:val="34"/>
              </w:numPr>
              <w:jc w:val="right"/>
              <w:rPr>
                <w:rFonts w:ascii="Verdana" w:hAnsi="Verdana"/>
                <w:sz w:val="16"/>
                <w:szCs w:val="16"/>
                <w:lang w:eastAsia="es-BO"/>
              </w:rPr>
            </w:pPr>
            <w:r w:rsidRPr="00580F51">
              <w:rPr>
                <w:rFonts w:ascii="Verdana" w:hAnsi="Verdana"/>
                <w:b/>
                <w:bCs/>
                <w:sz w:val="16"/>
                <w:szCs w:val="16"/>
                <w:lang w:eastAsia="es-BO"/>
              </w:rPr>
              <w:t>SUB TOTAL PROPUESTO COMPONENTE: CAPACITACIÓN, ASISTENCIA TÉCNICA, SEGUIMIENTO</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C9EDD40" w14:textId="77777777" w:rsidR="006E758E" w:rsidRPr="00580F51" w:rsidRDefault="006E758E" w:rsidP="006E758E">
            <w:pPr>
              <w:jc w:val="right"/>
              <w:rPr>
                <w:rFonts w:ascii="Verdana" w:hAnsi="Verdana"/>
                <w:sz w:val="16"/>
                <w:szCs w:val="16"/>
                <w:lang w:eastAsia="es-BO"/>
              </w:rPr>
            </w:pPr>
          </w:p>
        </w:tc>
      </w:tr>
      <w:tr w:rsidR="006E758E" w:rsidRPr="00580F51" w14:paraId="7E092653"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F710D08" w14:textId="77777777" w:rsidR="006E758E" w:rsidRPr="00580F51" w:rsidRDefault="006E758E" w:rsidP="006E758E">
            <w:pPr>
              <w:jc w:val="right"/>
              <w:rPr>
                <w:rFonts w:ascii="Verdana" w:hAnsi="Verdana"/>
                <w:sz w:val="16"/>
                <w:szCs w:val="16"/>
                <w:lang w:eastAsia="es-BO"/>
              </w:rPr>
            </w:pPr>
            <w:r w:rsidRPr="00580F51">
              <w:rPr>
                <w:rFonts w:ascii="Verdana" w:hAnsi="Verdana"/>
                <w:b/>
                <w:bCs/>
                <w:sz w:val="16"/>
                <w:szCs w:val="16"/>
                <w:lang w:eastAsia="es-BO"/>
              </w:rPr>
              <w:t>(A+B) TOTAL DE AMBOS COMPONENTES  Bs. (Numeral)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6F0DC345" w14:textId="77777777" w:rsidR="006E758E" w:rsidRPr="00580F51" w:rsidRDefault="006E758E" w:rsidP="006E758E">
            <w:pPr>
              <w:jc w:val="right"/>
              <w:rPr>
                <w:rFonts w:ascii="Verdana" w:hAnsi="Verdana"/>
                <w:sz w:val="16"/>
                <w:szCs w:val="16"/>
                <w:lang w:eastAsia="es-BO"/>
              </w:rPr>
            </w:pPr>
          </w:p>
        </w:tc>
      </w:tr>
      <w:tr w:rsidR="006E758E" w:rsidRPr="00580F51" w14:paraId="68101F37" w14:textId="77777777" w:rsidTr="00AC5858">
        <w:trPr>
          <w:trHeight w:val="223"/>
          <w:jc w:val="center"/>
        </w:trPr>
        <w:tc>
          <w:tcPr>
            <w:tcW w:w="845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0102C86" w14:textId="77777777" w:rsidR="006E758E" w:rsidRPr="00580F51" w:rsidRDefault="006E758E" w:rsidP="006E758E">
            <w:pPr>
              <w:jc w:val="right"/>
              <w:rPr>
                <w:rFonts w:ascii="Verdana" w:hAnsi="Verdana"/>
                <w:b/>
                <w:bCs/>
                <w:sz w:val="16"/>
                <w:szCs w:val="16"/>
                <w:lang w:eastAsia="es-BO"/>
              </w:rPr>
            </w:pPr>
            <w:r w:rsidRPr="00580F51">
              <w:rPr>
                <w:rFonts w:ascii="Verdana" w:hAnsi="Verdana"/>
                <w:b/>
                <w:bCs/>
                <w:sz w:val="16"/>
                <w:szCs w:val="16"/>
                <w:lang w:eastAsia="es-BO"/>
              </w:rPr>
              <w:t>(A+B) TOTAL AMBOS COMPONENTES (Literal) </w:t>
            </w:r>
          </w:p>
        </w:tc>
        <w:tc>
          <w:tcPr>
            <w:tcW w:w="123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788D996" w14:textId="77777777" w:rsidR="006E758E" w:rsidRPr="00580F51" w:rsidRDefault="006E758E" w:rsidP="006E758E">
            <w:pPr>
              <w:jc w:val="right"/>
              <w:rPr>
                <w:rFonts w:ascii="Verdana" w:hAnsi="Verdana"/>
                <w:sz w:val="16"/>
                <w:szCs w:val="16"/>
                <w:lang w:eastAsia="es-BO"/>
              </w:rPr>
            </w:pPr>
          </w:p>
        </w:tc>
      </w:tr>
    </w:tbl>
    <w:p w14:paraId="4D8A6502" w14:textId="77777777" w:rsidR="007B0C52" w:rsidRPr="00AE0FAB" w:rsidRDefault="007B0C52" w:rsidP="007B0C52">
      <w:pPr>
        <w:rPr>
          <w:rFonts w:ascii="Verdana" w:hAnsi="Verdana" w:cs="Arial"/>
          <w:b/>
          <w:color w:val="000000" w:themeColor="text1"/>
          <w:sz w:val="8"/>
          <w:szCs w:val="16"/>
        </w:rPr>
      </w:pPr>
    </w:p>
    <w:p w14:paraId="5151EA5F" w14:textId="77777777" w:rsidR="007B0C52" w:rsidRPr="009C42D5" w:rsidRDefault="007B0C52" w:rsidP="007B0C52">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E9926E3"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6475AD47" w14:textId="77777777" w:rsidR="007B0C52" w:rsidRDefault="007B0C52" w:rsidP="007B0C52">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B0C52">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7B0C52">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B0C52">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B0C52">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9"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310BB" w14:textId="77777777" w:rsidR="00694F47" w:rsidRDefault="00694F47">
      <w:r>
        <w:separator/>
      </w:r>
    </w:p>
  </w:endnote>
  <w:endnote w:type="continuationSeparator" w:id="0">
    <w:p w14:paraId="5A213E1F" w14:textId="77777777" w:rsidR="00694F47" w:rsidRDefault="00694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623687E4" w:rsidR="00ED79F1" w:rsidRDefault="00ED79F1">
        <w:pPr>
          <w:pStyle w:val="Piedepgina"/>
          <w:jc w:val="right"/>
        </w:pPr>
        <w:r>
          <w:fldChar w:fldCharType="begin"/>
        </w:r>
        <w:r>
          <w:instrText>PAGE   \* MERGEFORMAT</w:instrText>
        </w:r>
        <w:r>
          <w:fldChar w:fldCharType="separate"/>
        </w:r>
        <w:r w:rsidR="0039128D" w:rsidRPr="0039128D">
          <w:rPr>
            <w:noProof/>
            <w:lang w:val="es-ES"/>
          </w:rPr>
          <w:t>26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B168D" w14:textId="77777777" w:rsidR="00694F47" w:rsidRDefault="00694F47">
      <w:r>
        <w:separator/>
      </w:r>
    </w:p>
  </w:footnote>
  <w:footnote w:type="continuationSeparator" w:id="0">
    <w:p w14:paraId="50EC5A86" w14:textId="77777777" w:rsidR="00694F47" w:rsidRDefault="00694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66858EE"/>
    <w:multiLevelType w:val="hybridMultilevel"/>
    <w:tmpl w:val="C29A169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9"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4"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86D65868"/>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8"/>
  </w:num>
  <w:num w:numId="3">
    <w:abstractNumId w:val="11"/>
  </w:num>
  <w:num w:numId="4">
    <w:abstractNumId w:val="20"/>
  </w:num>
  <w:num w:numId="5">
    <w:abstractNumId w:val="69"/>
  </w:num>
  <w:num w:numId="6">
    <w:abstractNumId w:val="89"/>
  </w:num>
  <w:num w:numId="7">
    <w:abstractNumId w:val="73"/>
  </w:num>
  <w:num w:numId="8">
    <w:abstractNumId w:val="97"/>
  </w:num>
  <w:num w:numId="9">
    <w:abstractNumId w:val="100"/>
  </w:num>
  <w:num w:numId="10">
    <w:abstractNumId w:val="36"/>
  </w:num>
  <w:num w:numId="11">
    <w:abstractNumId w:val="116"/>
  </w:num>
  <w:num w:numId="12">
    <w:abstractNumId w:val="117"/>
  </w:num>
  <w:num w:numId="13">
    <w:abstractNumId w:val="54"/>
  </w:num>
  <w:num w:numId="14">
    <w:abstractNumId w:val="21"/>
  </w:num>
  <w:num w:numId="15">
    <w:abstractNumId w:val="82"/>
  </w:num>
  <w:num w:numId="16">
    <w:abstractNumId w:val="1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1"/>
  </w:num>
  <w:num w:numId="19">
    <w:abstractNumId w:val="71"/>
  </w:num>
  <w:num w:numId="20">
    <w:abstractNumId w:val="37"/>
  </w:num>
  <w:num w:numId="21">
    <w:abstractNumId w:val="5"/>
  </w:num>
  <w:num w:numId="22">
    <w:abstractNumId w:val="39"/>
  </w:num>
  <w:num w:numId="23">
    <w:abstractNumId w:val="0"/>
  </w:num>
  <w:num w:numId="24">
    <w:abstractNumId w:val="60"/>
  </w:num>
  <w:num w:numId="25">
    <w:abstractNumId w:val="50"/>
  </w:num>
  <w:num w:numId="26">
    <w:abstractNumId w:val="52"/>
  </w:num>
  <w:num w:numId="27">
    <w:abstractNumId w:val="83"/>
  </w:num>
  <w:num w:numId="28">
    <w:abstractNumId w:val="106"/>
  </w:num>
  <w:num w:numId="29">
    <w:abstractNumId w:val="96"/>
  </w:num>
  <w:num w:numId="30">
    <w:abstractNumId w:val="31"/>
  </w:num>
  <w:num w:numId="31">
    <w:abstractNumId w:val="81"/>
  </w:num>
  <w:num w:numId="32">
    <w:abstractNumId w:val="68"/>
  </w:num>
  <w:num w:numId="33">
    <w:abstractNumId w:val="15"/>
  </w:num>
  <w:num w:numId="34">
    <w:abstractNumId w:val="104"/>
  </w:num>
  <w:num w:numId="35">
    <w:abstractNumId w:val="101"/>
  </w:num>
  <w:num w:numId="36">
    <w:abstractNumId w:val="88"/>
  </w:num>
  <w:num w:numId="37">
    <w:abstractNumId w:val="76"/>
  </w:num>
  <w:num w:numId="38">
    <w:abstractNumId w:val="75"/>
  </w:num>
  <w:num w:numId="39">
    <w:abstractNumId w:val="63"/>
  </w:num>
  <w:num w:numId="40">
    <w:abstractNumId w:val="58"/>
  </w:num>
  <w:num w:numId="41">
    <w:abstractNumId w:val="109"/>
  </w:num>
  <w:num w:numId="42">
    <w:abstractNumId w:val="27"/>
  </w:num>
  <w:num w:numId="43">
    <w:abstractNumId w:val="94"/>
  </w:num>
  <w:num w:numId="44">
    <w:abstractNumId w:val="67"/>
  </w:num>
  <w:num w:numId="45">
    <w:abstractNumId w:val="29"/>
  </w:num>
  <w:num w:numId="46">
    <w:abstractNumId w:val="110"/>
  </w:num>
  <w:num w:numId="47">
    <w:abstractNumId w:val="74"/>
  </w:num>
  <w:num w:numId="48">
    <w:abstractNumId w:val="86"/>
  </w:num>
  <w:num w:numId="49">
    <w:abstractNumId w:val="6"/>
  </w:num>
  <w:num w:numId="50">
    <w:abstractNumId w:val="56"/>
  </w:num>
  <w:num w:numId="51">
    <w:abstractNumId w:val="45"/>
  </w:num>
  <w:num w:numId="52">
    <w:abstractNumId w:val="30"/>
  </w:num>
  <w:num w:numId="53">
    <w:abstractNumId w:val="19"/>
  </w:num>
  <w:num w:numId="54">
    <w:abstractNumId w:val="84"/>
  </w:num>
  <w:num w:numId="55">
    <w:abstractNumId w:val="13"/>
  </w:num>
  <w:num w:numId="56">
    <w:abstractNumId w:val="32"/>
  </w:num>
  <w:num w:numId="57">
    <w:abstractNumId w:val="98"/>
  </w:num>
  <w:num w:numId="58">
    <w:abstractNumId w:val="93"/>
  </w:num>
  <w:num w:numId="59">
    <w:abstractNumId w:val="42"/>
  </w:num>
  <w:num w:numId="60">
    <w:abstractNumId w:val="112"/>
  </w:num>
  <w:num w:numId="61">
    <w:abstractNumId w:val="33"/>
  </w:num>
  <w:num w:numId="62">
    <w:abstractNumId w:val="51"/>
  </w:num>
  <w:num w:numId="63">
    <w:abstractNumId w:val="48"/>
  </w:num>
  <w:num w:numId="64">
    <w:abstractNumId w:val="43"/>
  </w:num>
  <w:num w:numId="65">
    <w:abstractNumId w:val="77"/>
  </w:num>
  <w:num w:numId="66">
    <w:abstractNumId w:val="62"/>
  </w:num>
  <w:num w:numId="67">
    <w:abstractNumId w:val="87"/>
  </w:num>
  <w:num w:numId="68">
    <w:abstractNumId w:val="24"/>
  </w:num>
  <w:num w:numId="69">
    <w:abstractNumId w:val="72"/>
  </w:num>
  <w:num w:numId="70">
    <w:abstractNumId w:val="16"/>
  </w:num>
  <w:num w:numId="71">
    <w:abstractNumId w:val="80"/>
  </w:num>
  <w:num w:numId="72">
    <w:abstractNumId w:val="85"/>
  </w:num>
  <w:num w:numId="73">
    <w:abstractNumId w:val="12"/>
  </w:num>
  <w:num w:numId="74">
    <w:abstractNumId w:val="47"/>
  </w:num>
  <w:num w:numId="75">
    <w:abstractNumId w:val="53"/>
  </w:num>
  <w:num w:numId="76">
    <w:abstractNumId w:val="25"/>
  </w:num>
  <w:num w:numId="77">
    <w:abstractNumId w:val="56"/>
    <w:lvlOverride w:ilvl="0">
      <w:startOverride w:val="1"/>
    </w:lvlOverride>
    <w:lvlOverride w:ilvl="1"/>
    <w:lvlOverride w:ilvl="2"/>
    <w:lvlOverride w:ilvl="3"/>
    <w:lvlOverride w:ilvl="4"/>
    <w:lvlOverride w:ilvl="5"/>
    <w:lvlOverride w:ilvl="6"/>
    <w:lvlOverride w:ilvl="7"/>
    <w:lvlOverride w:ilvl="8"/>
  </w:num>
  <w:num w:numId="78">
    <w:abstractNumId w:val="34"/>
  </w:num>
  <w:num w:numId="79">
    <w:abstractNumId w:val="66"/>
  </w:num>
  <w:num w:numId="80">
    <w:abstractNumId w:val="102"/>
  </w:num>
  <w:num w:numId="81">
    <w:abstractNumId w:val="105"/>
  </w:num>
  <w:num w:numId="82">
    <w:abstractNumId w:val="40"/>
  </w:num>
  <w:num w:numId="83">
    <w:abstractNumId w:val="1"/>
  </w:num>
  <w:num w:numId="84">
    <w:abstractNumId w:val="78"/>
  </w:num>
  <w:num w:numId="85">
    <w:abstractNumId w:val="10"/>
  </w:num>
  <w:num w:numId="86">
    <w:abstractNumId w:val="26"/>
  </w:num>
  <w:num w:numId="87">
    <w:abstractNumId w:val="95"/>
  </w:num>
  <w:num w:numId="88">
    <w:abstractNumId w:val="114"/>
  </w:num>
  <w:num w:numId="89">
    <w:abstractNumId w:val="41"/>
  </w:num>
  <w:num w:numId="90">
    <w:abstractNumId w:val="8"/>
  </w:num>
  <w:num w:numId="91">
    <w:abstractNumId w:val="46"/>
  </w:num>
  <w:num w:numId="92">
    <w:abstractNumId w:val="3"/>
  </w:num>
  <w:num w:numId="93">
    <w:abstractNumId w:val="91"/>
  </w:num>
  <w:num w:numId="94">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
  </w:num>
  <w:num w:numId="96">
    <w:abstractNumId w:val="55"/>
  </w:num>
  <w:num w:numId="97">
    <w:abstractNumId w:val="17"/>
  </w:num>
  <w:num w:numId="98">
    <w:abstractNumId w:val="49"/>
  </w:num>
  <w:num w:numId="99">
    <w:abstractNumId w:val="59"/>
  </w:num>
  <w:num w:numId="100">
    <w:abstractNumId w:val="23"/>
  </w:num>
  <w:num w:numId="101">
    <w:abstractNumId w:val="65"/>
  </w:num>
  <w:num w:numId="102">
    <w:abstractNumId w:val="44"/>
  </w:num>
  <w:num w:numId="103">
    <w:abstractNumId w:val="115"/>
  </w:num>
  <w:num w:numId="104">
    <w:abstractNumId w:val="4"/>
  </w:num>
  <w:num w:numId="105">
    <w:abstractNumId w:val="99"/>
  </w:num>
  <w:num w:numId="106">
    <w:abstractNumId w:val="103"/>
  </w:num>
  <w:num w:numId="107">
    <w:abstractNumId w:val="64"/>
  </w:num>
  <w:num w:numId="108">
    <w:abstractNumId w:val="92"/>
  </w:num>
  <w:num w:numId="109">
    <w:abstractNumId w:val="111"/>
  </w:num>
  <w:num w:numId="110">
    <w:abstractNumId w:val="70"/>
  </w:num>
  <w:num w:numId="111">
    <w:abstractNumId w:val="2"/>
  </w:num>
  <w:num w:numId="112">
    <w:abstractNumId w:val="113"/>
  </w:num>
  <w:num w:numId="113">
    <w:abstractNumId w:val="38"/>
  </w:num>
  <w:num w:numId="114">
    <w:abstractNumId w:val="22"/>
  </w:num>
  <w:num w:numId="115">
    <w:abstractNumId w:val="108"/>
  </w:num>
  <w:num w:numId="116">
    <w:abstractNumId w:val="57"/>
  </w:num>
  <w:num w:numId="117">
    <w:abstractNumId w:val="35"/>
  </w:num>
  <w:num w:numId="118">
    <w:abstractNumId w:val="79"/>
  </w:num>
  <w:num w:numId="119">
    <w:abstractNumId w:val="90"/>
  </w:num>
  <w:num w:numId="120">
    <w:abstractNumId w:val="107"/>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A34"/>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3C8"/>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52B"/>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268"/>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28D"/>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4EC3"/>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B29"/>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0F51"/>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3AA"/>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194C"/>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47693"/>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262"/>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FF2"/>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58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2319"/>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0C52"/>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B4A"/>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0EE"/>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3E"/>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AF"/>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2FA1"/>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2E87"/>
    <w:rsid w:val="00B8434D"/>
    <w:rsid w:val="00B84CDB"/>
    <w:rsid w:val="00B84F4E"/>
    <w:rsid w:val="00B85093"/>
    <w:rsid w:val="00B854AB"/>
    <w:rsid w:val="00B85777"/>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6D7A"/>
    <w:rsid w:val="00BD74D8"/>
    <w:rsid w:val="00BD79AB"/>
    <w:rsid w:val="00BE0EC1"/>
    <w:rsid w:val="00BE1524"/>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05E7"/>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191"/>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380"/>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669"/>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9BF"/>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9E1"/>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D7E"/>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381">
      <w:bodyDiv w:val="1"/>
      <w:marLeft w:val="0"/>
      <w:marRight w:val="0"/>
      <w:marTop w:val="0"/>
      <w:marBottom w:val="0"/>
      <w:divBdr>
        <w:top w:val="none" w:sz="0" w:space="0" w:color="auto"/>
        <w:left w:val="none" w:sz="0" w:space="0" w:color="auto"/>
        <w:bottom w:val="none" w:sz="0" w:space="0" w:color="auto"/>
        <w:right w:val="none" w:sz="0" w:space="0" w:color="auto"/>
      </w:divBdr>
      <w:divsChild>
        <w:div w:id="914977465">
          <w:marLeft w:val="0"/>
          <w:marRight w:val="0"/>
          <w:marTop w:val="0"/>
          <w:marBottom w:val="0"/>
          <w:divBdr>
            <w:top w:val="none" w:sz="0" w:space="0" w:color="auto"/>
            <w:left w:val="none" w:sz="0" w:space="0" w:color="auto"/>
            <w:bottom w:val="none" w:sz="0" w:space="0" w:color="auto"/>
            <w:right w:val="none" w:sz="0" w:space="0" w:color="auto"/>
          </w:divBdr>
        </w:div>
        <w:div w:id="1182012074">
          <w:marLeft w:val="0"/>
          <w:marRight w:val="0"/>
          <w:marTop w:val="0"/>
          <w:marBottom w:val="0"/>
          <w:divBdr>
            <w:top w:val="none" w:sz="0" w:space="0" w:color="auto"/>
            <w:left w:val="none" w:sz="0" w:space="0" w:color="auto"/>
            <w:bottom w:val="none" w:sz="0" w:space="0" w:color="auto"/>
            <w:right w:val="none" w:sz="0" w:space="0" w:color="auto"/>
          </w:divBdr>
        </w:div>
      </w:divsChild>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com/live/ovvqmmkUqdo?feature=share"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eet.google.com/hwy-rrnt-se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0" Type="http://schemas.openxmlformats.org/officeDocument/2006/relationships/image" Target="media/image8.png"/><Relationship Id="rId4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7B223-A3B7-4BEA-A17A-7C45B2A0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218</Pages>
  <Words>83898</Words>
  <Characters>461442</Characters>
  <Application>Microsoft Office Word</Application>
  <DocSecurity>0</DocSecurity>
  <Lines>3845</Lines>
  <Paragraphs>1088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27</cp:revision>
  <cp:lastPrinted>2025-04-11T23:25:00Z</cp:lastPrinted>
  <dcterms:created xsi:type="dcterms:W3CDTF">2025-04-24T00:41:00Z</dcterms:created>
  <dcterms:modified xsi:type="dcterms:W3CDTF">2025-05-14T01:23:00Z</dcterms:modified>
</cp:coreProperties>
</file>