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COLCHA K - FASE (IX)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COLCHA K - FASE (IX)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47</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COLCHA K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47</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3.890.556,66 </w:t>
            </w:r>
            <w:r>
              <w:rPr>
                <w:b/>
                <w:sz w:val="18"/>
                <w:szCs w:val="18"/>
                <w:lang w:val="es-BO"/>
              </w:rPr>
              <w:t>(</w:t>
            </w:r>
            <w:r>
              <w:rPr>
                <w:bCs/>
                <w:sz w:val="18"/>
                <w:szCs w:val="18"/>
                <w:lang w:val="es-BO"/>
              </w:rPr>
              <w:t>Tres Millones Ochocientos Noventa Mil Quinientos Cincuenta y Seis 66/1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numPr>
          <w:ilvl w:val="0"/>
          <w:numId w:val="0"/>
        </w:numPr>
        <w:spacing w:before="0" w:after="0"/>
        <w:ind w:left="432" w:hanging="0"/>
        <w:jc w:val="both"/>
        <w:rPr>
          <w:rFonts w:ascii="Verdana" w:hAnsi="Verdana"/>
          <w:b w:val="false"/>
          <w:b w:val="false"/>
          <w:sz w:val="18"/>
          <w:szCs w:val="16"/>
        </w:rPr>
      </w:pPr>
      <w:r>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COLCHA K – FASE (IX)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b/>
          <w:b/>
          <w:color w:val="C00000"/>
        </w:rPr>
      </w:pPr>
      <w:bookmarkStart w:id="41" w:name="_Toc71811144"/>
      <w:r>
        <w:rPr>
          <w:rFonts w:cs="Tahoma" w:ascii="Tahoma" w:hAnsi="Tahoma"/>
          <w:b/>
        </w:rPr>
        <w:t xml:space="preserve">PROYECTO DE VIVIENDA CUALITATIVA EN EL MUNICIPIO DE                                                             </w:t>
      </w:r>
      <w:r>
        <w:rPr>
          <w:rFonts w:cs="Tahoma" w:ascii="Tahoma" w:hAnsi="Tahoma"/>
          <w:b/>
          <w:color w:val="FF0000"/>
        </w:rPr>
        <w:t>COLCHA K – FASE (IX) 2025</w:t>
      </w:r>
      <w:r>
        <w:rPr>
          <w:rFonts w:cs="Tahoma" w:ascii="Tahoma" w:hAnsi="Tahoma"/>
          <w:b/>
          <w:color w:val="C00000"/>
        </w:rPr>
        <w:t xml:space="preserve"> – POTOSI</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rPr>
        <w:t>COLCHA K</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8" wp14:anchorId="4DB05D08">
                <wp:simplePos x="0" y="0"/>
                <wp:positionH relativeFrom="margin">
                  <wp:posOffset>431165</wp:posOffset>
                </wp:positionH>
                <wp:positionV relativeFrom="paragraph">
                  <wp:posOffset>5080</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476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5pt;margin-top:0.4pt;width:395.25pt;height:215.25pt" coordorigin="679,8"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9;top:8;width:4518;height:4183;mso-wrap-style:none;v-text-anchor:middle;mso-position-horizontal-relative:margin" type="_x0000_t75">
                  <v:imagedata r:id="rId4" o:detectmouseclick="t"/>
                  <v:stroke color="#3465a4" joinstyle="round" endcap="flat"/>
                  <w10:wrap type="none"/>
                </v:shape>
                <v:shape id="shape_0" ID="Imagen 24" stroked="f" o:allowincell="f" style="position:absolute;left:5187;top:8;width:3139;height:2003;mso-wrap-style:none;v-text-anchor:middle;mso-position-horizontal-relative:margin" type="_x0000_t75">
                  <v:imagedata r:id="rId5" o:detectmouseclick="t"/>
                  <v:stroke color="#3465a4" joinstyle="round" endcap="flat"/>
                  <w10:wrap type="none"/>
                </v:shape>
                <v:shape id="shape_0" ID="Imagen 25" stroked="f" o:allowincell="f" style="position:absolute;left:5215;top:2120;width:3146;height:2094;mso-wrap-style:none;v-text-anchor:middle;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57;width:2467;height:294;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6;top:4018;width:2467;height:294;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rPr>
        <w:t>Colcha K</w:t>
      </w:r>
      <w:r>
        <w:rPr>
          <w:rFonts w:cs="Tahoma" w:ascii="Tahoma" w:hAnsi="Tahoma"/>
          <w:color w:val="FF0000"/>
          <w:lang w:val="es-ES_tradnl"/>
        </w:rPr>
        <w:t xml:space="preserve"> </w:t>
      </w:r>
      <w:r>
        <w:rPr>
          <w:rFonts w:cs="Tahoma" w:ascii="Tahoma" w:hAnsi="Tahoma"/>
          <w:lang w:val="es-ES_tradnl"/>
        </w:rPr>
        <w:t xml:space="preserve">se encuentra en la provincia </w:t>
      </w:r>
      <w:r>
        <w:rPr>
          <w:rFonts w:cs="Tahoma" w:ascii="Tahoma" w:hAnsi="Tahoma"/>
          <w:color w:val="FF0000"/>
          <w:lang w:val="es-ES_tradnl"/>
        </w:rPr>
        <w:t xml:space="preserve">Nor Lípez,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lang w:val="es-ES_tradnl"/>
        </w:rPr>
        <w:t xml:space="preserve"> limita al nort</w:t>
      </w:r>
      <w:r>
        <w:rPr>
          <w:rFonts w:cs="Tahoma" w:ascii="Tahoma" w:hAnsi="Tahoma"/>
          <w:bCs/>
          <w:lang w:val="es-ES_tradnl" w:eastAsia="es-ES_tradnl"/>
        </w:rPr>
        <w:t xml:space="preserve">e </w:t>
      </w:r>
      <w:r>
        <w:rPr>
          <w:rFonts w:cs="Tahoma" w:ascii="Tahoma" w:hAnsi="Tahoma"/>
          <w:bCs/>
          <w:color w:val="FF0000"/>
          <w:lang w:val="es-ES_tradnl" w:eastAsia="es-ES_tradnl"/>
        </w:rPr>
        <w:t xml:space="preserve">con el </w:t>
      </w:r>
      <w:r>
        <w:rPr>
          <w:rFonts w:cs="Tahoma" w:ascii="Tahoma" w:hAnsi="Tahoma"/>
          <w:bCs/>
          <w:color w:val="FF0000"/>
          <w:lang w:val="es-BO" w:eastAsia="es-ES_tradnl"/>
        </w:rPr>
        <w:t>Municipio de Tahua</w:t>
      </w:r>
      <w:r>
        <w:rPr>
          <w:rFonts w:cs="Tahoma" w:ascii="Tahoma" w:hAnsi="Tahoma"/>
          <w:bCs/>
          <w:lang w:val="es-ES_tradnl" w:eastAsia="es-ES_tradnl"/>
        </w:rPr>
        <w:t xml:space="preserve">, </w:t>
      </w:r>
      <w:r>
        <w:rPr>
          <w:rFonts w:cs="Tahoma" w:ascii="Tahoma" w:hAnsi="Tahoma"/>
          <w:lang w:val="es-ES_tradnl"/>
        </w:rPr>
        <w:t xml:space="preserve">al este con </w:t>
      </w:r>
      <w:r>
        <w:rPr>
          <w:rFonts w:cs="Tahoma" w:ascii="Tahoma" w:hAnsi="Tahoma"/>
          <w:color w:val="FF0000"/>
          <w:lang w:val="es-ES_tradnl"/>
        </w:rPr>
        <w:t xml:space="preserve">el </w:t>
      </w:r>
      <w:r>
        <w:rPr>
          <w:rFonts w:cs="Tahoma" w:ascii="Tahoma" w:hAnsi="Tahoma"/>
          <w:color w:val="FF0000"/>
          <w:lang w:val="es-BO"/>
        </w:rPr>
        <w:t>Municipio de Uyuni y Atocha</w:t>
      </w:r>
      <w:r>
        <w:rPr>
          <w:rFonts w:cs="Tahoma" w:ascii="Tahoma" w:hAnsi="Tahoma"/>
          <w:color w:val="FF0000"/>
          <w:lang w:val="es-ES_tradnl"/>
        </w:rPr>
        <w:t xml:space="preserve">, </w:t>
      </w:r>
      <w:r>
        <w:rPr>
          <w:rFonts w:cs="Tahoma" w:ascii="Tahoma" w:hAnsi="Tahoma"/>
          <w:lang w:val="es-ES_tradnl"/>
        </w:rPr>
        <w:t xml:space="preserve">al oeste con el municipio </w:t>
      </w:r>
      <w:r>
        <w:rPr>
          <w:rFonts w:cs="Tahoma" w:ascii="Tahoma" w:hAnsi="Tahoma"/>
          <w:color w:val="FF0000"/>
          <w:lang w:val="es-BO"/>
        </w:rPr>
        <w:t>San Pedro de Quemes</w:t>
      </w:r>
      <w:r>
        <w:rPr>
          <w:rFonts w:cs="Tahoma" w:ascii="Tahoma" w:hAnsi="Tahoma"/>
          <w:color w:val="FF0000"/>
          <w:lang w:val="es-ES_tradnl"/>
        </w:rPr>
        <w:t>,</w:t>
      </w:r>
      <w:r>
        <w:rPr>
          <w:rFonts w:cs="Tahoma" w:ascii="Tahoma" w:hAnsi="Tahoma"/>
          <w:lang w:val="es-ES_tradnl"/>
        </w:rPr>
        <w:t xml:space="preserve"> al sur con </w:t>
      </w:r>
      <w:r>
        <w:rPr>
          <w:rFonts w:cs="Tahoma" w:ascii="Tahoma" w:hAnsi="Tahoma"/>
          <w:color w:val="FF0000"/>
          <w:lang w:val="es-ES_tradnl"/>
        </w:rPr>
        <w:t xml:space="preserve"> el </w:t>
      </w:r>
      <w:r>
        <w:rPr>
          <w:rFonts w:cs="Tahoma" w:ascii="Tahoma" w:hAnsi="Tahoma"/>
          <w:color w:val="FF0000"/>
          <w:lang w:val="es-BO"/>
        </w:rPr>
        <w:t xml:space="preserve">Municipio de San Agustín y San Pablo de Lípez </w:t>
      </w:r>
      <w:r>
        <w:rPr>
          <w:rFonts w:cs="Tahoma" w:ascii="Tahoma" w:hAnsi="Tahoma"/>
          <w:lang w:val="es-ES_tradnl"/>
        </w:rPr>
        <w:t xml:space="preserve">y al sur oeste con la </w:t>
      </w:r>
      <w:r>
        <w:rPr>
          <w:rFonts w:cs="Tahoma" w:ascii="Tahoma" w:hAnsi="Tahoma"/>
          <w:lang w:val="es-BO"/>
        </w:rPr>
        <w:t>República de Chile</w:t>
      </w:r>
      <w:r>
        <w:rPr>
          <w:rFonts w:cs="Tahoma" w:ascii="Tahoma" w:hAnsi="Tahoma"/>
          <w:color w:val="FF0000"/>
          <w:lang w:val="es-BO"/>
        </w:rPr>
        <w:t>.</w:t>
      </w:r>
      <w:r>
        <w:rPr>
          <w:rFonts w:cs="Tahoma" w:ascii="Tahoma" w:hAnsi="Tahoma"/>
          <w:color w:val="FF0000"/>
          <w:lang w:val="es-419"/>
        </w:rPr>
        <w:t xml:space="preserve"> </w: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mc:AlternateContent>
          <mc:Choice Requires="wpg">
            <w:drawing>
              <wp:anchor behindDoc="0" distT="0" distB="1067435" distL="76200" distR="635" simplePos="0" locked="0" layoutInCell="0" allowOverlap="1" relativeHeight="29" wp14:anchorId="1B591BA2">
                <wp:simplePos x="0" y="0"/>
                <wp:positionH relativeFrom="margin">
                  <wp:align>center</wp:align>
                </wp:positionH>
                <wp:positionV relativeFrom="paragraph">
                  <wp:posOffset>-80010</wp:posOffset>
                </wp:positionV>
                <wp:extent cx="4057015" cy="4304030"/>
                <wp:effectExtent l="3061335" t="0" r="0" b="14605"/>
                <wp:wrapNone/>
                <wp:docPr id="5" name="Grupo 8"/>
                <a:graphic xmlns:a="http://schemas.openxmlformats.org/drawingml/2006/main">
                  <a:graphicData uri="http://schemas.microsoft.com/office/word/2010/wordprocessingGroup">
                    <wpg:wgp>
                      <wpg:cNvGrpSpPr/>
                      <wpg:grpSpPr>
                        <a:xfrm>
                          <a:off x="0" y="0"/>
                          <a:ext cx="4056840" cy="4304160"/>
                          <a:chOff x="0" y="0"/>
                          <a:chExt cx="4056840" cy="4304160"/>
                        </a:xfrm>
                      </wpg:grpSpPr>
                      <wpg:grpSp>
                        <wpg:cNvGrpSpPr/>
                        <wpg:grpSpPr>
                          <a:xfrm>
                            <a:off x="899280" y="0"/>
                            <a:ext cx="3157920" cy="2410560"/>
                          </a:xfrm>
                        </wpg:grpSpPr>
                        <pic:pic xmlns:pic="http://schemas.openxmlformats.org/drawingml/2006/picture">
                          <pic:nvPicPr>
                            <pic:cNvPr id="3" name="Imagen 1751955841" descr=""/>
                            <pic:cNvPicPr/>
                          </pic:nvPicPr>
                          <pic:blipFill>
                            <a:blip r:embed="rId7"/>
                            <a:stretch/>
                          </pic:blipFill>
                          <pic:spPr>
                            <a:xfrm>
                              <a:off x="853920" y="0"/>
                              <a:ext cx="2303640" cy="1781640"/>
                            </a:xfrm>
                            <a:prstGeom prst="rect">
                              <a:avLst/>
                            </a:prstGeom>
                            <a:ln w="0">
                              <a:noFill/>
                            </a:ln>
                          </pic:spPr>
                        </pic:pic>
                        <wps:wsp>
                          <wps:cNvSpPr/>
                          <wps:spPr>
                            <a:xfrm>
                              <a:off x="1760040" y="1065600"/>
                              <a:ext cx="477360" cy="1344960"/>
                            </a:xfrm>
                            <a:prstGeom prst="line">
                              <a:avLst/>
                            </a:prstGeom>
                            <a:ln w="28575">
                              <a:solidFill>
                                <a:srgbClr val="000000"/>
                              </a:solidFill>
                            </a:ln>
                          </wps:spPr>
                          <wps:style>
                            <a:lnRef idx="1">
                              <a:schemeClr val="dk1"/>
                            </a:lnRef>
                            <a:fillRef idx="0">
                              <a:schemeClr val="dk1"/>
                            </a:fillRef>
                            <a:effectRef idx="0">
                              <a:schemeClr val="dk1"/>
                            </a:effectRef>
                            <a:fontRef idx="minor"/>
                          </wps:style>
                          <wps:bodyPr/>
                        </wps:wsp>
                        <wps:wsp>
                          <wps:cNvSpPr/>
                          <wps:spPr>
                            <a:xfrm flipH="1">
                              <a:off x="0" y="1019880"/>
                              <a:ext cx="1599480" cy="946800"/>
                            </a:xfrm>
                            <a:prstGeom prst="line">
                              <a:avLst/>
                            </a:prstGeom>
                            <a:ln w="28575">
                              <a:solidFill>
                                <a:srgbClr val="000000"/>
                              </a:solidFill>
                            </a:ln>
                          </wps:spPr>
                          <wps:style>
                            <a:lnRef idx="1">
                              <a:schemeClr val="dk1"/>
                            </a:lnRef>
                            <a:fillRef idx="0">
                              <a:schemeClr val="dk1"/>
                            </a:fillRef>
                            <a:effectRef idx="0">
                              <a:schemeClr val="dk1"/>
                            </a:effectRef>
                            <a:fontRef idx="minor"/>
                          </wps:style>
                          <wps:bodyPr/>
                        </wps:wsp>
                        <wps:wsp>
                          <wps:cNvSpPr/>
                          <wps:spPr>
                            <a:xfrm>
                              <a:off x="1601280" y="953640"/>
                              <a:ext cx="164520" cy="149400"/>
                            </a:xfrm>
                            <a:prstGeom prst="ellipse">
                              <a:avLst/>
                            </a:prstGeom>
                            <a:noFill/>
                            <a:ln w="19050">
                              <a:solidFill>
                                <a:srgbClr val="000000"/>
                              </a:solidFill>
                            </a:ln>
                          </wps:spPr>
                          <wps:style>
                            <a:lnRef idx="2">
                              <a:schemeClr val="accent6"/>
                            </a:lnRef>
                            <a:fillRef idx="1">
                              <a:schemeClr val="lt1"/>
                            </a:fillRef>
                            <a:effectRef idx="0">
                              <a:schemeClr val="accent6"/>
                            </a:effectRef>
                            <a:fontRef idx="minor"/>
                          </wps:style>
                          <wps:bodyPr/>
                        </wps:wsp>
                      </wpg:grpSp>
                      <wps:wsp>
                        <wps:cNvSpPr/>
                        <wps:spPr>
                          <a:xfrm>
                            <a:off x="0" y="1806120"/>
                            <a:ext cx="3430440" cy="2498040"/>
                          </a:xfrm>
                          <a:prstGeom prst="ellipse">
                            <a:avLst/>
                          </a:prstGeom>
                          <a:blipFill rotWithShape="0">
                            <a:blip r:embed="rId8"/>
                            <a:stretch>
                              <a:fillRect/>
                            </a:stretch>
                          </a:blipFill>
                          <a:ln cap="rnd" w="28575">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wpg:wgp>
                  </a:graphicData>
                </a:graphic>
              </wp:anchor>
            </w:drawing>
          </mc:Choice>
          <mc:Fallback>
            <w:pict>
              <v:group id="shape_0" alt="Grupo 8" style="position:absolute;margin-left:71.8pt;margin-top:-6.3pt;width:319.45pt;height:338.9pt" coordorigin="1436,-126" coordsize="6389,6778">
                <v:group id="shape_0" alt="Grupo 1138264499" style="position:absolute;left:2852;top:-126;width:4973;height:3795">
                  <v:shape id="shape_0" ID="Imagen 1751955841" stroked="f" o:allowincell="f" style="position:absolute;left:4197;top:-126;width:3627;height:2805;mso-wrap-style:none;v-text-anchor:middle;mso-position-horizontal:center;mso-position-horizontal-relative:margin" type="_x0000_t75">
                    <v:imagedata r:id="rId7" o:detectmouseclick="t"/>
                    <v:stroke color="#3465a4" joinstyle="round" endcap="flat"/>
                    <w10:wrap type="none"/>
                  </v:shape>
                  <v:line id="shape_0" from="5624,1552" to="6375,3669" ID="Conector recto 720350585" stroked="t" o:allowincell="f" style="position:absolute;mso-position-horizontal:center;mso-position-horizontal-relative:margin">
                    <v:stroke color="black" weight="28440" joinstyle="miter" endcap="flat"/>
                    <v:fill o:detectmouseclick="t" on="false"/>
                    <w10:wrap type="none"/>
                  </v:line>
                  <v:line id="shape_0" from="2852,1480" to="5370,2970" ID="Conector recto 375833916" stroked="t" o:allowincell="f" style="position:absolute;flip:x;mso-position-horizontal:center;mso-position-horizontal-relative:margin">
                    <v:stroke color="black" weight="28440" joinstyle="miter" endcap="flat"/>
                    <v:fill o:detectmouseclick="t" on="false"/>
                    <w10:wrap type="none"/>
                  </v:line>
                  <v:oval id="shape_0" ID="Elipse 612942325" path="l-2147483648,-2147483643l-2147483628,-2147483627l-2147483648,-2147483643l-2147483626,-2147483625xe" stroked="t" o:allowincell="f" style="position:absolute;left:5374;top:1376;width:258;height:234;mso-wrap-style:none;v-text-anchor:middle;mso-position-horizontal:center;mso-position-horizontal-relative:margin">
                    <v:fill o:detectmouseclick="t" on="false"/>
                    <v:stroke color="black" weight="19080" joinstyle="miter" endcap="flat"/>
                    <w10:wrap type="none"/>
                  </v:oval>
                </v:group>
                <v:oval id="shape_0" ID="Imagen 30" path="l-2147483648,-2147483643l-2147483628,-2147483627l-2147483648,-2147483643l-2147483626,-2147483625xe" stroked="t" o:allowincell="f" style="position:absolute;left:1436;top:2718;width:5401;height:3933;mso-wrap-style:none;v-text-anchor:middle;mso-position-horizontal:center;mso-position-horizontal-relative:margin">
                  <v:imagedata r:id="rId8" o:detectmouseclick="t"/>
                  <v:stroke color="#333333" weight="28440" joinstyle="round" endcap="round"/>
                  <v:shadow on="t" obscured="f" color="black"/>
                  <w10:wrap type="none"/>
                </v:oval>
              </v:group>
            </w:pict>
          </mc:Fallback>
        </mc:AlternateConten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VINTO K</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RIO GRANDE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MAÑICA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COLCHA K</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PUERTO CHUVICA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LLAVICA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3"/>
        <w:gridCol w:w="1549"/>
        <w:gridCol w:w="2084"/>
        <w:gridCol w:w="1670"/>
        <w:gridCol w:w="1667"/>
        <w:gridCol w:w="1250"/>
      </w:tblGrid>
      <w:tr>
        <w:trPr>
          <w:trHeight w:val="266" w:hRule="atLeast"/>
        </w:trPr>
        <w:tc>
          <w:tcPr>
            <w:tcW w:w="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4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UYUNI</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 HRS Y 25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UYUNI</w:t>
            </w:r>
          </w:p>
        </w:tc>
        <w:tc>
          <w:tcPr>
            <w:tcW w:w="20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 xml:space="preserve">VINTO K </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29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VINTO K</w:t>
            </w:r>
          </w:p>
        </w:tc>
        <w:tc>
          <w:tcPr>
            <w:tcW w:w="20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RIO GRANDE</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Y 46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RIO GRANDE</w:t>
            </w:r>
          </w:p>
        </w:tc>
        <w:tc>
          <w:tcPr>
            <w:tcW w:w="20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MAÑICA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Y 4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15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MAÑICA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 xml:space="preserve">COLCHA K </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15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COLCHA K</w:t>
            </w:r>
          </w:p>
        </w:tc>
        <w:tc>
          <w:tcPr>
            <w:tcW w:w="20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PUERTO CHIVICA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15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PUERTO CHIVICA</w:t>
            </w:r>
          </w:p>
        </w:tc>
        <w:tc>
          <w:tcPr>
            <w:tcW w:w="20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LLAVICA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 xml:space="preserve"> </w:t>
            </w:r>
            <w:r>
              <w:rPr>
                <w:rFonts w:cs="Tahoma" w:ascii="Tahoma" w:hAnsi="Tahoma"/>
                <w:color w:val="C00000"/>
                <w:sz w:val="18"/>
                <w:szCs w:val="18"/>
                <w:lang w:eastAsia="es-BO"/>
              </w:rPr>
              <w:t>25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COLCHA K – FASE (IX) 2025 - </w:t>
      </w:r>
      <w:r>
        <w:rPr>
          <w:rFonts w:cs="Tahoma" w:ascii="Tahoma" w:hAnsi="Tahoma"/>
          <w:b/>
        </w:rPr>
        <w:t>POTOSI</w:t>
      </w:r>
      <w:r>
        <w:rPr>
          <w:rFonts w:cs="Tahoma" w:ascii="Tahoma" w:hAnsi="Tahoma"/>
          <w:b/>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5B2D8854">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B2D885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1E45D0EB">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E45D0E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6736C02F">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736C02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r>
        <w:rPr>
          <w:rFonts w:cs="Tahoma" w:ascii="Tahoma" w:hAnsi="Tahoma"/>
        </w:rPr>
        <w:t>La consultoría del proyecto, se divide en tres fases:</w: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1B43BF61">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B43BF6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0EBCA51">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0EBCA5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FF0000"/>
          <w:lang w:val="es-C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195 (Ciento noventa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1E86283A">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E86283A"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78FE6FA4">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1B57368B">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33C2FF55">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3C2FF5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70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17BB50D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4A0B8AEF">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61396711">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6139671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124A0E2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532F655C">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32F655C"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195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21453C1F">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43EF74E4">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43EF74E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3.890.556,66 (Tres Millones Ochocientos Noventa Mil Quinientos Cincuenta y Seis 66/100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70"/>
        <w:gridCol w:w="279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63.301,47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1.628.771,00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1.692.072,47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126.602,93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1.628.770,99</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1.755.373,92</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126.602,93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126.602,93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316.507,34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316.507,34</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633.014,67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3.257.541,99</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3.890.556,66</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3"/>
        <w:gridCol w:w="1312"/>
        <w:gridCol w:w="596"/>
        <w:gridCol w:w="1916"/>
        <w:gridCol w:w="958"/>
        <w:gridCol w:w="1002"/>
        <w:gridCol w:w="1415"/>
      </w:tblGrid>
      <w:tr>
        <w:trPr>
          <w:trHeight w:val="267" w:hRule="atLeast"/>
        </w:trPr>
        <w:tc>
          <w:tcPr>
            <w:tcW w:w="2063"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3"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2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0"/>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1" w:name="_Hlk180329296"/>
      <w:r>
        <w:rPr>
          <w:rFonts w:cs="Tahoma" w:ascii="Tahoma" w:hAnsi="Tahoma"/>
          <w:b/>
        </w:rPr>
        <w:t>ESPECIALISTAS (NO SE CONSIDERA COMO PERSONAL CLAVE)</w:t>
      </w:r>
      <w:bookmarkEnd w:id="167"/>
      <w:bookmarkEnd w:id="17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2" w:name="_Hlk179541717"/>
      <w:r>
        <w:rPr>
          <w:rFonts w:cs="Tahoma" w:ascii="Tahoma" w:hAnsi="Tahoma"/>
        </w:rPr>
        <w:t>debe anexar fotocopia de carnet de identidad y documentos de respaldos declarados en el formulario A-4.</w:t>
      </w:r>
      <w:bookmarkEnd w:id="17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3"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3"/>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4" w:name="_Hlk143872192"/>
      <w:r>
        <w:rPr>
          <w:rFonts w:cs="Tahoma" w:ascii="Tahoma" w:hAnsi="Tahoma"/>
        </w:rPr>
        <w:t>el reemplazante deberá tener un perfil igual o mayor al profesional ofertado en su propuesta.</w:t>
      </w:r>
      <w:bookmarkEnd w:id="17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5" w:name="_Toc71811167"/>
      <w:bookmarkStart w:id="176"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 xml:space="preserve">RIO GRANDE </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COLCHA K</w:t>
            </w:r>
          </w:p>
        </w:tc>
        <w:tc>
          <w:tcPr>
            <w:tcW w:w="2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0</w:t>
            </w:r>
          </w:p>
        </w:tc>
        <w:tc>
          <w:tcPr>
            <w:tcW w:w="25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5" w:name="_Toc71811170"/>
      <w:r>
        <w:rPr>
          <w:rFonts w:cs="Tahoma" w:ascii="Tahoma" w:hAnsi="Tahoma"/>
          <w:b/>
          <w:bCs/>
          <w:color w:val="000000"/>
          <w:kern w:val="2"/>
          <w:lang w:val="es-ES_tradnl"/>
        </w:rPr>
        <w:t>CONTROL Y SEGUIMIENTO DE LA CONSULTORÍA</w:t>
      </w:r>
      <w:bookmarkEnd w:id="184"/>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6" w:name="_Toc536520844"/>
      <w:r>
        <w:rPr>
          <w:rFonts w:cs="Tahoma" w:ascii="Tahoma" w:hAnsi="Tahoma"/>
          <w:color w:val="000000"/>
          <w:lang w:val="es-ES_tradnl"/>
        </w:rPr>
        <w:t xml:space="preserve"> </w:t>
      </w:r>
      <w:bookmarkStart w:id="187" w:name="_Toc536520845"/>
      <w:bookmarkEnd w:id="1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71"/>
      <w:bookmarkStart w:id="189" w:name="_Toc49774783"/>
      <w:r>
        <w:rPr>
          <w:rFonts w:cs="Tahoma" w:ascii="Tahoma" w:hAnsi="Tahoma"/>
          <w:b/>
          <w:bCs/>
          <w:color w:val="000000"/>
          <w:kern w:val="2"/>
          <w:lang w:val="es-ES_tradnl"/>
        </w:rPr>
        <w:t>DETALLE REFERENCIAL DE LOS COMPONENTE</w:t>
      </w:r>
      <w:bookmarkEnd w:id="189"/>
      <w:r>
        <w:rPr>
          <w:rFonts w:cs="Tahoma" w:ascii="Tahoma" w:hAnsi="Tahoma"/>
          <w:b/>
          <w:bCs/>
          <w:color w:val="000000"/>
          <w:kern w:val="2"/>
          <w:lang w:val="es-ES_tradnl"/>
        </w:rPr>
        <w:t>S (PROVISIÓN Y DOTACIÓN DE MATERIALES DE CONSTRUCCIÓN Y APORTE PROPIO).</w:t>
      </w:r>
      <w:bookmarkEnd w:id="188"/>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371,70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203,18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1.532,51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22.715,43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5.723,45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334,95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2.448,50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532,18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1.427,62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1.193,12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232,72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140.437,50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4.737,78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5.441,50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10.786,68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652,62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475,35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2.955,69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3.286,80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1.019,20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3.585,60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633.014,67</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0" w:name="_Toc71811172"/>
      <w:bookmarkStart w:id="191" w:name="_Toc536520829"/>
      <w:r>
        <w:rPr>
          <w:rFonts w:cs="Tahoma" w:ascii="Tahoma" w:hAnsi="Tahoma"/>
          <w:b/>
          <w:bCs/>
          <w:color w:val="000000"/>
          <w:kern w:val="2"/>
          <w:lang w:val="es-ES_tradnl"/>
        </w:rPr>
        <w:t>PLANILLA DE INSUMOS OPERATIVOS DE LA ENTIDAD EJECUTORA</w:t>
      </w:r>
      <w:bookmarkEnd w:id="190"/>
      <w:bookmarkEnd w:id="191"/>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3"/>
      <w:r>
        <w:rPr>
          <w:rFonts w:cs="Tahoma" w:ascii="Tahoma" w:hAnsi="Tahoma"/>
          <w:b/>
          <w:bCs/>
          <w:color w:val="000000"/>
          <w:kern w:val="2"/>
          <w:lang w:val="es-ES_tradnl"/>
        </w:rPr>
        <w:t>DETALLE DE ÍTEMS DEL PROYECTO</w:t>
      </w:r>
      <w:bookmarkEnd w:id="19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3" w:name="_Toc71811174"/>
      <w:bookmarkStart w:id="194"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7"/>
      <w:r>
        <w:rPr>
          <w:rFonts w:cs="Tahoma" w:ascii="Tahoma" w:hAnsi="Tahoma"/>
          <w:b/>
          <w:bCs/>
          <w:color w:val="000000"/>
          <w:kern w:val="2"/>
          <w:lang w:val="es-ES_tradnl"/>
        </w:rPr>
        <w:t>CONSTRUCCIÓN</w:t>
      </w:r>
      <w:bookmarkEnd w:id="194"/>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30"/>
        <w:gridCol w:w="192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2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1.532,51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22.715,43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5.723,45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334,95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2.448,50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532,18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1.427,62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1.193,12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140.437,50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876,60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4.737,78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5.441,50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10.786,68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652,62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475,35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2.955,69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3.286,80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321,25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3.585,60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79.651,70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sz w:val="18"/>
                <w:szCs w:val="18"/>
                <w:lang w:eastAsia="es-ES"/>
              </w:rPr>
              <w:t>633.014,67</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C00000"/>
                <w:sz w:val="18"/>
                <w:szCs w:val="18"/>
                <w:lang w:eastAsia="es-ES"/>
              </w:rPr>
              <w:t>633.014,67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Tahoma" w:ascii="Tahoma" w:hAnsi="Tahoma"/>
                <w:b/>
                <w:bCs/>
                <w:color w:val="C00000"/>
                <w:sz w:val="18"/>
                <w:szCs w:val="18"/>
                <w:lang w:eastAsia="es-ES"/>
              </w:rPr>
              <w:t>633.014,67</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42781176"/>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5004018"/>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68714942"/>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898564248"/>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668C1"/>
    <w:rsid w:val="00667B1B"/>
    <w:rsid w:val="006A4A01"/>
    <w:rsid w:val="006D64D5"/>
    <w:rsid w:val="00723F6B"/>
    <w:rsid w:val="0078769E"/>
    <w:rsid w:val="007B1764"/>
    <w:rsid w:val="007B3D55"/>
    <w:rsid w:val="00813E62"/>
    <w:rsid w:val="00865436"/>
    <w:rsid w:val="008911B1"/>
    <w:rsid w:val="008E2D32"/>
    <w:rsid w:val="008F48C5"/>
    <w:rsid w:val="00947093"/>
    <w:rsid w:val="009706D1"/>
    <w:rsid w:val="00A2615B"/>
    <w:rsid w:val="00A264BB"/>
    <w:rsid w:val="00A95A3D"/>
    <w:rsid w:val="00A975BC"/>
    <w:rsid w:val="00AF282B"/>
    <w:rsid w:val="00B071EB"/>
    <w:rsid w:val="00BD2CD0"/>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LibreOffice/7.3.7.2$Linux_X86_64 LibreOffice_project/30$Build-2</Application>
  <AppVersion>15.0000</AppVersion>
  <Pages>178</Pages>
  <Words>80900</Words>
  <Characters>439596</Characters>
  <CharactersWithSpaces>515889</CharactersWithSpaces>
  <Paragraphs>5896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2025-05-22T14:23:00Z</dcterms:created>
  <dc:creator>DNGP UGP</dc:creator>
  <dc:description/>
  <dc:language>es-BO</dc:language>
  <cp:lastModifiedBy/>
  <cp:lastPrinted>2025-05-22T13:51:00Z</cp:lastPrinted>
  <dcterms:modified xsi:type="dcterms:W3CDTF">2025-05-23T18:22:19Z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